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rPr>
          <w:rFonts w:hint="default"/>
          <w:lang w:val="en-US"/>
        </w:rPr>
      </w:pPr>
      <w:bookmarkStart w:id="0" w:name="_GoBack"/>
      <w:bookmarkEnd w:id="0"/>
      <w:r>
        <w:rPr>
          <w:rFonts w:hint="default"/>
          <w:lang w:val="en-US"/>
        </w:rPr>
        <w:t>1. ChatGPT, like any powerful tool, has the potential to bring about both positive and negative impacts in the field of education. Here's a breakdown:</w:t>
      </w:r>
    </w:p>
    <w:p>
      <w:pPr>
        <w:pStyle w:val="style0"/>
        <w:numPr>
          <w:ilvl w:val="0"/>
          <w:numId w:val="0"/>
        </w:numPr>
        <w:rPr>
          <w:rFonts w:hint="default"/>
          <w:lang w:val="en-US"/>
        </w:rPr>
      </w:pPr>
    </w:p>
    <w:p>
      <w:pPr>
        <w:pStyle w:val="style0"/>
        <w:numPr>
          <w:ilvl w:val="0"/>
          <w:numId w:val="0"/>
        </w:numPr>
        <w:rPr>
          <w:rFonts w:hint="default"/>
          <w:b/>
          <w:bCs/>
          <w:lang w:val="en-US"/>
        </w:rPr>
      </w:pPr>
      <w:r>
        <w:rPr>
          <w:rFonts w:hint="default"/>
          <w:b/>
          <w:bCs/>
          <w:lang w:val="en-US"/>
        </w:rPr>
        <w:t xml:space="preserve">                                                      Positive Impacts</w:t>
      </w:r>
    </w:p>
    <w:p>
      <w:pPr>
        <w:pStyle w:val="style0"/>
        <w:numPr>
          <w:ilvl w:val="0"/>
          <w:numId w:val="0"/>
        </w:numPr>
        <w:rPr>
          <w:rFonts w:hint="default"/>
          <w:lang w:val="en-US"/>
        </w:rPr>
      </w:pPr>
    </w:p>
    <w:p>
      <w:pPr>
        <w:pStyle w:val="style0"/>
        <w:numPr>
          <w:ilvl w:val="0"/>
          <w:numId w:val="0"/>
        </w:numPr>
        <w:rPr>
          <w:rFonts w:hint="default"/>
          <w:lang w:val="en-US"/>
        </w:rPr>
      </w:pPr>
      <w:r>
        <w:rPr>
          <w:rFonts w:hint="default"/>
          <w:b/>
          <w:bCs/>
          <w:lang w:val="en-US"/>
        </w:rPr>
        <w:t>Personalized Learning</w:t>
      </w:r>
      <w:r>
        <w:rPr>
          <w:rFonts w:hint="default"/>
          <w:lang w:val="en-US"/>
        </w:rPr>
        <w:t>: ChatGPT can be used to create personalized learning experiences for students. It can adapt to individual learning styles and paces, providing customized content and feedback.</w:t>
      </w:r>
    </w:p>
    <w:p>
      <w:pPr>
        <w:pStyle w:val="style0"/>
        <w:numPr>
          <w:ilvl w:val="0"/>
          <w:numId w:val="0"/>
        </w:numPr>
        <w:rPr>
          <w:rFonts w:hint="default"/>
          <w:lang w:val="en-US"/>
        </w:rPr>
      </w:pPr>
    </w:p>
    <w:p>
      <w:pPr>
        <w:pStyle w:val="style0"/>
        <w:numPr>
          <w:ilvl w:val="0"/>
          <w:numId w:val="0"/>
        </w:numPr>
        <w:rPr>
          <w:rFonts w:hint="default"/>
          <w:lang w:val="en-US"/>
        </w:rPr>
      </w:pPr>
      <w:r>
        <w:rPr>
          <w:rFonts w:hint="default"/>
          <w:b/>
          <w:bCs/>
          <w:lang w:val="en-US"/>
        </w:rPr>
        <w:t>Enhanced Tutoring and Support</w:t>
      </w:r>
      <w:r>
        <w:rPr>
          <w:rFonts w:hint="default"/>
          <w:lang w:val="en-US"/>
        </w:rPr>
        <w:t>: Students can access 24/7 support through ChatGPT, getting answers to their questions and help with assignments anytime, anywhere. This can be particularly beneficial for students who may not have access to traditional tutoring.</w:t>
      </w:r>
    </w:p>
    <w:p>
      <w:pPr>
        <w:pStyle w:val="style0"/>
        <w:numPr>
          <w:ilvl w:val="0"/>
          <w:numId w:val="0"/>
        </w:numPr>
        <w:rPr>
          <w:rFonts w:hint="default"/>
          <w:lang w:val="en-US"/>
        </w:rPr>
      </w:pPr>
      <w:r>
        <w:rPr>
          <w:rFonts w:hint="default"/>
          <w:lang w:val="en-US"/>
        </w:rPr>
        <w:t>Improved Writing and Communication Skills: ChatGPT can provide feedback on writing assignments, helping students improve their grammar, vocabulary, and overall communication skills. It can also be used to generate different writing samples, exposing students to various writing styles.</w:t>
      </w:r>
    </w:p>
    <w:p>
      <w:pPr>
        <w:pStyle w:val="style0"/>
        <w:numPr>
          <w:ilvl w:val="0"/>
          <w:numId w:val="0"/>
        </w:numPr>
        <w:rPr>
          <w:rFonts w:hint="default"/>
          <w:lang w:val="en-US"/>
        </w:rPr>
      </w:pPr>
    </w:p>
    <w:p>
      <w:pPr>
        <w:pStyle w:val="style0"/>
        <w:numPr>
          <w:ilvl w:val="0"/>
          <w:numId w:val="0"/>
        </w:numPr>
        <w:rPr>
          <w:rFonts w:hint="default"/>
          <w:lang w:val="en-US"/>
        </w:rPr>
      </w:pPr>
      <w:r>
        <w:rPr>
          <w:rFonts w:hint="default"/>
          <w:b/>
          <w:bCs/>
          <w:lang w:val="en-US"/>
        </w:rPr>
        <w:t>Creative Content Generation</w:t>
      </w:r>
      <w:r>
        <w:rPr>
          <w:rFonts w:hint="default"/>
          <w:lang w:val="en-US"/>
        </w:rPr>
        <w:t>: Teachers can use ChatGPT to generate creative writing prompts, lesson plans, and other educational materials, saving time and effort.</w:t>
      </w:r>
    </w:p>
    <w:p>
      <w:pPr>
        <w:pStyle w:val="style0"/>
        <w:numPr>
          <w:ilvl w:val="0"/>
          <w:numId w:val="0"/>
        </w:numPr>
        <w:rPr>
          <w:rFonts w:hint="default"/>
          <w:lang w:val="en-US"/>
        </w:rPr>
      </w:pPr>
      <w:r>
        <w:rPr>
          <w:rFonts w:hint="default"/>
          <w:lang w:val="en-US"/>
        </w:rPr>
        <w:t>Accessibility: ChatGPT can be used to translate content and provide support for students with disabilities, making education more accessible.</w:t>
      </w:r>
    </w:p>
    <w:p>
      <w:pPr>
        <w:pStyle w:val="style0"/>
        <w:numPr>
          <w:ilvl w:val="0"/>
          <w:numId w:val="0"/>
        </w:numPr>
        <w:rPr>
          <w:rFonts w:hint="default"/>
          <w:b/>
          <w:bCs/>
          <w:lang w:val="en-US"/>
        </w:rPr>
      </w:pPr>
    </w:p>
    <w:p>
      <w:pPr>
        <w:pStyle w:val="style0"/>
        <w:numPr>
          <w:ilvl w:val="0"/>
          <w:numId w:val="0"/>
        </w:numPr>
        <w:rPr>
          <w:rFonts w:hint="default"/>
          <w:lang w:val="en-US"/>
        </w:rPr>
      </w:pPr>
      <w:r>
        <w:rPr>
          <w:rFonts w:hint="default"/>
          <w:b/>
          <w:bCs/>
          <w:lang w:val="en-US"/>
        </w:rPr>
        <w:t>Stimulating Critical Thinking</w:t>
      </w:r>
      <w:r>
        <w:rPr>
          <w:rFonts w:hint="default"/>
          <w:lang w:val="en-US"/>
        </w:rPr>
        <w:t>: By presenting different perspectives and information, ChatGPT can encourage students to think critically and evaluate information.</w:t>
      </w:r>
    </w:p>
    <w:p>
      <w:pPr>
        <w:pStyle w:val="style0"/>
        <w:numPr>
          <w:ilvl w:val="0"/>
          <w:numId w:val="0"/>
        </w:numPr>
        <w:rPr>
          <w:rFonts w:hint="default"/>
          <w:lang w:val="en-US"/>
        </w:rPr>
      </w:pPr>
    </w:p>
    <w:p>
      <w:pPr>
        <w:pStyle w:val="style0"/>
        <w:numPr>
          <w:ilvl w:val="0"/>
          <w:numId w:val="0"/>
        </w:numPr>
        <w:rPr>
          <w:rFonts w:hint="default"/>
          <w:lang w:val="en-US"/>
        </w:rPr>
      </w:pPr>
    </w:p>
    <w:p>
      <w:pPr>
        <w:pStyle w:val="style0"/>
        <w:numPr>
          <w:ilvl w:val="0"/>
          <w:numId w:val="0"/>
        </w:numPr>
        <w:rPr>
          <w:rFonts w:hint="default"/>
          <w:lang w:val="en-US"/>
        </w:rPr>
      </w:pPr>
    </w:p>
    <w:p>
      <w:pPr>
        <w:pStyle w:val="style0"/>
        <w:numPr>
          <w:ilvl w:val="0"/>
          <w:numId w:val="0"/>
        </w:numPr>
        <w:rPr>
          <w:rFonts w:hint="default"/>
          <w:lang w:val="en-US"/>
        </w:rPr>
      </w:pPr>
    </w:p>
    <w:p>
      <w:pPr>
        <w:pStyle w:val="style0"/>
        <w:numPr>
          <w:ilvl w:val="0"/>
          <w:numId w:val="0"/>
        </w:numPr>
        <w:rPr>
          <w:rFonts w:hint="default"/>
          <w:b/>
          <w:bCs/>
          <w:lang w:val="en-US"/>
        </w:rPr>
      </w:pPr>
      <w:r>
        <w:rPr>
          <w:rFonts w:hint="default"/>
          <w:b/>
          <w:bCs/>
          <w:lang w:val="en-US"/>
        </w:rPr>
        <w:t xml:space="preserve">                                                     Negative Impacts</w:t>
      </w:r>
    </w:p>
    <w:p>
      <w:pPr>
        <w:pStyle w:val="style0"/>
        <w:numPr>
          <w:ilvl w:val="0"/>
          <w:numId w:val="0"/>
        </w:numPr>
        <w:rPr>
          <w:rFonts w:hint="default"/>
          <w:b/>
          <w:bCs/>
          <w:lang w:val="en-US"/>
        </w:rPr>
      </w:pPr>
    </w:p>
    <w:p>
      <w:pPr>
        <w:pStyle w:val="style0"/>
        <w:numPr>
          <w:ilvl w:val="0"/>
          <w:numId w:val="0"/>
        </w:numPr>
        <w:rPr>
          <w:rFonts w:hint="default"/>
          <w:lang w:val="en-US"/>
        </w:rPr>
      </w:pPr>
      <w:r>
        <w:rPr>
          <w:rFonts w:hint="default"/>
          <w:b/>
          <w:bCs/>
          <w:lang w:val="en-US"/>
        </w:rPr>
        <w:t>Plagiarism and Academic Dishonesty</w:t>
      </w:r>
      <w:r>
        <w:rPr>
          <w:rFonts w:hint="default"/>
          <w:lang w:val="en-US"/>
        </w:rPr>
        <w:t>: The ease with which ChatGPT can generate text makes it a potential tool for plagiarism. Students may be tempted to submit AI-generated work as their own, undermining the learning process.</w:t>
      </w:r>
    </w:p>
    <w:p>
      <w:pPr>
        <w:pStyle w:val="style0"/>
        <w:numPr>
          <w:ilvl w:val="0"/>
          <w:numId w:val="0"/>
        </w:numPr>
        <w:rPr>
          <w:rFonts w:hint="default"/>
          <w:b/>
          <w:bCs/>
          <w:lang w:val="en-US"/>
        </w:rPr>
      </w:pPr>
    </w:p>
    <w:p>
      <w:pPr>
        <w:pStyle w:val="style0"/>
        <w:numPr>
          <w:ilvl w:val="0"/>
          <w:numId w:val="0"/>
        </w:numPr>
        <w:rPr>
          <w:rFonts w:hint="default"/>
          <w:lang w:val="en-US"/>
        </w:rPr>
      </w:pPr>
      <w:r>
        <w:rPr>
          <w:rFonts w:hint="default"/>
          <w:b/>
          <w:bCs/>
          <w:lang w:val="en-US"/>
        </w:rPr>
        <w:t>Dependence and Reduced Critical Thinking</w:t>
      </w:r>
      <w:r>
        <w:rPr>
          <w:rFonts w:hint="default"/>
          <w:lang w:val="en-US"/>
        </w:rPr>
        <w:t>: Over-reliance on ChatGPT for answers and solutions can hinder the development of critical thinking and problem-solving skills in students.</w:t>
      </w:r>
    </w:p>
    <w:p>
      <w:pPr>
        <w:pStyle w:val="style0"/>
        <w:numPr>
          <w:ilvl w:val="0"/>
          <w:numId w:val="0"/>
        </w:numPr>
        <w:rPr>
          <w:rFonts w:hint="default"/>
          <w:lang w:val="en-US"/>
        </w:rPr>
      </w:pPr>
    </w:p>
    <w:p>
      <w:pPr>
        <w:pStyle w:val="style0"/>
        <w:numPr>
          <w:ilvl w:val="0"/>
          <w:numId w:val="0"/>
        </w:numPr>
        <w:rPr>
          <w:rFonts w:hint="default"/>
          <w:lang w:val="en-US"/>
        </w:rPr>
      </w:pPr>
      <w:r>
        <w:rPr>
          <w:rFonts w:hint="default"/>
          <w:b/>
          <w:bCs/>
          <w:lang w:val="en-US"/>
        </w:rPr>
        <w:t>Bias and Misinformation:</w:t>
      </w:r>
      <w:r>
        <w:rPr>
          <w:rFonts w:hint="default"/>
          <w:lang w:val="en-US"/>
        </w:rPr>
        <w:t xml:space="preserve"> ChatGPT is trained on vast amounts of data, which may contain </w:t>
      </w:r>
    </w:p>
    <w:p>
      <w:pPr>
        <w:pStyle w:val="style0"/>
        <w:numPr>
          <w:ilvl w:val="0"/>
          <w:numId w:val="0"/>
        </w:numPr>
        <w:rPr>
          <w:rFonts w:hint="default"/>
          <w:lang w:val="en-US"/>
        </w:rPr>
      </w:pPr>
      <w:r>
        <w:rPr>
          <w:rFonts w:hint="default"/>
          <w:lang w:val="en-US"/>
        </w:rPr>
        <w:t>biases and inaccuracies. If not used carefully, it can perpetuate misinformation and reinforce stereotypes.</w:t>
      </w:r>
    </w:p>
    <w:p>
      <w:pPr>
        <w:pStyle w:val="style0"/>
        <w:numPr>
          <w:ilvl w:val="0"/>
          <w:numId w:val="0"/>
        </w:numPr>
        <w:rPr>
          <w:rFonts w:hint="default"/>
          <w:lang w:val="en-US"/>
        </w:rPr>
      </w:pPr>
    </w:p>
    <w:p>
      <w:pPr>
        <w:pStyle w:val="style0"/>
        <w:numPr>
          <w:ilvl w:val="0"/>
          <w:numId w:val="0"/>
        </w:numPr>
        <w:rPr>
          <w:rFonts w:hint="default"/>
          <w:lang w:val="en-US"/>
        </w:rPr>
      </w:pPr>
      <w:r>
        <w:rPr>
          <w:rFonts w:hint="default"/>
          <w:b/>
          <w:bCs/>
          <w:lang w:val="en-US"/>
        </w:rPr>
        <w:t>Privacy Concerns:</w:t>
      </w:r>
      <w:r>
        <w:rPr>
          <w:rFonts w:hint="default"/>
          <w:lang w:val="en-US"/>
        </w:rPr>
        <w:t xml:space="preserve"> The use of ChatGPT in education raises concerns about data privacy and security, particularly when dealing with student information.</w:t>
      </w:r>
    </w:p>
    <w:p>
      <w:pPr>
        <w:pStyle w:val="style0"/>
        <w:numPr>
          <w:ilvl w:val="0"/>
          <w:numId w:val="0"/>
        </w:numPr>
        <w:rPr>
          <w:rFonts w:hint="default"/>
          <w:lang w:val="en-US"/>
        </w:rPr>
      </w:pPr>
      <w:r>
        <w:rPr>
          <w:rFonts w:hint="default"/>
          <w:lang w:val="en-US"/>
        </w:rPr>
        <w:t>Equity Gap: Access to ChatGPT and other AI-powered tools may be uneven, potentially widening the equity gap in education.</w:t>
      </w:r>
    </w:p>
    <w:p>
      <w:pPr>
        <w:pStyle w:val="style0"/>
        <w:numPr>
          <w:ilvl w:val="0"/>
          <w:numId w:val="0"/>
        </w:numPr>
        <w:rPr>
          <w:rFonts w:hint="default"/>
          <w:lang w:val="en-US"/>
        </w:rPr>
      </w:pPr>
    </w:p>
    <w:p>
      <w:pPr>
        <w:pStyle w:val="style0"/>
        <w:numPr>
          <w:ilvl w:val="0"/>
          <w:numId w:val="0"/>
        </w:numPr>
        <w:rPr>
          <w:rFonts w:hint="default"/>
          <w:lang w:val="en-US"/>
        </w:rPr>
      </w:pPr>
      <w:r>
        <w:rPr>
          <w:rFonts w:hint="default"/>
          <w:b/>
          <w:bCs/>
          <w:lang w:val="en-US"/>
        </w:rPr>
        <w:t>Lack of Human Interaction:</w:t>
      </w:r>
      <w:r>
        <w:rPr>
          <w:rFonts w:hint="default"/>
          <w:lang w:val="en-US"/>
        </w:rPr>
        <w:t xml:space="preserve"> While ChatGPT can provide support, it cannot replace the value of human interaction and personalized feedback from teachers.</w:t>
      </w:r>
    </w:p>
    <w:p>
      <w:pPr>
        <w:pStyle w:val="style0"/>
        <w:numPr>
          <w:ilvl w:val="0"/>
          <w:numId w:val="0"/>
        </w:numPr>
        <w:rPr>
          <w:rFonts w:hint="default"/>
          <w:lang w:val="en-US"/>
        </w:rPr>
      </w:pPr>
      <w:r>
        <w:rPr>
          <w:rFonts w:hint="default"/>
          <w:lang w:val="en-US"/>
        </w:rPr>
        <w:t xml:space="preserve">It's important to note that the impact of ChatGPT on education is still unfolding. It's crucial for educators, policymakers, and students to work together to harness the benefits of this </w:t>
      </w:r>
    </w:p>
    <w:p>
      <w:pPr>
        <w:pStyle w:val="style0"/>
        <w:numPr>
          <w:ilvl w:val="0"/>
          <w:numId w:val="0"/>
        </w:numPr>
        <w:rPr>
          <w:rFonts w:hint="default"/>
          <w:lang w:val="en-US"/>
        </w:rPr>
      </w:pPr>
      <w:r>
        <w:rPr>
          <w:rFonts w:hint="default"/>
          <w:lang w:val="en-US"/>
        </w:rPr>
        <w:t>technology while mitigating its potential risks.</w:t>
      </w:r>
    </w:p>
    <w:p>
      <w:pPr>
        <w:pStyle w:val="style0"/>
        <w:numPr>
          <w:ilvl w:val="0"/>
          <w:numId w:val="0"/>
        </w:numPr>
        <w:rPr>
          <w:rFonts w:hint="default"/>
          <w:lang w:val="en-US"/>
        </w:rPr>
      </w:pP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2. Machine translation (MT) has evolved significantly over the years, leading to several distinct methods. Here's a breakdown of the major approaches:</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 xml:space="preserve">i. </w:t>
      </w:r>
      <w:r>
        <w:rPr>
          <w:rFonts w:hint="default"/>
          <w:b/>
          <w:bCs/>
          <w:lang w:val="en-US"/>
        </w:rPr>
        <w:t>Rule-Based Machine Translation (RBMT):</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How it works: This is the oldest approach and relies on a vast collection of linguistic rules (grammar, syntax, morphology) and bilingual dictionaries. It analyzes the source language text, applies the rules to transform it, and generates the target language text.</w:t>
      </w:r>
    </w:p>
    <w:p>
      <w:pPr>
        <w:pStyle w:val="style0"/>
        <w:numPr>
          <w:ilvl w:val="0"/>
          <w:numId w:val="0"/>
        </w:numPr>
        <w:rPr>
          <w:rFonts w:hint="default"/>
          <w:lang w:val="en-US"/>
        </w:rPr>
      </w:pPr>
      <w:r>
        <w:rPr>
          <w:rFonts w:hint="default"/>
          <w:lang w:val="en-US"/>
        </w:rPr>
        <w:t>Strengths: Can produce accurate translations in specific domains with well-defined rules. Good for highly structured languages.</w:t>
      </w:r>
    </w:p>
    <w:p>
      <w:pPr>
        <w:pStyle w:val="style0"/>
        <w:numPr>
          <w:ilvl w:val="0"/>
          <w:numId w:val="0"/>
        </w:numPr>
        <w:rPr>
          <w:rFonts w:hint="default"/>
          <w:lang w:val="en-US"/>
        </w:rPr>
      </w:pPr>
      <w:r>
        <w:rPr>
          <w:rFonts w:hint="default"/>
          <w:lang w:val="en-US"/>
        </w:rPr>
        <w:t>Weaknesses: Requires extensive manual effort to create and maintain the rules and dictionaries. Struggles with idiomatic expressions, complex sentence structures, and languages with free word order. Difficult to scale to many language pairs.</w:t>
      </w:r>
    </w:p>
    <w:p>
      <w:pPr>
        <w:pStyle w:val="style0"/>
        <w:numPr>
          <w:ilvl w:val="0"/>
          <w:numId w:val="0"/>
        </w:numPr>
        <w:rPr>
          <w:rFonts w:hint="default"/>
          <w:lang w:val="en-US"/>
        </w:rPr>
      </w:pPr>
    </w:p>
    <w:p>
      <w:pPr>
        <w:pStyle w:val="style0"/>
        <w:numPr>
          <w:ilvl w:val="0"/>
          <w:numId w:val="0"/>
        </w:numPr>
        <w:rPr>
          <w:rFonts w:hint="default"/>
          <w:b/>
          <w:bCs/>
          <w:lang w:val="en-US"/>
        </w:rPr>
      </w:pPr>
      <w:r>
        <w:rPr>
          <w:rFonts w:hint="default"/>
          <w:lang w:val="en-US"/>
        </w:rPr>
        <w:t xml:space="preserve">ii. </w:t>
      </w:r>
      <w:r>
        <w:rPr>
          <w:rFonts w:hint="default"/>
          <w:b/>
          <w:bCs/>
          <w:lang w:val="en-US"/>
        </w:rPr>
        <w:t>Statistical Machine Translation (SMT):</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How it works: SMT uses statistical models trained on large parallel corpora (texts in both the source and target languages). It learns the probabilities of word and phrase translations and uses these probabilities to generate the most likely translation. Commonly used models include phrase-based and word-based models.</w:t>
      </w:r>
    </w:p>
    <w:p>
      <w:pPr>
        <w:pStyle w:val="style0"/>
        <w:numPr>
          <w:ilvl w:val="0"/>
          <w:numId w:val="0"/>
        </w:numPr>
        <w:rPr>
          <w:rFonts w:hint="default"/>
          <w:lang w:val="en-US"/>
        </w:rPr>
      </w:pPr>
      <w:r>
        <w:rPr>
          <w:rFonts w:hint="default"/>
          <w:lang w:val="en-US"/>
        </w:rPr>
        <w:t>Strengths: Requires less manual effort than RBMT. Can handle more complex language and idiomatic expressions. Can be trained on large datasets to improve accuracy.</w:t>
      </w:r>
    </w:p>
    <w:p>
      <w:pPr>
        <w:pStyle w:val="style0"/>
        <w:numPr>
          <w:ilvl w:val="0"/>
          <w:numId w:val="0"/>
        </w:numPr>
        <w:rPr>
          <w:rFonts w:hint="default"/>
          <w:lang w:val="en-US"/>
        </w:rPr>
      </w:pPr>
      <w:r>
        <w:rPr>
          <w:rFonts w:hint="default"/>
          <w:lang w:val="en-US"/>
        </w:rPr>
        <w:t>Weaknesses: Relies heavily on the availability of large, high-quality parallel corpora. Can struggle with morphologically rich languages. May produce grammatically incorrect or nonsensical translations if the training data is insufficient.</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 xml:space="preserve">iii. </w:t>
      </w:r>
      <w:r>
        <w:rPr>
          <w:rFonts w:hint="default"/>
          <w:b/>
          <w:bCs/>
          <w:lang w:val="en-US"/>
        </w:rPr>
        <w:t>Neural Machine Translation (NMT):</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How it works: NMT uses artificial neural networks (specifically, deep learning models) to learn the mapping between languages. These networks are trained on parallel corpora and learn to represent the meaning of sentences in a continuous vector space. The decoder then generates the target language text based on this representation.</w:t>
      </w:r>
    </w:p>
    <w:p>
      <w:pPr>
        <w:pStyle w:val="style0"/>
        <w:numPr>
          <w:ilvl w:val="0"/>
          <w:numId w:val="0"/>
        </w:numPr>
        <w:rPr>
          <w:rFonts w:hint="default"/>
          <w:lang w:val="en-US"/>
        </w:rPr>
      </w:pPr>
      <w:r>
        <w:rPr>
          <w:rFonts w:hint="default"/>
          <w:lang w:val="en-US"/>
        </w:rPr>
        <w:t>Strengths: Generally produces more fluent and natural-sounding translations than SMT. Can capture long-range dependencies in sentences better than previous methods. Requires less feature engineering compared to SMT.</w:t>
      </w:r>
    </w:p>
    <w:p>
      <w:pPr>
        <w:pStyle w:val="style0"/>
        <w:numPr>
          <w:ilvl w:val="0"/>
          <w:numId w:val="0"/>
        </w:numPr>
        <w:rPr>
          <w:rFonts w:hint="default"/>
          <w:lang w:val="en-US"/>
        </w:rPr>
      </w:pPr>
      <w:r>
        <w:rPr>
          <w:rFonts w:hint="default"/>
          <w:lang w:val="en-US"/>
        </w:rPr>
        <w:t>Weaknesses: Requires even larger datasets than SMT for training. Can be computationally expensive. Can sometimes generate incorrect translations that appear fluent, leading to "hallucinations." The internal workings are less interpretable than rule-based or statistical methods.</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 xml:space="preserve">iv. </w:t>
      </w:r>
      <w:r>
        <w:rPr>
          <w:rFonts w:hint="default"/>
          <w:b/>
          <w:bCs/>
          <w:lang w:val="en-US"/>
        </w:rPr>
        <w:t>Hybrid Machine Translation:</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How it works: This approach combines elements from different MT methods, such as RBMT and SMT or SMT and NMT. For example, a hybrid system might use rules for certain language phenomena and statistical models for others.</w:t>
      </w:r>
    </w:p>
    <w:p>
      <w:pPr>
        <w:pStyle w:val="style0"/>
        <w:numPr>
          <w:ilvl w:val="0"/>
          <w:numId w:val="0"/>
        </w:numPr>
        <w:rPr>
          <w:rFonts w:hint="default"/>
          <w:lang w:val="en-US"/>
        </w:rPr>
      </w:pPr>
      <w:r>
        <w:rPr>
          <w:rFonts w:hint="default"/>
          <w:lang w:val="en-US"/>
        </w:rPr>
        <w:t>Strengths: Can leverage the strengths of different methods to improve translation quality.</w:t>
      </w:r>
    </w:p>
    <w:p>
      <w:pPr>
        <w:pStyle w:val="style0"/>
        <w:numPr>
          <w:ilvl w:val="0"/>
          <w:numId w:val="0"/>
        </w:numPr>
        <w:rPr>
          <w:rFonts w:hint="default"/>
          <w:lang w:val="en-US"/>
        </w:rPr>
      </w:pPr>
      <w:r>
        <w:rPr>
          <w:rFonts w:hint="default"/>
          <w:lang w:val="en-US"/>
        </w:rPr>
        <w:t>Weaknesses: Can be complex to design and implement.</w:t>
      </w:r>
    </w:p>
    <w:p>
      <w:pPr>
        <w:pStyle w:val="style0"/>
        <w:numPr>
          <w:ilvl w:val="0"/>
          <w:numId w:val="0"/>
        </w:numPr>
        <w:rPr>
          <w:rFonts w:hint="default"/>
          <w:lang w:val="en-US"/>
        </w:rPr>
      </w:pPr>
    </w:p>
    <w:p>
      <w:pPr>
        <w:pStyle w:val="style0"/>
        <w:numPr>
          <w:ilvl w:val="0"/>
          <w:numId w:val="0"/>
        </w:numPr>
        <w:rPr>
          <w:rFonts w:hint="default"/>
          <w:b/>
          <w:bCs/>
          <w:lang w:val="en-US"/>
        </w:rPr>
      </w:pPr>
      <w:r>
        <w:rPr>
          <w:rFonts w:hint="default"/>
          <w:lang w:val="en-US"/>
        </w:rPr>
        <w:t xml:space="preserve">v. </w:t>
      </w:r>
      <w:r>
        <w:rPr>
          <w:rFonts w:hint="default"/>
          <w:b/>
          <w:bCs/>
          <w:lang w:val="en-US"/>
        </w:rPr>
        <w:t>Example-Based Machine Translation (EBMT):</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How it works: EBMT relies on a large database of example translations. When given a new sentence to translate, it finds the most similar examples in the database and combines their translations to generate a new translation.</w:t>
      </w:r>
    </w:p>
    <w:p>
      <w:pPr>
        <w:pStyle w:val="style0"/>
        <w:numPr>
          <w:ilvl w:val="0"/>
          <w:numId w:val="0"/>
        </w:numPr>
        <w:rPr>
          <w:rFonts w:hint="default"/>
          <w:lang w:val="en-US"/>
        </w:rPr>
      </w:pPr>
      <w:r>
        <w:rPr>
          <w:rFonts w:hint="default"/>
          <w:lang w:val="en-US"/>
        </w:rPr>
        <w:t>Strengths: Can handle idiomatic expressions well.</w:t>
      </w:r>
    </w:p>
    <w:p>
      <w:pPr>
        <w:pStyle w:val="style0"/>
        <w:numPr>
          <w:ilvl w:val="0"/>
          <w:numId w:val="0"/>
        </w:numPr>
        <w:rPr>
          <w:rFonts w:hint="default"/>
          <w:lang w:val="en-US"/>
        </w:rPr>
      </w:pPr>
      <w:r>
        <w:rPr>
          <w:rFonts w:hint="default"/>
          <w:lang w:val="en-US"/>
        </w:rPr>
        <w:t>Weaknesses: Requires a large database of high-quality examples. Can be slow for large databases.</w:t>
      </w:r>
    </w:p>
    <w:p>
      <w:pPr>
        <w:pStyle w:val="style0"/>
        <w:numPr>
          <w:ilvl w:val="0"/>
          <w:numId w:val="0"/>
        </w:numPr>
        <w:rPr>
          <w:rFonts w:hint="default"/>
          <w:lang w:val="en-US"/>
        </w:rPr>
      </w:pPr>
      <w:r>
        <w:rPr>
          <w:rFonts w:hint="default"/>
          <w:lang w:val="en-US"/>
        </w:rPr>
        <w:t>Currently, Neural Machine Translation (NMT) is the dominant approach and has significantly improved the quality of machine translation. However, research continues to explore new methods and improve existing ones.</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3.Here's the breakdown of the knowledge base:</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Facts: 4</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loves(vincent,mia).</w:t>
      </w:r>
    </w:p>
    <w:p>
      <w:pPr>
        <w:pStyle w:val="style0"/>
        <w:numPr>
          <w:ilvl w:val="0"/>
          <w:numId w:val="0"/>
        </w:numPr>
        <w:rPr>
          <w:rFonts w:hint="default"/>
          <w:lang w:val="en-US"/>
        </w:rPr>
      </w:pPr>
      <w:r>
        <w:rPr>
          <w:rFonts w:hint="default"/>
          <w:lang w:val="en-US"/>
        </w:rPr>
        <w:t>loves(marsellus,mia).</w:t>
      </w:r>
    </w:p>
    <w:p>
      <w:pPr>
        <w:pStyle w:val="style0"/>
        <w:numPr>
          <w:ilvl w:val="0"/>
          <w:numId w:val="0"/>
        </w:numPr>
        <w:rPr>
          <w:rFonts w:hint="default"/>
          <w:lang w:val="en-US"/>
        </w:rPr>
      </w:pPr>
      <w:r>
        <w:rPr>
          <w:rFonts w:hint="default"/>
          <w:lang w:val="en-US"/>
        </w:rPr>
        <w:t>loves(pumpkin,honey_bunny).</w:t>
      </w:r>
    </w:p>
    <w:p>
      <w:pPr>
        <w:pStyle w:val="style0"/>
        <w:numPr>
          <w:ilvl w:val="0"/>
          <w:numId w:val="0"/>
        </w:numPr>
        <w:rPr>
          <w:rFonts w:hint="default"/>
          <w:lang w:val="en-US"/>
        </w:rPr>
      </w:pPr>
      <w:r>
        <w:rPr>
          <w:rFonts w:hint="default"/>
          <w:lang w:val="en-US"/>
        </w:rPr>
        <w:t>loves(honey_bunny,pumpkin).</w:t>
      </w:r>
    </w:p>
    <w:p>
      <w:pPr>
        <w:pStyle w:val="style0"/>
        <w:numPr>
          <w:ilvl w:val="0"/>
          <w:numId w:val="0"/>
        </w:numPr>
        <w:rPr>
          <w:rFonts w:hint="default"/>
          <w:lang w:val="en-US"/>
        </w:rPr>
      </w:pPr>
      <w:r>
        <w:rPr>
          <w:rFonts w:hint="default"/>
          <w:lang w:val="en-US"/>
        </w:rPr>
        <w:t>Rules: 1</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jealous(X,Y):- loves(X,Z), loves(Y,Z).</w:t>
      </w:r>
    </w:p>
    <w:p>
      <w:pPr>
        <w:pStyle w:val="style0"/>
        <w:numPr>
          <w:ilvl w:val="0"/>
          <w:numId w:val="0"/>
        </w:numPr>
        <w:rPr>
          <w:rFonts w:hint="default"/>
          <w:lang w:val="en-US"/>
        </w:rPr>
      </w:pPr>
      <w:r>
        <w:rPr>
          <w:rFonts w:hint="default"/>
          <w:lang w:val="en-US"/>
        </w:rPr>
        <w:t>Clauses: 3 (Each fact is a clause, and the rule has a head and a body, making two more clauses.)</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loves(vincent,mia).</w:t>
      </w:r>
    </w:p>
    <w:p>
      <w:pPr>
        <w:pStyle w:val="style0"/>
        <w:numPr>
          <w:ilvl w:val="0"/>
          <w:numId w:val="0"/>
        </w:numPr>
        <w:rPr>
          <w:rFonts w:hint="default"/>
          <w:lang w:val="en-US"/>
        </w:rPr>
      </w:pPr>
      <w:r>
        <w:rPr>
          <w:rFonts w:hint="default"/>
          <w:lang w:val="en-US"/>
        </w:rPr>
        <w:t>loves(marsellus,mia).</w:t>
      </w:r>
    </w:p>
    <w:p>
      <w:pPr>
        <w:pStyle w:val="style0"/>
        <w:numPr>
          <w:ilvl w:val="0"/>
          <w:numId w:val="0"/>
        </w:numPr>
        <w:rPr>
          <w:rFonts w:hint="default"/>
          <w:lang w:val="en-US"/>
        </w:rPr>
      </w:pPr>
      <w:r>
        <w:rPr>
          <w:rFonts w:hint="default"/>
          <w:lang w:val="en-US"/>
        </w:rPr>
        <w:t>loves(pumpkin,honey_bunny).</w:t>
      </w:r>
    </w:p>
    <w:p>
      <w:pPr>
        <w:pStyle w:val="style0"/>
        <w:numPr>
          <w:ilvl w:val="0"/>
          <w:numId w:val="0"/>
        </w:numPr>
        <w:rPr>
          <w:rFonts w:hint="default"/>
          <w:lang w:val="en-US"/>
        </w:rPr>
      </w:pPr>
      <w:r>
        <w:rPr>
          <w:rFonts w:hint="default"/>
          <w:lang w:val="en-US"/>
        </w:rPr>
        <w:t>loves(honey_bunny,pumpkin).</w:t>
      </w:r>
    </w:p>
    <w:p>
      <w:pPr>
        <w:pStyle w:val="style0"/>
        <w:numPr>
          <w:ilvl w:val="0"/>
          <w:numId w:val="0"/>
        </w:numPr>
        <w:rPr>
          <w:rFonts w:hint="default"/>
          <w:lang w:val="en-US"/>
        </w:rPr>
      </w:pPr>
      <w:r>
        <w:rPr>
          <w:rFonts w:hint="default"/>
          <w:lang w:val="en-US"/>
        </w:rPr>
        <w:t>jealous(X,Y) (head of the rule)</w:t>
      </w:r>
    </w:p>
    <w:p>
      <w:pPr>
        <w:pStyle w:val="style0"/>
        <w:numPr>
          <w:ilvl w:val="0"/>
          <w:numId w:val="0"/>
        </w:numPr>
        <w:rPr>
          <w:rFonts w:hint="default"/>
          <w:lang w:val="en-US"/>
        </w:rPr>
      </w:pPr>
      <w:r>
        <w:rPr>
          <w:rFonts w:hint="default"/>
          <w:lang w:val="en-US"/>
        </w:rPr>
        <w:t>loves(X,Z) (part of the body of the rule)</w:t>
      </w:r>
    </w:p>
    <w:p>
      <w:pPr>
        <w:pStyle w:val="style0"/>
        <w:numPr>
          <w:ilvl w:val="0"/>
          <w:numId w:val="0"/>
        </w:numPr>
        <w:rPr>
          <w:rFonts w:hint="default"/>
          <w:lang w:val="en-US"/>
        </w:rPr>
      </w:pPr>
      <w:r>
        <w:rPr>
          <w:rFonts w:hint="default"/>
          <w:lang w:val="en-US"/>
        </w:rPr>
        <w:t>loves(Y,Z) (part of the body of the rule)</w:t>
      </w:r>
    </w:p>
    <w:p>
      <w:pPr>
        <w:pStyle w:val="style0"/>
        <w:numPr>
          <w:ilvl w:val="0"/>
          <w:numId w:val="0"/>
        </w:numPr>
        <w:rPr>
          <w:rFonts w:hint="default"/>
          <w:lang w:val="en-US"/>
        </w:rPr>
      </w:pPr>
      <w:r>
        <w:rPr>
          <w:rFonts w:hint="default"/>
          <w:lang w:val="en-US"/>
        </w:rPr>
        <w:t>Predicates: 2</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loves</w:t>
      </w:r>
    </w:p>
    <w:p>
      <w:pPr>
        <w:pStyle w:val="style0"/>
        <w:numPr>
          <w:ilvl w:val="0"/>
          <w:numId w:val="0"/>
        </w:numPr>
        <w:rPr>
          <w:rFonts w:hint="default"/>
          <w:lang w:val="en-US"/>
        </w:rPr>
      </w:pPr>
      <w:r>
        <w:rPr>
          <w:rFonts w:hint="default"/>
          <w:lang w:val="en-US"/>
        </w:rPr>
        <w:t>jealous</w:t>
      </w:r>
    </w:p>
    <w:p>
      <w:pPr>
        <w:pStyle w:val="style0"/>
        <w:numPr>
          <w:ilvl w:val="0"/>
          <w:numId w:val="0"/>
        </w:numPr>
        <w:rPr>
          <w:rFonts w:hint="default"/>
          <w:lang w:val="en-US"/>
        </w:rPr>
      </w:pPr>
      <w:r>
        <w:rPr>
          <w:rFonts w:hint="default"/>
          <w:lang w:val="en-US"/>
        </w:rPr>
        <w:t>Heads of Rules: 1</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jealous(X,Y)</w:t>
      </w:r>
    </w:p>
    <w:p>
      <w:pPr>
        <w:pStyle w:val="style0"/>
        <w:numPr>
          <w:ilvl w:val="0"/>
          <w:numId w:val="0"/>
        </w:numPr>
        <w:rPr>
          <w:rFonts w:hint="default"/>
          <w:lang w:val="en-US"/>
        </w:rPr>
      </w:pPr>
      <w:r>
        <w:rPr>
          <w:rFonts w:hint="default"/>
          <w:lang w:val="en-US"/>
        </w:rPr>
        <w:t>Goals contained in the rule: 2</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loves(X,Z)</w:t>
      </w:r>
    </w:p>
    <w:p>
      <w:pPr>
        <w:pStyle w:val="style0"/>
        <w:numPr>
          <w:ilvl w:val="0"/>
          <w:numId w:val="0"/>
        </w:numPr>
        <w:rPr>
          <w:rFonts w:hint="default"/>
          <w:lang w:val="en-US"/>
        </w:rPr>
      </w:pPr>
      <w:r>
        <w:rPr>
          <w:rFonts w:hint="default"/>
          <w:lang w:val="en-US"/>
        </w:rPr>
        <w:t>loves(Y,Z)</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1"/>
    <w:family w:val="roman"/>
    <w:pitch w:val="default"/>
    <w:sig w:usb0="E0002EFF" w:usb1="C000785B" w:usb2="00000009" w:usb3="00000000" w:csb0="400001FF" w:csb1="FFFF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0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C65C70D"/>
    <w:lvl w:ilvl="0">
      <w:start w:val="1"/>
      <w:numFmt w:val="decimal"/>
      <w:suff w:val="space"/>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等线" w:hAnsi="Calibri"/>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01">
    <w:name w:val="HTML Preformatted"/>
    <w:next w:val="style101"/>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947</Words>
  <Pages>1</Pages>
  <Characters>5823</Characters>
  <Application>WPS Office</Application>
  <DocSecurity>0</DocSecurity>
  <Paragraphs>98</Paragraphs>
  <ScaleCrop>false</ScaleCrop>
  <LinksUpToDate>false</LinksUpToDate>
  <CharactersWithSpaces>6815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2025-02-24T08:05:12Z</dcterms:created>
  <dc:creator>ODUNOLA AYEDIRAN</dc:creator>
  <lastModifiedBy>Samsung Chromebook 3</lastModifiedBy>
  <dcterms:modified xsi:type="dcterms:W3CDTF">2025-02-24T08:05:13Z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b9b3903d301447fdb960abb585c79d4f</vt:lpwstr>
  </property>
</Properties>
</file>