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C8" w:rsidRPr="00DC7DBC" w:rsidRDefault="00DC7DBC" w:rsidP="003A06EC">
      <w:r w:rsidRPr="00DC7DBC">
        <w:t>Michael Silver</w:t>
      </w:r>
    </w:p>
    <w:p w:rsidR="001422C8" w:rsidRPr="00DC7DBC" w:rsidRDefault="001422C8" w:rsidP="001422C8">
      <w:pPr>
        <w:pStyle w:val="ListParagraph"/>
      </w:pPr>
    </w:p>
    <w:p w:rsidR="005438D5" w:rsidRPr="00DC7DBC" w:rsidRDefault="003A06EC" w:rsidP="001422C8">
      <w:pPr>
        <w:pStyle w:val="ListParagraph"/>
        <w:numPr>
          <w:ilvl w:val="0"/>
          <w:numId w:val="1"/>
        </w:numPr>
      </w:pPr>
      <w:r w:rsidRPr="00DC7DBC">
        <w:t>Poison Ivy</w:t>
      </w:r>
    </w:p>
    <w:p w:rsidR="003A06EC" w:rsidRPr="00DC7DBC" w:rsidRDefault="003A06EC" w:rsidP="003A06EC">
      <w:pPr>
        <w:pStyle w:val="ListParagraph"/>
        <w:numPr>
          <w:ilvl w:val="0"/>
          <w:numId w:val="1"/>
        </w:numPr>
      </w:pPr>
      <w:r w:rsidRPr="00DC7DBC">
        <w:t>2005</w:t>
      </w:r>
    </w:p>
    <w:p w:rsidR="003A06EC" w:rsidRPr="00DC7DBC" w:rsidRDefault="003A06EC" w:rsidP="003A06EC">
      <w:pPr>
        <w:pStyle w:val="ListParagraph"/>
        <w:numPr>
          <w:ilvl w:val="0"/>
          <w:numId w:val="1"/>
        </w:numPr>
      </w:pPr>
      <w:r w:rsidRPr="00DC7DBC">
        <w:t>Traced back to China</w:t>
      </w:r>
    </w:p>
    <w:p w:rsidR="001422C8" w:rsidRPr="00DC7DBC" w:rsidRDefault="001422C8" w:rsidP="003A06EC">
      <w:pPr>
        <w:pStyle w:val="ListParagraph"/>
        <w:numPr>
          <w:ilvl w:val="0"/>
          <w:numId w:val="1"/>
        </w:numPr>
      </w:pPr>
      <w:r w:rsidRPr="00DC7DBC">
        <w:t xml:space="preserve">Spread through an email attachment sent to the employees of various corporations. The attachments looked like text files based on their filename and icon, but were actually disguised executable files. </w:t>
      </w:r>
      <w:r w:rsidR="009D484D" w:rsidRPr="00DC7DBC">
        <w:t xml:space="preserve">An alternate variation included a password protected archive attached to an email that included an executable file that would be run upon entering the password included in the email, disguised to be a security update. </w:t>
      </w:r>
    </w:p>
    <w:p w:rsidR="001422C8" w:rsidRPr="00DC7DBC" w:rsidRDefault="009D484D" w:rsidP="003A06EC">
      <w:pPr>
        <w:pStyle w:val="ListParagraph"/>
        <w:numPr>
          <w:ilvl w:val="0"/>
          <w:numId w:val="1"/>
        </w:numPr>
      </w:pPr>
      <w:r w:rsidRPr="00DC7DBC">
        <w:t>Windows</w:t>
      </w:r>
      <w:bookmarkStart w:id="0" w:name="_GoBack"/>
      <w:bookmarkEnd w:id="0"/>
    </w:p>
    <w:p w:rsidR="009D484D" w:rsidRPr="00DC7DBC" w:rsidRDefault="009D484D" w:rsidP="009D484D">
      <w:pPr>
        <w:pStyle w:val="ListParagraph"/>
        <w:numPr>
          <w:ilvl w:val="0"/>
          <w:numId w:val="1"/>
        </w:numPr>
      </w:pPr>
      <w:r w:rsidRPr="00DC7DBC">
        <w:t>Gave full control of the computer “through a backdoor” (smithsonianmag.com), including the ability to use the camera and audio of the computer, in addition to changing, running, copying, or deleting any files.</w:t>
      </w:r>
    </w:p>
    <w:p w:rsidR="009D484D" w:rsidRPr="00DC7DBC" w:rsidRDefault="009304E2" w:rsidP="009D484D">
      <w:pPr>
        <w:pStyle w:val="ListParagraph"/>
        <w:numPr>
          <w:ilvl w:val="0"/>
          <w:numId w:val="1"/>
        </w:numPr>
      </w:pPr>
      <w:r w:rsidRPr="00DC7DBC">
        <w:t>Upon infection, it copies itself into the Windows or Windows\windows32 folder, in addition to adding it into a registry entry to ensure it will start on boot-up of the computer. The virus bypasses the firewall and makes a secure connection with a remote server. The virus allows a person to remotely use the command prompt</w:t>
      </w:r>
      <w:r w:rsidR="005E616B" w:rsidRPr="00DC7DBC">
        <w:t>.</w:t>
      </w:r>
    </w:p>
    <w:p w:rsidR="005E616B" w:rsidRPr="00DC7DBC" w:rsidRDefault="005E616B" w:rsidP="005B050B">
      <w:pPr>
        <w:pStyle w:val="ListParagraph"/>
        <w:numPr>
          <w:ilvl w:val="0"/>
          <w:numId w:val="1"/>
        </w:numPr>
      </w:pPr>
      <w:r w:rsidRPr="00DC7DBC">
        <w:t>Step by ste</w:t>
      </w:r>
      <w:r w:rsidR="005B050B" w:rsidRPr="00DC7DBC">
        <w:t xml:space="preserve">p: </w:t>
      </w:r>
      <w:hyperlink r:id="rId6" w:history="1">
        <w:r w:rsidR="005B050B" w:rsidRPr="00DC7DBC">
          <w:rPr>
            <w:rStyle w:val="Hyperlink"/>
          </w:rPr>
          <w:t>http://www.malwareexperts.com/how-to-remove-poison-ivy-virus/</w:t>
        </w:r>
      </w:hyperlink>
    </w:p>
    <w:p w:rsidR="005B050B" w:rsidRPr="00DC7DBC" w:rsidRDefault="00DC7DBC" w:rsidP="005B050B">
      <w:pPr>
        <w:pStyle w:val="ListParagraph"/>
        <w:numPr>
          <w:ilvl w:val="0"/>
          <w:numId w:val="1"/>
        </w:numPr>
      </w:pPr>
      <w:r w:rsidRPr="00DC7DBC">
        <w:t xml:space="preserve">Yes. </w:t>
      </w:r>
      <w:r w:rsidR="005B050B" w:rsidRPr="00DC7DBC">
        <w:t>There are many versions of the poison</w:t>
      </w:r>
      <w:r w:rsidRPr="00DC7DBC">
        <w:t xml:space="preserve"> </w:t>
      </w:r>
      <w:r w:rsidR="005B050B" w:rsidRPr="00DC7DBC">
        <w:t xml:space="preserve">ivy attack. </w:t>
      </w:r>
      <w:r w:rsidRPr="00DC7DBC">
        <w:t>And i</w:t>
      </w:r>
      <w:r w:rsidR="005B050B" w:rsidRPr="00DC7DBC">
        <w:t xml:space="preserve">n general, there are many different </w:t>
      </w:r>
      <w:r w:rsidRPr="00DC7DBC">
        <w:t>versions of a virus that takes over the whole computer as this virus does.</w:t>
      </w:r>
    </w:p>
    <w:p w:rsidR="00DC7DBC" w:rsidRPr="00DC7DBC" w:rsidRDefault="00DC7DBC" w:rsidP="005B050B">
      <w:pPr>
        <w:pStyle w:val="ListParagraph"/>
        <w:numPr>
          <w:ilvl w:val="0"/>
          <w:numId w:val="1"/>
        </w:numPr>
      </w:pPr>
      <w:r w:rsidRPr="00DC7DBC">
        <w:t>Unknown</w:t>
      </w:r>
    </w:p>
    <w:p w:rsidR="00DC7DBC" w:rsidRPr="00DC7DBC" w:rsidRDefault="00DC7DBC" w:rsidP="005B050B">
      <w:pPr>
        <w:pStyle w:val="ListParagraph"/>
        <w:numPr>
          <w:ilvl w:val="0"/>
          <w:numId w:val="1"/>
        </w:numPr>
      </w:pPr>
      <w:r w:rsidRPr="00DC7DBC">
        <w:t>Not found.</w:t>
      </w:r>
    </w:p>
    <w:p w:rsidR="003A06EC" w:rsidRPr="00DC7DBC" w:rsidRDefault="003A06EC" w:rsidP="00E51B58"/>
    <w:p w:rsidR="00DC7DBC" w:rsidRPr="00DC7DBC" w:rsidRDefault="00DC7DBC" w:rsidP="00DC7DBC">
      <w:pPr>
        <w:spacing w:line="480" w:lineRule="auto"/>
        <w:ind w:left="720" w:hanging="720"/>
        <w:jc w:val="center"/>
      </w:pPr>
      <w:r w:rsidRPr="00DC7DBC">
        <w:t xml:space="preserve">Works Cited </w:t>
      </w:r>
    </w:p>
    <w:p w:rsidR="00DC7DBC" w:rsidRPr="00DC7DBC" w:rsidRDefault="00DC7DBC" w:rsidP="00DC7DBC">
      <w:pPr>
        <w:spacing w:line="480" w:lineRule="auto"/>
        <w:ind w:left="720" w:hanging="720"/>
      </w:pPr>
      <w:r w:rsidRPr="00DC7DBC">
        <w:t>"Backdoor</w:t>
      </w:r>
      <w:proofErr w:type="gramStart"/>
      <w:r w:rsidRPr="00DC7DBC">
        <w:t>:W32</w:t>
      </w:r>
      <w:proofErr w:type="gramEnd"/>
      <w:r w:rsidRPr="00DC7DBC">
        <w:t>/</w:t>
      </w:r>
      <w:proofErr w:type="spellStart"/>
      <w:r w:rsidRPr="00DC7DBC">
        <w:t>PoisonIvy</w:t>
      </w:r>
      <w:proofErr w:type="spellEnd"/>
      <w:r w:rsidRPr="00DC7DBC">
        <w:t xml:space="preserve">." </w:t>
      </w:r>
      <w:r w:rsidRPr="00DC7DBC">
        <w:rPr>
          <w:i/>
          <w:iCs/>
        </w:rPr>
        <w:t>Backdoor</w:t>
      </w:r>
      <w:proofErr w:type="gramStart"/>
      <w:r w:rsidRPr="00DC7DBC">
        <w:rPr>
          <w:i/>
          <w:iCs/>
        </w:rPr>
        <w:t>:W32</w:t>
      </w:r>
      <w:proofErr w:type="gramEnd"/>
      <w:r w:rsidRPr="00DC7DBC">
        <w:rPr>
          <w:i/>
          <w:iCs/>
        </w:rPr>
        <w:t>/</w:t>
      </w:r>
      <w:proofErr w:type="spellStart"/>
      <w:r w:rsidRPr="00DC7DBC">
        <w:rPr>
          <w:i/>
          <w:iCs/>
        </w:rPr>
        <w:t>PoisonIvy</w:t>
      </w:r>
      <w:proofErr w:type="spellEnd"/>
      <w:r w:rsidRPr="00DC7DBC">
        <w:t xml:space="preserve">. </w:t>
      </w:r>
      <w:proofErr w:type="spellStart"/>
      <w:proofErr w:type="gramStart"/>
      <w:r w:rsidRPr="00DC7DBC">
        <w:t>N.p</w:t>
      </w:r>
      <w:proofErr w:type="spellEnd"/>
      <w:proofErr w:type="gramEnd"/>
      <w:r w:rsidRPr="00DC7DBC">
        <w:t xml:space="preserve">., </w:t>
      </w:r>
      <w:proofErr w:type="spellStart"/>
      <w:r w:rsidRPr="00DC7DBC">
        <w:t>n.d.</w:t>
      </w:r>
      <w:proofErr w:type="spellEnd"/>
      <w:r w:rsidRPr="00DC7DBC">
        <w:t xml:space="preserve"> Web. 26 July 2013. &lt;http://www.f-secure.com/v-descs/backdoor_w32_poisonivy.shtml&gt;. </w:t>
      </w:r>
    </w:p>
    <w:p w:rsidR="00DC7DBC" w:rsidRPr="00DC7DBC" w:rsidRDefault="00DC7DBC" w:rsidP="00DC7DBC">
      <w:pPr>
        <w:spacing w:line="480" w:lineRule="auto"/>
        <w:ind w:left="720" w:hanging="720"/>
      </w:pPr>
      <w:proofErr w:type="gramStart"/>
      <w:r w:rsidRPr="00DC7DBC">
        <w:t>"How to Remove Poison Ivy Virus."</w:t>
      </w:r>
      <w:proofErr w:type="gramEnd"/>
      <w:r w:rsidRPr="00DC7DBC">
        <w:t xml:space="preserve"> </w:t>
      </w:r>
      <w:proofErr w:type="spellStart"/>
      <w:proofErr w:type="gramStart"/>
      <w:r w:rsidRPr="00DC7DBC">
        <w:rPr>
          <w:i/>
          <w:iCs/>
        </w:rPr>
        <w:t>MalwareEXPERTS</w:t>
      </w:r>
      <w:proofErr w:type="spellEnd"/>
      <w:r w:rsidRPr="00DC7DBC">
        <w:rPr>
          <w:i/>
          <w:iCs/>
        </w:rPr>
        <w:t xml:space="preserve"> RSS</w:t>
      </w:r>
      <w:r w:rsidRPr="00DC7DBC">
        <w:t>.</w:t>
      </w:r>
      <w:proofErr w:type="gramEnd"/>
      <w:r w:rsidRPr="00DC7DBC">
        <w:t xml:space="preserve"> </w:t>
      </w:r>
      <w:proofErr w:type="spellStart"/>
      <w:proofErr w:type="gramStart"/>
      <w:r w:rsidRPr="00DC7DBC">
        <w:t>N.p</w:t>
      </w:r>
      <w:proofErr w:type="spellEnd"/>
      <w:proofErr w:type="gramEnd"/>
      <w:r w:rsidRPr="00DC7DBC">
        <w:t xml:space="preserve">., </w:t>
      </w:r>
      <w:proofErr w:type="spellStart"/>
      <w:r w:rsidRPr="00DC7DBC">
        <w:t>n.d.</w:t>
      </w:r>
      <w:proofErr w:type="spellEnd"/>
      <w:r w:rsidRPr="00DC7DBC">
        <w:t xml:space="preserve"> Web. 26 July 2013. &lt;http://www.malwareexperts.com/how-to-remove-poison-ivy-virus/&gt;. </w:t>
      </w:r>
    </w:p>
    <w:p w:rsidR="00DC7DBC" w:rsidRPr="00DC7DBC" w:rsidRDefault="00DC7DBC" w:rsidP="00DC7DBC">
      <w:pPr>
        <w:spacing w:line="480" w:lineRule="auto"/>
        <w:ind w:left="720" w:hanging="720"/>
      </w:pPr>
      <w:r w:rsidRPr="00DC7DBC">
        <w:t xml:space="preserve">"The Nitro Attacks: Stealing Secrets from the Chemical Industry." </w:t>
      </w:r>
      <w:proofErr w:type="spellStart"/>
      <w:proofErr w:type="gramStart"/>
      <w:r w:rsidRPr="00DC7DBC">
        <w:t>Symantic</w:t>
      </w:r>
      <w:proofErr w:type="spellEnd"/>
      <w:r w:rsidRPr="00DC7DBC">
        <w:t xml:space="preserve"> Security Response, </w:t>
      </w:r>
      <w:proofErr w:type="spellStart"/>
      <w:r w:rsidRPr="00DC7DBC">
        <w:t>n.d.</w:t>
      </w:r>
      <w:proofErr w:type="spellEnd"/>
      <w:r w:rsidRPr="00DC7DBC">
        <w:t xml:space="preserve"> Web.</w:t>
      </w:r>
      <w:proofErr w:type="gramEnd"/>
      <w:r w:rsidRPr="00DC7DBC">
        <w:t xml:space="preserve"> 26 July 2013. &lt;http://www.symantec.com/content/en/us/enterprise/media/security_response/whitepapers/the_nitro_attacks.pdf&gt;. </w:t>
      </w:r>
    </w:p>
    <w:p w:rsidR="00DC7DBC" w:rsidRPr="00DC7DBC" w:rsidRDefault="00DC7DBC" w:rsidP="00DC7DBC">
      <w:pPr>
        <w:spacing w:line="480" w:lineRule="auto"/>
        <w:ind w:left="720" w:hanging="720"/>
      </w:pPr>
      <w:proofErr w:type="gramStart"/>
      <w:r w:rsidRPr="00DC7DBC">
        <w:t>"Smithsonian.com."</w:t>
      </w:r>
      <w:proofErr w:type="gramEnd"/>
      <w:r w:rsidRPr="00DC7DBC">
        <w:t xml:space="preserve"> </w:t>
      </w:r>
      <w:proofErr w:type="gramStart"/>
      <w:r w:rsidRPr="00DC7DBC">
        <w:rPr>
          <w:i/>
          <w:iCs/>
        </w:rPr>
        <w:t>Smithsonian Magazine</w:t>
      </w:r>
      <w:r w:rsidRPr="00DC7DBC">
        <w:t>.</w:t>
      </w:r>
      <w:proofErr w:type="gramEnd"/>
      <w:r w:rsidRPr="00DC7DBC">
        <w:t xml:space="preserve"> </w:t>
      </w:r>
      <w:proofErr w:type="spellStart"/>
      <w:proofErr w:type="gramStart"/>
      <w:r w:rsidRPr="00DC7DBC">
        <w:t>N.p</w:t>
      </w:r>
      <w:proofErr w:type="spellEnd"/>
      <w:proofErr w:type="gramEnd"/>
      <w:r w:rsidRPr="00DC7DBC">
        <w:t xml:space="preserve">., </w:t>
      </w:r>
      <w:proofErr w:type="spellStart"/>
      <w:r w:rsidRPr="00DC7DBC">
        <w:t>n.d.</w:t>
      </w:r>
      <w:proofErr w:type="spellEnd"/>
      <w:r w:rsidRPr="00DC7DBC">
        <w:t xml:space="preserve"> Web. 26 July 2013. &lt;http://www.smithsonianmag.com/science-nature/Top-Ten-Most-Destructive-Computer-Viruses.html&gt;. </w:t>
      </w:r>
    </w:p>
    <w:p w:rsidR="005B050B" w:rsidRPr="00DC7DBC" w:rsidRDefault="005B050B" w:rsidP="00DC7DBC"/>
    <w:sectPr w:rsidR="005B050B" w:rsidRPr="00DC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54B86"/>
    <w:multiLevelType w:val="hybridMultilevel"/>
    <w:tmpl w:val="5C7EE378"/>
    <w:lvl w:ilvl="0" w:tplc="0E1A658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C8"/>
    <w:rsid w:val="001422C8"/>
    <w:rsid w:val="003A06EC"/>
    <w:rsid w:val="005438D5"/>
    <w:rsid w:val="005B050B"/>
    <w:rsid w:val="005E616B"/>
    <w:rsid w:val="009304E2"/>
    <w:rsid w:val="009D484D"/>
    <w:rsid w:val="00DC7DBC"/>
    <w:rsid w:val="00E51B58"/>
    <w:rsid w:val="00E6484A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wareexperts.com/how-to-remove-poison-ivy-vir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4</cp:revision>
  <dcterms:created xsi:type="dcterms:W3CDTF">2013-07-25T18:46:00Z</dcterms:created>
  <dcterms:modified xsi:type="dcterms:W3CDTF">2013-07-26T14:04:00Z</dcterms:modified>
</cp:coreProperties>
</file>