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8466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MAA</w:t>
      </w:r>
    </w:p>
    <w:p w14:paraId="61764340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Funkce jedné proměnné, limita a spojitost. Derivace, její vlastnosti a význam. Neurčitý a určitý integrál, metody výpočtu a vlastnosti. Řady a posloupnosti.</w:t>
      </w:r>
    </w:p>
    <w:p w14:paraId="10FED461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Fun</w:t>
      </w:r>
      <w:r w:rsidRPr="00097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kce jedné proměnné, limita a spojitost</w:t>
      </w:r>
    </w:p>
    <w:p w14:paraId="1B2656D2" w14:textId="77777777" w:rsidR="00097708" w:rsidRPr="00097708" w:rsidRDefault="00097708" w:rsidP="00097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Definice funkce -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Buďte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A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B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neprázdné podmnožiny množiny reálných čísel. Pravidlo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které každému prvku množiny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A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přiřadí jediný prvek množiny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nazývá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funkce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(přesněji: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reálná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funkce jedné reálné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proměnné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). Zapisujeme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f: A→B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Skutečnost, že prvku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přiřazen prvek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b </w:t>
      </w:r>
      <w:r w:rsidRPr="00097708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B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zapisujeme takto: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f(a) = b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8DD7801" w14:textId="77777777" w:rsidR="00097708" w:rsidRPr="00097708" w:rsidRDefault="00097708" w:rsidP="00097708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limita funkce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slouží ke zkoumání chování funkcí v okolí určitého bodu. Pokud bereme funkci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jako předpis, který hodnotě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přiřazuje funkční hodnotu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), pak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má v bodě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limitu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jestliže pro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okolí bodu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jsou hodnoty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blízko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</w:t>
      </w:r>
    </w:p>
    <w:p w14:paraId="53517D4D" w14:textId="77777777" w:rsidR="00097708" w:rsidRPr="00097708" w:rsidRDefault="00097708" w:rsidP="00097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 funkci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f(x)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říkáme, že má v bodě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a limitu A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 xml:space="preserve">zprava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resp.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 xml:space="preserve"> zleva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pokud k libovolnému číslu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(epsilon) ε &gt; 0  existuje takové (delta) δ &gt; 0, že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x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z pravého resp. levého okolí bodu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a,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z něhož vyjmeme bod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tedy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x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splňující podmínku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x </w:t>
      </w:r>
      <w:r w:rsidRPr="00097708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(a, a +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δ)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,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resp.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x </w:t>
      </w:r>
      <w:r w:rsidRPr="00097708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(a -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δ, a), platí |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f(x) - A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|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&lt;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ε</w:t>
      </w:r>
    </w:p>
    <w:p w14:paraId="7840E2FD" w14:textId="77777777" w:rsidR="00097708" w:rsidRPr="00097708" w:rsidRDefault="00097708" w:rsidP="00097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se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limita zleva nerovná limitě zprava tak limita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v daném bodě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neexistuje</w:t>
      </w:r>
    </w:p>
    <w:p w14:paraId="6C50F2F4" w14:textId="77777777" w:rsidR="00097708" w:rsidRPr="00097708" w:rsidRDefault="00097708" w:rsidP="00097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limitu nazýváme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vlastní limita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(konečná) , pokud funkce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f(x)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p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se rovná číslu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které je konečné, pokud i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p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je konečné číslo, mluvíme o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vlastní limitě ve vlastním bodě</w:t>
      </w:r>
    </w:p>
    <w:p w14:paraId="78855BF8" w14:textId="77777777" w:rsidR="00097708" w:rsidRPr="00097708" w:rsidRDefault="00097708" w:rsidP="00097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spojitá funkce -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je taková funkce, která splňuje následující dvě pravidla</w:t>
      </w:r>
    </w:p>
    <w:p w14:paraId="2F263780" w14:textId="77777777" w:rsidR="00097708" w:rsidRPr="00097708" w:rsidRDefault="00097708" w:rsidP="000977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Funkce je v bodě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cs-CZ"/>
        </w:rPr>
        <w:t>0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definována (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cs-CZ"/>
        </w:rPr>
        <w:t>0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patří do definičního oboru).</w:t>
      </w:r>
    </w:p>
    <w:p w14:paraId="682BED75" w14:textId="77777777" w:rsidR="00097708" w:rsidRPr="00097708" w:rsidRDefault="00097708" w:rsidP="000977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cs-CZ"/>
        </w:rPr>
        <w:t>0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existuje limita funkce a je rovna právě funkční hodnotě v tomto bodě</w:t>
      </w:r>
    </w:p>
    <w:p w14:paraId="7841980A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pozn.</w:t>
      </w:r>
    </w:p>
    <w:p w14:paraId="07729F1D" w14:textId="77777777" w:rsidR="00097708" w:rsidRPr="00097708" w:rsidRDefault="00097708" w:rsidP="00097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L'Hospitalovo pravidlo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umožňuje v některých případech vypočítat limitu podílu dvou funkcí. Říká, že limita podílu dvou funkcí, které splňují jisté předpoklady, je rovna limitě podílu derivací těchto funkcí, tj.</w:t>
      </w:r>
    </w:p>
    <w:p w14:paraId="534EC92A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mc:AlternateContent>
          <mc:Choice Requires="wps">
            <w:drawing>
              <wp:inline distT="0" distB="0" distL="0" distR="0" wp14:anchorId="63FAB821" wp14:editId="2476A541">
                <wp:extent cx="304800" cy="304800"/>
                <wp:effectExtent l="0" t="0" r="0" b="0"/>
                <wp:docPr id="16" name="Rectangle 16" descr="https://d2mxuefqeaa7sj.cloudfront.net/s_8F8C3041E65FC0B39E5873CF7625A34A11F334F5F25624080FC7AD212185F643_1527949424775_f0b8edaa9fd5a5f43086ae5c7e6d45436fda178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7D288" id="Rectangle 16" o:spid="_x0000_s1026" alt="https://d2mxuefqeaa7sj.cloudfront.net/s_8F8C3041E65FC0B39E5873CF7625A34A11F334F5F25624080FC7AD212185F643_1527949424775_f0b8edaa9fd5a5f43086ae5c7e6d45436fda178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W/NwMAAGUGAAAOAAAAZHJzL2Uyb0RvYy54bWysVUuP4zYMvhfofxB8d/ySnxjPImPHRYFp&#10;d7HbngeKJcdubckrKXGmRf97KTmZycxeirY6CBIpk/zIj/Tdh/M0ohOTahC8dIKN7yDGW0EHfiid&#10;X39p3MxBShNOySg4K51nppwP999/d7fMBQtFL0bKJAIjXBXLXDq91nPheart2UTURsyMg7ITciIa&#10;rvLgUUkWsD6NXuj7ibcISWcpWqYUSOtV6dxb+13HWv2x6xTTaCwdiE3bXdp9b3bv/o4UB0nmfmgv&#10;YZB/EcVEBg5OX0zVRBN0lMM3pqahlUKJTm9aMXmi64aWWQyAJvDfofnSk5lZLJAcNb+kSf1/Ztuf&#10;T58kGijULnEQJxPU6DNkjfDDyJCRUaZaSJgpjILK0HA6H1n3lRGSqt827SiOtJOC6w1n2lNPWZNV&#10;kY+DXRI3lf8Q5bs4S6OqSZMw3kZ4GwRNFOEmbsI4CbGf+U2VbuswCIMsbhIcPQVxmOY4xyFO0/ip&#10;8/cZo4TkHY1J3OHIzxLC4jZlCcUxjpKOkiDNko06HUwxFwgSMH2ZP0lTDjU/ivZ3hbioeoDEtmoG&#10;cAAWsF5FUoqlZ4RCVgNjwntjw1wUWEP75SdBITvkqIUt9bmTk/EBRURny6jnF0axs0YtCCETmQ+8&#10;a0F1ORsPpLh+PEulf2BiQuZQOhKis8bJ6VHp9en1ifHFRTOMI8hJMfI3ArC5SsA1fGp0JgjLwT9z&#10;P99luwy7OEx2Lvbr2t02FXaTJkjjOqqrqg7+Mn4DXPQDpYwbN9d+CPA/49ulM1cmv3SEEuNAjTkT&#10;kpKHfTVKdCLQj41dNuWgeX3mvQ3D5guwvIMUAHsewtxtkix1cYNjN0/9zPWD/CFPfCBQ3byF9Dhw&#10;9t8hoaV08jiMbZVugn6HzbfrW2ykmAYNE28cptIBasAyj0hhGLjj1J41Gcb1fJMKE/5rKqDc10Jb&#10;vhqKruzfC/oMdJUC6ATMg9kMh17IPxy0wJwrHfX1SCRz0PgjB8rnAcZmMNoLjtMQLvJWs7/VEN6C&#10;qdLRDlqPlV6H6XGWw6EHT4FNDBdbaJNusBQ2LbRGdWkumGUWyWXummF5e7evXv8O9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Wsc1vzcDAABl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14:paraId="108841DA" w14:textId="77777777" w:rsidR="00097708" w:rsidRPr="00097708" w:rsidRDefault="00097708" w:rsidP="00CC0245">
      <w:pPr>
        <w:pStyle w:val="Nadpis1"/>
      </w:pPr>
      <w:r w:rsidRPr="00097708">
        <w:t>Derivace, její vlastnosti a význam</w:t>
      </w:r>
    </w:p>
    <w:p w14:paraId="565309C2" w14:textId="77777777" w:rsidR="00097708" w:rsidRPr="00097708" w:rsidRDefault="00097708" w:rsidP="00097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derivaci lze chápat jako směrnici přímky (tečny) v daném bodě funkce</w:t>
      </w:r>
    </w:p>
    <w:p w14:paraId="4AAA2ED8" w14:textId="77777777" w:rsidR="00097708" w:rsidRPr="00097708" w:rsidRDefault="00097708" w:rsidP="00097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předtím než ale jsme schopni definovat derivaci, je zapotřebí definovat co je to limita (viz bod nahoře)</w:t>
      </w:r>
    </w:p>
    <w:p w14:paraId="7DD3E65D" w14:textId="77777777" w:rsidR="00097708" w:rsidRPr="00097708" w:rsidRDefault="00097708" w:rsidP="00097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význam použití derivací</w:t>
      </w:r>
    </w:p>
    <w:p w14:paraId="45396C14" w14:textId="77777777" w:rsidR="00097708" w:rsidRPr="00097708" w:rsidRDefault="00097708" w:rsidP="000977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jejich použití je například při hledání lokálních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extrému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funkce (maxima a minima) </w:t>
      </w:r>
    </w:p>
    <w:p w14:paraId="46F4237E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Stačí najít derivaci rovnou nule, což nám dá hodnoty ve kterých se nachází extrémy, poté stačí tyto hodnoty dosadit do původní funkce a zjistíme tak body ve kterých se extrémy nachází.</w:t>
      </w:r>
    </w:p>
    <w:p w14:paraId="1F0265A7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první derivace nula a druhá derivace je kladná, se nachází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lokální minimum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A027915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první derivace nula a druhá derivace je záporná, se nachází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lokální maximum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0BEBE410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první derivace nulová, se nachází tzv. </w:t>
      </w:r>
      <w:hyperlink r:id="rId5" w:tgtFrame="_blank" w:history="1">
        <w:r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stacionární bod</w:t>
        </w:r>
      </w:hyperlink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který může a nemusí být extrémem.</w:t>
      </w:r>
    </w:p>
    <w:p w14:paraId="7398ED96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(V bodech, kde funkce nemá první či druhou derivaci, je nutno použít jiná kritéria.)</w:t>
      </w:r>
    </w:p>
    <w:p w14:paraId="4CDF8109" w14:textId="77777777" w:rsidR="00097708" w:rsidRPr="00097708" w:rsidRDefault="00097708" w:rsidP="000977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analýza chování funkcí</w:t>
      </w:r>
    </w:p>
    <w:p w14:paraId="356625B0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první derivace kladná, je funkce </w:t>
      </w:r>
      <w:hyperlink r:id="rId6" w:anchor="Monot%C3%B3nn%C3%AD_funkce" w:tgtFrame="_blank" w:history="1">
        <w:r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rostoucí</w:t>
        </w:r>
      </w:hyperlink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AC0AE99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V bodech, kde je první derivace záporná, je funkce klesající.</w:t>
      </w:r>
    </w:p>
    <w:p w14:paraId="3CF6FF5F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druhá derivace kladná, je funkce </w:t>
      </w:r>
      <w:hyperlink r:id="rId7" w:tgtFrame="_blank" w:history="1">
        <w:r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konvexní</w:t>
        </w:r>
      </w:hyperlink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AAFA68B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druhá derivace záporná, je funkce </w:t>
      </w:r>
      <w:hyperlink r:id="rId8" w:tgtFrame="_blank" w:history="1">
        <w:r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konkávní</w:t>
        </w:r>
      </w:hyperlink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F9503D3" w14:textId="77777777" w:rsidR="00097708" w:rsidRPr="00097708" w:rsidRDefault="00097708" w:rsidP="0009770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bodech, kde je druhá derivace nulová, se mohou vyskytovat </w:t>
      </w:r>
      <w:hyperlink r:id="rId9" w:tgtFrame="_blank" w:history="1">
        <w:r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inflexní body</w:t>
        </w:r>
      </w:hyperlink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2C0B3FB" w14:textId="77777777" w:rsidR="00097708" w:rsidRPr="00097708" w:rsidRDefault="00097708" w:rsidP="000977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diferenciální rovnice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jsou matematické rovnice, ve kterých jako proměnné vystupují funkce a jejich derivace</w:t>
      </w:r>
    </w:p>
    <w:p w14:paraId="75C5879C" w14:textId="77777777" w:rsidR="00097708" w:rsidRPr="00097708" w:rsidRDefault="00097708" w:rsidP="000977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fyzika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 ve fyzice derivace podle časové proměnné, vyjadřující rychlost změny nějaké proměnné v čase. </w:t>
      </w:r>
    </w:p>
    <w:p w14:paraId="35F06D4C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39DDFBD" w14:textId="77777777" w:rsidR="00097708" w:rsidRPr="00097708" w:rsidRDefault="00097708" w:rsidP="00097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Derivace je tedy definována následovně:</w:t>
      </w:r>
    </w:p>
    <w:p w14:paraId="3A9D3B6A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mc:AlternateContent>
          <mc:Choice Requires="wps">
            <w:drawing>
              <wp:inline distT="0" distB="0" distL="0" distR="0" wp14:anchorId="76AE6B3A" wp14:editId="1C548E41">
                <wp:extent cx="304800" cy="304800"/>
                <wp:effectExtent l="0" t="0" r="0" b="0"/>
                <wp:docPr id="15" name="Rectangle 15" descr="https://d2mxuefqeaa7sj.cloudfront.net/s_8F8C3041E65FC0B39E5873CF7625A34A11F334F5F25624080FC7AD212185F643_1527947781923_b10ab00571bd3c31083b32e75c75e98f3432e53f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10F2E" id="Rectangle 15" o:spid="_x0000_s1026" alt="https://d2mxuefqeaa7sj.cloudfront.net/s_8F8C3041E65FC0B39E5873CF7625A34A11F334F5F25624080FC7AD212185F643_1527947781923_b10ab00571bd3c31083b32e75c75e98f3432e53f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zOQMAAGUGAAAOAAAAZHJzL2Uyb0RvYy54bWysVd+PozYQfq/U/8HinWCDCT+07CkLoaq0&#10;7Z3u2ueVAybQgs3ZTsi26v/esZPsZvdeqrZ+sOwZMzPfzDfD3YfTNKIjV3qQovDICnuIi0a2g9gX&#10;3q+/1H7qIW2YaNkoBS+8Z669D/fff3e3zDkPZS/HlisERoTOl7nwemPmPAh00/OJ6ZWcuQBlJ9XE&#10;DFzVPmgVW8D6NAYhxutgkaqdlWy41iCtzkrv3tnvOt6Yj12nuUFj4UFsxu3K7Tu7B/d3LN8rNvdD&#10;cwmD/YsoJjYIcPpiqmKGoYMavjE1DY2SWnZm1cgpkF03NNxhADQEv0PzpWczd1ggOXp+SZP+/8w2&#10;Px8/KTS0ULvYQ4JNUKPPkDUm9iNHVtZy3UDCbGE0VKYNp9OBd185Y4n+bdWM8tB2SgqzEtwE+imt&#10;0zLClGzXcV3ihyjbxmkSlXWyDuNNRDeE1FFE67gO43VIcYrrMtlUIQlJGtdrGj2ROEwymiQpycLo&#10;aUcw22EcJ2TXRk1EcBrtopAncZPEPEu7iMItjrqVPu5tMRcIEjB9mT8pWw49P8rmd42ELHuAxDd6&#10;BnAAFrBeRUrJpeeshawSayJ4Y8NeNFhDu+Un2UJ22MFIV+pTpybrA4qITo5Rzy+M4ieDGhBCJlIM&#10;vGtAdTlbDyy/fjwrbX7gckL2UHgKonPG2fFRm/PT6xPrS8h6GEeQs3wUbwRg8ywB1/Cp1dkgHAf/&#10;zHC2Tbcp9Wm43voUV5W/qUvqr2uSxFVUlWVF/rJ+Cc37oW25sG6u/UDoP+PbpTPPTH7pCC3HobXm&#10;bEha7XflqNCRQT/WbrmUg+b1WfA2DJcvwPIOEgH2PISZX6/TxKc1jf0swamPSfaQrTHNaFW/hfQ4&#10;CP7fIaGl8LI4jF2VboJ+hw279S02lk+DgYk3DlPhATVg2UcstwzcitadDRvG8/kmFTb811RAua+F&#10;dny1FD2zfyfbZ6CrkkAnYB7MZjj0Uv3hoQXmXOHprwemuIfGHwVQPiOU2sHoLjROQrioW83uVsNE&#10;A6YKz3jofCzNeZgeZjXse/BEXGKE3ECbdIOjsG2hc1SX5oJZ5pBc5q4dlrd39+r173D/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YbekzOQMAAGUG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14:paraId="3CFD1E9C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72E20297" wp14:editId="638A56C9">
            <wp:extent cx="5101883" cy="1295400"/>
            <wp:effectExtent l="0" t="0" r="3810" b="0"/>
            <wp:docPr id="14" name="Picture 14" descr="https://d2mxuefqeaa7sj.cloudfront.net/s_8F8C3041E65FC0B39E5873CF7625A34A11F334F5F25624080FC7AD212185F643_1527947800215_1024px-Deriv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mxuefqeaa7sj.cloudfront.net/s_8F8C3041E65FC0B39E5873CF7625A34A11F334F5F25624080FC7AD212185F643_1527947800215_1024px-Derivativ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85" cy="12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1CFD" w14:textId="77777777" w:rsidR="00097708" w:rsidRDefault="00097708" w:rsidP="00097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Derivace existuje pouze tehdy, pokud existuje limita funkce v daném bodě (viz. spojitost funkce) a limita zleva se rovná limitě zprava. (viz video 5:17)</w:t>
      </w: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t xml:space="preserve"> </w:t>
      </w:r>
    </w:p>
    <w:p w14:paraId="7B40F956" w14:textId="77777777" w:rsidR="00097708" w:rsidRPr="00097708" w:rsidRDefault="00097708" w:rsidP="000977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EB7BDC8" wp14:editId="09F85702">
            <wp:extent cx="2059302" cy="1329055"/>
            <wp:effectExtent l="0" t="0" r="0" b="4445"/>
            <wp:docPr id="13" name="Picture 13" descr="https://d2mxuefqeaa7sj.cloudfront.net/s_8F8C3041E65FC0B39E5873CF7625A34A11F334F5F25624080FC7AD212185F643_1527872473163_deriv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mxuefqeaa7sj.cloudfront.net/s_8F8C3041E65FC0B39E5873CF7625A34A11F334F5F25624080FC7AD212185F643_1527872473163_deriv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86" cy="13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</w:t>
      </w:r>
      <w:r w:rsidRPr="0009770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D3047A4" wp14:editId="50394AA0">
            <wp:extent cx="2569191" cy="1493520"/>
            <wp:effectExtent l="0" t="0" r="3175" b="0"/>
            <wp:docPr id="12" name="Picture 12" descr="https://d2mxuefqeaa7sj.cloudfront.net/s_8F8C3041E65FC0B39E5873CF7625A34A11F334F5F25624080FC7AD212185F643_1527872510222_deri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2mxuefqeaa7sj.cloudfront.net/s_8F8C3041E65FC0B39E5873CF7625A34A11F334F5F25624080FC7AD212185F643_1527872510222_deriv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25" cy="150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59DF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lastRenderedPageBreak/>
        <w:t>Neurčitý a určitý integrál, metody výpočtu a vlastnosti</w:t>
      </w:r>
    </w:p>
    <w:p w14:paraId="50467CC7" w14:textId="77777777" w:rsidR="00097708" w:rsidRPr="00097708" w:rsidRDefault="00097708" w:rsidP="000977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integrál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je zobecněním pojmů jako je plocha, objem, součet či suma. Integrály tedy slouží k počítání ploch nebo objemů, …</w:t>
      </w:r>
    </w:p>
    <w:p w14:paraId="3B2DC40C" w14:textId="77777777" w:rsidR="00097708" w:rsidRPr="00097708" w:rsidRDefault="00097708" w:rsidP="000977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určitý integrál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rozumíme obsah plochy ve dvojrozměrné rovině, který je omezen grafem funkce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ƒ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osou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x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svislými přímkami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x = a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x = b</w:t>
      </w:r>
    </w:p>
    <w:p w14:paraId="65C6CD75" w14:textId="77777777" w:rsidR="00097708" w:rsidRPr="00097708" w:rsidRDefault="00097708" w:rsidP="000977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Existuje mnoho ekvivalentních definic určitého integrálu. např.</w:t>
      </w:r>
    </w:p>
    <w:p w14:paraId="16C4FE30" w14:textId="77777777" w:rsidR="00097708" w:rsidRDefault="00CC0245" w:rsidP="000977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3" w:tgtFrame="_blank" w:history="1">
        <w:r w:rsidR="00097708"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Riemannův integrál</w:t>
        </w:r>
      </w:hyperlink>
    </w:p>
    <w:p w14:paraId="1E583482" w14:textId="77777777" w:rsidR="00097708" w:rsidRPr="00097708" w:rsidRDefault="00097708" w:rsidP="000977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8E31420" w14:textId="77777777" w:rsidR="00097708" w:rsidRDefault="00CC0245" w:rsidP="000977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4" w:tgtFrame="_blank" w:history="1">
        <w:r w:rsidR="00097708"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Newtonův integrál</w:t>
        </w:r>
      </w:hyperlink>
    </w:p>
    <w:p w14:paraId="7A87F29A" w14:textId="77777777" w:rsidR="00097708" w:rsidRPr="00097708" w:rsidRDefault="00097708" w:rsidP="00097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C72FC20" w14:textId="77777777" w:rsidR="00097708" w:rsidRDefault="00CC0245" w:rsidP="000977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5" w:tgtFrame="_blank" w:history="1">
        <w:r w:rsidR="00097708" w:rsidRPr="00097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Lebesgueův integrál</w:t>
        </w:r>
      </w:hyperlink>
    </w:p>
    <w:p w14:paraId="723F2CF7" w14:textId="77777777" w:rsidR="00097708" w:rsidRPr="00097708" w:rsidRDefault="00097708" w:rsidP="00097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CACFBA9" w14:textId="77777777" w:rsidR="00097708" w:rsidRPr="00097708" w:rsidRDefault="00097708" w:rsidP="000977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integrál se též někdy označuje jako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primitivní funkce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 xml:space="preserve">F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jejíž derivace je funkce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 xml:space="preserve">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f. neboli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neurčitý integrál</w:t>
      </w:r>
    </w:p>
    <w:p w14:paraId="133F6D05" w14:textId="77777777" w:rsidR="00097708" w:rsidRPr="00097708" w:rsidRDefault="00097708" w:rsidP="00097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Základní věta integrálního počtu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Nechť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ƒ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spojitá reálná funkce na uzavřeném intervalu [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] a funkce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primitivní k funkci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ƒ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Potom hodnota (určitého) integrálu funkce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ƒ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tomto intervalu je</w:t>
      </w:r>
    </w:p>
    <w:p w14:paraId="03461E94" w14:textId="77777777" w:rsidR="00097708" w:rsidRPr="00097708" w:rsidRDefault="00097708" w:rsidP="000977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nebo je-li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c </w:t>
      </w:r>
      <w:r w:rsidRPr="00097708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 &lt;a;b&gt;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pak </w:t>
      </w:r>
    </w:p>
    <w:p w14:paraId="340FCB5D" w14:textId="77777777" w:rsidR="00097708" w:rsidRPr="00097708" w:rsidRDefault="00097708" w:rsidP="00097708">
      <w:pPr>
        <w:numPr>
          <w:ilvl w:val="0"/>
          <w:numId w:val="1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využití integrálů -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Kromě počítání objemů a ploch těles se integrály dále využívají například ve fyzice, kde mohou sloužit např. pro výpočet vykonané práce, rychlosti, polohy atd.</w:t>
      </w:r>
    </w:p>
    <w:p w14:paraId="5CF98015" w14:textId="77777777" w:rsidR="00097708" w:rsidRPr="00097708" w:rsidRDefault="00097708" w:rsidP="000977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Neurčitý integrál z rychlosti podle času je poloha.</w:t>
      </w:r>
    </w:p>
    <w:p w14:paraId="6AB3998A" w14:textId="77777777" w:rsidR="00097708" w:rsidRPr="00097708" w:rsidRDefault="00097708" w:rsidP="000977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Určitý integrál z rychlosti podle času je roven změně polohy</w:t>
      </w:r>
    </w:p>
    <w:p w14:paraId="07164344" w14:textId="77777777" w:rsidR="00097708" w:rsidRDefault="0009770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br w:type="page"/>
      </w:r>
    </w:p>
    <w:p w14:paraId="7C1F2C0A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lastRenderedPageBreak/>
        <w:t>Řady a posloupnosti</w:t>
      </w:r>
    </w:p>
    <w:p w14:paraId="52E97F81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Posloupnost</w:t>
      </w:r>
    </w:p>
    <w:p w14:paraId="62CD6C13" w14:textId="77777777" w:rsidR="00097708" w:rsidRPr="00097708" w:rsidRDefault="00097708" w:rsidP="000977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označuje uspořádaný soubor matematických objektů (čísla, polynomy, matice, funkce, …) očíslovaných přirozenými čísly</w:t>
      </w:r>
    </w:p>
    <w:p w14:paraId="7DB80A89" w14:textId="77777777" w:rsidR="00097708" w:rsidRPr="00097708" w:rsidRDefault="00097708" w:rsidP="000977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mluvíme pak například o číselné posloupnosti, funkční posloupnosti</w:t>
      </w:r>
    </w:p>
    <w:p w14:paraId="187930B8" w14:textId="77777777" w:rsidR="00097708" w:rsidRPr="00097708" w:rsidRDefault="00097708" w:rsidP="000977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značíme obvykle (podobně jako uspořádanou n-tici) </w:t>
      </w:r>
    </w:p>
    <w:p w14:paraId="7C4EBB90" w14:textId="77777777" w:rsidR="00097708" w:rsidRPr="00097708" w:rsidRDefault="00097708" w:rsidP="000977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Posloupnost může být také zadána rekurentně, kdy jsou členy posloupnosti určeny prostřednictvím předcházejících členů.</w:t>
      </w:r>
    </w:p>
    <w:p w14:paraId="737E7068" w14:textId="77777777" w:rsidR="00097708" w:rsidRPr="00097708" w:rsidRDefault="00097708" w:rsidP="000977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vlastnosti posloupnosti</w:t>
      </w:r>
    </w:p>
    <w:p w14:paraId="54AB319A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neklesající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platí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≥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i-1</w:t>
      </w:r>
    </w:p>
    <w:p w14:paraId="469AC978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nerostoucí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platí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≤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i-1</w:t>
      </w:r>
    </w:p>
    <w:p w14:paraId="3B2FE958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klesající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platí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&lt;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i-1</w:t>
      </w:r>
    </w:p>
    <w:p w14:paraId="3817AC43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rostoucí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platí  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&gt;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i-1</w:t>
      </w:r>
    </w:p>
    <w:p w14:paraId="7F385144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zdola omezená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množině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existuje takové L </w:t>
      </w:r>
      <w:r w:rsidRPr="00097708">
        <w:rPr>
          <w:rFonts w:ascii="Cambria Math" w:eastAsia="Times New Roman" w:hAnsi="Cambria Math" w:cs="Cambria Math"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A, že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i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platí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≥ L</w:t>
      </w:r>
    </w:p>
    <w:p w14:paraId="2E92901F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shora omezená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množině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existuje takové K </w:t>
      </w:r>
      <w:r w:rsidRPr="00097708">
        <w:rPr>
          <w:rFonts w:ascii="Cambria Math" w:eastAsia="Times New Roman" w:hAnsi="Cambria Math" w:cs="Cambria Math"/>
          <w:sz w:val="24"/>
          <w:szCs w:val="24"/>
          <w:lang w:eastAsia="cs-CZ"/>
        </w:rPr>
        <w:t>∈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A, že pro všechna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i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platí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≤ K</w:t>
      </w:r>
    </w:p>
    <w:p w14:paraId="47AFB6D3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čistě bitonická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pokud existuje takové </w:t>
      </w:r>
      <w:r w:rsidRPr="0009770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, že posloupnost (a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1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,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i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) je rostoucí a (a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i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, a</w:t>
      </w:r>
      <w:r w:rsidRPr="00097708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n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) je klesající</w:t>
      </w:r>
    </w:p>
    <w:p w14:paraId="3B059405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bitonická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, pokud ji lze získat cyklickým posunutím (rotací) z nějaké čistě bitonické posloupnosti</w:t>
      </w:r>
    </w:p>
    <w:p w14:paraId="600C55B6" w14:textId="77777777" w:rsidR="00097708" w:rsidRPr="00097708" w:rsidRDefault="00097708" w:rsidP="000977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Je-li posloupnost zároveň zdola i shora omezená, říkáme, že je </w:t>
      </w:r>
      <w:r w:rsidRPr="000977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omezená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4411569" w14:textId="77777777" w:rsidR="00097708" w:rsidRPr="00097708" w:rsidRDefault="00097708" w:rsidP="00097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FDF455E" w14:textId="77777777" w:rsidR="00097708" w:rsidRPr="00097708" w:rsidRDefault="00097708" w:rsidP="000977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má posloupnost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konečnou limitu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pak posloupnost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konverguje</w:t>
      </w:r>
    </w:p>
    <w:p w14:paraId="13751A64" w14:textId="77777777" w:rsidR="00097708" w:rsidRPr="00097708" w:rsidRDefault="00097708" w:rsidP="000977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má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nekonečnou limitu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nemá limitu, ale osciluje </w:t>
      </w: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(př. střídá -1,1,-1,1,…) pak posloupnost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diverguje</w:t>
      </w:r>
    </w:p>
    <w:p w14:paraId="0E822FBE" w14:textId="77777777" w:rsidR="00097708" w:rsidRPr="00097708" w:rsidRDefault="00097708" w:rsidP="000977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097708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Řada</w:t>
      </w:r>
    </w:p>
    <w:p w14:paraId="336E5574" w14:textId="77777777" w:rsidR="00097708" w:rsidRPr="00097708" w:rsidRDefault="00097708" w:rsidP="000977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matematický výraz pro  (obrázek), kde jednotlivé členy jsou členy nějaké posloupnosti</w:t>
      </w:r>
    </w:p>
    <w:p w14:paraId="2AD11D48" w14:textId="77777777" w:rsidR="00097708" w:rsidRPr="00097708" w:rsidRDefault="00097708" w:rsidP="000977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řady tedy lze sčítat</w:t>
      </w:r>
    </w:p>
    <w:p w14:paraId="335D1A57" w14:textId="77777777" w:rsidR="00097708" w:rsidRPr="00097708" w:rsidRDefault="00097708" w:rsidP="000977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má řada konečný počet prvků, pak se suma řady rovná</w:t>
      </w:r>
    </w:p>
    <w:p w14:paraId="15C84483" w14:textId="77777777" w:rsidR="00097708" w:rsidRPr="00097708" w:rsidRDefault="00097708" w:rsidP="000977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je řada tvořena nekonečně mnoho prvky, je součet řady definován</w:t>
      </w:r>
    </w:p>
    <w:p w14:paraId="3EF92550" w14:textId="77777777" w:rsidR="00097708" w:rsidRPr="00097708" w:rsidRDefault="00097708" w:rsidP="000977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je součet nekonečné řady roven konečnému číslu, pak je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řada konvergentní</w:t>
      </w:r>
    </w:p>
    <w:p w14:paraId="77195217" w14:textId="77777777" w:rsidR="001134B3" w:rsidRPr="00097708" w:rsidRDefault="00097708" w:rsidP="000977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77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posloupnost limita součtu nekonečné řady neexistuje (-∞ nebo +∞) pak je </w:t>
      </w:r>
      <w:r w:rsidRPr="0009770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řada divergentní</w:t>
      </w:r>
    </w:p>
    <w:sectPr w:rsidR="001134B3" w:rsidRPr="0009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D2B"/>
    <w:multiLevelType w:val="multilevel"/>
    <w:tmpl w:val="9108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64EF"/>
    <w:multiLevelType w:val="multilevel"/>
    <w:tmpl w:val="FAA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01A1"/>
    <w:multiLevelType w:val="multilevel"/>
    <w:tmpl w:val="7C2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218FC"/>
    <w:multiLevelType w:val="multilevel"/>
    <w:tmpl w:val="6CE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B02C5"/>
    <w:multiLevelType w:val="multilevel"/>
    <w:tmpl w:val="CF7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3F6"/>
    <w:multiLevelType w:val="multilevel"/>
    <w:tmpl w:val="017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7EA3"/>
    <w:multiLevelType w:val="multilevel"/>
    <w:tmpl w:val="08B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D2153"/>
    <w:multiLevelType w:val="multilevel"/>
    <w:tmpl w:val="6C2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F2D57"/>
    <w:multiLevelType w:val="multilevel"/>
    <w:tmpl w:val="26D2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4E9"/>
    <w:multiLevelType w:val="multilevel"/>
    <w:tmpl w:val="6FD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509FF"/>
    <w:multiLevelType w:val="multilevel"/>
    <w:tmpl w:val="702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26A12"/>
    <w:multiLevelType w:val="multilevel"/>
    <w:tmpl w:val="E82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74EF9"/>
    <w:multiLevelType w:val="multilevel"/>
    <w:tmpl w:val="C670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D2CF2"/>
    <w:multiLevelType w:val="multilevel"/>
    <w:tmpl w:val="F68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A5BF4"/>
    <w:multiLevelType w:val="multilevel"/>
    <w:tmpl w:val="D50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02CD7"/>
    <w:multiLevelType w:val="multilevel"/>
    <w:tmpl w:val="D71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A5586"/>
    <w:multiLevelType w:val="multilevel"/>
    <w:tmpl w:val="5CEA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63AB5"/>
    <w:multiLevelType w:val="multilevel"/>
    <w:tmpl w:val="04F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2557D"/>
    <w:multiLevelType w:val="multilevel"/>
    <w:tmpl w:val="C6F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081"/>
    <w:multiLevelType w:val="multilevel"/>
    <w:tmpl w:val="F2B6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21A11"/>
    <w:multiLevelType w:val="multilevel"/>
    <w:tmpl w:val="478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7050A"/>
    <w:multiLevelType w:val="multilevel"/>
    <w:tmpl w:val="F47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73048"/>
    <w:multiLevelType w:val="multilevel"/>
    <w:tmpl w:val="E22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19"/>
  </w:num>
  <w:num w:numId="10">
    <w:abstractNumId w:val="18"/>
  </w:num>
  <w:num w:numId="11">
    <w:abstractNumId w:val="11"/>
  </w:num>
  <w:num w:numId="12">
    <w:abstractNumId w:val="6"/>
  </w:num>
  <w:num w:numId="13">
    <w:abstractNumId w:val="4"/>
  </w:num>
  <w:num w:numId="14">
    <w:abstractNumId w:val="16"/>
  </w:num>
  <w:num w:numId="15">
    <w:abstractNumId w:val="17"/>
  </w:num>
  <w:num w:numId="16">
    <w:abstractNumId w:val="12"/>
  </w:num>
  <w:num w:numId="17">
    <w:abstractNumId w:val="20"/>
  </w:num>
  <w:num w:numId="18">
    <w:abstractNumId w:val="9"/>
  </w:num>
  <w:num w:numId="19">
    <w:abstractNumId w:val="22"/>
  </w:num>
  <w:num w:numId="20">
    <w:abstractNumId w:val="21"/>
  </w:num>
  <w:num w:numId="21">
    <w:abstractNumId w:val="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08"/>
    <w:rsid w:val="00002A9E"/>
    <w:rsid w:val="00065FBA"/>
    <w:rsid w:val="00097708"/>
    <w:rsid w:val="001134B3"/>
    <w:rsid w:val="00166B58"/>
    <w:rsid w:val="00461258"/>
    <w:rsid w:val="004B3892"/>
    <w:rsid w:val="0054552A"/>
    <w:rsid w:val="00855BD1"/>
    <w:rsid w:val="008C6DE3"/>
    <w:rsid w:val="009F701E"/>
    <w:rsid w:val="00A936F1"/>
    <w:rsid w:val="00C44831"/>
    <w:rsid w:val="00CC0245"/>
    <w:rsid w:val="00D12E8B"/>
    <w:rsid w:val="00D66CDF"/>
    <w:rsid w:val="00DD0085"/>
    <w:rsid w:val="00E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9668"/>
  <w15:chartTrackingRefBased/>
  <w15:docId w15:val="{3DD99116-F2CB-484F-96DA-7AD2992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97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097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770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9770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gallery-wrapper">
    <w:name w:val="gallery-wrapper"/>
    <w:basedOn w:val="Standardnpsmoodstavce"/>
    <w:rsid w:val="00097708"/>
  </w:style>
  <w:style w:type="character" w:customStyle="1" w:styleId="attrlink">
    <w:name w:val="attrlink"/>
    <w:basedOn w:val="Standardnpsmoodstavce"/>
    <w:rsid w:val="00097708"/>
  </w:style>
  <w:style w:type="character" w:styleId="Hypertextovodkaz">
    <w:name w:val="Hyperlink"/>
    <w:basedOn w:val="Standardnpsmoodstavce"/>
    <w:uiPriority w:val="99"/>
    <w:semiHidden/>
    <w:unhideWhenUsed/>
    <w:rsid w:val="0009770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9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Konk%C3%A1vn%C3%AD_funkce" TargetMode="External"/><Relationship Id="rId13" Type="http://schemas.openxmlformats.org/officeDocument/2006/relationships/hyperlink" Target="https://cs.wikipedia.org/wiki/Riemann%C5%AFv_integr%C3%A1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Konvexn%C3%AD_funkc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Monot%C3%B3nn%C3%AD_funk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s.wikipedia.org/wiki/Stacion%C3%A1rn%C3%AD_bod" TargetMode="External"/><Relationship Id="rId15" Type="http://schemas.openxmlformats.org/officeDocument/2006/relationships/hyperlink" Target="https://cs.wikipedia.org/wiki/Lebesgue%C5%AFv_integr%C3%A1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Inflexn%C3%AD_bod" TargetMode="External"/><Relationship Id="rId14" Type="http://schemas.openxmlformats.org/officeDocument/2006/relationships/hyperlink" Target="https://cs.wikipedia.org/wiki/Newton%C5%AFv_integr%C3%A1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989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michal slavev</cp:lastModifiedBy>
  <cp:revision>2</cp:revision>
  <dcterms:created xsi:type="dcterms:W3CDTF">2018-06-10T10:20:00Z</dcterms:created>
  <dcterms:modified xsi:type="dcterms:W3CDTF">2021-08-28T17:01:00Z</dcterms:modified>
</cp:coreProperties>
</file>