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879" w:rsidRDefault="006C0DA6">
      <w:pPr>
        <w:pStyle w:val="Title"/>
      </w:pPr>
      <w:r>
        <w:t>Math 327 - Chapter 14 Homework 1, Michael Streyle</w:t>
      </w:r>
    </w:p>
    <w:p w:rsidR="006B0879" w:rsidRDefault="006C0DA6">
      <w:pPr>
        <w:pStyle w:val="FirstParagraph"/>
      </w:pPr>
      <w:r>
        <w:t xml:space="preserve">Plot the logistic mean function,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)/(1+</m:t>
        </m:r>
        <m: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,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=-25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</m:t>
        </m:r>
      </m:oMath>
      <w:r>
        <w:t>.</w:t>
      </w:r>
    </w:p>
    <w:p w:rsidR="006B0879" w:rsidRDefault="006C0DA6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 xml:space="preserve"> (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fitprob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</w:t>
      </w:r>
      <w:r>
        <w:rPr>
          <w:rStyle w:val="DecValTok"/>
        </w:rPr>
        <w:t>25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*X)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</w:t>
      </w:r>
      <w:r>
        <w:rPr>
          <w:rStyle w:val="DecValTok"/>
        </w:rPr>
        <w:t>25</w:t>
      </w:r>
      <w:r>
        <w:rPr>
          <w:rStyle w:val="NormalTok"/>
        </w:rPr>
        <w:t xml:space="preserve"> +</w:t>
      </w:r>
      <w:r>
        <w:rPr>
          <w:rStyle w:val="FloatTok"/>
        </w:rPr>
        <w:t>0.2</w:t>
      </w:r>
      <w:r>
        <w:rPr>
          <w:rStyle w:val="NormalTok"/>
        </w:rPr>
        <w:t>*X))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fitprob, </w:t>
      </w:r>
      <w:r>
        <w:rPr>
          <w:rStyle w:val="DataTypeTok"/>
        </w:rPr>
        <w:t>main=</w:t>
      </w:r>
      <w:r>
        <w:rPr>
          <w:rStyle w:val="StringTok"/>
        </w:rPr>
        <w:t>'Logistic Mean Function'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(X, fitprob)</w:t>
      </w:r>
    </w:p>
    <w:p w:rsidR="006B0879" w:rsidRDefault="006C0DA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_14_homework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879" w:rsidRDefault="006C0DA6">
      <w:pPr>
        <w:pStyle w:val="BodyText"/>
      </w:pPr>
      <w:r>
        <w:t xml:space="preserve">What is the predicted proabability for X=115? </w:t>
      </w:r>
      <w:r w:rsidRPr="00BD7DB7">
        <w:rPr>
          <w:highlight w:val="yellow"/>
        </w:rPr>
        <w:t>The predicted probability for X=115 is 0.1192.</w:t>
      </w:r>
    </w:p>
    <w:p w:rsidR="006B0879" w:rsidRDefault="006C0DA6">
      <w:pPr>
        <w:pStyle w:val="SourceCode"/>
      </w:pPr>
      <w:r>
        <w:rPr>
          <w:rStyle w:val="NormalTok"/>
        </w:rPr>
        <w:t>Xj =</w:t>
      </w:r>
      <w:r>
        <w:rPr>
          <w:rStyle w:val="StringTok"/>
        </w:rPr>
        <w:t xml:space="preserve"> </w:t>
      </w:r>
      <w:r>
        <w:rPr>
          <w:rStyle w:val="DecValTok"/>
        </w:rPr>
        <w:t>115</w:t>
      </w:r>
      <w:r>
        <w:br/>
      </w:r>
      <w:r>
        <w:rPr>
          <w:rStyle w:val="KeywordTok"/>
        </w:rPr>
        <w:t>exp</w:t>
      </w:r>
      <w:r>
        <w:rPr>
          <w:rStyle w:val="NormalTok"/>
        </w:rPr>
        <w:t>(-</w:t>
      </w:r>
      <w:r>
        <w:rPr>
          <w:rStyle w:val="DecValTok"/>
        </w:rPr>
        <w:t>25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*Xj)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</w:t>
      </w:r>
      <w:r>
        <w:rPr>
          <w:rStyle w:val="DecValTok"/>
        </w:rPr>
        <w:t>25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*Xj))</w:t>
      </w:r>
    </w:p>
    <w:p w:rsidR="006B0879" w:rsidRDefault="006C0DA6">
      <w:pPr>
        <w:pStyle w:val="SourceCode"/>
      </w:pPr>
      <w:r>
        <w:rPr>
          <w:rStyle w:val="VerbatimChar"/>
        </w:rPr>
        <w:t>## [1] 0.1192029</w:t>
      </w:r>
    </w:p>
    <w:p w:rsidR="006B0879" w:rsidRDefault="006C0DA6">
      <w:pPr>
        <w:pStyle w:val="FirstParagraph"/>
      </w:pPr>
      <w:r>
        <w:t xml:space="preserve">For what value of X is the mean response equal </w:t>
      </w:r>
      <w:r>
        <w:t>to 0.5? (Solve for X algebraically, then calculate in R)</w:t>
      </w:r>
    </w:p>
    <w:p w:rsidR="006B0879" w:rsidRDefault="006C0DA6">
      <w:pPr>
        <w:pStyle w:val="BodyText"/>
      </w:pPr>
      <w:r w:rsidRPr="00BD7DB7">
        <w:rPr>
          <w:highlight w:val="yellow"/>
        </w:rPr>
        <w:t>The mean response is equal to 0.5 when X = 125.</w:t>
      </w:r>
    </w:p>
    <w:p w:rsidR="006B0879" w:rsidRDefault="006C0DA6">
      <w:pPr>
        <w:pStyle w:val="SourceCode"/>
      </w:pPr>
      <w:r>
        <w:rPr>
          <w:rStyle w:val="NormalTok"/>
        </w:rPr>
        <w:t>X_5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/(</w:t>
      </w:r>
      <w:r>
        <w:rPr>
          <w:rStyle w:val="DecValTok"/>
        </w:rPr>
        <w:t>1</w:t>
      </w:r>
      <w:r>
        <w:rPr>
          <w:rStyle w:val="FloatTok"/>
        </w:rPr>
        <w:t>-0.5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)/</w:t>
      </w:r>
      <w:r>
        <w:rPr>
          <w:rStyle w:val="FloatTok"/>
        </w:rPr>
        <w:t>0.2</w:t>
      </w:r>
      <w:r>
        <w:br/>
      </w:r>
      <w:r>
        <w:rPr>
          <w:rStyle w:val="NormalTok"/>
        </w:rPr>
        <w:t>X_5</w:t>
      </w:r>
    </w:p>
    <w:p w:rsidR="006B0879" w:rsidRDefault="006C0DA6">
      <w:pPr>
        <w:pStyle w:val="SourceCode"/>
      </w:pPr>
      <w:r>
        <w:rPr>
          <w:rStyle w:val="VerbatimChar"/>
        </w:rPr>
        <w:lastRenderedPageBreak/>
        <w:t>## [1] 125</w:t>
      </w:r>
    </w:p>
    <w:p w:rsidR="006B0879" w:rsidRDefault="006C0DA6">
      <w:pPr>
        <w:pStyle w:val="FirstParagraph"/>
      </w:pPr>
      <w:r>
        <w:t xml:space="preserve">Find the odds when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=130</m:t>
        </m:r>
      </m:oMath>
      <w:r>
        <w:t xml:space="preserve">, when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=131</m:t>
        </m:r>
      </m:oMath>
      <w:r>
        <w:t xml:space="preserve">, and the odds ratio for X=131 vs. X=130. Verify that this odds ratio is equal to </w:t>
      </w:r>
      <m:oMath>
        <m: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:rsidR="006B0879" w:rsidRDefault="006C0DA6">
      <w:pPr>
        <w:pStyle w:val="BodyText"/>
      </w:pPr>
      <w:r w:rsidRPr="00BD7DB7">
        <w:rPr>
          <w:highlight w:val="yellow"/>
        </w:rPr>
        <w:t>The odds when X=130 and when X=131 are 2.718 and 3.3201 respectively. The odds ratio between X=130 and X=131 is 1.2214. This is confirmed when you calculate exp(</w:t>
      </w:r>
      <w:r w:rsidRPr="00BD7DB7">
        <w:rPr>
          <w:highlight w:val="yellow"/>
        </w:rPr>
        <w:t>0.2), which also is equal to 1.2214 as seen in the knitted code.</w:t>
      </w:r>
    </w:p>
    <w:p w:rsidR="006B0879" w:rsidRDefault="006C0DA6">
      <w:pPr>
        <w:pStyle w:val="SourceCode"/>
      </w:pPr>
      <w:r>
        <w:rPr>
          <w:rStyle w:val="NormalTok"/>
        </w:rPr>
        <w:t>Xk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ecValTok"/>
        </w:rPr>
        <w:t>131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fitprob2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</w:t>
      </w:r>
      <w:r>
        <w:rPr>
          <w:rStyle w:val="DecValTok"/>
        </w:rPr>
        <w:t>25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*Xk)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</w:t>
      </w:r>
      <w:r>
        <w:rPr>
          <w:rStyle w:val="DecValTok"/>
        </w:rPr>
        <w:t>25</w:t>
      </w:r>
      <w:r>
        <w:rPr>
          <w:rStyle w:val="NormalTok"/>
        </w:rPr>
        <w:t xml:space="preserve"> +</w:t>
      </w:r>
      <w:r>
        <w:rPr>
          <w:rStyle w:val="FloatTok"/>
        </w:rPr>
        <w:t>0.2</w:t>
      </w:r>
      <w:r>
        <w:rPr>
          <w:rStyle w:val="NormalTok"/>
        </w:rPr>
        <w:t>*Xk))</w:t>
      </w:r>
      <w:r>
        <w:br/>
      </w:r>
      <w:r>
        <w:rPr>
          <w:rStyle w:val="NormalTok"/>
        </w:rPr>
        <w:t>fitprob2</w:t>
      </w:r>
    </w:p>
    <w:p w:rsidR="006B0879" w:rsidRDefault="006C0DA6">
      <w:pPr>
        <w:pStyle w:val="SourceCode"/>
      </w:pPr>
      <w:r>
        <w:rPr>
          <w:rStyle w:val="VerbatimChar"/>
        </w:rPr>
        <w:t>## [1] 0.7310586 0.7685248</w:t>
      </w:r>
    </w:p>
    <w:p w:rsidR="006B0879" w:rsidRDefault="006C0DA6">
      <w:pPr>
        <w:pStyle w:val="SourceCode"/>
      </w:pPr>
      <w:r>
        <w:rPr>
          <w:rStyle w:val="NormalTok"/>
        </w:rPr>
        <w:t>odds2 =</w:t>
      </w:r>
      <w:r>
        <w:rPr>
          <w:rStyle w:val="StringTok"/>
        </w:rPr>
        <w:t xml:space="preserve"> </w:t>
      </w:r>
      <w:r>
        <w:rPr>
          <w:rStyle w:val="NormalTok"/>
        </w:rPr>
        <w:t>fitprob2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fitprob2)</w:t>
      </w:r>
      <w:r>
        <w:br/>
      </w:r>
      <w:r>
        <w:rPr>
          <w:rStyle w:val="NormalTok"/>
        </w:rPr>
        <w:t>odds2</w:t>
      </w:r>
    </w:p>
    <w:p w:rsidR="006B0879" w:rsidRDefault="006C0DA6">
      <w:pPr>
        <w:pStyle w:val="SourceCode"/>
      </w:pPr>
      <w:r>
        <w:rPr>
          <w:rStyle w:val="VerbatimChar"/>
        </w:rPr>
        <w:t>## [1] 2.718282 3.320117</w:t>
      </w:r>
    </w:p>
    <w:p w:rsidR="006B0879" w:rsidRDefault="006C0DA6">
      <w:pPr>
        <w:pStyle w:val="SourceCode"/>
      </w:pPr>
      <w:r>
        <w:rPr>
          <w:rStyle w:val="NormalTok"/>
        </w:rPr>
        <w:t>odds.ratio =</w:t>
      </w:r>
      <w:r>
        <w:rPr>
          <w:rStyle w:val="StringTok"/>
        </w:rPr>
        <w:t xml:space="preserve"> </w:t>
      </w:r>
      <w:r>
        <w:rPr>
          <w:rStyle w:val="NormalTok"/>
        </w:rPr>
        <w:t>odds2[</w:t>
      </w:r>
      <w:r>
        <w:rPr>
          <w:rStyle w:val="DecValTok"/>
        </w:rPr>
        <w:t>2</w:t>
      </w:r>
      <w:r>
        <w:rPr>
          <w:rStyle w:val="NormalTok"/>
        </w:rPr>
        <w:t>] /</w:t>
      </w:r>
      <w:r>
        <w:rPr>
          <w:rStyle w:val="StringTok"/>
        </w:rPr>
        <w:t xml:space="preserve"> </w:t>
      </w:r>
      <w:r>
        <w:rPr>
          <w:rStyle w:val="NormalTok"/>
        </w:rPr>
        <w:t>odds2[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odds.ratio</w:t>
      </w:r>
    </w:p>
    <w:p w:rsidR="006B0879" w:rsidRDefault="006C0DA6">
      <w:pPr>
        <w:pStyle w:val="SourceCode"/>
      </w:pPr>
      <w:r>
        <w:rPr>
          <w:rStyle w:val="VerbatimChar"/>
        </w:rPr>
        <w:t>## [1] 1.221403</w:t>
      </w:r>
    </w:p>
    <w:p w:rsidR="006B0879" w:rsidRDefault="006C0DA6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)  </w:t>
      </w:r>
      <w:r>
        <w:rPr>
          <w:rStyle w:val="CommentTok"/>
        </w:rPr>
        <w:t>#demonstrates the interpretation of the slope in logistic regression</w:t>
      </w:r>
    </w:p>
    <w:p w:rsidR="006B0879" w:rsidRDefault="006C0DA6">
      <w:pPr>
        <w:pStyle w:val="SourceCode"/>
      </w:pPr>
      <w:r>
        <w:rPr>
          <w:rStyle w:val="VerbatimChar"/>
        </w:rPr>
        <w:t>## [1] 1.221403</w:t>
      </w:r>
    </w:p>
    <w:p w:rsidR="006B0879" w:rsidRDefault="006C0DA6">
      <w:pPr>
        <w:pStyle w:val="FirstParagraph"/>
      </w:pPr>
      <w:r>
        <w:t xml:space="preserve">A psychologist conducted a study to examine the nature of the relation, </w:t>
      </w:r>
      <w:r>
        <w:t>if any, between an employee's emotional stability (X) and the employee's ability to perform in a task group (Y). Emotional stability was measured by a written test for which the higher the score, the greater is the emotional stability. Ability to perform i</w:t>
      </w:r>
      <w:r>
        <w:t>n a task group (Y = 1 if able, Y = 0 if unable) was evaluated by the supervisor.</w:t>
      </w:r>
    </w:p>
    <w:p w:rsidR="006B0879" w:rsidRDefault="006C0DA6">
      <w:pPr>
        <w:pStyle w:val="SourceCode"/>
      </w:pPr>
      <w:r>
        <w:rPr>
          <w:rStyle w:val="NormalTok"/>
        </w:rPr>
        <w:t>taskperf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      </w:t>
      </w:r>
      <w:r>
        <w:br/>
      </w:r>
      <w:r>
        <w:br/>
      </w:r>
      <w:r>
        <w:rPr>
          <w:rStyle w:val="NormalTok"/>
        </w:rPr>
        <w:t>emostab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474</w:t>
      </w:r>
      <w:r>
        <w:rPr>
          <w:rStyle w:val="NormalTok"/>
        </w:rPr>
        <w:t xml:space="preserve">, </w:t>
      </w:r>
      <w:r>
        <w:rPr>
          <w:rStyle w:val="DecValTok"/>
        </w:rPr>
        <w:t>432</w:t>
      </w:r>
      <w:r>
        <w:rPr>
          <w:rStyle w:val="NormalTok"/>
        </w:rPr>
        <w:t xml:space="preserve">, </w:t>
      </w:r>
      <w:r>
        <w:rPr>
          <w:rStyle w:val="DecValTok"/>
        </w:rPr>
        <w:t>453</w:t>
      </w:r>
      <w:r>
        <w:rPr>
          <w:rStyle w:val="NormalTok"/>
        </w:rPr>
        <w:t xml:space="preserve">, </w:t>
      </w:r>
      <w:r>
        <w:rPr>
          <w:rStyle w:val="DecValTok"/>
        </w:rPr>
        <w:t>481</w:t>
      </w:r>
      <w:r>
        <w:rPr>
          <w:rStyle w:val="NormalTok"/>
        </w:rPr>
        <w:t xml:space="preserve">, </w:t>
      </w:r>
      <w:r>
        <w:rPr>
          <w:rStyle w:val="DecValTok"/>
        </w:rPr>
        <w:t>619</w:t>
      </w:r>
      <w:r>
        <w:rPr>
          <w:rStyle w:val="NormalTok"/>
        </w:rPr>
        <w:t xml:space="preserve">, </w:t>
      </w:r>
      <w:r>
        <w:rPr>
          <w:rStyle w:val="DecValTok"/>
        </w:rPr>
        <w:t>584</w:t>
      </w:r>
      <w:r>
        <w:rPr>
          <w:rStyle w:val="NormalTok"/>
        </w:rPr>
        <w:t xml:space="preserve">, </w:t>
      </w:r>
      <w:r>
        <w:rPr>
          <w:rStyle w:val="DecValTok"/>
        </w:rPr>
        <w:t>399</w:t>
      </w:r>
      <w:r>
        <w:rPr>
          <w:rStyle w:val="NormalTok"/>
        </w:rPr>
        <w:t xml:space="preserve">, </w:t>
      </w:r>
      <w:r>
        <w:rPr>
          <w:rStyle w:val="DecValTok"/>
        </w:rPr>
        <w:t>582</w:t>
      </w:r>
      <w:r>
        <w:rPr>
          <w:rStyle w:val="NormalTok"/>
        </w:rPr>
        <w:t xml:space="preserve">, </w:t>
      </w:r>
      <w:r>
        <w:rPr>
          <w:rStyle w:val="DecValTok"/>
        </w:rPr>
        <w:t>638</w:t>
      </w:r>
      <w:r>
        <w:rPr>
          <w:rStyle w:val="NormalTok"/>
        </w:rPr>
        <w:t xml:space="preserve">, </w:t>
      </w:r>
      <w:r>
        <w:rPr>
          <w:rStyle w:val="DecValTok"/>
        </w:rPr>
        <w:t>624</w:t>
      </w:r>
      <w:r>
        <w:rPr>
          <w:rStyle w:val="NormalTok"/>
        </w:rPr>
        <w:t xml:space="preserve">, </w:t>
      </w:r>
      <w:r>
        <w:rPr>
          <w:rStyle w:val="DecValTok"/>
        </w:rPr>
        <w:t>542</w:t>
      </w:r>
      <w:r>
        <w:rPr>
          <w:rStyle w:val="NormalTok"/>
        </w:rPr>
        <w:t xml:space="preserve">, </w:t>
      </w:r>
      <w:r>
        <w:rPr>
          <w:rStyle w:val="DecValTok"/>
        </w:rPr>
        <w:t>650</w:t>
      </w:r>
      <w:r>
        <w:rPr>
          <w:rStyle w:val="NormalTok"/>
        </w:rPr>
        <w:t xml:space="preserve">, </w:t>
      </w:r>
      <w:r>
        <w:rPr>
          <w:rStyle w:val="DecValTok"/>
        </w:rPr>
        <w:t>553</w:t>
      </w:r>
      <w:r>
        <w:rPr>
          <w:rStyle w:val="NormalTok"/>
        </w:rPr>
        <w:t xml:space="preserve">, </w:t>
      </w:r>
      <w:r>
        <w:rPr>
          <w:rStyle w:val="DecValTok"/>
        </w:rPr>
        <w:t>425</w:t>
      </w:r>
      <w:r>
        <w:rPr>
          <w:rStyle w:val="NormalTok"/>
        </w:rPr>
        <w:t xml:space="preserve">, </w:t>
      </w:r>
      <w:r>
        <w:rPr>
          <w:rStyle w:val="DecValTok"/>
        </w:rPr>
        <w:t>563</w:t>
      </w:r>
      <w:r>
        <w:rPr>
          <w:rStyle w:val="NormalTok"/>
        </w:rPr>
        <w:t xml:space="preserve">, </w:t>
      </w:r>
      <w:r>
        <w:rPr>
          <w:rStyle w:val="DecValTok"/>
        </w:rPr>
        <w:t>549</w:t>
      </w:r>
      <w:r>
        <w:rPr>
          <w:rStyle w:val="NormalTok"/>
        </w:rPr>
        <w:t xml:space="preserve">, </w:t>
      </w:r>
      <w:r>
        <w:rPr>
          <w:rStyle w:val="DecValTok"/>
        </w:rPr>
        <w:t>498</w:t>
      </w:r>
      <w:r>
        <w:rPr>
          <w:rStyle w:val="NormalTok"/>
        </w:rPr>
        <w:t xml:space="preserve">, </w:t>
      </w:r>
      <w:r>
        <w:rPr>
          <w:rStyle w:val="DecValTok"/>
        </w:rPr>
        <w:t>520</w:t>
      </w:r>
      <w:r>
        <w:rPr>
          <w:rStyle w:val="NormalTok"/>
        </w:rPr>
        <w:t xml:space="preserve">, </w:t>
      </w:r>
      <w:r>
        <w:rPr>
          <w:rStyle w:val="DecValTok"/>
        </w:rPr>
        <w:t>610</w:t>
      </w:r>
      <w:r>
        <w:rPr>
          <w:rStyle w:val="NormalTok"/>
        </w:rPr>
        <w:t xml:space="preserve">, </w:t>
      </w:r>
      <w:r>
        <w:rPr>
          <w:rStyle w:val="DecValTok"/>
        </w:rPr>
        <w:t>598</w:t>
      </w:r>
      <w:r>
        <w:rPr>
          <w:rStyle w:val="NormalTok"/>
        </w:rPr>
        <w:t xml:space="preserve">, </w:t>
      </w:r>
      <w:r>
        <w:rPr>
          <w:rStyle w:val="DecValTok"/>
        </w:rPr>
        <w:t>491</w:t>
      </w:r>
      <w:r>
        <w:rPr>
          <w:rStyle w:val="NormalTok"/>
        </w:rPr>
        <w:t xml:space="preserve">, </w:t>
      </w:r>
      <w:r>
        <w:rPr>
          <w:rStyle w:val="DecValTok"/>
        </w:rPr>
        <w:t>617</w:t>
      </w:r>
      <w:r>
        <w:rPr>
          <w:rStyle w:val="NormalTok"/>
        </w:rPr>
        <w:t xml:space="preserve">, </w:t>
      </w:r>
      <w:r>
        <w:rPr>
          <w:rStyle w:val="DecValTok"/>
        </w:rPr>
        <w:t>621</w:t>
      </w:r>
      <w:r>
        <w:rPr>
          <w:rStyle w:val="NormalTok"/>
        </w:rPr>
        <w:t xml:space="preserve">, </w:t>
      </w:r>
      <w:r>
        <w:rPr>
          <w:rStyle w:val="DecValTok"/>
        </w:rPr>
        <w:t>573</w:t>
      </w:r>
      <w:r>
        <w:rPr>
          <w:rStyle w:val="NormalTok"/>
        </w:rPr>
        <w:t xml:space="preserve">, </w:t>
      </w:r>
      <w:r>
        <w:rPr>
          <w:rStyle w:val="DecValTok"/>
        </w:rPr>
        <w:t>562</w:t>
      </w:r>
      <w:r>
        <w:rPr>
          <w:rStyle w:val="NormalTok"/>
        </w:rPr>
        <w:t xml:space="preserve">, </w:t>
      </w:r>
      <w:r>
        <w:rPr>
          <w:rStyle w:val="DecValTok"/>
        </w:rPr>
        <w:t>506</w:t>
      </w:r>
      <w:r>
        <w:rPr>
          <w:rStyle w:val="NormalTok"/>
        </w:rPr>
        <w:t xml:space="preserve">, </w:t>
      </w:r>
      <w:r>
        <w:rPr>
          <w:rStyle w:val="DecValTok"/>
        </w:rPr>
        <w:t>600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(emostab, taskperf, </w:t>
      </w:r>
      <w:r>
        <w:rPr>
          <w:rStyle w:val="DataTypeTok"/>
        </w:rPr>
        <w:t>main=</w:t>
      </w:r>
      <w:r>
        <w:rPr>
          <w:rStyle w:val="StringTok"/>
        </w:rPr>
        <w:t>'Psychologist Study Plot'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"Emotional Stability"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"Task Performance"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 (</w:t>
      </w:r>
      <w:r>
        <w:rPr>
          <w:rStyle w:val="KeywordTok"/>
        </w:rPr>
        <w:t>lowess</w:t>
      </w:r>
      <w:r>
        <w:rPr>
          <w:rStyle w:val="NormalTok"/>
        </w:rPr>
        <w:t xml:space="preserve"> (taskperf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emostab),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logistic.fit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 (ta</w:t>
      </w:r>
      <w:r>
        <w:rPr>
          <w:rStyle w:val="NormalTok"/>
        </w:rPr>
        <w:t>skperf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emostab,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(logistic.fit)</w:t>
      </w:r>
    </w:p>
    <w:p w:rsidR="006B0879" w:rsidRDefault="006C0DA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glm(formula = taskperf ~ emostab, family = binomial)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-1.7845  -0.8350   0.5065   0.8371   1.7145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</w:t>
      </w:r>
      <w:r>
        <w:br/>
      </w:r>
      <w:r>
        <w:rPr>
          <w:rStyle w:val="VerbatimChar"/>
        </w:rPr>
        <w:t>## (Intercept) -10.308925   4.376997  -2.355   0.0185 *</w:t>
      </w:r>
      <w:r>
        <w:br/>
      </w:r>
      <w:r>
        <w:rPr>
          <w:rStyle w:val="VerbatimChar"/>
        </w:rPr>
        <w:t>## emostab       0.018920   0.007877   2.402   0.0163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37.393  on 26  degrees of freedom</w:t>
      </w:r>
      <w:r>
        <w:br/>
      </w:r>
      <w:r>
        <w:rPr>
          <w:rStyle w:val="VerbatimChar"/>
        </w:rPr>
        <w:t>## Residual deviance: 29.242  on 25  degrees of freedom</w:t>
      </w:r>
      <w:r>
        <w:br/>
      </w:r>
      <w:r>
        <w:rPr>
          <w:rStyle w:val="VerbatimChar"/>
        </w:rPr>
        <w:t>## AIC: 33</w:t>
      </w:r>
      <w:r>
        <w:rPr>
          <w:rStyle w:val="VerbatimChar"/>
        </w:rPr>
        <w:t>.242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6B0879" w:rsidRDefault="006C0DA6">
      <w:pPr>
        <w:pStyle w:val="SourceCode"/>
      </w:pPr>
      <w:r>
        <w:rPr>
          <w:rStyle w:val="NormalTok"/>
        </w:rPr>
        <w:t>betahat =</w:t>
      </w:r>
      <w:r>
        <w:rPr>
          <w:rStyle w:val="StringTok"/>
        </w:rPr>
        <w:t xml:space="preserve"> </w:t>
      </w:r>
      <w:r>
        <w:rPr>
          <w:rStyle w:val="KeywordTok"/>
        </w:rPr>
        <w:t>coefficients</w:t>
      </w:r>
      <w:r>
        <w:rPr>
          <w:rStyle w:val="NormalTok"/>
        </w:rPr>
        <w:t xml:space="preserve">(logistic.fit)                 </w:t>
      </w:r>
      <w:r>
        <w:br/>
      </w:r>
      <w:r>
        <w:rPr>
          <w:rStyle w:val="NormalTok"/>
        </w:rPr>
        <w:t>emostab.seq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ecValTok"/>
        </w:rPr>
        <w:t>650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emostab.seq)</w:t>
      </w:r>
      <w:r>
        <w:br/>
      </w:r>
      <w:r>
        <w:rPr>
          <w:rStyle w:val="NormalTok"/>
        </w:rPr>
        <w:t>Xb &lt;-</w:t>
      </w:r>
      <w:r>
        <w:rPr>
          <w:rStyle w:val="StringTok"/>
        </w:rPr>
        <w:t xml:space="preserve"> </w:t>
      </w:r>
      <w:r>
        <w:rPr>
          <w:rStyle w:val="NormalTok"/>
        </w:rPr>
        <w:t>X %*%</w:t>
      </w:r>
      <w:r>
        <w:rPr>
          <w:rStyle w:val="StringTok"/>
        </w:rPr>
        <w:t xml:space="preserve"> </w:t>
      </w:r>
      <w:r>
        <w:rPr>
          <w:rStyle w:val="NormalTok"/>
        </w:rPr>
        <w:t>betahat</w:t>
      </w:r>
      <w:r>
        <w:br/>
      </w:r>
      <w:r>
        <w:rPr>
          <w:rStyle w:val="NormalTok"/>
        </w:rPr>
        <w:t>prob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(Xb)/(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KeywordTok"/>
        </w:rPr>
        <w:t>exp</w:t>
      </w:r>
      <w:r>
        <w:rPr>
          <w:rStyle w:val="NormalTok"/>
        </w:rPr>
        <w:t>(Xb))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(emostab.seq, prob,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6B0879" w:rsidRDefault="006C0DA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_14_homework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879" w:rsidRDefault="006C0DA6">
      <w:pPr>
        <w:pStyle w:val="SourceCode"/>
      </w:pPr>
      <w:r>
        <w:rPr>
          <w:rStyle w:val="KeywordTok"/>
        </w:rPr>
        <w:lastRenderedPageBreak/>
        <w:t>exp</w:t>
      </w:r>
      <w:r>
        <w:rPr>
          <w:rStyle w:val="NormalTok"/>
        </w:rPr>
        <w:t>(</w:t>
      </w:r>
      <w:r>
        <w:rPr>
          <w:rStyle w:val="FloatTok"/>
        </w:rPr>
        <w:t>0.018920</w:t>
      </w:r>
      <w:r>
        <w:rPr>
          <w:rStyle w:val="NormalTok"/>
        </w:rPr>
        <w:t xml:space="preserve">)                </w:t>
      </w:r>
    </w:p>
    <w:p w:rsidR="006B0879" w:rsidRDefault="006C0DA6">
      <w:pPr>
        <w:pStyle w:val="SourceCode"/>
      </w:pPr>
      <w:r>
        <w:rPr>
          <w:rStyle w:val="VerbatimChar"/>
        </w:rPr>
        <w:t>## [1] 1.0191</w:t>
      </w:r>
    </w:p>
    <w:p w:rsidR="006B0879" w:rsidRDefault="006C0DA6">
      <w:pPr>
        <w:pStyle w:val="FirstParagraph"/>
      </w:pPr>
      <w:r>
        <w:t xml:space="preserve">Obtain </w:t>
      </w:r>
      <m:oMath>
        <m: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interpret that number.</w:t>
      </w:r>
    </w:p>
    <w:p w:rsidR="006B0879" w:rsidRDefault="006C0DA6">
      <w:pPr>
        <w:pStyle w:val="BodyText"/>
      </w:pPr>
      <w:r w:rsidRPr="00BD7DB7">
        <w:rPr>
          <w:highlight w:val="yellow"/>
        </w:rPr>
        <w:t xml:space="preserve">The slope coefficient for X1 (emotional stability) is 0.018920, and so </w:t>
      </w:r>
      <m:oMath>
        <m:r>
          <w:rPr>
            <w:rFonts w:ascii="Cambria Math" w:hAnsi="Cambria Math"/>
            <w:highlight w:val="yellow"/>
          </w:rPr>
          <m:t>exp</m:t>
        </m:r>
        <m:r>
          <w:rPr>
            <w:rFonts w:ascii="Cambria Math" w:hAnsi="Cambria Math"/>
            <w:highlight w:val="yellow"/>
          </w:rPr>
          <m:t>(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β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)</m:t>
        </m:r>
      </m:oMath>
      <w:r w:rsidRPr="00BD7DB7">
        <w:rPr>
          <w:highlight w:val="yellow"/>
        </w:rPr>
        <w:t xml:space="preserve"> </w:t>
      </w:r>
      <w:r w:rsidRPr="00BD7DB7">
        <w:rPr>
          <w:highlight w:val="yellow"/>
        </w:rPr>
        <w:t>is 1.0191 which is interpretted as the odds ratio corresponding to a one unit change in X1. This means that the odds of being able to take part in a task group increase by 1.91 percent with each additional unit increase in emotional stability score.</w:t>
      </w:r>
      <w:bookmarkStart w:id="0" w:name="_GoBack"/>
      <w:bookmarkEnd w:id="0"/>
    </w:p>
    <w:sectPr w:rsidR="006B08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DA6" w:rsidRDefault="006C0DA6">
      <w:pPr>
        <w:spacing w:after="0"/>
      </w:pPr>
      <w:r>
        <w:separator/>
      </w:r>
    </w:p>
  </w:endnote>
  <w:endnote w:type="continuationSeparator" w:id="0">
    <w:p w:rsidR="006C0DA6" w:rsidRDefault="006C0D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DA6" w:rsidRDefault="006C0DA6">
      <w:r>
        <w:separator/>
      </w:r>
    </w:p>
  </w:footnote>
  <w:footnote w:type="continuationSeparator" w:id="0">
    <w:p w:rsidR="006C0DA6" w:rsidRDefault="006C0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72EB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06674B"/>
    <w:multiLevelType w:val="multilevel"/>
    <w:tmpl w:val="334415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01BA"/>
    <w:rsid w:val="004E29B3"/>
    <w:rsid w:val="00590D07"/>
    <w:rsid w:val="006B0879"/>
    <w:rsid w:val="006C0DA6"/>
    <w:rsid w:val="00784D58"/>
    <w:rsid w:val="008D6863"/>
    <w:rsid w:val="00B86B75"/>
    <w:rsid w:val="00BC48D5"/>
    <w:rsid w:val="00BD7DB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6C8F30-2359-460D-96E9-75E0065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327 - Chapter 14 Homework 1, Michael Streyle</vt:lpstr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327 - Chapter 14 Homework 1, Michael Streyle</dc:title>
  <dc:creator>Michael Streyle</dc:creator>
  <cp:lastModifiedBy>Michael Streyle</cp:lastModifiedBy>
  <cp:revision>3</cp:revision>
  <dcterms:created xsi:type="dcterms:W3CDTF">2017-11-20T18:41:00Z</dcterms:created>
  <dcterms:modified xsi:type="dcterms:W3CDTF">2017-11-20T18:43:00Z</dcterms:modified>
</cp:coreProperties>
</file>