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CA360" w14:textId="6ED06978" w:rsidR="005E1CC7" w:rsidRPr="005E1CC7" w:rsidRDefault="005E1CC7">
      <w:pPr>
        <w:rPr>
          <w:rFonts w:ascii="Times New Roman" w:hAnsi="Times New Roman" w:cs="Times New Roman"/>
          <w:b/>
          <w:bCs/>
          <w:sz w:val="52"/>
          <w:szCs w:val="52"/>
          <w:lang w:val="es-ES"/>
        </w:rPr>
      </w:pPr>
      <w:r w:rsidRPr="005E1CC7">
        <w:rPr>
          <w:rFonts w:ascii="Times New Roman" w:hAnsi="Times New Roman" w:cs="Times New Roman"/>
          <w:b/>
          <w:bCs/>
          <w:sz w:val="52"/>
          <w:szCs w:val="52"/>
          <w:lang w:val="es-ES"/>
        </w:rPr>
        <w:t>Tecnicatura en programación</w:t>
      </w:r>
    </w:p>
    <w:p w14:paraId="4C6B21B2" w14:textId="1C245283" w:rsidR="005E1CC7" w:rsidRPr="005E1CC7" w:rsidRDefault="005E1CC7">
      <w:pPr>
        <w:rPr>
          <w:rFonts w:ascii="Times New Roman" w:hAnsi="Times New Roman" w:cs="Times New Roman"/>
          <w:b/>
          <w:bCs/>
          <w:sz w:val="32"/>
          <w:szCs w:val="32"/>
          <w:lang w:val="es-ES"/>
        </w:rPr>
      </w:pPr>
      <w:proofErr w:type="spellStart"/>
      <w:proofErr w:type="gramStart"/>
      <w:r w:rsidRPr="005E1CC7">
        <w:rPr>
          <w:rFonts w:ascii="Times New Roman" w:hAnsi="Times New Roman" w:cs="Times New Roman"/>
          <w:b/>
          <w:bCs/>
          <w:sz w:val="32"/>
          <w:szCs w:val="32"/>
          <w:lang w:val="es-ES"/>
        </w:rPr>
        <w:t>Alumno:Michael</w:t>
      </w:r>
      <w:proofErr w:type="spellEnd"/>
      <w:proofErr w:type="gramEnd"/>
      <w:r w:rsidRPr="005E1CC7">
        <w:rPr>
          <w:rFonts w:ascii="Times New Roman" w:hAnsi="Times New Roman" w:cs="Times New Roman"/>
          <w:b/>
          <w:bCs/>
          <w:sz w:val="32"/>
          <w:szCs w:val="32"/>
          <w:lang w:val="es-ES"/>
        </w:rPr>
        <w:t xml:space="preserve"> </w:t>
      </w:r>
      <w:proofErr w:type="spellStart"/>
      <w:r w:rsidRPr="005E1CC7">
        <w:rPr>
          <w:rFonts w:ascii="Times New Roman" w:hAnsi="Times New Roman" w:cs="Times New Roman"/>
          <w:b/>
          <w:bCs/>
          <w:sz w:val="32"/>
          <w:szCs w:val="32"/>
          <w:lang w:val="es-ES"/>
        </w:rPr>
        <w:t>benjamin</w:t>
      </w:r>
      <w:proofErr w:type="spellEnd"/>
      <w:r w:rsidRPr="005E1CC7">
        <w:rPr>
          <w:rFonts w:ascii="Times New Roman" w:hAnsi="Times New Roman" w:cs="Times New Roman"/>
          <w:b/>
          <w:bCs/>
          <w:sz w:val="32"/>
          <w:szCs w:val="32"/>
          <w:lang w:val="es-ES"/>
        </w:rPr>
        <w:t xml:space="preserve"> Suarez</w:t>
      </w:r>
    </w:p>
    <w:p w14:paraId="55401831" w14:textId="77777777" w:rsidR="005E1CC7" w:rsidRPr="005E1CC7" w:rsidRDefault="005E1CC7" w:rsidP="005E1CC7">
      <w:pPr>
        <w:rPr>
          <w:rFonts w:ascii="Times New Roman" w:hAnsi="Times New Roman" w:cs="Times New Roman"/>
          <w:b/>
          <w:bCs/>
          <w:sz w:val="32"/>
          <w:szCs w:val="32"/>
          <w:lang w:val="es-ES"/>
        </w:rPr>
      </w:pPr>
      <w:r w:rsidRPr="005E1CC7">
        <w:rPr>
          <w:rFonts w:ascii="Times New Roman" w:hAnsi="Times New Roman" w:cs="Times New Roman"/>
          <w:b/>
          <w:bCs/>
          <w:sz w:val="32"/>
          <w:szCs w:val="32"/>
          <w:lang w:val="es-ES"/>
        </w:rPr>
        <w:t>Cohorte: 2026</w:t>
      </w:r>
    </w:p>
    <w:p w14:paraId="16ECFB53" w14:textId="77777777" w:rsidR="005E1CC7" w:rsidRPr="005E1CC7" w:rsidRDefault="005E1CC7" w:rsidP="005E1CC7">
      <w:pPr>
        <w:rPr>
          <w:rFonts w:ascii="Times New Roman" w:hAnsi="Times New Roman" w:cs="Times New Roman"/>
          <w:b/>
          <w:bCs/>
          <w:sz w:val="32"/>
          <w:szCs w:val="32"/>
          <w:lang w:val="es-ES"/>
        </w:rPr>
      </w:pPr>
      <w:r w:rsidRPr="005E1CC7">
        <w:rPr>
          <w:rFonts w:ascii="Times New Roman" w:hAnsi="Times New Roman" w:cs="Times New Roman"/>
          <w:b/>
          <w:bCs/>
          <w:sz w:val="32"/>
          <w:szCs w:val="32"/>
          <w:lang w:val="es-ES"/>
        </w:rPr>
        <w:t>Semestre: 1er. Semestre</w:t>
      </w:r>
    </w:p>
    <w:p w14:paraId="02155B33" w14:textId="6C9BB0D5" w:rsidR="005E1CC7" w:rsidRPr="005E1CC7" w:rsidRDefault="005E1CC7" w:rsidP="005E1CC7">
      <w:pPr>
        <w:rPr>
          <w:rFonts w:ascii="Times New Roman" w:hAnsi="Times New Roman" w:cs="Times New Roman"/>
          <w:b/>
          <w:bCs/>
          <w:sz w:val="32"/>
          <w:szCs w:val="32"/>
          <w:lang w:val="es-ES"/>
        </w:rPr>
      </w:pPr>
      <w:proofErr w:type="spellStart"/>
      <w:r w:rsidRPr="005E1CC7">
        <w:rPr>
          <w:rFonts w:ascii="Times New Roman" w:hAnsi="Times New Roman" w:cs="Times New Roman"/>
          <w:b/>
          <w:bCs/>
          <w:sz w:val="32"/>
          <w:szCs w:val="32"/>
          <w:lang w:val="es-ES"/>
        </w:rPr>
        <w:t>Prof</w:t>
      </w:r>
      <w:proofErr w:type="spellEnd"/>
      <w:r w:rsidRPr="005E1CC7">
        <w:rPr>
          <w:rFonts w:ascii="Times New Roman" w:hAnsi="Times New Roman" w:cs="Times New Roman"/>
          <w:b/>
          <w:bCs/>
          <w:sz w:val="32"/>
          <w:szCs w:val="32"/>
          <w:lang w:val="es-ES"/>
        </w:rPr>
        <w:t>: Natalia Lucero</w:t>
      </w:r>
    </w:p>
    <w:p w14:paraId="2BDBDBA8" w14:textId="77777777" w:rsidR="005E1CC7" w:rsidRDefault="005E1CC7" w:rsidP="005E1CC7">
      <w:pPr>
        <w:rPr>
          <w:lang w:val="es-ES"/>
        </w:rPr>
      </w:pPr>
    </w:p>
    <w:p w14:paraId="246EC131" w14:textId="32E4797C" w:rsidR="00EA1F8D" w:rsidRDefault="002031DB">
      <w:pPr>
        <w:rPr>
          <w:lang w:val="es-ES"/>
        </w:rPr>
      </w:pPr>
      <w:r>
        <w:rPr>
          <w:lang w:val="es-ES"/>
        </w:rPr>
        <w:t xml:space="preserve">Pagina 4: </w:t>
      </w:r>
    </w:p>
    <w:p w14:paraId="47DA044A" w14:textId="279577A5" w:rsidR="002031DB" w:rsidRPr="002031DB" w:rsidRDefault="002031DB" w:rsidP="002031DB">
      <w:pPr>
        <w:pStyle w:val="Prrafodelista"/>
        <w:numPr>
          <w:ilvl w:val="0"/>
          <w:numId w:val="3"/>
        </w:numPr>
        <w:spacing w:after="0" w:line="240" w:lineRule="auto"/>
        <w:rPr>
          <w:rFonts w:ascii="Times New Roman" w:eastAsia="Times New Roman" w:hAnsi="Times New Roman" w:cs="Times New Roman"/>
          <w:sz w:val="24"/>
          <w:szCs w:val="24"/>
          <w:lang w:eastAsia="es-AR"/>
        </w:rPr>
      </w:pPr>
      <w:r w:rsidRPr="002031DB">
        <w:rPr>
          <w:rFonts w:ascii="Courier New" w:eastAsia="Times New Roman" w:hAnsi="Courier New" w:cs="Courier New"/>
          <w:sz w:val="20"/>
          <w:szCs w:val="20"/>
          <w:lang w:eastAsia="es-AR"/>
        </w:rPr>
        <w:t>cd</w:t>
      </w:r>
      <w:proofErr w:type="gramStart"/>
      <w:r w:rsidRPr="002031DB">
        <w:rPr>
          <w:rFonts w:ascii="Courier New" w:eastAsia="Times New Roman" w:hAnsi="Courier New" w:cs="Courier New"/>
          <w:sz w:val="20"/>
          <w:szCs w:val="20"/>
          <w:lang w:eastAsia="es-AR"/>
        </w:rPr>
        <w:t xml:space="preserve"> ..</w:t>
      </w:r>
      <w:proofErr w:type="gramEnd"/>
      <w:r w:rsidRPr="002031DB">
        <w:rPr>
          <w:rFonts w:ascii="Times New Roman" w:eastAsia="Times New Roman" w:hAnsi="Times New Roman" w:cs="Times New Roman"/>
          <w:sz w:val="24"/>
          <w:szCs w:val="24"/>
          <w:lang w:eastAsia="es-AR"/>
        </w:rPr>
        <w:t xml:space="preserve"> → </w:t>
      </w:r>
      <w:r w:rsidRPr="002031DB">
        <w:rPr>
          <w:rFonts w:ascii="Times New Roman" w:eastAsia="Times New Roman" w:hAnsi="Times New Roman" w:cs="Times New Roman"/>
          <w:b/>
          <w:bCs/>
          <w:sz w:val="24"/>
          <w:szCs w:val="24"/>
          <w:lang w:eastAsia="es-AR"/>
        </w:rPr>
        <w:t>c) Sube un nivel en la jerarquía de carpetas</w:t>
      </w:r>
    </w:p>
    <w:p w14:paraId="11E3658D" w14:textId="77777777" w:rsidR="002031DB" w:rsidRPr="002031DB" w:rsidRDefault="002031DB" w:rsidP="002031DB">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2031DB">
        <w:rPr>
          <w:rFonts w:ascii="Courier New" w:eastAsia="Times New Roman" w:hAnsi="Courier New" w:cs="Courier New"/>
          <w:sz w:val="20"/>
          <w:szCs w:val="20"/>
          <w:lang w:eastAsia="es-AR"/>
        </w:rPr>
        <w:t>cat</w:t>
      </w:r>
      <w:proofErr w:type="spellEnd"/>
      <w:r w:rsidRPr="002031DB">
        <w:rPr>
          <w:rFonts w:ascii="Times New Roman" w:eastAsia="Times New Roman" w:hAnsi="Times New Roman" w:cs="Times New Roman"/>
          <w:sz w:val="24"/>
          <w:szCs w:val="24"/>
          <w:lang w:eastAsia="es-AR"/>
        </w:rPr>
        <w:t xml:space="preserve"> → </w:t>
      </w:r>
      <w:r w:rsidRPr="002031DB">
        <w:rPr>
          <w:rFonts w:ascii="Times New Roman" w:eastAsia="Times New Roman" w:hAnsi="Times New Roman" w:cs="Times New Roman"/>
          <w:b/>
          <w:bCs/>
          <w:sz w:val="24"/>
          <w:szCs w:val="24"/>
          <w:lang w:eastAsia="es-AR"/>
        </w:rPr>
        <w:t>a) Visualiza el contenido de un archivo en consola</w:t>
      </w:r>
    </w:p>
    <w:p w14:paraId="5BBB7D74" w14:textId="77777777" w:rsidR="002031DB" w:rsidRPr="002031DB" w:rsidRDefault="002031DB" w:rsidP="002031DB">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2031DB">
        <w:rPr>
          <w:rFonts w:ascii="Courier New" w:eastAsia="Times New Roman" w:hAnsi="Courier New" w:cs="Courier New"/>
          <w:sz w:val="20"/>
          <w:szCs w:val="20"/>
          <w:lang w:eastAsia="es-AR"/>
        </w:rPr>
        <w:t>pwd</w:t>
      </w:r>
      <w:proofErr w:type="spellEnd"/>
      <w:r w:rsidRPr="002031DB">
        <w:rPr>
          <w:rFonts w:ascii="Times New Roman" w:eastAsia="Times New Roman" w:hAnsi="Times New Roman" w:cs="Times New Roman"/>
          <w:sz w:val="24"/>
          <w:szCs w:val="24"/>
          <w:lang w:eastAsia="es-AR"/>
        </w:rPr>
        <w:t xml:space="preserve"> → </w:t>
      </w:r>
      <w:r w:rsidRPr="002031DB">
        <w:rPr>
          <w:rFonts w:ascii="Times New Roman" w:eastAsia="Times New Roman" w:hAnsi="Times New Roman" w:cs="Times New Roman"/>
          <w:b/>
          <w:bCs/>
          <w:sz w:val="24"/>
          <w:szCs w:val="24"/>
          <w:lang w:eastAsia="es-AR"/>
        </w:rPr>
        <w:t>d) Muestra la ruta de la carpeta actual</w:t>
      </w:r>
    </w:p>
    <w:p w14:paraId="42C8C3ED" w14:textId="77777777" w:rsidR="002031DB" w:rsidRPr="002031DB" w:rsidRDefault="002031DB" w:rsidP="002031DB">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2031DB">
        <w:rPr>
          <w:rFonts w:ascii="Courier New" w:eastAsia="Times New Roman" w:hAnsi="Courier New" w:cs="Courier New"/>
          <w:sz w:val="20"/>
          <w:szCs w:val="20"/>
          <w:lang w:eastAsia="es-AR"/>
        </w:rPr>
        <w:t>ls</w:t>
      </w:r>
      <w:proofErr w:type="spellEnd"/>
      <w:r w:rsidRPr="002031DB">
        <w:rPr>
          <w:rFonts w:ascii="Courier New" w:eastAsia="Times New Roman" w:hAnsi="Courier New" w:cs="Courier New"/>
          <w:sz w:val="20"/>
          <w:szCs w:val="20"/>
          <w:lang w:eastAsia="es-AR"/>
        </w:rPr>
        <w:t xml:space="preserve"> -l</w:t>
      </w:r>
      <w:r w:rsidRPr="002031DB">
        <w:rPr>
          <w:rFonts w:ascii="Times New Roman" w:eastAsia="Times New Roman" w:hAnsi="Times New Roman" w:cs="Times New Roman"/>
          <w:sz w:val="24"/>
          <w:szCs w:val="24"/>
          <w:lang w:eastAsia="es-AR"/>
        </w:rPr>
        <w:t xml:space="preserve"> → </w:t>
      </w:r>
      <w:r w:rsidRPr="002031DB">
        <w:rPr>
          <w:rFonts w:ascii="Times New Roman" w:eastAsia="Times New Roman" w:hAnsi="Times New Roman" w:cs="Times New Roman"/>
          <w:b/>
          <w:bCs/>
          <w:sz w:val="24"/>
          <w:szCs w:val="24"/>
          <w:lang w:eastAsia="es-AR"/>
        </w:rPr>
        <w:t>b) Lista archivos con detalles de permisos y tamaño</w:t>
      </w:r>
      <w:r w:rsidRPr="002031DB">
        <w:rPr>
          <w:rFonts w:ascii="Times New Roman" w:eastAsia="Times New Roman" w:hAnsi="Times New Roman" w:cs="Times New Roman"/>
          <w:sz w:val="24"/>
          <w:szCs w:val="24"/>
          <w:lang w:eastAsia="es-AR"/>
        </w:rPr>
        <w:t xml:space="preserve"> </w:t>
      </w:r>
    </w:p>
    <w:p w14:paraId="64ABC339" w14:textId="6FAEAE76" w:rsidR="002031DB" w:rsidRDefault="002031DB">
      <w:pPr>
        <w:rPr>
          <w:lang w:val="es-ES"/>
        </w:rPr>
      </w:pPr>
    </w:p>
    <w:p w14:paraId="1B67E8BE" w14:textId="7AB44263" w:rsidR="002031DB" w:rsidRDefault="002031DB">
      <w:pPr>
        <w:rPr>
          <w:lang w:val="es-ES"/>
        </w:rPr>
      </w:pPr>
      <w:r>
        <w:rPr>
          <w:lang w:val="es-ES"/>
        </w:rPr>
        <w:t>Pagina 8:</w:t>
      </w:r>
    </w:p>
    <w:p w14:paraId="7063D183" w14:textId="6272B19C" w:rsidR="002031DB" w:rsidRDefault="002031DB">
      <w:pPr>
        <w:rPr>
          <w:lang w:val="es-ES"/>
        </w:rPr>
      </w:pPr>
      <w:r w:rsidRPr="002031DB">
        <w:rPr>
          <w:noProof/>
          <w:lang w:val="es-ES"/>
        </w:rPr>
        <w:drawing>
          <wp:inline distT="0" distB="0" distL="0" distR="0" wp14:anchorId="65148CE7" wp14:editId="3FB93837">
            <wp:extent cx="5400040" cy="30124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12440"/>
                    </a:xfrm>
                    <a:prstGeom prst="rect">
                      <a:avLst/>
                    </a:prstGeom>
                  </pic:spPr>
                </pic:pic>
              </a:graphicData>
            </a:graphic>
          </wp:inline>
        </w:drawing>
      </w:r>
    </w:p>
    <w:p w14:paraId="115791F9" w14:textId="77777777" w:rsidR="002031DB" w:rsidRDefault="002031DB" w:rsidP="002031DB">
      <w:pPr>
        <w:pStyle w:val="NormalWeb"/>
      </w:pPr>
      <w:r>
        <w:rPr>
          <w:rStyle w:val="Textoennegrita"/>
        </w:rPr>
        <w:t xml:space="preserve">Usar </w:t>
      </w:r>
      <w:proofErr w:type="spellStart"/>
      <w:r>
        <w:rPr>
          <w:rStyle w:val="CdigoHTML"/>
          <w:b/>
          <w:bCs/>
        </w:rPr>
        <w:t>git</w:t>
      </w:r>
      <w:proofErr w:type="spellEnd"/>
      <w:r>
        <w:rPr>
          <w:rStyle w:val="CdigoHTML"/>
          <w:b/>
          <w:bCs/>
        </w:rPr>
        <w:t xml:space="preserve"> </w:t>
      </w:r>
      <w:proofErr w:type="spellStart"/>
      <w:r>
        <w:rPr>
          <w:rStyle w:val="CdigoHTML"/>
          <w:b/>
          <w:bCs/>
        </w:rPr>
        <w:t>stash</w:t>
      </w:r>
      <w:proofErr w:type="spellEnd"/>
      <w:r>
        <w:rPr>
          <w:rStyle w:val="Textoennegrita"/>
        </w:rPr>
        <w:t xml:space="preserve">, cambiar de rama, arreglar el logo y luego </w:t>
      </w:r>
      <w:proofErr w:type="spellStart"/>
      <w:r>
        <w:rPr>
          <w:rStyle w:val="CdigoHTML"/>
          <w:b/>
          <w:bCs/>
        </w:rPr>
        <w:t>git</w:t>
      </w:r>
      <w:proofErr w:type="spellEnd"/>
      <w:r>
        <w:rPr>
          <w:rStyle w:val="CdigoHTML"/>
          <w:b/>
          <w:bCs/>
        </w:rPr>
        <w:t xml:space="preserve"> </w:t>
      </w:r>
      <w:proofErr w:type="spellStart"/>
      <w:r>
        <w:rPr>
          <w:rStyle w:val="CdigoHTML"/>
          <w:b/>
          <w:bCs/>
        </w:rPr>
        <w:t>stash</w:t>
      </w:r>
      <w:proofErr w:type="spellEnd"/>
      <w:r>
        <w:rPr>
          <w:rStyle w:val="CdigoHTML"/>
          <w:b/>
          <w:bCs/>
        </w:rPr>
        <w:t xml:space="preserve"> pop</w:t>
      </w:r>
    </w:p>
    <w:p w14:paraId="0E7FA227" w14:textId="3FAE6E8C" w:rsidR="002031DB" w:rsidRDefault="002031DB">
      <w:pPr>
        <w:rPr>
          <w:lang w:val="es-ES"/>
        </w:rPr>
      </w:pPr>
    </w:p>
    <w:p w14:paraId="21D3BF29" w14:textId="071ED06E" w:rsidR="002031DB" w:rsidRDefault="002031DB">
      <w:pPr>
        <w:rPr>
          <w:lang w:val="es-ES"/>
        </w:rPr>
      </w:pPr>
      <w:r>
        <w:rPr>
          <w:lang w:val="es-ES"/>
        </w:rPr>
        <w:t>Pagina 12:</w:t>
      </w:r>
    </w:p>
    <w:p w14:paraId="442EB2EC" w14:textId="15697CC9" w:rsidR="002031DB" w:rsidRDefault="002031DB">
      <w:pPr>
        <w:rPr>
          <w:lang w:val="es-ES"/>
        </w:rPr>
      </w:pPr>
      <w:r w:rsidRPr="002031DB">
        <w:rPr>
          <w:noProof/>
          <w:lang w:val="es-ES"/>
        </w:rPr>
        <w:lastRenderedPageBreak/>
        <w:drawing>
          <wp:inline distT="0" distB="0" distL="0" distR="0" wp14:anchorId="569CCFE7" wp14:editId="3641CD30">
            <wp:extent cx="5400040" cy="267716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677160"/>
                    </a:xfrm>
                    <a:prstGeom prst="rect">
                      <a:avLst/>
                    </a:prstGeom>
                  </pic:spPr>
                </pic:pic>
              </a:graphicData>
            </a:graphic>
          </wp:inline>
        </w:drawing>
      </w:r>
    </w:p>
    <w:p w14:paraId="0AE4F667" w14:textId="7E5436FF" w:rsidR="002031DB" w:rsidRDefault="002031DB">
      <w:pPr>
        <w:rPr>
          <w:lang w:val="es-ES"/>
        </w:rPr>
      </w:pPr>
      <w:r>
        <w:rPr>
          <w:lang w:val="es-ES"/>
        </w:rPr>
        <w:t>Esto es FALSO</w:t>
      </w:r>
    </w:p>
    <w:p w14:paraId="7FCEBF42" w14:textId="6814ED1A" w:rsidR="002031DB" w:rsidRDefault="002031DB">
      <w:pPr>
        <w:rPr>
          <w:lang w:val="es-ES"/>
        </w:rPr>
      </w:pPr>
      <w:r>
        <w:rPr>
          <w:lang w:val="es-ES"/>
        </w:rPr>
        <w:t>Pagina 13:</w:t>
      </w:r>
    </w:p>
    <w:p w14:paraId="4A0C3EBA" w14:textId="77777777" w:rsidR="00F926DD" w:rsidRDefault="002031DB" w:rsidP="00F926DD">
      <w:pPr>
        <w:pStyle w:val="NormalWeb"/>
      </w:pPr>
      <w:r w:rsidRPr="002031DB">
        <w:rPr>
          <w:noProof/>
          <w:lang w:val="es-ES"/>
        </w:rPr>
        <w:drawing>
          <wp:inline distT="0" distB="0" distL="0" distR="0" wp14:anchorId="642293CF" wp14:editId="7ED1F1E7">
            <wp:extent cx="5400040" cy="29508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50845"/>
                    </a:xfrm>
                    <a:prstGeom prst="rect">
                      <a:avLst/>
                    </a:prstGeom>
                  </pic:spPr>
                </pic:pic>
              </a:graphicData>
            </a:graphic>
          </wp:inline>
        </w:drawing>
      </w:r>
      <w:r w:rsidR="00F926DD">
        <w:t xml:space="preserve"> </w:t>
      </w:r>
      <w:r w:rsidR="00F926DD">
        <w:br/>
      </w:r>
    </w:p>
    <w:p w14:paraId="42E259E8" w14:textId="2D7D0BDF" w:rsidR="00F926DD" w:rsidRDefault="00F926DD" w:rsidP="00F926DD">
      <w:pPr>
        <w:pStyle w:val="NormalWeb"/>
      </w:pPr>
      <w:r w:rsidRPr="00F926DD">
        <w:t xml:space="preserve">Un desarrollador </w:t>
      </w:r>
      <w:r w:rsidRPr="00F926DD">
        <w:rPr>
          <w:rStyle w:val="Textoennegrita"/>
        </w:rPr>
        <w:t>Senior</w:t>
      </w:r>
      <w:r w:rsidRPr="00F926DD">
        <w:t xml:space="preserve"> debe sentirse cómodo usando la consola (</w:t>
      </w:r>
      <w:proofErr w:type="spellStart"/>
      <w:r w:rsidRPr="00F926DD">
        <w:rPr>
          <w:rStyle w:val="CdigoHTML"/>
          <w:rFonts w:ascii="Times New Roman" w:hAnsi="Times New Roman" w:cs="Times New Roman"/>
          <w:sz w:val="24"/>
          <w:szCs w:val="24"/>
        </w:rPr>
        <w:t>git</w:t>
      </w:r>
      <w:proofErr w:type="spellEnd"/>
      <w:r w:rsidRPr="00F926DD">
        <w:rPr>
          <w:rStyle w:val="CdigoHTML"/>
          <w:rFonts w:ascii="Times New Roman" w:hAnsi="Times New Roman" w:cs="Times New Roman"/>
          <w:sz w:val="24"/>
          <w:szCs w:val="24"/>
        </w:rPr>
        <w:t xml:space="preserve"> log</w:t>
      </w:r>
      <w:r w:rsidRPr="00F926DD">
        <w:t xml:space="preserve">) porque ofrece control y precisión, pero eso no significa que deba depender solo de ella. Las interfaces visuales como </w:t>
      </w:r>
      <w:proofErr w:type="spellStart"/>
      <w:r w:rsidRPr="00F926DD">
        <w:t>GitKraken</w:t>
      </w:r>
      <w:proofErr w:type="spellEnd"/>
      <w:r w:rsidRPr="00F926DD">
        <w:t xml:space="preserve"> o el gráfico de VS </w:t>
      </w:r>
      <w:proofErr w:type="spellStart"/>
      <w:r w:rsidRPr="00F926DD">
        <w:t>Code</w:t>
      </w:r>
      <w:proofErr w:type="spellEnd"/>
      <w:r w:rsidRPr="00F926DD">
        <w:t xml:space="preserve"> pueden ser muy útiles para tener una visión rápida y clara del historial, ramas y </w:t>
      </w:r>
      <w:proofErr w:type="spellStart"/>
      <w:r w:rsidRPr="00F926DD">
        <w:t>merges</w:t>
      </w:r>
      <w:proofErr w:type="spellEnd"/>
      <w:r w:rsidRPr="00F926DD">
        <w:t xml:space="preserve">. Lo ideal es </w:t>
      </w:r>
      <w:r>
        <w:t xml:space="preserve">tener </w:t>
      </w:r>
      <w:r w:rsidRPr="00F926DD">
        <w:t xml:space="preserve">ambos enfoques: la consola para tareas críticas y las interfaces visuales para productividad y </w:t>
      </w:r>
      <w:r>
        <w:t xml:space="preserve">entender </w:t>
      </w:r>
      <w:r w:rsidRPr="00F926DD">
        <w:t>rápida</w:t>
      </w:r>
      <w:r>
        <w:t>mente</w:t>
      </w:r>
      <w:r w:rsidRPr="00F926DD">
        <w:t>.</w:t>
      </w:r>
    </w:p>
    <w:p w14:paraId="313D2FFF" w14:textId="21A0740C" w:rsidR="00D52409" w:rsidRDefault="00D52409" w:rsidP="00F926DD">
      <w:pPr>
        <w:pStyle w:val="NormalWeb"/>
      </w:pPr>
      <w:r w:rsidRPr="00D52409">
        <w:rPr>
          <w:noProof/>
        </w:rPr>
        <w:lastRenderedPageBreak/>
        <w:drawing>
          <wp:inline distT="0" distB="0" distL="0" distR="0" wp14:anchorId="3EA30B1F" wp14:editId="1517A0EE">
            <wp:extent cx="5400040" cy="29806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80690"/>
                    </a:xfrm>
                    <a:prstGeom prst="rect">
                      <a:avLst/>
                    </a:prstGeom>
                  </pic:spPr>
                </pic:pic>
              </a:graphicData>
            </a:graphic>
          </wp:inline>
        </w:drawing>
      </w:r>
    </w:p>
    <w:p w14:paraId="2390BFA3" w14:textId="51B54985" w:rsidR="006509B9" w:rsidRDefault="006509B9" w:rsidP="00F926DD">
      <w:pPr>
        <w:pStyle w:val="NormalWeb"/>
      </w:pPr>
      <w:r>
        <w:t xml:space="preserve">Pagina 5: </w:t>
      </w:r>
    </w:p>
    <w:p w14:paraId="36E5EB7F" w14:textId="77777777" w:rsidR="006509B9" w:rsidRPr="006509B9" w:rsidRDefault="006509B9" w:rsidP="006509B9">
      <w:pPr>
        <w:spacing w:after="0" w:line="240" w:lineRule="auto"/>
        <w:ind w:left="720"/>
        <w:rPr>
          <w:rFonts w:ascii="Times New Roman" w:eastAsia="Times New Roman" w:hAnsi="Times New Roman" w:cs="Times New Roman"/>
          <w:sz w:val="24"/>
          <w:szCs w:val="24"/>
          <w:lang w:eastAsia="es-AR"/>
        </w:rPr>
      </w:pPr>
      <w:proofErr w:type="gramStart"/>
      <w:r w:rsidRPr="006509B9">
        <w:rPr>
          <w:rFonts w:ascii="Times New Roman" w:eastAsia="Times New Roman" w:hAnsi="Symbol" w:cs="Times New Roman"/>
          <w:sz w:val="24"/>
          <w:szCs w:val="24"/>
          <w:lang w:eastAsia="es-AR"/>
        </w:rPr>
        <w:t></w:t>
      </w:r>
      <w:r w:rsidRPr="006509B9">
        <w:rPr>
          <w:rFonts w:ascii="Times New Roman" w:eastAsia="Times New Roman" w:hAnsi="Times New Roman" w:cs="Times New Roman"/>
          <w:sz w:val="24"/>
          <w:szCs w:val="24"/>
          <w:lang w:eastAsia="es-AR"/>
        </w:rPr>
        <w:t xml:space="preserve">  </w:t>
      </w:r>
      <w:proofErr w:type="spellStart"/>
      <w:r w:rsidRPr="006509B9">
        <w:rPr>
          <w:rFonts w:ascii="Times New Roman" w:eastAsia="Times New Roman" w:hAnsi="Times New Roman" w:cs="Times New Roman"/>
          <w:b/>
          <w:bCs/>
          <w:sz w:val="24"/>
          <w:szCs w:val="24"/>
          <w:lang w:eastAsia="es-AR"/>
        </w:rPr>
        <w:t>Kernel</w:t>
      </w:r>
      <w:proofErr w:type="spellEnd"/>
      <w:proofErr w:type="gramEnd"/>
      <w:r w:rsidRPr="006509B9">
        <w:rPr>
          <w:rFonts w:ascii="Times New Roman" w:eastAsia="Times New Roman" w:hAnsi="Times New Roman" w:cs="Times New Roman"/>
          <w:b/>
          <w:bCs/>
          <w:sz w:val="24"/>
          <w:szCs w:val="24"/>
          <w:lang w:eastAsia="es-AR"/>
        </w:rPr>
        <w:t xml:space="preserve"> → c)</w:t>
      </w:r>
      <w:r w:rsidRPr="006509B9">
        <w:rPr>
          <w:rFonts w:ascii="Times New Roman" w:eastAsia="Times New Roman" w:hAnsi="Times New Roman" w:cs="Times New Roman"/>
          <w:sz w:val="24"/>
          <w:szCs w:val="24"/>
          <w:lang w:eastAsia="es-AR"/>
        </w:rPr>
        <w:t xml:space="preserve"> Núcleo del sistema tipo Linux que gestiona el hardware.</w:t>
      </w:r>
    </w:p>
    <w:p w14:paraId="2D88307E" w14:textId="77777777" w:rsidR="006509B9" w:rsidRPr="006509B9" w:rsidRDefault="006509B9" w:rsidP="006509B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509B9">
        <w:rPr>
          <w:rFonts w:ascii="Times New Roman" w:eastAsia="Times New Roman" w:hAnsi="Times New Roman" w:cs="Times New Roman"/>
          <w:b/>
          <w:bCs/>
          <w:sz w:val="24"/>
          <w:szCs w:val="24"/>
          <w:lang w:eastAsia="es-AR"/>
        </w:rPr>
        <w:t>PII → b)</w:t>
      </w:r>
      <w:r w:rsidRPr="006509B9">
        <w:rPr>
          <w:rFonts w:ascii="Times New Roman" w:eastAsia="Times New Roman" w:hAnsi="Times New Roman" w:cs="Times New Roman"/>
          <w:sz w:val="24"/>
          <w:szCs w:val="24"/>
          <w:lang w:eastAsia="es-AR"/>
        </w:rPr>
        <w:t xml:space="preserve"> Información de Identificación Personal (nombres, DNI, </w:t>
      </w:r>
      <w:proofErr w:type="spellStart"/>
      <w:r w:rsidRPr="006509B9">
        <w:rPr>
          <w:rFonts w:ascii="Times New Roman" w:eastAsia="Times New Roman" w:hAnsi="Times New Roman" w:cs="Times New Roman"/>
          <w:sz w:val="24"/>
          <w:szCs w:val="24"/>
          <w:lang w:eastAsia="es-AR"/>
        </w:rPr>
        <w:t>etc</w:t>
      </w:r>
      <w:proofErr w:type="spellEnd"/>
      <w:r w:rsidRPr="006509B9">
        <w:rPr>
          <w:rFonts w:ascii="Times New Roman" w:eastAsia="Times New Roman" w:hAnsi="Times New Roman" w:cs="Times New Roman"/>
          <w:sz w:val="24"/>
          <w:szCs w:val="24"/>
          <w:lang w:eastAsia="es-AR"/>
        </w:rPr>
        <w:t>).</w:t>
      </w:r>
    </w:p>
    <w:p w14:paraId="57DEA616" w14:textId="2396228C" w:rsidR="00BE3877" w:rsidRDefault="006509B9" w:rsidP="00BE38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509B9">
        <w:rPr>
          <w:rFonts w:ascii="Times New Roman" w:eastAsia="Times New Roman" w:hAnsi="Times New Roman" w:cs="Times New Roman"/>
          <w:b/>
          <w:bCs/>
          <w:sz w:val="24"/>
          <w:szCs w:val="24"/>
          <w:lang w:eastAsia="es-AR"/>
        </w:rPr>
        <w:t>RGPD → a)</w:t>
      </w:r>
      <w:r w:rsidRPr="006509B9">
        <w:rPr>
          <w:rFonts w:ascii="Times New Roman" w:eastAsia="Times New Roman" w:hAnsi="Times New Roman" w:cs="Times New Roman"/>
          <w:sz w:val="24"/>
          <w:szCs w:val="24"/>
          <w:lang w:eastAsia="es-AR"/>
        </w:rPr>
        <w:t xml:space="preserve"> Normativa legal para la protección de datos personales</w:t>
      </w:r>
      <w:r w:rsidR="00BE3877">
        <w:rPr>
          <w:rFonts w:ascii="Times New Roman" w:eastAsia="Times New Roman" w:hAnsi="Times New Roman" w:cs="Times New Roman"/>
          <w:sz w:val="24"/>
          <w:szCs w:val="24"/>
          <w:lang w:eastAsia="es-AR"/>
        </w:rPr>
        <w:t>.</w:t>
      </w:r>
    </w:p>
    <w:p w14:paraId="65A65A86" w14:textId="2E7EF736" w:rsidR="00BE3877" w:rsidRPr="00BE3877" w:rsidRDefault="006509B9" w:rsidP="00BE38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509B9">
        <w:rPr>
          <w:rFonts w:ascii="Times New Roman" w:eastAsia="Times New Roman" w:hAnsi="Times New Roman" w:cs="Times New Roman"/>
          <w:b/>
          <w:bCs/>
          <w:sz w:val="24"/>
          <w:szCs w:val="24"/>
          <w:lang w:eastAsia="es-AR"/>
        </w:rPr>
        <w:t>Código Abierto → d)</w:t>
      </w:r>
      <w:r w:rsidRPr="006509B9">
        <w:rPr>
          <w:rFonts w:ascii="Times New Roman" w:eastAsia="Times New Roman" w:hAnsi="Times New Roman" w:cs="Times New Roman"/>
          <w:sz w:val="24"/>
          <w:szCs w:val="24"/>
          <w:lang w:eastAsia="es-AR"/>
        </w:rPr>
        <w:t xml:space="preserve"> Software cuyo código puede ser revisado y modificado por otros.</w:t>
      </w:r>
      <w:r w:rsidR="00BE3877" w:rsidRPr="00BE3877">
        <w:rPr>
          <w:rFonts w:ascii="Times New Roman" w:eastAsia="Times New Roman" w:hAnsi="Times New Roman" w:cs="Times New Roman"/>
          <w:sz w:val="24"/>
          <w:szCs w:val="24"/>
          <w:lang w:eastAsia="es-AR"/>
        </w:rPr>
        <w:t xml:space="preserve"> </w:t>
      </w:r>
    </w:p>
    <w:p w14:paraId="20FB0EA9" w14:textId="77777777" w:rsidR="00BE3877" w:rsidRDefault="00BE3877" w:rsidP="00BE3877">
      <w:pPr>
        <w:spacing w:before="100" w:beforeAutospacing="1" w:after="100" w:afterAutospacing="1" w:line="240" w:lineRule="auto"/>
        <w:rPr>
          <w:rFonts w:ascii="Times New Roman" w:eastAsia="Times New Roman" w:hAnsi="Times New Roman" w:cs="Times New Roman"/>
          <w:sz w:val="24"/>
          <w:szCs w:val="24"/>
          <w:lang w:eastAsia="es-AR"/>
        </w:rPr>
      </w:pPr>
    </w:p>
    <w:p w14:paraId="650C9778" w14:textId="39EBAA8F" w:rsidR="00BE3877" w:rsidRDefault="00BE3877" w:rsidP="00BE387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Pagina 8:</w:t>
      </w:r>
    </w:p>
    <w:p w14:paraId="2D782CAA" w14:textId="2F1BCFC1" w:rsidR="00BE3877" w:rsidRPr="00BE3877" w:rsidRDefault="00BE3877" w:rsidP="006509B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p>
    <w:p w14:paraId="67AB9897" w14:textId="31F9AFB5" w:rsidR="00BE3877" w:rsidRDefault="00BE3877" w:rsidP="006509B9">
      <w:pPr>
        <w:spacing w:before="100" w:beforeAutospacing="1" w:after="100" w:afterAutospacing="1" w:line="240" w:lineRule="auto"/>
        <w:rPr>
          <w:rFonts w:ascii="Times New Roman" w:eastAsia="Times New Roman" w:hAnsi="Times New Roman" w:cs="Times New Roman"/>
          <w:sz w:val="24"/>
          <w:szCs w:val="24"/>
          <w:lang w:eastAsia="es-AR"/>
        </w:rPr>
      </w:pPr>
      <w:r w:rsidRPr="00BE3877">
        <w:rPr>
          <w:rFonts w:ascii="Times New Roman" w:eastAsia="Times New Roman" w:hAnsi="Times New Roman" w:cs="Times New Roman"/>
          <w:noProof/>
          <w:sz w:val="24"/>
          <w:szCs w:val="24"/>
          <w:lang w:eastAsia="es-AR"/>
        </w:rPr>
        <w:drawing>
          <wp:inline distT="0" distB="0" distL="0" distR="0" wp14:anchorId="52D69403" wp14:editId="43418852">
            <wp:extent cx="5400040" cy="29394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939415"/>
                    </a:xfrm>
                    <a:prstGeom prst="rect">
                      <a:avLst/>
                    </a:prstGeom>
                  </pic:spPr>
                </pic:pic>
              </a:graphicData>
            </a:graphic>
          </wp:inline>
        </w:drawing>
      </w:r>
    </w:p>
    <w:p w14:paraId="4267E7FB" w14:textId="273B6A31" w:rsidR="00BE3877" w:rsidRDefault="00BE3877" w:rsidP="006509B9">
      <w:pPr>
        <w:spacing w:before="100" w:beforeAutospacing="1" w:after="100" w:afterAutospacing="1" w:line="240" w:lineRule="auto"/>
        <w:rPr>
          <w:rFonts w:ascii="Times New Roman" w:eastAsia="Times New Roman" w:hAnsi="Times New Roman" w:cs="Times New Roman"/>
          <w:sz w:val="24"/>
          <w:szCs w:val="24"/>
          <w:lang w:eastAsia="es-AR"/>
        </w:rPr>
      </w:pPr>
    </w:p>
    <w:p w14:paraId="54CDD084" w14:textId="77777777" w:rsidR="00BE3877" w:rsidRPr="00BE3877" w:rsidRDefault="00BE3877" w:rsidP="00BE3877">
      <w:pPr>
        <w:spacing w:before="100" w:beforeAutospacing="1" w:after="100" w:afterAutospacing="1" w:line="240" w:lineRule="auto"/>
        <w:rPr>
          <w:rFonts w:ascii="Times New Roman" w:eastAsia="Times New Roman" w:hAnsi="Times New Roman" w:cs="Times New Roman"/>
          <w:sz w:val="24"/>
          <w:szCs w:val="24"/>
          <w:lang w:eastAsia="es-AR"/>
        </w:rPr>
      </w:pPr>
      <w:r w:rsidRPr="00BE3877">
        <w:rPr>
          <w:rFonts w:ascii="Times New Roman" w:eastAsia="Times New Roman" w:hAnsi="Times New Roman" w:cs="Times New Roman"/>
          <w:sz w:val="24"/>
          <w:szCs w:val="24"/>
          <w:lang w:eastAsia="es-AR"/>
        </w:rPr>
        <w:t>La respuesta correcta es la opción 2:</w:t>
      </w:r>
    </w:p>
    <w:p w14:paraId="2D65A3C2" w14:textId="51B81A8B" w:rsidR="00BE3877" w:rsidRDefault="00BE3877" w:rsidP="00BE3877">
      <w:pPr>
        <w:spacing w:before="100" w:beforeAutospacing="1" w:after="100" w:afterAutospacing="1" w:line="240" w:lineRule="auto"/>
        <w:rPr>
          <w:rFonts w:ascii="Times New Roman" w:eastAsia="Times New Roman" w:hAnsi="Times New Roman" w:cs="Times New Roman"/>
          <w:sz w:val="24"/>
          <w:szCs w:val="24"/>
          <w:lang w:eastAsia="es-AR"/>
        </w:rPr>
      </w:pPr>
      <w:r w:rsidRPr="00BE3877">
        <w:rPr>
          <w:rFonts w:ascii="Times New Roman" w:eastAsia="Times New Roman" w:hAnsi="Times New Roman" w:cs="Times New Roman"/>
          <w:sz w:val="24"/>
          <w:szCs w:val="24"/>
          <w:lang w:eastAsia="es-AR"/>
        </w:rPr>
        <w:t xml:space="preserve"> Que el dispositivo se infecte con malware no detectado por la tienda oficial</w:t>
      </w:r>
    </w:p>
    <w:p w14:paraId="1EDF1D7D" w14:textId="39FF6FDF" w:rsidR="00BE3877" w:rsidRDefault="00BE3877" w:rsidP="00BE3877">
      <w:pPr>
        <w:spacing w:before="100" w:beforeAutospacing="1" w:after="100" w:afterAutospacing="1" w:line="240" w:lineRule="auto"/>
        <w:rPr>
          <w:rFonts w:ascii="Times New Roman" w:eastAsia="Times New Roman" w:hAnsi="Times New Roman" w:cs="Times New Roman"/>
          <w:sz w:val="24"/>
          <w:szCs w:val="24"/>
          <w:lang w:eastAsia="es-AR"/>
        </w:rPr>
      </w:pPr>
      <w:r w:rsidRPr="00BE3877">
        <w:rPr>
          <w:rFonts w:ascii="Times New Roman" w:eastAsia="Times New Roman" w:hAnsi="Times New Roman" w:cs="Times New Roman"/>
          <w:noProof/>
          <w:sz w:val="24"/>
          <w:szCs w:val="24"/>
          <w:lang w:eastAsia="es-AR"/>
        </w:rPr>
        <w:drawing>
          <wp:inline distT="0" distB="0" distL="0" distR="0" wp14:anchorId="09262CB1" wp14:editId="46AB7049">
            <wp:extent cx="5400040" cy="296545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65450"/>
                    </a:xfrm>
                    <a:prstGeom prst="rect">
                      <a:avLst/>
                    </a:prstGeom>
                  </pic:spPr>
                </pic:pic>
              </a:graphicData>
            </a:graphic>
          </wp:inline>
        </w:drawing>
      </w:r>
    </w:p>
    <w:p w14:paraId="17737F34" w14:textId="67C9BC26" w:rsidR="00BE3877" w:rsidRDefault="00BE3877" w:rsidP="00BE387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La respuesta es </w:t>
      </w:r>
      <w:proofErr w:type="spellStart"/>
      <w:r>
        <w:rPr>
          <w:rFonts w:ascii="Times New Roman" w:eastAsia="Times New Roman" w:hAnsi="Times New Roman" w:cs="Times New Roman"/>
          <w:sz w:val="24"/>
          <w:szCs w:val="24"/>
          <w:lang w:eastAsia="es-AR"/>
        </w:rPr>
        <w:t>Falza</w:t>
      </w:r>
      <w:proofErr w:type="spellEnd"/>
    </w:p>
    <w:p w14:paraId="4143DA0B" w14:textId="7A39A90A" w:rsidR="00BE3877" w:rsidRDefault="00BE3877" w:rsidP="00BE3877">
      <w:pPr>
        <w:spacing w:before="100" w:beforeAutospacing="1" w:after="100" w:afterAutospacing="1" w:line="240" w:lineRule="auto"/>
        <w:rPr>
          <w:rFonts w:ascii="Times New Roman" w:eastAsia="Times New Roman" w:hAnsi="Times New Roman" w:cs="Times New Roman"/>
          <w:sz w:val="24"/>
          <w:szCs w:val="24"/>
          <w:lang w:eastAsia="es-AR"/>
        </w:rPr>
      </w:pPr>
      <w:r w:rsidRPr="00BE3877">
        <w:rPr>
          <w:rFonts w:ascii="Times New Roman" w:eastAsia="Times New Roman" w:hAnsi="Times New Roman" w:cs="Times New Roman"/>
          <w:sz w:val="24"/>
          <w:szCs w:val="24"/>
          <w:lang w:eastAsia="es-AR"/>
        </w:rPr>
        <w:t xml:space="preserve">el </w:t>
      </w:r>
      <w:proofErr w:type="spellStart"/>
      <w:r w:rsidRPr="00BE3877">
        <w:rPr>
          <w:rFonts w:ascii="Times New Roman" w:eastAsia="Times New Roman" w:hAnsi="Times New Roman" w:cs="Times New Roman"/>
          <w:sz w:val="24"/>
          <w:szCs w:val="24"/>
          <w:lang w:eastAsia="es-AR"/>
        </w:rPr>
        <w:t>backup</w:t>
      </w:r>
      <w:proofErr w:type="spellEnd"/>
      <w:r w:rsidRPr="00BE3877">
        <w:rPr>
          <w:rFonts w:ascii="Times New Roman" w:eastAsia="Times New Roman" w:hAnsi="Times New Roman" w:cs="Times New Roman"/>
          <w:sz w:val="24"/>
          <w:szCs w:val="24"/>
          <w:lang w:eastAsia="es-AR"/>
        </w:rPr>
        <w:t xml:space="preserve"> sirve para recuperar tus datos si </w:t>
      </w:r>
      <w:proofErr w:type="spellStart"/>
      <w:r w:rsidRPr="00BE3877">
        <w:rPr>
          <w:rFonts w:ascii="Times New Roman" w:eastAsia="Times New Roman" w:hAnsi="Times New Roman" w:cs="Times New Roman"/>
          <w:sz w:val="24"/>
          <w:szCs w:val="24"/>
          <w:lang w:eastAsia="es-AR"/>
        </w:rPr>
        <w:t>perdés</w:t>
      </w:r>
      <w:proofErr w:type="spellEnd"/>
      <w:r w:rsidRPr="00BE3877">
        <w:rPr>
          <w:rFonts w:ascii="Times New Roman" w:eastAsia="Times New Roman" w:hAnsi="Times New Roman" w:cs="Times New Roman"/>
          <w:sz w:val="24"/>
          <w:szCs w:val="24"/>
          <w:lang w:eastAsia="es-AR"/>
        </w:rPr>
        <w:t xml:space="preserve"> o se te rompe el teléfono, pero no impide que alguien lo agarre y vea todo lo que </w:t>
      </w:r>
      <w:proofErr w:type="spellStart"/>
      <w:r w:rsidRPr="00BE3877">
        <w:rPr>
          <w:rFonts w:ascii="Times New Roman" w:eastAsia="Times New Roman" w:hAnsi="Times New Roman" w:cs="Times New Roman"/>
          <w:sz w:val="24"/>
          <w:szCs w:val="24"/>
          <w:lang w:eastAsia="es-AR"/>
        </w:rPr>
        <w:t>tenés</w:t>
      </w:r>
      <w:proofErr w:type="spellEnd"/>
      <w:r w:rsidRPr="00BE3877">
        <w:rPr>
          <w:rFonts w:ascii="Times New Roman" w:eastAsia="Times New Roman" w:hAnsi="Times New Roman" w:cs="Times New Roman"/>
          <w:sz w:val="24"/>
          <w:szCs w:val="24"/>
          <w:lang w:eastAsia="es-AR"/>
        </w:rPr>
        <w:t xml:space="preserve"> adentro. Por eso, igual </w:t>
      </w:r>
      <w:proofErr w:type="spellStart"/>
      <w:r w:rsidRPr="00BE3877">
        <w:rPr>
          <w:rFonts w:ascii="Times New Roman" w:eastAsia="Times New Roman" w:hAnsi="Times New Roman" w:cs="Times New Roman"/>
          <w:sz w:val="24"/>
          <w:szCs w:val="24"/>
          <w:lang w:eastAsia="es-AR"/>
        </w:rPr>
        <w:t>necesitás</w:t>
      </w:r>
      <w:proofErr w:type="spellEnd"/>
      <w:r w:rsidRPr="00BE3877">
        <w:rPr>
          <w:rFonts w:ascii="Times New Roman" w:eastAsia="Times New Roman" w:hAnsi="Times New Roman" w:cs="Times New Roman"/>
          <w:sz w:val="24"/>
          <w:szCs w:val="24"/>
          <w:lang w:eastAsia="es-AR"/>
        </w:rPr>
        <w:t xml:space="preserve"> contraseña, bloqueo de pantalla y otras protecciones activas, porque las dos cosas se complementan: una cuida tu información y la otra cuida tu dispositivo.</w:t>
      </w:r>
    </w:p>
    <w:p w14:paraId="1116ECEE" w14:textId="378C2986" w:rsidR="000360B6" w:rsidRDefault="000360B6" w:rsidP="00BE3877">
      <w:pPr>
        <w:spacing w:before="100" w:beforeAutospacing="1" w:after="100" w:afterAutospacing="1" w:line="240" w:lineRule="auto"/>
        <w:rPr>
          <w:rFonts w:ascii="Times New Roman" w:eastAsia="Times New Roman" w:hAnsi="Times New Roman" w:cs="Times New Roman"/>
          <w:sz w:val="24"/>
          <w:szCs w:val="24"/>
          <w:lang w:eastAsia="es-AR"/>
        </w:rPr>
      </w:pPr>
    </w:p>
    <w:p w14:paraId="1721C2F6" w14:textId="159D28BD" w:rsidR="000360B6" w:rsidRDefault="000360B6" w:rsidP="00BE387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Pagina 13:</w:t>
      </w:r>
    </w:p>
    <w:p w14:paraId="4930A883" w14:textId="464D8AAB" w:rsidR="000360B6" w:rsidRDefault="000360B6" w:rsidP="00BE3877">
      <w:pPr>
        <w:spacing w:before="100" w:beforeAutospacing="1" w:after="100" w:afterAutospacing="1" w:line="240" w:lineRule="auto"/>
        <w:rPr>
          <w:rFonts w:ascii="Times New Roman" w:eastAsia="Times New Roman" w:hAnsi="Times New Roman" w:cs="Times New Roman"/>
          <w:sz w:val="24"/>
          <w:szCs w:val="24"/>
          <w:lang w:eastAsia="es-AR"/>
        </w:rPr>
      </w:pPr>
      <w:r w:rsidRPr="000360B6">
        <w:rPr>
          <w:rFonts w:ascii="Times New Roman" w:eastAsia="Times New Roman" w:hAnsi="Times New Roman" w:cs="Times New Roman"/>
          <w:noProof/>
          <w:sz w:val="24"/>
          <w:szCs w:val="24"/>
          <w:lang w:eastAsia="es-AR"/>
        </w:rPr>
        <w:lastRenderedPageBreak/>
        <w:drawing>
          <wp:inline distT="0" distB="0" distL="0" distR="0" wp14:anchorId="27CD9571" wp14:editId="22076B6F">
            <wp:extent cx="5400040" cy="30295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29585"/>
                    </a:xfrm>
                    <a:prstGeom prst="rect">
                      <a:avLst/>
                    </a:prstGeom>
                  </pic:spPr>
                </pic:pic>
              </a:graphicData>
            </a:graphic>
          </wp:inline>
        </w:drawing>
      </w:r>
    </w:p>
    <w:p w14:paraId="7D7C2DFD" w14:textId="77777777" w:rsidR="006509B9" w:rsidRPr="006509B9" w:rsidRDefault="006509B9" w:rsidP="006509B9">
      <w:pPr>
        <w:spacing w:before="100" w:beforeAutospacing="1" w:after="100" w:afterAutospacing="1" w:line="240" w:lineRule="auto"/>
        <w:rPr>
          <w:rFonts w:ascii="Times New Roman" w:eastAsia="Times New Roman" w:hAnsi="Times New Roman" w:cs="Times New Roman"/>
          <w:sz w:val="24"/>
          <w:szCs w:val="24"/>
          <w:lang w:eastAsia="es-AR"/>
        </w:rPr>
      </w:pPr>
    </w:p>
    <w:p w14:paraId="32D25B18" w14:textId="1ABA4D03" w:rsidR="006509B9" w:rsidRPr="00F926DD" w:rsidRDefault="00BE3877" w:rsidP="00F926DD">
      <w:pPr>
        <w:pStyle w:val="NormalWeb"/>
      </w:pPr>
      <w:r w:rsidRPr="00BE3877">
        <w:t xml:space="preserve">Para asegurar la continuidad operativa en una empresa con </w:t>
      </w:r>
      <w:proofErr w:type="spellStart"/>
      <w:r w:rsidRPr="00BE3877">
        <w:t>BYOD</w:t>
      </w:r>
      <w:r>
        <w:t>hay</w:t>
      </w:r>
      <w:proofErr w:type="spellEnd"/>
      <w:r>
        <w:t xml:space="preserve"> que </w:t>
      </w:r>
      <w:r w:rsidRPr="00BE3877">
        <w:t>exigir un antivirus actualizado en cada celular, hacer copias de seguridad automáticas en la nube, separar los datos del trabajo con apps seguras</w:t>
      </w:r>
      <w:r>
        <w:t xml:space="preserve">, </w:t>
      </w:r>
      <w:r w:rsidRPr="00BE3877">
        <w:t>pedir autenticación en dos pasos para acceder a la información de la empresa y capacitar al personal para que no descargue archivos o apps sospechosas. Así, si un Android se infecta, el virus queda aislado y la oficina sigue funcionando con normalidad</w:t>
      </w:r>
    </w:p>
    <w:p w14:paraId="548AB7AE" w14:textId="505C166F" w:rsidR="000360B6" w:rsidRDefault="000360B6">
      <w:pPr>
        <w:rPr>
          <w:rFonts w:ascii="Times New Roman" w:hAnsi="Times New Roman" w:cs="Times New Roman"/>
          <w:sz w:val="52"/>
          <w:szCs w:val="52"/>
          <w:lang w:val="es-ES"/>
        </w:rPr>
      </w:pPr>
      <w:r w:rsidRPr="000360B6">
        <w:rPr>
          <w:rFonts w:ascii="Times New Roman" w:hAnsi="Times New Roman" w:cs="Times New Roman"/>
          <w:sz w:val="52"/>
          <w:szCs w:val="52"/>
          <w:lang w:val="es-ES"/>
        </w:rPr>
        <w:t>Casos de ciberataques</w:t>
      </w:r>
      <w:r>
        <w:rPr>
          <w:rFonts w:ascii="Times New Roman" w:hAnsi="Times New Roman" w:cs="Times New Roman"/>
          <w:sz w:val="52"/>
          <w:szCs w:val="52"/>
          <w:lang w:val="es-ES"/>
        </w:rPr>
        <w:t>:</w:t>
      </w:r>
    </w:p>
    <w:p w14:paraId="16E330A8" w14:textId="009D9E0F" w:rsidR="000360B6" w:rsidRDefault="000360B6">
      <w:pPr>
        <w:rPr>
          <w:rFonts w:ascii="Times New Roman" w:hAnsi="Times New Roman" w:cs="Times New Roman"/>
          <w:sz w:val="52"/>
          <w:szCs w:val="52"/>
          <w:lang w:val="es-ES"/>
        </w:rPr>
      </w:pPr>
      <w:r>
        <w:rPr>
          <w:rFonts w:ascii="Times New Roman" w:hAnsi="Times New Roman" w:cs="Times New Roman"/>
          <w:sz w:val="52"/>
          <w:szCs w:val="52"/>
          <w:lang w:val="es-ES"/>
        </w:rPr>
        <w:t>-------------------------------------------------</w:t>
      </w:r>
    </w:p>
    <w:p w14:paraId="72679E96" w14:textId="77777777"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Caso 1: Ataque a Migraciones Argentina (2020)</w:t>
      </w:r>
    </w:p>
    <w:p w14:paraId="0C3BCA85" w14:textId="77777777"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 xml:space="preserve">Tipo de malware: </w:t>
      </w:r>
      <w:proofErr w:type="spellStart"/>
      <w:r w:rsidRPr="000360B6">
        <w:rPr>
          <w:rFonts w:ascii="Times New Roman" w:hAnsi="Times New Roman" w:cs="Times New Roman"/>
          <w:sz w:val="24"/>
          <w:szCs w:val="24"/>
          <w:lang w:val="es-ES"/>
        </w:rPr>
        <w:t>Ransomware</w:t>
      </w:r>
      <w:proofErr w:type="spellEnd"/>
      <w:r w:rsidRPr="000360B6">
        <w:rPr>
          <w:rFonts w:ascii="Times New Roman" w:hAnsi="Times New Roman" w:cs="Times New Roman"/>
          <w:sz w:val="24"/>
          <w:szCs w:val="24"/>
          <w:lang w:val="es-ES"/>
        </w:rPr>
        <w:t xml:space="preserve"> (</w:t>
      </w:r>
      <w:proofErr w:type="spellStart"/>
      <w:r w:rsidRPr="000360B6">
        <w:rPr>
          <w:rFonts w:ascii="Times New Roman" w:hAnsi="Times New Roman" w:cs="Times New Roman"/>
          <w:sz w:val="24"/>
          <w:szCs w:val="24"/>
          <w:lang w:val="es-ES"/>
        </w:rPr>
        <w:t>Netwalker</w:t>
      </w:r>
      <w:proofErr w:type="spellEnd"/>
      <w:r w:rsidRPr="000360B6">
        <w:rPr>
          <w:rFonts w:ascii="Times New Roman" w:hAnsi="Times New Roman" w:cs="Times New Roman"/>
          <w:sz w:val="24"/>
          <w:szCs w:val="24"/>
          <w:lang w:val="es-ES"/>
        </w:rPr>
        <w:t>)</w:t>
      </w:r>
    </w:p>
    <w:p w14:paraId="6CD504B0" w14:textId="77777777" w:rsidR="000360B6" w:rsidRPr="000360B6" w:rsidRDefault="000360B6" w:rsidP="000360B6">
      <w:pPr>
        <w:rPr>
          <w:rFonts w:ascii="Times New Roman" w:hAnsi="Times New Roman" w:cs="Times New Roman"/>
          <w:sz w:val="24"/>
          <w:szCs w:val="24"/>
          <w:lang w:val="es-ES"/>
        </w:rPr>
      </w:pPr>
    </w:p>
    <w:p w14:paraId="4321D2DE" w14:textId="77777777"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 xml:space="preserve">En agosto de 2020, la Dirección Nacional de Migraciones sufrió un ataque con el </w:t>
      </w:r>
      <w:proofErr w:type="spellStart"/>
      <w:r w:rsidRPr="000360B6">
        <w:rPr>
          <w:rFonts w:ascii="Times New Roman" w:hAnsi="Times New Roman" w:cs="Times New Roman"/>
          <w:sz w:val="24"/>
          <w:szCs w:val="24"/>
          <w:lang w:val="es-ES"/>
        </w:rPr>
        <w:t>ransomware</w:t>
      </w:r>
      <w:proofErr w:type="spellEnd"/>
      <w:r w:rsidRPr="000360B6">
        <w:rPr>
          <w:rFonts w:ascii="Times New Roman" w:hAnsi="Times New Roman" w:cs="Times New Roman"/>
          <w:sz w:val="24"/>
          <w:szCs w:val="24"/>
          <w:lang w:val="es-ES"/>
        </w:rPr>
        <w:t xml:space="preserve"> </w:t>
      </w:r>
      <w:proofErr w:type="spellStart"/>
      <w:r w:rsidRPr="000360B6">
        <w:rPr>
          <w:rFonts w:ascii="Times New Roman" w:hAnsi="Times New Roman" w:cs="Times New Roman"/>
          <w:sz w:val="24"/>
          <w:szCs w:val="24"/>
          <w:lang w:val="es-ES"/>
        </w:rPr>
        <w:t>Netwalker</w:t>
      </w:r>
      <w:proofErr w:type="spellEnd"/>
      <w:r w:rsidRPr="000360B6">
        <w:rPr>
          <w:rFonts w:ascii="Times New Roman" w:hAnsi="Times New Roman" w:cs="Times New Roman"/>
          <w:sz w:val="24"/>
          <w:szCs w:val="24"/>
          <w:lang w:val="es-ES"/>
        </w:rPr>
        <w:t>, que paralizó por varias horas el ingreso y egreso de personas al país, afectando pasos fronterizos y aeropuertos. Los ciberdelincuentes pidieron un rescate de 4 millones de dólares en bitcoins a cambio de liberar los sistemas y no publicar la información robada. El gobierno argentino se negó a pagar. Fue uno de los ataques más graves a un organismo estatal en la historia del país.</w:t>
      </w:r>
    </w:p>
    <w:p w14:paraId="6A86CC64" w14:textId="77777777" w:rsidR="000360B6" w:rsidRDefault="000360B6" w:rsidP="000360B6">
      <w:pPr>
        <w:rPr>
          <w:rFonts w:ascii="Times New Roman" w:hAnsi="Times New Roman" w:cs="Times New Roman"/>
          <w:sz w:val="24"/>
          <w:szCs w:val="24"/>
          <w:lang w:val="es-ES"/>
        </w:rPr>
      </w:pPr>
    </w:p>
    <w:p w14:paraId="2D3768BE" w14:textId="2F2CF384"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 xml:space="preserve"> Caso 2: Ataque a Telecom Argentina (2020)</w:t>
      </w:r>
    </w:p>
    <w:p w14:paraId="41BA00A3" w14:textId="77777777"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 xml:space="preserve">Tipo de malware: </w:t>
      </w:r>
      <w:proofErr w:type="spellStart"/>
      <w:r w:rsidRPr="000360B6">
        <w:rPr>
          <w:rFonts w:ascii="Times New Roman" w:hAnsi="Times New Roman" w:cs="Times New Roman"/>
          <w:sz w:val="24"/>
          <w:szCs w:val="24"/>
          <w:lang w:val="es-ES"/>
        </w:rPr>
        <w:t>Ransomware</w:t>
      </w:r>
      <w:proofErr w:type="spellEnd"/>
      <w:r w:rsidRPr="000360B6">
        <w:rPr>
          <w:rFonts w:ascii="Times New Roman" w:hAnsi="Times New Roman" w:cs="Times New Roman"/>
          <w:sz w:val="24"/>
          <w:szCs w:val="24"/>
          <w:lang w:val="es-ES"/>
        </w:rPr>
        <w:t xml:space="preserve"> (</w:t>
      </w:r>
      <w:proofErr w:type="spellStart"/>
      <w:r w:rsidRPr="000360B6">
        <w:rPr>
          <w:rFonts w:ascii="Times New Roman" w:hAnsi="Times New Roman" w:cs="Times New Roman"/>
          <w:sz w:val="24"/>
          <w:szCs w:val="24"/>
          <w:lang w:val="es-ES"/>
        </w:rPr>
        <w:t>REvil</w:t>
      </w:r>
      <w:proofErr w:type="spellEnd"/>
      <w:r w:rsidRPr="000360B6">
        <w:rPr>
          <w:rFonts w:ascii="Times New Roman" w:hAnsi="Times New Roman" w:cs="Times New Roman"/>
          <w:sz w:val="24"/>
          <w:szCs w:val="24"/>
          <w:lang w:val="es-ES"/>
        </w:rPr>
        <w:t>/</w:t>
      </w:r>
      <w:proofErr w:type="spellStart"/>
      <w:r w:rsidRPr="000360B6">
        <w:rPr>
          <w:rFonts w:ascii="Times New Roman" w:hAnsi="Times New Roman" w:cs="Times New Roman"/>
          <w:sz w:val="24"/>
          <w:szCs w:val="24"/>
          <w:lang w:val="es-ES"/>
        </w:rPr>
        <w:t>Sodinokibi</w:t>
      </w:r>
      <w:proofErr w:type="spellEnd"/>
      <w:r w:rsidRPr="000360B6">
        <w:rPr>
          <w:rFonts w:ascii="Times New Roman" w:hAnsi="Times New Roman" w:cs="Times New Roman"/>
          <w:sz w:val="24"/>
          <w:szCs w:val="24"/>
          <w:lang w:val="es-ES"/>
        </w:rPr>
        <w:t>)</w:t>
      </w:r>
    </w:p>
    <w:p w14:paraId="17B74F39" w14:textId="77777777" w:rsidR="000360B6" w:rsidRPr="000360B6" w:rsidRDefault="000360B6" w:rsidP="000360B6">
      <w:pPr>
        <w:rPr>
          <w:rFonts w:ascii="Times New Roman" w:hAnsi="Times New Roman" w:cs="Times New Roman"/>
          <w:sz w:val="24"/>
          <w:szCs w:val="24"/>
          <w:lang w:val="es-ES"/>
        </w:rPr>
      </w:pPr>
    </w:p>
    <w:p w14:paraId="6E6707A9" w14:textId="77777777"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 xml:space="preserve">En julio de 2020, Telecom Argentina, una de las empresas de telecomunicaciones más grandes del país, fue víctima del </w:t>
      </w:r>
      <w:proofErr w:type="spellStart"/>
      <w:r w:rsidRPr="000360B6">
        <w:rPr>
          <w:rFonts w:ascii="Times New Roman" w:hAnsi="Times New Roman" w:cs="Times New Roman"/>
          <w:sz w:val="24"/>
          <w:szCs w:val="24"/>
          <w:lang w:val="es-ES"/>
        </w:rPr>
        <w:t>ransomware</w:t>
      </w:r>
      <w:proofErr w:type="spellEnd"/>
      <w:r w:rsidRPr="000360B6">
        <w:rPr>
          <w:rFonts w:ascii="Times New Roman" w:hAnsi="Times New Roman" w:cs="Times New Roman"/>
          <w:sz w:val="24"/>
          <w:szCs w:val="24"/>
          <w:lang w:val="es-ES"/>
        </w:rPr>
        <w:t xml:space="preserve"> </w:t>
      </w:r>
      <w:proofErr w:type="spellStart"/>
      <w:r w:rsidRPr="000360B6">
        <w:rPr>
          <w:rFonts w:ascii="Times New Roman" w:hAnsi="Times New Roman" w:cs="Times New Roman"/>
          <w:sz w:val="24"/>
          <w:szCs w:val="24"/>
          <w:lang w:val="es-ES"/>
        </w:rPr>
        <w:t>REvil</w:t>
      </w:r>
      <w:proofErr w:type="spellEnd"/>
      <w:r w:rsidRPr="000360B6">
        <w:rPr>
          <w:rFonts w:ascii="Times New Roman" w:hAnsi="Times New Roman" w:cs="Times New Roman"/>
          <w:sz w:val="24"/>
          <w:szCs w:val="24"/>
          <w:lang w:val="es-ES"/>
        </w:rPr>
        <w:t>. El ataque cifró miles de computadoras de empleados y los atacantes exigieron un rescate de 7,5 millones de dólares en Monero (criptomoneda). Aunque el servicio para los clientes no se cayó, los sistemas internos quedaron afectados durante varios días, obligando a la empresa a trabajar de forma manual.</w:t>
      </w:r>
    </w:p>
    <w:p w14:paraId="019DC2F4" w14:textId="77777777" w:rsidR="000360B6" w:rsidRPr="000360B6" w:rsidRDefault="000360B6" w:rsidP="000360B6">
      <w:pPr>
        <w:rPr>
          <w:rFonts w:ascii="Times New Roman" w:hAnsi="Times New Roman" w:cs="Times New Roman"/>
          <w:sz w:val="24"/>
          <w:szCs w:val="24"/>
          <w:lang w:val="es-ES"/>
        </w:rPr>
      </w:pPr>
    </w:p>
    <w:p w14:paraId="1C4CB521" w14:textId="0AB3CF86"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 xml:space="preserve"> Caso 3: Filtración de datos del RENAPER (2021)</w:t>
      </w:r>
    </w:p>
    <w:p w14:paraId="45CD6617" w14:textId="77777777"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Tipo de malware/ataque: Phishing y acceso no autorizado (robo de credenciales)</w:t>
      </w:r>
    </w:p>
    <w:p w14:paraId="73D2610C" w14:textId="77777777" w:rsidR="000360B6" w:rsidRPr="000360B6" w:rsidRDefault="000360B6" w:rsidP="000360B6">
      <w:pPr>
        <w:rPr>
          <w:rFonts w:ascii="Times New Roman" w:hAnsi="Times New Roman" w:cs="Times New Roman"/>
          <w:sz w:val="24"/>
          <w:szCs w:val="24"/>
          <w:lang w:val="es-ES"/>
        </w:rPr>
      </w:pPr>
    </w:p>
    <w:p w14:paraId="19CCF738" w14:textId="68E2060A" w:rsidR="000360B6" w:rsidRPr="000360B6" w:rsidRDefault="000360B6" w:rsidP="000360B6">
      <w:pPr>
        <w:rPr>
          <w:rFonts w:ascii="Times New Roman" w:hAnsi="Times New Roman" w:cs="Times New Roman"/>
          <w:sz w:val="24"/>
          <w:szCs w:val="24"/>
          <w:lang w:val="es-ES"/>
        </w:rPr>
      </w:pPr>
      <w:r w:rsidRPr="000360B6">
        <w:rPr>
          <w:rFonts w:ascii="Times New Roman" w:hAnsi="Times New Roman" w:cs="Times New Roman"/>
          <w:sz w:val="24"/>
          <w:szCs w:val="24"/>
          <w:lang w:val="es-ES"/>
        </w:rPr>
        <w:t xml:space="preserve">En octubre de 2021, el Registro Nacional de las Personas (RENAPER) sufrió una filtración masiva donde se robaron los datos personales (DNI, fotos, direcciones) de 45 millones de argentinos. El atacante publicó la información en redes sociales y foros de la </w:t>
      </w:r>
      <w:proofErr w:type="spellStart"/>
      <w:r w:rsidRPr="000360B6">
        <w:rPr>
          <w:rFonts w:ascii="Times New Roman" w:hAnsi="Times New Roman" w:cs="Times New Roman"/>
          <w:sz w:val="24"/>
          <w:szCs w:val="24"/>
          <w:lang w:val="es-ES"/>
        </w:rPr>
        <w:t>dark</w:t>
      </w:r>
      <w:proofErr w:type="spellEnd"/>
      <w:r w:rsidRPr="000360B6">
        <w:rPr>
          <w:rFonts w:ascii="Times New Roman" w:hAnsi="Times New Roman" w:cs="Times New Roman"/>
          <w:sz w:val="24"/>
          <w:szCs w:val="24"/>
          <w:lang w:val="es-ES"/>
        </w:rPr>
        <w:t xml:space="preserve"> web, e incluso ofreció vender los datos. Se cree que el acceso se logró mediante el robo de credenciales de un funcionario, posiblemente a través de phishing.</w:t>
      </w:r>
    </w:p>
    <w:sectPr w:rsidR="000360B6" w:rsidRPr="000360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02E81"/>
    <w:multiLevelType w:val="hybridMultilevel"/>
    <w:tmpl w:val="76C879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B85302D"/>
    <w:multiLevelType w:val="hybridMultilevel"/>
    <w:tmpl w:val="C9AED158"/>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0C627D4"/>
    <w:multiLevelType w:val="multilevel"/>
    <w:tmpl w:val="54001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F904EC"/>
    <w:multiLevelType w:val="multilevel"/>
    <w:tmpl w:val="1C7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1DB"/>
    <w:rsid w:val="000360B6"/>
    <w:rsid w:val="002031DB"/>
    <w:rsid w:val="005E1CC7"/>
    <w:rsid w:val="006509B9"/>
    <w:rsid w:val="007410F9"/>
    <w:rsid w:val="00BE3877"/>
    <w:rsid w:val="00D36099"/>
    <w:rsid w:val="00D52409"/>
    <w:rsid w:val="00EA1F8D"/>
    <w:rsid w:val="00F926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D414"/>
  <w15:chartTrackingRefBased/>
  <w15:docId w15:val="{9B3E0964-FCD7-4716-A77E-97D19BF9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2031DB"/>
    <w:rPr>
      <w:rFonts w:ascii="Courier New" w:eastAsia="Times New Roman" w:hAnsi="Courier New" w:cs="Courier New"/>
      <w:sz w:val="20"/>
      <w:szCs w:val="20"/>
    </w:rPr>
  </w:style>
  <w:style w:type="character" w:styleId="Textoennegrita">
    <w:name w:val="Strong"/>
    <w:basedOn w:val="Fuentedeprrafopredeter"/>
    <w:uiPriority w:val="22"/>
    <w:qFormat/>
    <w:rsid w:val="002031DB"/>
    <w:rPr>
      <w:b/>
      <w:bCs/>
    </w:rPr>
  </w:style>
  <w:style w:type="paragraph" w:styleId="Prrafodelista">
    <w:name w:val="List Paragraph"/>
    <w:basedOn w:val="Normal"/>
    <w:uiPriority w:val="34"/>
    <w:qFormat/>
    <w:rsid w:val="002031DB"/>
    <w:pPr>
      <w:ind w:left="720"/>
      <w:contextualSpacing/>
    </w:pPr>
  </w:style>
  <w:style w:type="paragraph" w:styleId="NormalWeb">
    <w:name w:val="Normal (Web)"/>
    <w:basedOn w:val="Normal"/>
    <w:uiPriority w:val="99"/>
    <w:semiHidden/>
    <w:unhideWhenUsed/>
    <w:rsid w:val="002031DB"/>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340149">
      <w:bodyDiv w:val="1"/>
      <w:marLeft w:val="0"/>
      <w:marRight w:val="0"/>
      <w:marTop w:val="0"/>
      <w:marBottom w:val="0"/>
      <w:divBdr>
        <w:top w:val="none" w:sz="0" w:space="0" w:color="auto"/>
        <w:left w:val="none" w:sz="0" w:space="0" w:color="auto"/>
        <w:bottom w:val="none" w:sz="0" w:space="0" w:color="auto"/>
        <w:right w:val="none" w:sz="0" w:space="0" w:color="auto"/>
      </w:divBdr>
    </w:div>
    <w:div w:id="726953724">
      <w:bodyDiv w:val="1"/>
      <w:marLeft w:val="0"/>
      <w:marRight w:val="0"/>
      <w:marTop w:val="0"/>
      <w:marBottom w:val="0"/>
      <w:divBdr>
        <w:top w:val="none" w:sz="0" w:space="0" w:color="auto"/>
        <w:left w:val="none" w:sz="0" w:space="0" w:color="auto"/>
        <w:bottom w:val="none" w:sz="0" w:space="0" w:color="auto"/>
        <w:right w:val="none" w:sz="0" w:space="0" w:color="auto"/>
      </w:divBdr>
    </w:div>
    <w:div w:id="776677870">
      <w:bodyDiv w:val="1"/>
      <w:marLeft w:val="0"/>
      <w:marRight w:val="0"/>
      <w:marTop w:val="0"/>
      <w:marBottom w:val="0"/>
      <w:divBdr>
        <w:top w:val="none" w:sz="0" w:space="0" w:color="auto"/>
        <w:left w:val="none" w:sz="0" w:space="0" w:color="auto"/>
        <w:bottom w:val="none" w:sz="0" w:space="0" w:color="auto"/>
        <w:right w:val="none" w:sz="0" w:space="0" w:color="auto"/>
      </w:divBdr>
    </w:div>
    <w:div w:id="846939377">
      <w:bodyDiv w:val="1"/>
      <w:marLeft w:val="0"/>
      <w:marRight w:val="0"/>
      <w:marTop w:val="0"/>
      <w:marBottom w:val="0"/>
      <w:divBdr>
        <w:top w:val="none" w:sz="0" w:space="0" w:color="auto"/>
        <w:left w:val="none" w:sz="0" w:space="0" w:color="auto"/>
        <w:bottom w:val="none" w:sz="0" w:space="0" w:color="auto"/>
        <w:right w:val="none" w:sz="0" w:space="0" w:color="auto"/>
      </w:divBdr>
    </w:div>
    <w:div w:id="941955930">
      <w:bodyDiv w:val="1"/>
      <w:marLeft w:val="0"/>
      <w:marRight w:val="0"/>
      <w:marTop w:val="0"/>
      <w:marBottom w:val="0"/>
      <w:divBdr>
        <w:top w:val="none" w:sz="0" w:space="0" w:color="auto"/>
        <w:left w:val="none" w:sz="0" w:space="0" w:color="auto"/>
        <w:bottom w:val="none" w:sz="0" w:space="0" w:color="auto"/>
        <w:right w:val="none" w:sz="0" w:space="0" w:color="auto"/>
      </w:divBdr>
    </w:div>
    <w:div w:id="1698776156">
      <w:bodyDiv w:val="1"/>
      <w:marLeft w:val="0"/>
      <w:marRight w:val="0"/>
      <w:marTop w:val="0"/>
      <w:marBottom w:val="0"/>
      <w:divBdr>
        <w:top w:val="none" w:sz="0" w:space="0" w:color="auto"/>
        <w:left w:val="none" w:sz="0" w:space="0" w:color="auto"/>
        <w:bottom w:val="none" w:sz="0" w:space="0" w:color="auto"/>
        <w:right w:val="none" w:sz="0" w:space="0" w:color="auto"/>
      </w:divBdr>
    </w:div>
    <w:div w:id="190869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603</Words>
  <Characters>3321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Suárez</dc:creator>
  <cp:keywords/>
  <dc:description/>
  <cp:lastModifiedBy>Michael Suárez</cp:lastModifiedBy>
  <cp:revision>2</cp:revision>
  <dcterms:created xsi:type="dcterms:W3CDTF">2026-05-29T19:43:00Z</dcterms:created>
  <dcterms:modified xsi:type="dcterms:W3CDTF">2026-05-29T22:01:00Z</dcterms:modified>
</cp:coreProperties>
</file>