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654E8" w14:textId="53442C89" w:rsidR="00AA3A54" w:rsidRDefault="00AA3A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4A8067" w14:textId="77777777" w:rsidR="00AA3A54" w:rsidRPr="005E1CC7" w:rsidRDefault="00AA3A54" w:rsidP="00AA3A54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 w:rsidRPr="005E1CC7"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622CB76C" w14:textId="77777777" w:rsidR="00AA3A54" w:rsidRPr="005E1CC7" w:rsidRDefault="00AA3A54" w:rsidP="00AA3A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proofErr w:type="gramStart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proofErr w:type="gramEnd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6885996D" w14:textId="77777777" w:rsidR="00AA3A54" w:rsidRPr="005E1CC7" w:rsidRDefault="00AA3A54" w:rsidP="00AA3A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685BD9B7" w14:textId="77777777" w:rsidR="00AA3A54" w:rsidRPr="005E1CC7" w:rsidRDefault="00AA3A54" w:rsidP="00AA3A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26BC29A2" w14:textId="77777777" w:rsidR="00AA3A54" w:rsidRPr="005E1CC7" w:rsidRDefault="00AA3A54" w:rsidP="00AA3A54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 w:rsidRPr="005E1CC7"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796D5EF4" w14:textId="73E0B903" w:rsidR="00AA3A54" w:rsidRDefault="00AA3A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26AA65" w14:textId="5963935F" w:rsidR="00AA3A54" w:rsidRDefault="00AA3A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198392" w14:textId="77777777" w:rsidR="00AA3A54" w:rsidRPr="00AA3A54" w:rsidRDefault="00AA3A5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51FE3F" w14:textId="77777777" w:rsidR="00AA3A54" w:rsidRDefault="00AA3A54"/>
    <w:p w14:paraId="374C9674" w14:textId="77777777" w:rsidR="00AA3A54" w:rsidRDefault="00AA3A54"/>
    <w:p w14:paraId="077F3A65" w14:textId="7593846F" w:rsidR="00713542" w:rsidRDefault="003F7C3F">
      <w:r w:rsidRPr="003F7C3F">
        <w:drawing>
          <wp:inline distT="0" distB="0" distL="0" distR="0" wp14:anchorId="6DE56310" wp14:editId="2D098308">
            <wp:extent cx="5400040" cy="3106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F18F" w14:textId="77B2CB6B" w:rsidR="00AA3A54" w:rsidRPr="00AA3A54" w:rsidRDefault="00AA3A54">
      <w:pPr>
        <w:rPr>
          <w:rFonts w:ascii="Times New Roman" w:hAnsi="Times New Roman" w:cs="Times New Roman"/>
        </w:rPr>
      </w:pPr>
    </w:p>
    <w:p w14:paraId="31BE502D" w14:textId="4AD8FCBD" w:rsidR="00AA3A54" w:rsidRPr="00AA3A54" w:rsidRDefault="00AA3A54" w:rsidP="00AA3A54">
      <w:pPr>
        <w:pStyle w:val="NormalWeb"/>
      </w:pPr>
      <w:r w:rsidRPr="00AA3A54">
        <w:rPr>
          <w:rStyle w:val="Textoennegrita"/>
        </w:rPr>
        <w:t>IA Generativa → a)</w:t>
      </w:r>
      <w:r w:rsidRPr="00AA3A54">
        <w:t xml:space="preserve"> Sistemas que crean contenido nuevo (texto, imagen, video).</w:t>
      </w:r>
    </w:p>
    <w:p w14:paraId="6D16A7E2" w14:textId="03520AD6" w:rsidR="00AA3A54" w:rsidRPr="00AA3A54" w:rsidRDefault="00AA3A54" w:rsidP="00AA3A54">
      <w:pPr>
        <w:pStyle w:val="NormalWeb"/>
      </w:pPr>
      <w:r w:rsidRPr="00AA3A54">
        <w:rPr>
          <w:rStyle w:val="Textoennegrita"/>
        </w:rPr>
        <w:t>Modelos de Lenguaje → c)</w:t>
      </w:r>
      <w:r w:rsidRPr="00AA3A54">
        <w:t xml:space="preserve"> IA entrenada para entender y generar texto humano.</w:t>
      </w:r>
    </w:p>
    <w:p w14:paraId="19338BA1" w14:textId="7D766B69" w:rsidR="00AA3A54" w:rsidRPr="00AA3A54" w:rsidRDefault="00AA3A54" w:rsidP="00AA3A54">
      <w:pPr>
        <w:pStyle w:val="NormalWeb"/>
      </w:pPr>
      <w:r w:rsidRPr="00AA3A54">
        <w:rPr>
          <w:rStyle w:val="Textoennegrita"/>
        </w:rPr>
        <w:t>Input → d)</w:t>
      </w:r>
      <w:r w:rsidRPr="00AA3A54">
        <w:t xml:space="preserve"> Los datos o información específica que le entregamos a la herramienta.</w:t>
      </w:r>
    </w:p>
    <w:p w14:paraId="69806325" w14:textId="430399C7" w:rsidR="00AA3A54" w:rsidRPr="00AA3A54" w:rsidRDefault="00AA3A54" w:rsidP="00AA3A54">
      <w:pPr>
        <w:pStyle w:val="NormalWeb"/>
      </w:pPr>
      <w:proofErr w:type="spellStart"/>
      <w:r w:rsidRPr="00AA3A54">
        <w:rPr>
          <w:rStyle w:val="Textoennegrita"/>
        </w:rPr>
        <w:lastRenderedPageBreak/>
        <w:t>Prompt</w:t>
      </w:r>
      <w:proofErr w:type="spellEnd"/>
      <w:r w:rsidRPr="00AA3A54">
        <w:rPr>
          <w:rStyle w:val="Textoennegrita"/>
        </w:rPr>
        <w:t xml:space="preserve"> → b)</w:t>
      </w:r>
      <w:r w:rsidRPr="00AA3A54">
        <w:t xml:space="preserve"> Instrucción o conjunto de órdenes dadas a una IA.</w:t>
      </w:r>
    </w:p>
    <w:p w14:paraId="2132CB39" w14:textId="57AD913A" w:rsidR="00AA3A54" w:rsidRDefault="00AA3A54">
      <w:r w:rsidRPr="00AA3A54">
        <w:drawing>
          <wp:inline distT="0" distB="0" distL="0" distR="0" wp14:anchorId="4A7FC4ED" wp14:editId="7B7F24A4">
            <wp:extent cx="5400040" cy="28651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3C68" w14:textId="4F4C2D0F" w:rsidR="00AA3A54" w:rsidRDefault="00AA3A54"/>
    <w:p w14:paraId="1C0215C2" w14:textId="35C9AD33" w:rsidR="00AA3A54" w:rsidRPr="00AA3A54" w:rsidRDefault="00AA3A54" w:rsidP="00AA3A54">
      <w:pPr>
        <w:pStyle w:val="NormalWeb"/>
      </w:pPr>
      <w:r w:rsidRPr="00AA3A54">
        <w:t xml:space="preserve">En el contexto de un </w:t>
      </w:r>
      <w:proofErr w:type="spellStart"/>
      <w:r w:rsidRPr="00AA3A54">
        <w:rPr>
          <w:rStyle w:val="nfasis"/>
        </w:rPr>
        <w:t>Prompt</w:t>
      </w:r>
      <w:proofErr w:type="spellEnd"/>
      <w:r w:rsidRPr="00AA3A54">
        <w:t>, ¿qué es el Contexto?</w:t>
      </w:r>
    </w:p>
    <w:p w14:paraId="170971E5" w14:textId="15064EE7" w:rsidR="00AA3A54" w:rsidRPr="00AA3A54" w:rsidRDefault="00AA3A54" w:rsidP="00AA3A54">
      <w:pPr>
        <w:pStyle w:val="NormalWeb"/>
      </w:pPr>
      <w:r w:rsidRPr="00AA3A54">
        <w:rPr>
          <w:rStyle w:val="Textoennegrita"/>
          <w:b w:val="0"/>
          <w:bCs w:val="0"/>
        </w:rPr>
        <w:t>Respuesta:</w:t>
      </w:r>
      <w:r w:rsidRPr="00AA3A54">
        <w:t xml:space="preserve"> </w:t>
      </w:r>
      <w:r w:rsidRPr="00AA3A54">
        <w:rPr>
          <w:rStyle w:val="Textoennegrita"/>
          <w:b w:val="0"/>
          <w:bCs w:val="0"/>
        </w:rPr>
        <w:t>2.</w:t>
      </w:r>
      <w:r w:rsidRPr="00AA3A54">
        <w:t xml:space="preserve"> El marco o rol que define cómo debe responder el modelo.</w:t>
      </w:r>
    </w:p>
    <w:p w14:paraId="11B6A16B" w14:textId="7864CC76" w:rsidR="00AA3A54" w:rsidRDefault="00AA3A54" w:rsidP="00AA3A54">
      <w:pPr>
        <w:pStyle w:val="NormalWeb"/>
      </w:pPr>
      <w:r w:rsidRPr="00AA3A54">
        <w:drawing>
          <wp:inline distT="0" distB="0" distL="0" distR="0" wp14:anchorId="4E04C24D" wp14:editId="5A4888A0">
            <wp:extent cx="5400040" cy="28486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B16F" w14:textId="51B46C96" w:rsidR="00AA3A54" w:rsidRDefault="00AA3A54" w:rsidP="00AA3A54">
      <w:pPr>
        <w:pStyle w:val="NormalWeb"/>
      </w:pPr>
      <w:r>
        <w:t>Creo que la IA puede ayudar mucho en la selección de personal porque analiza datos objetivos, detecta patrones y agiliza procesos, pero no puede comprender del todo la cultura de una empresa argentina mejor que un gestor humano. La cultura organizacional tiene aspectos emocionales, sociales y hasta históricos que una máquina no logra captar con la misma sensibilidad. Por eso pienso que la IA puede ser una herramienta que potencie al gestor humano, dándole información útil y rápida, pero la decisión final debería quedar en manos de la persona que entiende el contexto cultural y las particularidades de la organización.</w:t>
      </w:r>
    </w:p>
    <w:p w14:paraId="3869822C" w14:textId="77777777" w:rsidR="00AA3A54" w:rsidRDefault="00AA3A54"/>
    <w:sectPr w:rsidR="00AA3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10B8"/>
    <w:multiLevelType w:val="hybridMultilevel"/>
    <w:tmpl w:val="10BA3192"/>
    <w:lvl w:ilvl="0" w:tplc="6CEE5C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005D7"/>
    <w:multiLevelType w:val="hybridMultilevel"/>
    <w:tmpl w:val="741A67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3F"/>
    <w:rsid w:val="003F7C3F"/>
    <w:rsid w:val="00713542"/>
    <w:rsid w:val="007410F9"/>
    <w:rsid w:val="00AA3A54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F26C5"/>
  <w15:chartTrackingRefBased/>
  <w15:docId w15:val="{0AD11738-CB7F-4917-884D-346D81F8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3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A3A54"/>
    <w:rPr>
      <w:b/>
      <w:bCs/>
    </w:rPr>
  </w:style>
  <w:style w:type="character" w:styleId="nfasis">
    <w:name w:val="Emphasis"/>
    <w:basedOn w:val="Fuentedeprrafopredeter"/>
    <w:uiPriority w:val="20"/>
    <w:qFormat/>
    <w:rsid w:val="00AA3A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7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181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2026-05-30T03:41:00Z</dcterms:created>
  <dcterms:modified xsi:type="dcterms:W3CDTF">2026-05-30T03:48:00Z</dcterms:modified>
</cp:coreProperties>
</file>