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Colorado Mesa University Outdoor Program Reservation Software</w:t>
        <w:br w:type="textWrapping"/>
        <w:t xml:space="preserve">Technical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Owner: Ryan Dutch – Colorado Mesa University Outdoor Program</w:t>
        <w:br w:type="textWrapping"/>
        <w:t xml:space="preserve">Developers: Michael Sweeney, Drew Collins, Luke Schaefer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Development Login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User: dev</w:t>
        <w:br w:type="textWrapping"/>
        <w:t xml:space="preserve">Password: w'}'KALp&lt;9)f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Motivation: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  <w:t xml:space="preserve">Providing a means for employees at the Outdoor Program to quickly and efficiently manage gear reservations and rentals.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purpose of this document is to provide any future developers of this project with a starting point for understanding the code base.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Links: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This is a private repository, so you will need to contact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michael.sweeney5@gmail.com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to clone the repo or transfer ownership of the repository</w:t>
        <w:br w:type="textWrapping"/>
        <w:t xml:space="preserve">git clone url is: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git@bitbucket.org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:cmuop/cmuop.git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Github for the database class we used for back end to minimize sql vulnerabilities and increase readability, security and writability of code.</w:t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https://github.com/joshcam/PHP-MySQLi-Database-Class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Mustache is a logic less templating engine used to dynamically generate web page content from data generated in php scripts. The basic idea is simple: query the database with php. Stuff the results into the $data array (i.e. $data[‘Customers’] = $dbresults). Then in the mustache templates, use a mustache hash loop to display all the customers contained in the array $data[‘Customers’]. View the php and mustache files in the repo to learn more. Mustache information here:</w:t>
        <w:br w:type="textWrapping"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https://mustache.github.io/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Material Design icons: </w:t>
        <w:br w:type="textWrapping"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http://zavoloklom.github.io/material-design-iconic-font/icons.html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 technologies used:</w:t>
        <w:br w:type="textWrapping"/>
        <w:t xml:space="preserve">Javascript, AJAX, Jquery, Bootstrap, Material Design - Use google-fu to find documentation on these.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Directory structure of the application: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Root web folder (subject to change)</w:t>
        <w:br w:type="textWrapping"/>
        <w:t xml:space="preserve">- dev/</w:t>
        <w:br w:type="textWrapping"/>
        <w:t xml:space="preserve">     - (contains base php scripts for each page)</w:t>
        <w:br w:type="textWrapping"/>
        <w:t xml:space="preserve">     - css/ (self explanatory)</w:t>
        <w:br w:type="textWrapping"/>
        <w:t xml:space="preserve">     - js/</w:t>
        <w:br w:type="textWrapping"/>
        <w:t xml:space="preserve">          - (contains javascripts we wrote)</w:t>
        <w:br w:type="textWrapping"/>
        <w:t xml:space="preserve">          - vendor (contains plugin javascripts such as jquery and bootstrap)</w:t>
        <w:br w:type="textWrapping"/>
        <w:t xml:space="preserve">     - fonts/ (self explanatory)</w:t>
        <w:br w:type="textWrapping"/>
        <w:t xml:space="preserve">     - include/ (contains php code used in all scripts, and contains php files handling AJAX requests)</w:t>
        <w:br w:type="textWrapping"/>
        <w:t xml:space="preserve">     - views/ (contains mustache templates used in rendering dynamic content from php scripts)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Design decisions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developers made a few design decisions regarding certain aspects of the project that might need clarification. The purpose of this section is to shed light on how to use the product from a general standpoint.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18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76" w:lineRule="auto"/>
        <w:ind w:left="288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Non-finalized reservations. In the cart stage, items are not officially reserved, nor are they excluded from other carts based on date conflicts. Carts (think Amazon) are a place to build a reservation. You can add and delete inventory items to and from a  cart. When you submit a cart (think checking out with Amazon), the cart is finalized and a reservation is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18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Reservations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76" w:lineRule="auto"/>
        <w:ind w:left="288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Finalized reservations. You cannot add or delete items from a reservation.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76" w:lineRule="auto"/>
        <w:ind w:left="288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edit dates should the time frame of a reservation change, although date conflicts with inventory items in other reservations may prevent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18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76" w:lineRule="auto"/>
        <w:ind w:left="28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Directory structure much like the old file system.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76" w:lineRule="auto"/>
        <w:ind w:left="28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Categories may have subcategories, or children, that contain either inventory items or other children.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76" w:lineRule="auto"/>
        <w:ind w:left="28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Only Dutch can alter the structure of inventory.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>
        <w:b w:val="1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b w:val="1"/>
      </w:rPr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zavoloklom.github.io/material-design-iconic-font/icons.html" TargetMode="External"/><Relationship Id="rId5" Type="http://schemas.openxmlformats.org/officeDocument/2006/relationships/hyperlink" Target="mailto:michael.sweeney5@gmail.com" TargetMode="External"/><Relationship Id="rId6" Type="http://schemas.openxmlformats.org/officeDocument/2006/relationships/hyperlink" Target="mailto:git@bitbucket.org" TargetMode="External"/><Relationship Id="rId7" Type="http://schemas.openxmlformats.org/officeDocument/2006/relationships/hyperlink" Target="https://github.com/joshcam/PHP-MySQLi-Database-Class" TargetMode="External"/><Relationship Id="rId8" Type="http://schemas.openxmlformats.org/officeDocument/2006/relationships/hyperlink" Target="https://mustache.github.io/" TargetMode="External"/></Relationships>
</file>