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0"/>
          <w:numId w:val="8"/>
        </w:numPr>
        <w:ind w:left="720" w:hanging="360"/>
        <w:jc w:val="both"/>
        <w:rPr>
          <w:b w:val="1"/>
        </w:rPr>
      </w:pPr>
      <w:bookmarkStart w:colFirst="0" w:colLast="0" w:name="_qwkymvilrtbi" w:id="0"/>
      <w:bookmarkEnd w:id="0"/>
      <w:r w:rsidDel="00000000" w:rsidR="00000000" w:rsidRPr="00000000">
        <w:rPr>
          <w:b w:val="1"/>
          <w:rtl w:val="0"/>
        </w:rPr>
        <w:t xml:space="preserve">Business Understanding</w:t>
      </w:r>
    </w:p>
    <w:p w:rsidR="00000000" w:rsidDel="00000000" w:rsidP="00000000" w:rsidRDefault="00000000" w:rsidRPr="00000000" w14:paraId="00000002">
      <w:pPr>
        <w:pStyle w:val="Heading3"/>
        <w:jc w:val="both"/>
        <w:rPr>
          <w:b w:val="1"/>
          <w:color w:val="000000"/>
        </w:rPr>
      </w:pPr>
      <w:bookmarkStart w:colFirst="0" w:colLast="0" w:name="_v3updx1p2e6a" w:id="1"/>
      <w:bookmarkEnd w:id="1"/>
      <w:r w:rsidDel="00000000" w:rsidR="00000000" w:rsidRPr="00000000">
        <w:rPr>
          <w:color w:val="000000"/>
          <w:rtl w:val="0"/>
        </w:rPr>
        <w:tab/>
      </w:r>
      <w:r w:rsidDel="00000000" w:rsidR="00000000" w:rsidRPr="00000000">
        <w:rPr>
          <w:b w:val="1"/>
          <w:color w:val="000000"/>
          <w:rtl w:val="0"/>
        </w:rPr>
        <w:t xml:space="preserve">Business Overview</w:t>
      </w:r>
    </w:p>
    <w:p w:rsidR="00000000" w:rsidDel="00000000" w:rsidP="00000000" w:rsidRDefault="00000000" w:rsidRPr="00000000" w14:paraId="00000003">
      <w:pPr>
        <w:ind w:left="720" w:firstLine="0"/>
        <w:jc w:val="both"/>
        <w:rPr>
          <w:sz w:val="24"/>
          <w:szCs w:val="24"/>
          <w:highlight w:val="white"/>
        </w:rPr>
      </w:pPr>
      <w:r w:rsidDel="00000000" w:rsidR="00000000" w:rsidRPr="00000000">
        <w:rPr>
          <w:sz w:val="24"/>
          <w:szCs w:val="24"/>
          <w:highlight w:val="white"/>
          <w:rtl w:val="0"/>
        </w:rPr>
        <w:t xml:space="preserve">An election for president of the United States happens every four years on the first Tuesday after the first Monday in November. However, the President and the vice president are not elected directly by the citizens, instead, they’re chosen by ‘’electors’’ through a process called </w:t>
      </w:r>
      <w:r w:rsidDel="00000000" w:rsidR="00000000" w:rsidRPr="00000000">
        <w:rPr>
          <w:b w:val="1"/>
          <w:sz w:val="24"/>
          <w:szCs w:val="24"/>
          <w:highlight w:val="white"/>
          <w:rtl w:val="0"/>
        </w:rPr>
        <w:t xml:space="preserve">Electoral College</w:t>
      </w:r>
      <w:r w:rsidDel="00000000" w:rsidR="00000000" w:rsidRPr="00000000">
        <w:rPr>
          <w:sz w:val="24"/>
          <w:szCs w:val="24"/>
          <w:highlight w:val="white"/>
          <w:rtl w:val="0"/>
        </w:rPr>
        <w:t xml:space="preserve">. When people cast their votes, they are actually voting for a group of people called electors.</w:t>
      </w:r>
    </w:p>
    <w:p w:rsidR="00000000" w:rsidDel="00000000" w:rsidP="00000000" w:rsidRDefault="00000000" w:rsidRPr="00000000" w14:paraId="00000004">
      <w:pPr>
        <w:ind w:left="720" w:firstLine="0"/>
        <w:jc w:val="both"/>
        <w:rPr>
          <w:sz w:val="24"/>
          <w:szCs w:val="24"/>
          <w:highlight w:val="white"/>
        </w:rPr>
      </w:pPr>
      <w:r w:rsidDel="00000000" w:rsidR="00000000" w:rsidRPr="00000000">
        <w:rPr>
          <w:sz w:val="24"/>
          <w:szCs w:val="24"/>
          <w:highlight w:val="white"/>
          <w:rtl w:val="0"/>
        </w:rPr>
        <w:t xml:space="preserve">The number of electors each state gets is equal to its total number of Senators and Representatives in Congress. A total of 538 electors form the Electoral College. Each elector casts one vote following the general election. The candidate who gets 270 votes or more wins. </w:t>
      </w:r>
    </w:p>
    <w:p w:rsidR="00000000" w:rsidDel="00000000" w:rsidP="00000000" w:rsidRDefault="00000000" w:rsidRPr="00000000" w14:paraId="00000005">
      <w:pPr>
        <w:pStyle w:val="Heading3"/>
        <w:ind w:left="720" w:firstLine="0"/>
        <w:jc w:val="both"/>
        <w:rPr>
          <w:b w:val="1"/>
          <w:color w:val="000000"/>
        </w:rPr>
      </w:pPr>
      <w:bookmarkStart w:colFirst="0" w:colLast="0" w:name="_o7cnf4mklt7u" w:id="2"/>
      <w:bookmarkEnd w:id="2"/>
      <w:r w:rsidDel="00000000" w:rsidR="00000000" w:rsidRPr="00000000">
        <w:rPr>
          <w:b w:val="1"/>
          <w:color w:val="000000"/>
          <w:rtl w:val="0"/>
        </w:rPr>
        <w:t xml:space="preserve">Business Objective</w:t>
      </w:r>
    </w:p>
    <w:p w:rsidR="00000000" w:rsidDel="00000000" w:rsidP="00000000" w:rsidRDefault="00000000" w:rsidRPr="00000000" w14:paraId="00000006">
      <w:pPr>
        <w:ind w:left="720" w:firstLine="0"/>
        <w:jc w:val="both"/>
        <w:rPr>
          <w:sz w:val="24"/>
          <w:szCs w:val="24"/>
        </w:rPr>
      </w:pPr>
      <w:r w:rsidDel="00000000" w:rsidR="00000000" w:rsidRPr="00000000">
        <w:rPr>
          <w:sz w:val="24"/>
          <w:szCs w:val="24"/>
          <w:rtl w:val="0"/>
        </w:rPr>
        <w:t xml:space="preserve">The main objective of this report is to identify the states that should be prioritized in order to win the election.</w:t>
      </w:r>
    </w:p>
    <w:p w:rsidR="00000000" w:rsidDel="00000000" w:rsidP="00000000" w:rsidRDefault="00000000" w:rsidRPr="00000000" w14:paraId="00000007">
      <w:pPr>
        <w:pStyle w:val="Heading3"/>
        <w:ind w:left="720" w:firstLine="0"/>
        <w:jc w:val="both"/>
        <w:rPr>
          <w:b w:val="1"/>
          <w:color w:val="000000"/>
        </w:rPr>
      </w:pPr>
      <w:bookmarkStart w:colFirst="0" w:colLast="0" w:name="_fmrntislft1c" w:id="3"/>
      <w:bookmarkEnd w:id="3"/>
      <w:r w:rsidDel="00000000" w:rsidR="00000000" w:rsidRPr="00000000">
        <w:rPr>
          <w:b w:val="1"/>
          <w:color w:val="000000"/>
          <w:rtl w:val="0"/>
        </w:rPr>
        <w:t xml:space="preserve">Business Success Criteria</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To compile a list of states that will increase the return on investment of the campaign resulting in winning the election.</w:t>
      </w:r>
    </w:p>
    <w:p w:rsidR="00000000" w:rsidDel="00000000" w:rsidP="00000000" w:rsidRDefault="00000000" w:rsidRPr="00000000" w14:paraId="00000009">
      <w:pPr>
        <w:pStyle w:val="Heading3"/>
        <w:ind w:left="720" w:firstLine="0"/>
        <w:rPr>
          <w:b w:val="1"/>
          <w:color w:val="000000"/>
        </w:rPr>
      </w:pPr>
      <w:bookmarkStart w:colFirst="0" w:colLast="0" w:name="_cwafla68e6j6" w:id="4"/>
      <w:bookmarkEnd w:id="4"/>
      <w:r w:rsidDel="00000000" w:rsidR="00000000" w:rsidRPr="00000000">
        <w:rPr>
          <w:b w:val="1"/>
          <w:color w:val="000000"/>
          <w:rtl w:val="0"/>
        </w:rPr>
        <w:t xml:space="preserve">Assessing the Situation</w:t>
      </w:r>
    </w:p>
    <w:p w:rsidR="00000000" w:rsidDel="00000000" w:rsidP="00000000" w:rsidRDefault="00000000" w:rsidRPr="00000000" w14:paraId="0000000A">
      <w:pPr>
        <w:numPr>
          <w:ilvl w:val="0"/>
          <w:numId w:val="1"/>
        </w:numPr>
        <w:ind w:left="1440" w:hanging="360"/>
        <w:rPr>
          <w:b w:val="1"/>
        </w:rPr>
      </w:pPr>
      <w:r w:rsidDel="00000000" w:rsidR="00000000" w:rsidRPr="00000000">
        <w:rPr>
          <w:b w:val="1"/>
          <w:rtl w:val="0"/>
        </w:rPr>
        <w:t xml:space="preserve">Resource Inventory</w:t>
      </w:r>
    </w:p>
    <w:p w:rsidR="00000000" w:rsidDel="00000000" w:rsidP="00000000" w:rsidRDefault="00000000" w:rsidRPr="00000000" w14:paraId="0000000B">
      <w:pPr>
        <w:numPr>
          <w:ilvl w:val="1"/>
          <w:numId w:val="1"/>
        </w:numPr>
        <w:ind w:left="2160" w:hanging="360"/>
        <w:rPr/>
      </w:pPr>
      <w:r w:rsidDel="00000000" w:rsidR="00000000" w:rsidRPr="00000000">
        <w:rPr>
          <w:rtl w:val="0"/>
        </w:rPr>
        <w:t xml:space="preserve">Datasets:</w:t>
      </w:r>
    </w:p>
    <w:p w:rsidR="00000000" w:rsidDel="00000000" w:rsidP="00000000" w:rsidRDefault="00000000" w:rsidRPr="00000000" w14:paraId="0000000C">
      <w:pPr>
        <w:numPr>
          <w:ilvl w:val="2"/>
          <w:numId w:val="1"/>
        </w:numPr>
        <w:ind w:left="2880" w:hanging="360"/>
        <w:rPr/>
      </w:pPr>
      <w:r w:rsidDel="00000000" w:rsidR="00000000" w:rsidRPr="00000000">
        <w:rPr>
          <w:rtl w:val="0"/>
        </w:rPr>
        <w:t xml:space="preserve">Grand Electors by State[</w:t>
      </w:r>
      <w:hyperlink r:id="rId6">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0D">
      <w:pPr>
        <w:numPr>
          <w:ilvl w:val="2"/>
          <w:numId w:val="1"/>
        </w:numPr>
        <w:ind w:left="2880" w:hanging="360"/>
        <w:rPr/>
      </w:pPr>
      <w:r w:rsidDel="00000000" w:rsidR="00000000" w:rsidRPr="00000000">
        <w:rPr>
          <w:sz w:val="24"/>
          <w:szCs w:val="24"/>
          <w:highlight w:val="white"/>
          <w:rtl w:val="0"/>
        </w:rPr>
        <w:t xml:space="preserve">Population by State.[</w:t>
      </w:r>
      <w:hyperlink r:id="rId7">
        <w:r w:rsidDel="00000000" w:rsidR="00000000" w:rsidRPr="00000000">
          <w:rPr>
            <w:color w:val="1155cc"/>
            <w:sz w:val="24"/>
            <w:szCs w:val="24"/>
            <w:highlight w:val="white"/>
            <w:u w:val="single"/>
            <w:rtl w:val="0"/>
          </w:rPr>
          <w:t xml:space="preserve">Link</w:t>
        </w:r>
      </w:hyperlink>
      <w:r w:rsidDel="00000000" w:rsidR="00000000" w:rsidRPr="00000000">
        <w:rPr>
          <w:sz w:val="24"/>
          <w:szCs w:val="24"/>
          <w:highlight w:val="white"/>
          <w:rtl w:val="0"/>
        </w:rPr>
        <w:t xml:space="preserve">]</w:t>
      </w:r>
    </w:p>
    <w:p w:rsidR="00000000" w:rsidDel="00000000" w:rsidP="00000000" w:rsidRDefault="00000000" w:rsidRPr="00000000" w14:paraId="0000000E">
      <w:pPr>
        <w:numPr>
          <w:ilvl w:val="1"/>
          <w:numId w:val="1"/>
        </w:numPr>
        <w:ind w:left="2160" w:hanging="360"/>
        <w:rPr>
          <w:sz w:val="24"/>
          <w:szCs w:val="24"/>
          <w:highlight w:val="white"/>
        </w:rPr>
      </w:pPr>
      <w:r w:rsidDel="00000000" w:rsidR="00000000" w:rsidRPr="00000000">
        <w:rPr>
          <w:sz w:val="24"/>
          <w:szCs w:val="24"/>
          <w:highlight w:val="white"/>
          <w:rtl w:val="0"/>
        </w:rPr>
        <w:t xml:space="preserve">Software( Github, Google Collaboratory, SQLite)</w:t>
      </w:r>
    </w:p>
    <w:p w:rsidR="00000000" w:rsidDel="00000000" w:rsidP="00000000" w:rsidRDefault="00000000" w:rsidRPr="00000000" w14:paraId="0000000F">
      <w:pPr>
        <w:numPr>
          <w:ilvl w:val="0"/>
          <w:numId w:val="1"/>
        </w:numPr>
        <w:ind w:left="1440" w:hanging="360"/>
        <w:rPr>
          <w:b w:val="1"/>
          <w:sz w:val="24"/>
          <w:szCs w:val="24"/>
          <w:highlight w:val="white"/>
        </w:rPr>
      </w:pPr>
      <w:r w:rsidDel="00000000" w:rsidR="00000000" w:rsidRPr="00000000">
        <w:rPr>
          <w:b w:val="1"/>
          <w:sz w:val="24"/>
          <w:szCs w:val="24"/>
          <w:highlight w:val="white"/>
          <w:rtl w:val="0"/>
        </w:rPr>
        <w:t xml:space="preserve">Assumptions</w:t>
      </w:r>
    </w:p>
    <w:p w:rsidR="00000000" w:rsidDel="00000000" w:rsidP="00000000" w:rsidRDefault="00000000" w:rsidRPr="00000000" w14:paraId="00000010">
      <w:pPr>
        <w:numPr>
          <w:ilvl w:val="1"/>
          <w:numId w:val="1"/>
        </w:numPr>
        <w:ind w:left="2160" w:hanging="360"/>
        <w:rPr>
          <w:sz w:val="24"/>
          <w:szCs w:val="24"/>
          <w:highlight w:val="white"/>
        </w:rPr>
      </w:pPr>
      <w:r w:rsidDel="00000000" w:rsidR="00000000" w:rsidRPr="00000000">
        <w:rPr>
          <w:sz w:val="24"/>
          <w:szCs w:val="24"/>
          <w:highlight w:val="white"/>
          <w:rtl w:val="0"/>
        </w:rPr>
        <w:t xml:space="preserve">The data provided is correct and up to date</w:t>
      </w:r>
    </w:p>
    <w:p w:rsidR="00000000" w:rsidDel="00000000" w:rsidP="00000000" w:rsidRDefault="00000000" w:rsidRPr="00000000" w14:paraId="00000011">
      <w:pPr>
        <w:numPr>
          <w:ilvl w:val="0"/>
          <w:numId w:val="1"/>
        </w:numPr>
        <w:ind w:left="1440" w:hanging="360"/>
        <w:rPr>
          <w:b w:val="1"/>
          <w:sz w:val="24"/>
          <w:szCs w:val="24"/>
          <w:highlight w:val="white"/>
          <w:u w:val="none"/>
        </w:rPr>
      </w:pPr>
      <w:r w:rsidDel="00000000" w:rsidR="00000000" w:rsidRPr="00000000">
        <w:rPr>
          <w:b w:val="1"/>
          <w:sz w:val="24"/>
          <w:szCs w:val="24"/>
          <w:highlight w:val="white"/>
          <w:rtl w:val="0"/>
        </w:rPr>
        <w:t xml:space="preserve">Constraints</w:t>
      </w:r>
    </w:p>
    <w:p w:rsidR="00000000" w:rsidDel="00000000" w:rsidP="00000000" w:rsidRDefault="00000000" w:rsidRPr="00000000" w14:paraId="00000012">
      <w:pPr>
        <w:numPr>
          <w:ilvl w:val="1"/>
          <w:numId w:val="1"/>
        </w:numPr>
        <w:ind w:left="2160" w:hanging="360"/>
        <w:rPr>
          <w:sz w:val="24"/>
          <w:szCs w:val="24"/>
          <w:highlight w:val="white"/>
        </w:rPr>
      </w:pPr>
      <w:r w:rsidDel="00000000" w:rsidR="00000000" w:rsidRPr="00000000">
        <w:rPr>
          <w:sz w:val="24"/>
          <w:szCs w:val="24"/>
          <w:highlight w:val="white"/>
          <w:rtl w:val="0"/>
        </w:rPr>
        <w:t xml:space="preserve">There are no constraints</w:t>
      </w:r>
    </w:p>
    <w:p w:rsidR="00000000" w:rsidDel="00000000" w:rsidP="00000000" w:rsidRDefault="00000000" w:rsidRPr="00000000" w14:paraId="00000013">
      <w:pPr>
        <w:ind w:left="720" w:firstLine="0"/>
        <w:rPr>
          <w:sz w:val="24"/>
          <w:szCs w:val="24"/>
          <w:highlight w:val="white"/>
        </w:rPr>
      </w:pPr>
      <w:r w:rsidDel="00000000" w:rsidR="00000000" w:rsidRPr="00000000">
        <w:rPr>
          <w:rtl w:val="0"/>
        </w:rPr>
      </w:r>
    </w:p>
    <w:p w:rsidR="00000000" w:rsidDel="00000000" w:rsidP="00000000" w:rsidRDefault="00000000" w:rsidRPr="00000000" w14:paraId="00000014">
      <w:pPr>
        <w:pStyle w:val="Heading3"/>
        <w:ind w:left="720" w:firstLine="0"/>
        <w:rPr>
          <w:b w:val="1"/>
          <w:color w:val="000000"/>
        </w:rPr>
      </w:pPr>
      <w:bookmarkStart w:colFirst="0" w:colLast="0" w:name="_rm7udviwmkik" w:id="5"/>
      <w:bookmarkEnd w:id="5"/>
      <w:r w:rsidDel="00000000" w:rsidR="00000000" w:rsidRPr="00000000">
        <w:rPr>
          <w:b w:val="1"/>
          <w:color w:val="000000"/>
          <w:rtl w:val="0"/>
        </w:rPr>
        <w:t xml:space="preserve">Data Mining Goals</w:t>
      </w:r>
    </w:p>
    <w:p w:rsidR="00000000" w:rsidDel="00000000" w:rsidP="00000000" w:rsidRDefault="00000000" w:rsidRPr="00000000" w14:paraId="00000015">
      <w:pPr>
        <w:ind w:left="720" w:firstLine="0"/>
        <w:rPr/>
      </w:pPr>
      <w:r w:rsidDel="00000000" w:rsidR="00000000" w:rsidRPr="00000000">
        <w:rPr>
          <w:rtl w:val="0"/>
        </w:rPr>
        <w:t xml:space="preserve">Our data mining goals for this project are as follows:</w:t>
      </w:r>
    </w:p>
    <w:p w:rsidR="00000000" w:rsidDel="00000000" w:rsidP="00000000" w:rsidRDefault="00000000" w:rsidRPr="00000000" w14:paraId="00000016">
      <w:pPr>
        <w:numPr>
          <w:ilvl w:val="0"/>
          <w:numId w:val="3"/>
        </w:numPr>
        <w:ind w:left="1440" w:hanging="360"/>
        <w:rPr>
          <w:u w:val="none"/>
        </w:rPr>
      </w:pPr>
      <w:r w:rsidDel="00000000" w:rsidR="00000000" w:rsidRPr="00000000">
        <w:rPr>
          <w:rtl w:val="0"/>
        </w:rPr>
        <w:t xml:space="preserve">Calculate the grand electors per capita i.e calculate the ratio of grand electors to the population in each state</w:t>
      </w:r>
    </w:p>
    <w:p w:rsidR="00000000" w:rsidDel="00000000" w:rsidP="00000000" w:rsidRDefault="00000000" w:rsidRPr="00000000" w14:paraId="00000017">
      <w:pPr>
        <w:numPr>
          <w:ilvl w:val="0"/>
          <w:numId w:val="3"/>
        </w:numPr>
        <w:ind w:left="1440" w:hanging="360"/>
        <w:rPr>
          <w:u w:val="none"/>
        </w:rPr>
      </w:pPr>
      <w:r w:rsidDel="00000000" w:rsidR="00000000" w:rsidRPr="00000000">
        <w:rPr>
          <w:rtl w:val="0"/>
        </w:rPr>
        <w:t xml:space="preserve">Order the states in order of decreasing grand electors per capita.</w:t>
      </w:r>
    </w:p>
    <w:p w:rsidR="00000000" w:rsidDel="00000000" w:rsidP="00000000" w:rsidRDefault="00000000" w:rsidRPr="00000000" w14:paraId="00000018">
      <w:pPr>
        <w:numPr>
          <w:ilvl w:val="0"/>
          <w:numId w:val="3"/>
        </w:numPr>
        <w:ind w:left="1440" w:hanging="360"/>
        <w:rPr>
          <w:u w:val="none"/>
        </w:rPr>
      </w:pPr>
      <w:r w:rsidDel="00000000" w:rsidR="00000000" w:rsidRPr="00000000">
        <w:rPr>
          <w:rtl w:val="0"/>
        </w:rPr>
        <w:t xml:space="preserve">Get the running sum of grand electors of the top states.</w:t>
      </w:r>
    </w:p>
    <w:p w:rsidR="00000000" w:rsidDel="00000000" w:rsidP="00000000" w:rsidRDefault="00000000" w:rsidRPr="00000000" w14:paraId="00000019">
      <w:pPr>
        <w:ind w:left="720" w:firstLine="0"/>
        <w:rPr>
          <w:b w:val="1"/>
        </w:rPr>
      </w:pPr>
      <w:r w:rsidDel="00000000" w:rsidR="00000000" w:rsidRPr="00000000">
        <w:rPr>
          <w:rtl w:val="0"/>
        </w:rPr>
      </w:r>
    </w:p>
    <w:p w:rsidR="00000000" w:rsidDel="00000000" w:rsidP="00000000" w:rsidRDefault="00000000" w:rsidRPr="00000000" w14:paraId="0000001A">
      <w:pPr>
        <w:ind w:left="720" w:firstLine="0"/>
        <w:rPr>
          <w:b w:val="1"/>
        </w:rPr>
      </w:pPr>
      <w:r w:rsidDel="00000000" w:rsidR="00000000" w:rsidRPr="00000000">
        <w:rPr>
          <w:b w:val="1"/>
          <w:rtl w:val="0"/>
        </w:rPr>
        <w:t xml:space="preserve">Data Mining Success Criteria</w:t>
      </w:r>
    </w:p>
    <w:p w:rsidR="00000000" w:rsidDel="00000000" w:rsidP="00000000" w:rsidRDefault="00000000" w:rsidRPr="00000000" w14:paraId="0000001B">
      <w:pPr>
        <w:ind w:left="720" w:firstLine="0"/>
        <w:rPr/>
      </w:pPr>
      <w:r w:rsidDel="00000000" w:rsidR="00000000" w:rsidRPr="00000000">
        <w:rPr>
          <w:rtl w:val="0"/>
        </w:rPr>
        <w:t xml:space="preserve">Our success criteria will be measured by the following criteria;</w:t>
      </w:r>
    </w:p>
    <w:p w:rsidR="00000000" w:rsidDel="00000000" w:rsidP="00000000" w:rsidRDefault="00000000" w:rsidRPr="00000000" w14:paraId="0000001C">
      <w:pPr>
        <w:numPr>
          <w:ilvl w:val="0"/>
          <w:numId w:val="5"/>
        </w:numPr>
        <w:ind w:left="1440" w:hanging="360"/>
        <w:rPr>
          <w:u w:val="none"/>
        </w:rPr>
      </w:pPr>
      <w:r w:rsidDel="00000000" w:rsidR="00000000" w:rsidRPr="00000000">
        <w:rPr>
          <w:rtl w:val="0"/>
        </w:rPr>
        <w:t xml:space="preserve">We target the states that have the running sum that is more than half of all the grand electors in the country.</w:t>
      </w:r>
    </w:p>
    <w:p w:rsidR="00000000" w:rsidDel="00000000" w:rsidP="00000000" w:rsidRDefault="00000000" w:rsidRPr="00000000" w14:paraId="0000001D">
      <w:pPr>
        <w:ind w:left="0" w:firstLine="0"/>
        <w:rPr>
          <w:b w:val="1"/>
          <w:sz w:val="24"/>
          <w:szCs w:val="24"/>
          <w:highlight w:val="white"/>
        </w:rPr>
      </w:pPr>
      <w:r w:rsidDel="00000000" w:rsidR="00000000" w:rsidRPr="00000000">
        <w:rPr>
          <w:b w:val="1"/>
          <w:sz w:val="24"/>
          <w:szCs w:val="24"/>
          <w:highlight w:val="white"/>
          <w:rtl w:val="0"/>
        </w:rPr>
        <w:tab/>
      </w:r>
    </w:p>
    <w:p w:rsidR="00000000" w:rsidDel="00000000" w:rsidP="00000000" w:rsidRDefault="00000000" w:rsidRPr="00000000" w14:paraId="0000001E">
      <w:pPr>
        <w:ind w:left="0" w:firstLine="0"/>
        <w:rPr>
          <w:sz w:val="26"/>
          <w:szCs w:val="26"/>
          <w:highlight w:val="white"/>
        </w:rPr>
      </w:pPr>
      <w:r w:rsidDel="00000000" w:rsidR="00000000" w:rsidRPr="00000000">
        <w:rPr>
          <w:b w:val="1"/>
          <w:sz w:val="24"/>
          <w:szCs w:val="24"/>
          <w:highlight w:val="white"/>
          <w:rtl w:val="0"/>
        </w:rPr>
        <w:tab/>
      </w:r>
      <w:r w:rsidDel="00000000" w:rsidR="00000000" w:rsidRPr="00000000">
        <w:rPr>
          <w:rtl w:val="0"/>
        </w:rPr>
      </w:r>
    </w:p>
    <w:p w:rsidR="00000000" w:rsidDel="00000000" w:rsidP="00000000" w:rsidRDefault="00000000" w:rsidRPr="00000000" w14:paraId="0000001F">
      <w:pPr>
        <w:pStyle w:val="Heading2"/>
        <w:numPr>
          <w:ilvl w:val="0"/>
          <w:numId w:val="8"/>
        </w:numPr>
        <w:ind w:left="720" w:hanging="360"/>
        <w:jc w:val="both"/>
        <w:rPr>
          <w:b w:val="1"/>
        </w:rPr>
      </w:pPr>
      <w:bookmarkStart w:colFirst="0" w:colLast="0" w:name="_f4ru6btn0o9p" w:id="6"/>
      <w:bookmarkEnd w:id="6"/>
      <w:r w:rsidDel="00000000" w:rsidR="00000000" w:rsidRPr="00000000">
        <w:rPr>
          <w:b w:val="1"/>
          <w:rtl w:val="0"/>
        </w:rPr>
        <w:t xml:space="preserve">Data Understanding</w:t>
      </w:r>
    </w:p>
    <w:p w:rsidR="00000000" w:rsidDel="00000000" w:rsidP="00000000" w:rsidRDefault="00000000" w:rsidRPr="00000000" w14:paraId="00000020">
      <w:pPr>
        <w:pStyle w:val="Heading3"/>
        <w:ind w:left="720" w:firstLine="0"/>
        <w:rPr>
          <w:b w:val="1"/>
          <w:color w:val="000000"/>
        </w:rPr>
      </w:pPr>
      <w:bookmarkStart w:colFirst="0" w:colLast="0" w:name="_406b2b1ywfss" w:id="7"/>
      <w:bookmarkEnd w:id="7"/>
      <w:r w:rsidDel="00000000" w:rsidR="00000000" w:rsidRPr="00000000">
        <w:rPr>
          <w:b w:val="1"/>
          <w:color w:val="000000"/>
          <w:rtl w:val="0"/>
        </w:rPr>
        <w:t xml:space="preserve">Data Understanding Overview</w:t>
      </w:r>
    </w:p>
    <w:p w:rsidR="00000000" w:rsidDel="00000000" w:rsidP="00000000" w:rsidRDefault="00000000" w:rsidRPr="00000000" w14:paraId="00000021">
      <w:pPr>
        <w:ind w:left="720" w:firstLine="0"/>
        <w:rPr/>
      </w:pPr>
      <w:r w:rsidDel="00000000" w:rsidR="00000000" w:rsidRPr="00000000">
        <w:rPr>
          <w:rtl w:val="0"/>
        </w:rPr>
        <w:t xml:space="preserve">For this project, we are using the availed dataset by the company. These datasets are</w:t>
      </w:r>
    </w:p>
    <w:p w:rsidR="00000000" w:rsidDel="00000000" w:rsidP="00000000" w:rsidRDefault="00000000" w:rsidRPr="00000000" w14:paraId="00000022">
      <w:pPr>
        <w:numPr>
          <w:ilvl w:val="0"/>
          <w:numId w:val="7"/>
        </w:numPr>
        <w:ind w:left="1440" w:hanging="360"/>
      </w:pPr>
      <w:r w:rsidDel="00000000" w:rsidR="00000000" w:rsidRPr="00000000">
        <w:rPr>
          <w:rtl w:val="0"/>
        </w:rPr>
        <w:t xml:space="preserve">Grand Electors by State - This dataset gives the number of electors per state.</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numPr>
          <w:ilvl w:val="0"/>
          <w:numId w:val="7"/>
        </w:numPr>
        <w:ind w:left="1440" w:hanging="360"/>
        <w:rPr>
          <w:u w:val="none"/>
        </w:rPr>
      </w:pPr>
      <w:r w:rsidDel="00000000" w:rsidR="00000000" w:rsidRPr="00000000">
        <w:rPr>
          <w:rtl w:val="0"/>
        </w:rPr>
        <w:t xml:space="preserve">Population by State - This dataset show the population of each state</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pStyle w:val="Heading3"/>
        <w:ind w:left="720" w:firstLine="0"/>
        <w:rPr>
          <w:b w:val="1"/>
          <w:color w:val="000000"/>
        </w:rPr>
      </w:pPr>
      <w:bookmarkStart w:colFirst="0" w:colLast="0" w:name="_6y9jrelxsjgw" w:id="8"/>
      <w:bookmarkEnd w:id="8"/>
      <w:r w:rsidDel="00000000" w:rsidR="00000000" w:rsidRPr="00000000">
        <w:rPr>
          <w:b w:val="1"/>
          <w:color w:val="000000"/>
          <w:rtl w:val="0"/>
        </w:rPr>
        <w:t xml:space="preserve">Data Description</w:t>
      </w:r>
    </w:p>
    <w:p w:rsidR="00000000" w:rsidDel="00000000" w:rsidP="00000000" w:rsidRDefault="00000000" w:rsidRPr="00000000" w14:paraId="00000027">
      <w:pPr>
        <w:ind w:left="720" w:firstLine="0"/>
        <w:rPr/>
      </w:pPr>
      <w:r w:rsidDel="00000000" w:rsidR="00000000" w:rsidRPr="00000000">
        <w:rPr>
          <w:rtl w:val="0"/>
        </w:rPr>
        <w:t xml:space="preserve">We have two datasets available for this project. A detailed description of the datasets is provided as follows:</w:t>
      </w:r>
    </w:p>
    <w:p w:rsidR="00000000" w:rsidDel="00000000" w:rsidP="00000000" w:rsidRDefault="00000000" w:rsidRPr="00000000" w14:paraId="00000028">
      <w:pPr>
        <w:numPr>
          <w:ilvl w:val="0"/>
          <w:numId w:val="4"/>
        </w:numPr>
        <w:ind w:left="1440" w:hanging="360"/>
        <w:rPr>
          <w:b w:val="1"/>
        </w:rPr>
      </w:pPr>
      <w:r w:rsidDel="00000000" w:rsidR="00000000" w:rsidRPr="00000000">
        <w:rPr>
          <w:b w:val="1"/>
          <w:rtl w:val="0"/>
        </w:rPr>
        <w:t xml:space="preserve">Grand Electors by State dataset - </w:t>
      </w:r>
      <w:r w:rsidDel="00000000" w:rsidR="00000000" w:rsidRPr="00000000">
        <w:rPr>
          <w:rtl w:val="0"/>
        </w:rPr>
        <w:t xml:space="preserve">This dataset contains the number of electors per state. It consists of two columns; </w:t>
      </w:r>
      <w:r w:rsidDel="00000000" w:rsidR="00000000" w:rsidRPr="00000000">
        <w:rPr>
          <w:b w:val="1"/>
          <w:i w:val="1"/>
          <w:rtl w:val="0"/>
        </w:rPr>
        <w:t xml:space="preserve">State</w:t>
      </w:r>
      <w:r w:rsidDel="00000000" w:rsidR="00000000" w:rsidRPr="00000000">
        <w:rPr>
          <w:rtl w:val="0"/>
        </w:rPr>
        <w:t xml:space="preserve"> and </w:t>
      </w:r>
      <w:r w:rsidDel="00000000" w:rsidR="00000000" w:rsidRPr="00000000">
        <w:rPr>
          <w:b w:val="1"/>
          <w:i w:val="1"/>
          <w:rtl w:val="0"/>
        </w:rPr>
        <w:t xml:space="preserve">GrandElectors. </w:t>
      </w:r>
      <w:r w:rsidDel="00000000" w:rsidR="00000000" w:rsidRPr="00000000">
        <w:rPr>
          <w:rtl w:val="0"/>
        </w:rPr>
        <w:t xml:space="preserve">These columns outline all the states in the country and their number of electors respectively. Since there are 52 states in the United States of America, it goes to reason that the dataset has 52 entries.</w:t>
      </w:r>
    </w:p>
    <w:p w:rsidR="00000000" w:rsidDel="00000000" w:rsidP="00000000" w:rsidRDefault="00000000" w:rsidRPr="00000000" w14:paraId="00000029">
      <w:pPr>
        <w:numPr>
          <w:ilvl w:val="0"/>
          <w:numId w:val="4"/>
        </w:numPr>
        <w:ind w:left="1440" w:hanging="360"/>
        <w:rPr>
          <w:b w:val="1"/>
        </w:rPr>
      </w:pPr>
      <w:r w:rsidDel="00000000" w:rsidR="00000000" w:rsidRPr="00000000">
        <w:rPr>
          <w:b w:val="1"/>
          <w:rtl w:val="0"/>
        </w:rPr>
        <w:t xml:space="preserve">Population by State - </w:t>
      </w:r>
      <w:r w:rsidDel="00000000" w:rsidR="00000000" w:rsidRPr="00000000">
        <w:rPr>
          <w:rtl w:val="0"/>
        </w:rPr>
        <w:t xml:space="preserve">This dataset, on the other hand, focuses on the population of each state. It contains the population for each of the 52 states.</w:t>
      </w:r>
    </w:p>
    <w:p w:rsidR="00000000" w:rsidDel="00000000" w:rsidP="00000000" w:rsidRDefault="00000000" w:rsidRPr="00000000" w14:paraId="0000002A">
      <w:pPr>
        <w:pStyle w:val="Heading3"/>
        <w:ind w:left="720" w:firstLine="0"/>
        <w:rPr>
          <w:b w:val="1"/>
          <w:color w:val="000000"/>
        </w:rPr>
      </w:pPr>
      <w:bookmarkStart w:colFirst="0" w:colLast="0" w:name="_s58purdm4q2" w:id="9"/>
      <w:bookmarkEnd w:id="9"/>
      <w:r w:rsidDel="00000000" w:rsidR="00000000" w:rsidRPr="00000000">
        <w:rPr>
          <w:b w:val="1"/>
          <w:color w:val="000000"/>
          <w:rtl w:val="0"/>
        </w:rPr>
        <w:t xml:space="preserve">Verifying Data Quality</w:t>
      </w:r>
    </w:p>
    <w:p w:rsidR="00000000" w:rsidDel="00000000" w:rsidP="00000000" w:rsidRDefault="00000000" w:rsidRPr="00000000" w14:paraId="0000002B">
      <w:pPr>
        <w:ind w:left="720" w:firstLine="0"/>
        <w:rPr/>
      </w:pPr>
      <w:r w:rsidDel="00000000" w:rsidR="00000000" w:rsidRPr="00000000">
        <w:rPr>
          <w:rtl w:val="0"/>
        </w:rPr>
        <w:t xml:space="preserve">None of the two datasets had any missing values. There were also no known data errors in the datasets.</w:t>
      </w:r>
      <w:r w:rsidDel="00000000" w:rsidR="00000000" w:rsidRPr="00000000">
        <w:rPr>
          <w:rtl w:val="0"/>
        </w:rPr>
      </w:r>
    </w:p>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pStyle w:val="Heading2"/>
        <w:numPr>
          <w:ilvl w:val="0"/>
          <w:numId w:val="8"/>
        </w:numPr>
        <w:ind w:left="720" w:hanging="360"/>
        <w:jc w:val="both"/>
        <w:rPr>
          <w:b w:val="1"/>
        </w:rPr>
      </w:pPr>
      <w:bookmarkStart w:colFirst="0" w:colLast="0" w:name="_svbxwuelbn5v" w:id="10"/>
      <w:bookmarkEnd w:id="10"/>
      <w:r w:rsidDel="00000000" w:rsidR="00000000" w:rsidRPr="00000000">
        <w:rPr>
          <w:b w:val="1"/>
          <w:rtl w:val="0"/>
        </w:rPr>
        <w:t xml:space="preserve">Data Preparation </w:t>
      </w:r>
    </w:p>
    <w:p w:rsidR="00000000" w:rsidDel="00000000" w:rsidP="00000000" w:rsidRDefault="00000000" w:rsidRPr="00000000" w14:paraId="0000002E">
      <w:pPr>
        <w:ind w:left="720" w:firstLine="0"/>
        <w:rPr/>
      </w:pPr>
      <w:r w:rsidDel="00000000" w:rsidR="00000000" w:rsidRPr="00000000">
        <w:rPr>
          <w:rtl w:val="0"/>
        </w:rPr>
        <w:t xml:space="preserve">These are the steps followed in preparing the data </w:t>
      </w:r>
    </w:p>
    <w:p w:rsidR="00000000" w:rsidDel="00000000" w:rsidP="00000000" w:rsidRDefault="00000000" w:rsidRPr="00000000" w14:paraId="0000002F">
      <w:pPr>
        <w:pStyle w:val="Heading4"/>
        <w:numPr>
          <w:ilvl w:val="0"/>
          <w:numId w:val="2"/>
        </w:numPr>
        <w:ind w:left="1440" w:hanging="360"/>
        <w:rPr>
          <w:b w:val="1"/>
          <w:color w:val="000000"/>
        </w:rPr>
      </w:pPr>
      <w:bookmarkStart w:colFirst="0" w:colLast="0" w:name="_exs1acel0hfu" w:id="11"/>
      <w:bookmarkEnd w:id="11"/>
      <w:r w:rsidDel="00000000" w:rsidR="00000000" w:rsidRPr="00000000">
        <w:rPr>
          <w:b w:val="1"/>
          <w:color w:val="000000"/>
          <w:rtl w:val="0"/>
        </w:rPr>
        <w:t xml:space="preserve">Loading Data </w:t>
      </w:r>
    </w:p>
    <w:p w:rsidR="00000000" w:rsidDel="00000000" w:rsidP="00000000" w:rsidRDefault="00000000" w:rsidRPr="00000000" w14:paraId="00000030">
      <w:pPr>
        <w:ind w:left="1440" w:firstLine="0"/>
        <w:rPr/>
      </w:pPr>
      <w:r w:rsidDel="00000000" w:rsidR="00000000" w:rsidRPr="00000000">
        <w:rPr>
          <w:rtl w:val="0"/>
        </w:rPr>
        <w:t xml:space="preserve">Loaded the datasets from the CSV and then created an SQLite database from them.</w:t>
      </w:r>
      <w:r w:rsidDel="00000000" w:rsidR="00000000" w:rsidRPr="00000000">
        <w:rPr>
          <w:rtl w:val="0"/>
        </w:rPr>
      </w:r>
    </w:p>
    <w:p w:rsidR="00000000" w:rsidDel="00000000" w:rsidP="00000000" w:rsidRDefault="00000000" w:rsidRPr="00000000" w14:paraId="00000031">
      <w:pPr>
        <w:pStyle w:val="Heading4"/>
        <w:numPr>
          <w:ilvl w:val="0"/>
          <w:numId w:val="2"/>
        </w:numPr>
        <w:ind w:left="1440" w:hanging="360"/>
        <w:rPr>
          <w:b w:val="1"/>
          <w:color w:val="000000"/>
        </w:rPr>
      </w:pPr>
      <w:bookmarkStart w:colFirst="0" w:colLast="0" w:name="_vcm4kaisp775" w:id="12"/>
      <w:bookmarkEnd w:id="12"/>
      <w:r w:rsidDel="00000000" w:rsidR="00000000" w:rsidRPr="00000000">
        <w:rPr>
          <w:b w:val="1"/>
          <w:color w:val="000000"/>
          <w:rtl w:val="0"/>
        </w:rPr>
        <w:t xml:space="preserve">Cleaning Data</w:t>
      </w:r>
    </w:p>
    <w:p w:rsidR="00000000" w:rsidDel="00000000" w:rsidP="00000000" w:rsidRDefault="00000000" w:rsidRPr="00000000" w14:paraId="00000032">
      <w:pPr>
        <w:ind w:left="1440" w:firstLine="0"/>
        <w:rPr/>
      </w:pPr>
      <w:r w:rsidDel="00000000" w:rsidR="00000000" w:rsidRPr="00000000">
        <w:rPr>
          <w:rtl w:val="0"/>
        </w:rPr>
        <w:t xml:space="preserve">While doing data exploration, we noticed that in Grand Electors by State dataset the values in State column were in lowercase and in the other dataset the values corresponding to the same column were in uppercase. Therefore, we decided to convert the State values in Grand Electors by State to uppercase so that it corresponds with the values in the other dataset. As a result, this would make the merging of the two datasets easier.</w:t>
      </w:r>
    </w:p>
    <w:p w:rsidR="00000000" w:rsidDel="00000000" w:rsidP="00000000" w:rsidRDefault="00000000" w:rsidRPr="00000000" w14:paraId="00000033">
      <w:pPr>
        <w:ind w:left="1440" w:firstLine="0"/>
        <w:rPr/>
      </w:pPr>
      <w:r w:rsidDel="00000000" w:rsidR="00000000" w:rsidRPr="00000000">
        <w:rPr>
          <w:rtl w:val="0"/>
        </w:rPr>
        <w:t xml:space="preserve">Furthermore, we shortened the name of “District of Columbia” state to “DC”. This was recommended by the company. </w:t>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pStyle w:val="Heading4"/>
        <w:numPr>
          <w:ilvl w:val="0"/>
          <w:numId w:val="2"/>
        </w:numPr>
        <w:ind w:left="1440" w:hanging="360"/>
        <w:rPr>
          <w:b w:val="1"/>
          <w:color w:val="000000"/>
        </w:rPr>
      </w:pPr>
      <w:bookmarkStart w:colFirst="0" w:colLast="0" w:name="_6nvzswm4wy56" w:id="13"/>
      <w:bookmarkEnd w:id="13"/>
      <w:r w:rsidDel="00000000" w:rsidR="00000000" w:rsidRPr="00000000">
        <w:rPr>
          <w:b w:val="1"/>
          <w:color w:val="000000"/>
          <w:rtl w:val="0"/>
        </w:rPr>
        <w:t xml:space="preserve">Merging of the Datasets</w:t>
      </w:r>
    </w:p>
    <w:p w:rsidR="00000000" w:rsidDel="00000000" w:rsidP="00000000" w:rsidRDefault="00000000" w:rsidRPr="00000000" w14:paraId="00000036">
      <w:pPr>
        <w:ind w:left="1440" w:firstLine="0"/>
        <w:rPr/>
      </w:pPr>
      <w:r w:rsidDel="00000000" w:rsidR="00000000" w:rsidRPr="00000000">
        <w:rPr>
          <w:rtl w:val="0"/>
        </w:rPr>
        <w:t xml:space="preserve">After cleaning the data, it was time to merge the two datasets. </w:t>
      </w:r>
      <w:r w:rsidDel="00000000" w:rsidR="00000000" w:rsidRPr="00000000">
        <w:rPr>
          <w:rtl w:val="0"/>
        </w:rPr>
      </w:r>
    </w:p>
    <w:p w:rsidR="00000000" w:rsidDel="00000000" w:rsidP="00000000" w:rsidRDefault="00000000" w:rsidRPr="00000000" w14:paraId="00000037">
      <w:pPr>
        <w:pStyle w:val="Heading4"/>
        <w:numPr>
          <w:ilvl w:val="0"/>
          <w:numId w:val="2"/>
        </w:numPr>
        <w:ind w:left="1440" w:hanging="360"/>
        <w:rPr>
          <w:b w:val="1"/>
          <w:color w:val="000000"/>
        </w:rPr>
      </w:pPr>
      <w:bookmarkStart w:colFirst="0" w:colLast="0" w:name="_qgw9ll6t6jnh" w:id="14"/>
      <w:bookmarkEnd w:id="14"/>
      <w:r w:rsidDel="00000000" w:rsidR="00000000" w:rsidRPr="00000000">
        <w:rPr>
          <w:b w:val="1"/>
          <w:color w:val="000000"/>
          <w:rtl w:val="0"/>
        </w:rPr>
        <w:t xml:space="preserve">Deriving New Attributes</w:t>
      </w:r>
    </w:p>
    <w:p w:rsidR="00000000" w:rsidDel="00000000" w:rsidP="00000000" w:rsidRDefault="00000000" w:rsidRPr="00000000" w14:paraId="00000038">
      <w:pPr>
        <w:ind w:left="1440" w:firstLine="0"/>
        <w:rPr/>
      </w:pPr>
      <w:r w:rsidDel="00000000" w:rsidR="00000000" w:rsidRPr="00000000">
        <w:rPr>
          <w:rtl w:val="0"/>
        </w:rPr>
        <w:t xml:space="preserve">Once merging was complete, we created a new column named “Ratio”. This column was populated by dividing the grand electors in each state with the corresponding population of the said state. Afterwards, we ordered the table in descending order of the ratios.</w:t>
      </w:r>
    </w:p>
    <w:p w:rsidR="00000000" w:rsidDel="00000000" w:rsidP="00000000" w:rsidRDefault="00000000" w:rsidRPr="00000000" w14:paraId="00000039">
      <w:pPr>
        <w:ind w:left="1440" w:firstLine="0"/>
        <w:rPr/>
      </w:pPr>
      <w:r w:rsidDel="00000000" w:rsidR="00000000" w:rsidRPr="00000000">
        <w:rPr>
          <w:rtl w:val="0"/>
        </w:rPr>
        <w:t xml:space="preserve">Next, we created yet another column called “RunningSum”. In this column, we calculated the cumulative sum of the grand electors in the top states.</w:t>
      </w:r>
      <w:r w:rsidDel="00000000" w:rsidR="00000000" w:rsidRPr="00000000">
        <w:rPr>
          <w:rtl w:val="0"/>
        </w:rPr>
      </w:r>
    </w:p>
    <w:p w:rsidR="00000000" w:rsidDel="00000000" w:rsidP="00000000" w:rsidRDefault="00000000" w:rsidRPr="00000000" w14:paraId="0000003A">
      <w:pPr>
        <w:pStyle w:val="Heading2"/>
        <w:numPr>
          <w:ilvl w:val="0"/>
          <w:numId w:val="8"/>
        </w:numPr>
        <w:ind w:left="720" w:hanging="360"/>
        <w:rPr>
          <w:b w:val="1"/>
        </w:rPr>
      </w:pPr>
      <w:bookmarkStart w:colFirst="0" w:colLast="0" w:name="_yecs1zptxdko" w:id="15"/>
      <w:bookmarkEnd w:id="15"/>
      <w:r w:rsidDel="00000000" w:rsidR="00000000" w:rsidRPr="00000000">
        <w:rPr>
          <w:b w:val="1"/>
          <w:rtl w:val="0"/>
        </w:rPr>
        <w:t xml:space="preserve">Analysis</w:t>
      </w:r>
    </w:p>
    <w:p w:rsidR="00000000" w:rsidDel="00000000" w:rsidP="00000000" w:rsidRDefault="00000000" w:rsidRPr="00000000" w14:paraId="0000003B">
      <w:pPr>
        <w:ind w:left="720" w:firstLine="0"/>
        <w:jc w:val="both"/>
        <w:rPr/>
      </w:pPr>
      <w:r w:rsidDel="00000000" w:rsidR="00000000" w:rsidRPr="00000000">
        <w:rPr>
          <w:rtl w:val="0"/>
        </w:rPr>
        <w:t xml:space="preserve">During our analysis, we were able to single out the following states;</w:t>
      </w:r>
    </w:p>
    <w:p w:rsidR="00000000" w:rsidDel="00000000" w:rsidP="00000000" w:rsidRDefault="00000000" w:rsidRPr="00000000" w14:paraId="0000003C">
      <w:pPr>
        <w:widowControl w:val="0"/>
        <w:numPr>
          <w:ilvl w:val="0"/>
          <w:numId w:val="6"/>
        </w:numPr>
        <w:ind w:left="1440" w:hanging="360"/>
      </w:pPr>
      <w:r w:rsidDel="00000000" w:rsidR="00000000" w:rsidRPr="00000000">
        <w:rPr>
          <w:rFonts w:ascii="Roboto" w:cs="Roboto" w:eastAsia="Roboto" w:hAnsi="Roboto"/>
          <w:color w:val="212121"/>
          <w:sz w:val="21"/>
          <w:szCs w:val="21"/>
          <w:rtl w:val="0"/>
        </w:rPr>
        <w:t xml:space="preserve">WYOMING</w:t>
      </w:r>
    </w:p>
    <w:p w:rsidR="00000000" w:rsidDel="00000000" w:rsidP="00000000" w:rsidRDefault="00000000" w:rsidRPr="00000000" w14:paraId="0000003D">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VERMONT</w:t>
      </w:r>
    </w:p>
    <w:p w:rsidR="00000000" w:rsidDel="00000000" w:rsidP="00000000" w:rsidRDefault="00000000" w:rsidRPr="00000000" w14:paraId="0000003E">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D.C</w:t>
      </w:r>
    </w:p>
    <w:p w:rsidR="00000000" w:rsidDel="00000000" w:rsidP="00000000" w:rsidRDefault="00000000" w:rsidRPr="00000000" w14:paraId="0000003F">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ALASKA</w:t>
      </w:r>
    </w:p>
    <w:p w:rsidR="00000000" w:rsidDel="00000000" w:rsidP="00000000" w:rsidRDefault="00000000" w:rsidRPr="00000000" w14:paraId="00000040">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NORTH DAKOTA</w:t>
      </w:r>
    </w:p>
    <w:p w:rsidR="00000000" w:rsidDel="00000000" w:rsidP="00000000" w:rsidRDefault="00000000" w:rsidRPr="00000000" w14:paraId="00000041">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RHODE ISLAND</w:t>
      </w:r>
    </w:p>
    <w:p w:rsidR="00000000" w:rsidDel="00000000" w:rsidP="00000000" w:rsidRDefault="00000000" w:rsidRPr="00000000" w14:paraId="00000042">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SOUTH DAKOTA</w:t>
      </w:r>
    </w:p>
    <w:p w:rsidR="00000000" w:rsidDel="00000000" w:rsidP="00000000" w:rsidRDefault="00000000" w:rsidRPr="00000000" w14:paraId="00000043">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DELAWARE</w:t>
      </w:r>
    </w:p>
    <w:p w:rsidR="00000000" w:rsidDel="00000000" w:rsidP="00000000" w:rsidRDefault="00000000" w:rsidRPr="00000000" w14:paraId="00000044">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MAINE</w:t>
      </w:r>
    </w:p>
    <w:p w:rsidR="00000000" w:rsidDel="00000000" w:rsidP="00000000" w:rsidRDefault="00000000" w:rsidRPr="00000000" w14:paraId="00000045">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NEW HAMPSHIRE</w:t>
      </w:r>
    </w:p>
    <w:p w:rsidR="00000000" w:rsidDel="00000000" w:rsidP="00000000" w:rsidRDefault="00000000" w:rsidRPr="00000000" w14:paraId="00000046">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MONTANA</w:t>
      </w:r>
    </w:p>
    <w:p w:rsidR="00000000" w:rsidDel="00000000" w:rsidP="00000000" w:rsidRDefault="00000000" w:rsidRPr="00000000" w14:paraId="00000047">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HAWAII</w:t>
      </w:r>
    </w:p>
    <w:p w:rsidR="00000000" w:rsidDel="00000000" w:rsidP="00000000" w:rsidRDefault="00000000" w:rsidRPr="00000000" w14:paraId="00000048">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WEST VIRGINIA</w:t>
      </w:r>
    </w:p>
    <w:p w:rsidR="00000000" w:rsidDel="00000000" w:rsidP="00000000" w:rsidRDefault="00000000" w:rsidRPr="00000000" w14:paraId="00000049">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NEBRASKA</w:t>
      </w:r>
    </w:p>
    <w:p w:rsidR="00000000" w:rsidDel="00000000" w:rsidP="00000000" w:rsidRDefault="00000000" w:rsidRPr="00000000" w14:paraId="0000004A">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IDAHO</w:t>
      </w:r>
    </w:p>
    <w:p w:rsidR="00000000" w:rsidDel="00000000" w:rsidP="00000000" w:rsidRDefault="00000000" w:rsidRPr="00000000" w14:paraId="0000004B">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NEW MEXICO</w:t>
      </w:r>
    </w:p>
    <w:p w:rsidR="00000000" w:rsidDel="00000000" w:rsidP="00000000" w:rsidRDefault="00000000" w:rsidRPr="00000000" w14:paraId="0000004C">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NEVADA</w:t>
      </w:r>
    </w:p>
    <w:p w:rsidR="00000000" w:rsidDel="00000000" w:rsidP="00000000" w:rsidRDefault="00000000" w:rsidRPr="00000000" w14:paraId="0000004D">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KANSAS</w:t>
      </w:r>
    </w:p>
    <w:p w:rsidR="00000000" w:rsidDel="00000000" w:rsidP="00000000" w:rsidRDefault="00000000" w:rsidRPr="00000000" w14:paraId="0000004E">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ARKANSAS</w:t>
      </w:r>
    </w:p>
    <w:p w:rsidR="00000000" w:rsidDel="00000000" w:rsidP="00000000" w:rsidRDefault="00000000" w:rsidRPr="00000000" w14:paraId="0000004F">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MISSISSIPPI</w:t>
      </w:r>
    </w:p>
    <w:p w:rsidR="00000000" w:rsidDel="00000000" w:rsidP="00000000" w:rsidRDefault="00000000" w:rsidRPr="00000000" w14:paraId="00000050">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UTAH</w:t>
      </w:r>
    </w:p>
    <w:p w:rsidR="00000000" w:rsidDel="00000000" w:rsidP="00000000" w:rsidRDefault="00000000" w:rsidRPr="00000000" w14:paraId="00000051">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CONNECTICUT</w:t>
      </w:r>
    </w:p>
    <w:p w:rsidR="00000000" w:rsidDel="00000000" w:rsidP="00000000" w:rsidRDefault="00000000" w:rsidRPr="00000000" w14:paraId="00000052">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IOWA</w:t>
      </w:r>
    </w:p>
    <w:p w:rsidR="00000000" w:rsidDel="00000000" w:rsidP="00000000" w:rsidRDefault="00000000" w:rsidRPr="00000000" w14:paraId="00000053">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ALABAMA</w:t>
      </w:r>
    </w:p>
    <w:p w:rsidR="00000000" w:rsidDel="00000000" w:rsidP="00000000" w:rsidRDefault="00000000" w:rsidRPr="00000000" w14:paraId="00000054">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SOUTH CAROLINA</w:t>
      </w:r>
    </w:p>
    <w:p w:rsidR="00000000" w:rsidDel="00000000" w:rsidP="00000000" w:rsidRDefault="00000000" w:rsidRPr="00000000" w14:paraId="00000055">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MINNESOTA</w:t>
      </w:r>
    </w:p>
    <w:p w:rsidR="00000000" w:rsidDel="00000000" w:rsidP="00000000" w:rsidRDefault="00000000" w:rsidRPr="00000000" w14:paraId="00000056">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KENTUCKY</w:t>
      </w:r>
    </w:p>
    <w:p w:rsidR="00000000" w:rsidDel="00000000" w:rsidP="00000000" w:rsidRDefault="00000000" w:rsidRPr="00000000" w14:paraId="00000057">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OKLAHOMA</w:t>
      </w:r>
    </w:p>
    <w:p w:rsidR="00000000" w:rsidDel="00000000" w:rsidP="00000000" w:rsidRDefault="00000000" w:rsidRPr="00000000" w14:paraId="00000058">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OREGON</w:t>
      </w:r>
    </w:p>
    <w:p w:rsidR="00000000" w:rsidDel="00000000" w:rsidP="00000000" w:rsidRDefault="00000000" w:rsidRPr="00000000" w14:paraId="00000059">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WISCONSIN</w:t>
      </w:r>
    </w:p>
    <w:p w:rsidR="00000000" w:rsidDel="00000000" w:rsidP="00000000" w:rsidRDefault="00000000" w:rsidRPr="00000000" w14:paraId="0000005A">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LOUISIANA</w:t>
      </w:r>
    </w:p>
    <w:p w:rsidR="00000000" w:rsidDel="00000000" w:rsidP="00000000" w:rsidRDefault="00000000" w:rsidRPr="00000000" w14:paraId="0000005B">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WASHINGTON</w:t>
      </w:r>
    </w:p>
    <w:p w:rsidR="00000000" w:rsidDel="00000000" w:rsidP="00000000" w:rsidRDefault="00000000" w:rsidRPr="00000000" w14:paraId="0000005C">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TENNESSEE</w:t>
      </w:r>
    </w:p>
    <w:p w:rsidR="00000000" w:rsidDel="00000000" w:rsidP="00000000" w:rsidRDefault="00000000" w:rsidRPr="00000000" w14:paraId="0000005D">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MARYLAND</w:t>
      </w:r>
    </w:p>
    <w:p w:rsidR="00000000" w:rsidDel="00000000" w:rsidP="00000000" w:rsidRDefault="00000000" w:rsidRPr="00000000" w14:paraId="0000005E">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INDIANA</w:t>
      </w:r>
    </w:p>
    <w:p w:rsidR="00000000" w:rsidDel="00000000" w:rsidP="00000000" w:rsidRDefault="00000000" w:rsidRPr="00000000" w14:paraId="0000005F">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COLORADO</w:t>
      </w:r>
    </w:p>
    <w:p w:rsidR="00000000" w:rsidDel="00000000" w:rsidP="00000000" w:rsidRDefault="00000000" w:rsidRPr="00000000" w14:paraId="00000060">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MISSOURI</w:t>
      </w:r>
    </w:p>
    <w:p w:rsidR="00000000" w:rsidDel="00000000" w:rsidP="00000000" w:rsidRDefault="00000000" w:rsidRPr="00000000" w14:paraId="00000061">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MASSACHUSETTS</w:t>
      </w:r>
    </w:p>
    <w:p w:rsidR="00000000" w:rsidDel="00000000" w:rsidP="00000000" w:rsidRDefault="00000000" w:rsidRPr="00000000" w14:paraId="00000062">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MICHIGAN</w:t>
      </w:r>
    </w:p>
    <w:p w:rsidR="00000000" w:rsidDel="00000000" w:rsidP="00000000" w:rsidRDefault="00000000" w:rsidRPr="00000000" w14:paraId="00000063">
      <w:pPr>
        <w:widowControl w:val="0"/>
        <w:numPr>
          <w:ilvl w:val="0"/>
          <w:numId w:val="6"/>
        </w:numPr>
        <w:ind w:left="1440" w:hanging="36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ARIZONA</w:t>
      </w:r>
    </w:p>
    <w:p w:rsidR="00000000" w:rsidDel="00000000" w:rsidP="00000000" w:rsidRDefault="00000000" w:rsidRPr="00000000" w14:paraId="00000064">
      <w:pPr>
        <w:widowControl w:val="0"/>
        <w:ind w:left="720" w:firstLine="0"/>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65">
      <w:pPr>
        <w:widowControl w:val="0"/>
        <w:ind w:left="720" w:firstLine="0"/>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The above analysis was done using SQLite. The full analysis can be found in the following notebook.[</w:t>
      </w:r>
      <w:hyperlink r:id="rId8">
        <w:r w:rsidDel="00000000" w:rsidR="00000000" w:rsidRPr="00000000">
          <w:rPr>
            <w:rFonts w:ascii="Roboto" w:cs="Roboto" w:eastAsia="Roboto" w:hAnsi="Roboto"/>
            <w:color w:val="1155cc"/>
            <w:sz w:val="21"/>
            <w:szCs w:val="21"/>
            <w:u w:val="single"/>
            <w:rtl w:val="0"/>
          </w:rPr>
          <w:t xml:space="preserve">Link</w:t>
        </w:r>
      </w:hyperlink>
      <w:r w:rsidDel="00000000" w:rsidR="00000000" w:rsidRPr="00000000">
        <w:rPr>
          <w:rFonts w:ascii="Roboto" w:cs="Roboto" w:eastAsia="Roboto" w:hAnsi="Roboto"/>
          <w:color w:val="212121"/>
          <w:sz w:val="21"/>
          <w:szCs w:val="21"/>
          <w:rtl w:val="0"/>
        </w:rPr>
        <w:t xml:space="preserve">]</w:t>
      </w:r>
    </w:p>
    <w:p w:rsidR="00000000" w:rsidDel="00000000" w:rsidP="00000000" w:rsidRDefault="00000000" w:rsidRPr="00000000" w14:paraId="00000066">
      <w:pPr>
        <w:ind w:left="630" w:firstLine="0"/>
        <w:jc w:val="both"/>
        <w:rPr/>
      </w:pPr>
      <w:r w:rsidDel="00000000" w:rsidR="00000000" w:rsidRPr="00000000">
        <w:rPr>
          <w:rtl w:val="0"/>
        </w:rPr>
      </w:r>
    </w:p>
    <w:p w:rsidR="00000000" w:rsidDel="00000000" w:rsidP="00000000" w:rsidRDefault="00000000" w:rsidRPr="00000000" w14:paraId="00000067">
      <w:pPr>
        <w:pStyle w:val="Heading2"/>
        <w:numPr>
          <w:ilvl w:val="0"/>
          <w:numId w:val="8"/>
        </w:numPr>
        <w:ind w:left="720" w:hanging="360"/>
        <w:jc w:val="both"/>
        <w:rPr>
          <w:b w:val="1"/>
        </w:rPr>
      </w:pPr>
      <w:bookmarkStart w:colFirst="0" w:colLast="0" w:name="_81h3i2v0fcjq" w:id="16"/>
      <w:bookmarkEnd w:id="16"/>
      <w:r w:rsidDel="00000000" w:rsidR="00000000" w:rsidRPr="00000000">
        <w:rPr>
          <w:b w:val="1"/>
          <w:rtl w:val="0"/>
        </w:rPr>
        <w:t xml:space="preserve">Recommendations</w:t>
      </w:r>
    </w:p>
    <w:p w:rsidR="00000000" w:rsidDel="00000000" w:rsidP="00000000" w:rsidRDefault="00000000" w:rsidRPr="00000000" w14:paraId="00000068">
      <w:pPr>
        <w:ind w:left="720" w:firstLine="0"/>
        <w:rPr/>
      </w:pPr>
      <w:r w:rsidDel="00000000" w:rsidR="00000000" w:rsidRPr="00000000">
        <w:rPr>
          <w:rtl w:val="0"/>
        </w:rPr>
        <w:t xml:space="preserve">From our analysis, we would recommend that a candidate would prioritize the above-listed states. Our main reason behind this recommendation would be that the states listed above have the highest descending ratio and also the running total for the grand electors in these states amounts to more than half of all the grand electors in the country. Therefore, prioritizing these states would not only increase the chances of winning the election but also would increase the return on investment in the entire campaign.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a/moringaschool.com/file/d/1AuPlNXKjmEdRTLGqKbP-OP1XZ5UQPIPw/view?usp=sharing" TargetMode="External"/><Relationship Id="rId7" Type="http://schemas.openxmlformats.org/officeDocument/2006/relationships/hyperlink" Target="https://drive.google.com/file/d/1VKt_hF2pRqPxcNb1DKotkVXWNd2HX_KL/view" TargetMode="External"/><Relationship Id="rId8" Type="http://schemas.openxmlformats.org/officeDocument/2006/relationships/hyperlink" Target="https://colab.research.google.com/drive/1fKTEuy0yBaprrU2UlxFpNDW2g8PTcQ8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