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X35247f49f5410adfe84ab9368fae69a11cf1fa7"/>
    <w:p>
      <w:pPr>
        <w:pStyle w:val="Heading1"/>
      </w:pPr>
      <w:r>
        <w:t xml:space="preserve">Comparison of Bar and Coffee House Coupon Acceptance</w:t>
      </w:r>
    </w:p>
    <w:bookmarkStart w:id="20" w:name="overall-acceptance-rates"/>
    <w:p>
      <w:pPr>
        <w:pStyle w:val="Heading2"/>
      </w:pPr>
      <w:r>
        <w:t xml:space="preserve">Overall Acceptance Rates</w:t>
      </w:r>
    </w:p>
    <w:p>
      <w:pPr>
        <w:pStyle w:val="Compact"/>
        <w:numPr>
          <w:ilvl w:val="0"/>
          <w:numId w:val="1001"/>
        </w:numPr>
      </w:pPr>
      <w:r>
        <w:t xml:space="preserve">Bar Coupons: 41.00% acceptance rate</w:t>
      </w:r>
    </w:p>
    <w:p>
      <w:pPr>
        <w:pStyle w:val="Compact"/>
        <w:numPr>
          <w:ilvl w:val="0"/>
          <w:numId w:val="1001"/>
        </w:numPr>
      </w:pPr>
      <w:r>
        <w:t xml:space="preserve">Coffee House Coupons: 51.35% acceptance rate</w:t>
      </w:r>
    </w:p>
    <w:p>
      <w:pPr>
        <w:pStyle w:val="FirstParagraph"/>
      </w:pPr>
      <w:r>
        <w:t xml:space="preserve">Coffee house coupons were generally more popular than bar coupons.</w:t>
      </w:r>
    </w:p>
    <w:bookmarkEnd w:id="20"/>
    <w:bookmarkStart w:id="28" w:name="key-findings"/>
    <w:p>
      <w:pPr>
        <w:pStyle w:val="Heading2"/>
      </w:pPr>
      <w:r>
        <w:t xml:space="preserve">Key Findings</w:t>
      </w:r>
    </w:p>
    <w:bookmarkStart w:id="21" w:name="frequency-of-visits"/>
    <w:p>
      <w:pPr>
        <w:pStyle w:val="Heading3"/>
      </w:pPr>
      <w:r>
        <w:t xml:space="preserve">Frequency of Visits</w:t>
      </w:r>
    </w:p>
    <w:p>
      <w:pPr>
        <w:pStyle w:val="Compact"/>
        <w:numPr>
          <w:ilvl w:val="0"/>
          <w:numId w:val="1002"/>
        </w:numPr>
      </w:pPr>
      <w:r>
        <w:t xml:space="preserve">Bar: Occasional visitors (3 or fewer times a month) were more likely to accept coupons (33.33%) compared to frequent visitors (20%).</w:t>
      </w:r>
    </w:p>
    <w:p>
      <w:pPr>
        <w:pStyle w:val="Compact"/>
        <w:numPr>
          <w:ilvl w:val="0"/>
          <w:numId w:val="1002"/>
        </w:numPr>
      </w:pPr>
      <w:r>
        <w:t xml:space="preserve">Coffee House: There was little difference between occasional (51.85%) and frequent visitors (50%).</w:t>
      </w:r>
    </w:p>
    <w:p>
      <w:pPr>
        <w:pStyle w:val="FirstParagraph"/>
      </w:pPr>
      <w:r>
        <w:t xml:space="preserve">This suggests that bar coupons might be more effective for attracting less frequent customers, while coffee house coupons appeal equally to all customers.</w:t>
      </w:r>
    </w:p>
    <w:bookmarkEnd w:id="21"/>
    <w:bookmarkStart w:id="22" w:name="age-and-frequency"/>
    <w:p>
      <w:pPr>
        <w:pStyle w:val="Heading3"/>
      </w:pPr>
      <w:r>
        <w:t xml:space="preserve">Age and Frequency</w:t>
      </w:r>
    </w:p>
    <w:p>
      <w:pPr>
        <w:pStyle w:val="Compact"/>
        <w:numPr>
          <w:ilvl w:val="0"/>
          <w:numId w:val="1003"/>
        </w:numPr>
      </w:pPr>
      <w:r>
        <w:t xml:space="preserve">Bar: Frequent visitors over 25 were much more likely to accept coupons (60%) compared to others (0%).</w:t>
      </w:r>
    </w:p>
    <w:p>
      <w:pPr>
        <w:pStyle w:val="Compact"/>
        <w:numPr>
          <w:ilvl w:val="0"/>
          <w:numId w:val="1003"/>
        </w:numPr>
      </w:pPr>
      <w:r>
        <w:t xml:space="preserve">Coffee House: Younger and less frequent visitors were slightly more likely to accept coupons (66.67%) compared to older, frequent visitors (48.39%).</w:t>
      </w:r>
    </w:p>
    <w:p>
      <w:pPr>
        <w:pStyle w:val="FirstParagraph"/>
      </w:pPr>
      <w:r>
        <w:t xml:space="preserve">Bar coupons seem to appeal more to older, regular customers, while coffee house coupons have broader appeal across age groups.</w:t>
      </w:r>
    </w:p>
    <w:bookmarkEnd w:id="22"/>
    <w:bookmarkStart w:id="23" w:name="time-of-day-coffee-house-specific"/>
    <w:p>
      <w:pPr>
        <w:pStyle w:val="Heading3"/>
      </w:pPr>
      <w:r>
        <w:t xml:space="preserve">Time of Day (Coffee House specific)</w:t>
      </w:r>
    </w:p>
    <w:p>
      <w:pPr>
        <w:pStyle w:val="Compact"/>
        <w:numPr>
          <w:ilvl w:val="0"/>
          <w:numId w:val="1004"/>
        </w:numPr>
      </w:pPr>
      <w:r>
        <w:t xml:space="preserve">Coffee coupons were most popular in the early morning (7AM: 66.67%) and afternoon (2PM: 62.50%).</w:t>
      </w:r>
    </w:p>
    <w:bookmarkEnd w:id="23"/>
    <w:bookmarkStart w:id="24" w:name="gender-coffee-house-specific"/>
    <w:p>
      <w:pPr>
        <w:pStyle w:val="Heading3"/>
      </w:pPr>
      <w:r>
        <w:t xml:space="preserve">Gender (Coffee House specific)</w:t>
      </w:r>
    </w:p>
    <w:p>
      <w:pPr>
        <w:pStyle w:val="Compact"/>
        <w:numPr>
          <w:ilvl w:val="0"/>
          <w:numId w:val="1005"/>
        </w:numPr>
      </w:pPr>
      <w:r>
        <w:t xml:space="preserve">Men were much more likely to accept coffee house coupons (65.22%) compared to women (28.57%).</w:t>
      </w:r>
    </w:p>
    <w:bookmarkEnd w:id="24"/>
    <w:bookmarkStart w:id="25" w:name="weather-coffee-house-specific"/>
    <w:p>
      <w:pPr>
        <w:pStyle w:val="Heading3"/>
      </w:pPr>
      <w:r>
        <w:t xml:space="preserve">Weather (Coffee House specific)</w:t>
      </w:r>
    </w:p>
    <w:p>
      <w:pPr>
        <w:pStyle w:val="Compact"/>
        <w:numPr>
          <w:ilvl w:val="0"/>
          <w:numId w:val="1006"/>
        </w:numPr>
      </w:pPr>
      <w:r>
        <w:t xml:space="preserve">Sunny weather saw the highest acceptance rate for coffee coupons (54.55%).</w:t>
      </w:r>
    </w:p>
    <w:bookmarkEnd w:id="25"/>
    <w:bookmarkStart w:id="26" w:name="expiration-coffee-house-specific"/>
    <w:p>
      <w:pPr>
        <w:pStyle w:val="Heading3"/>
      </w:pPr>
      <w:r>
        <w:t xml:space="preserve">Expiration (Coffee House specific)</w:t>
      </w:r>
    </w:p>
    <w:p>
      <w:pPr>
        <w:pStyle w:val="Compact"/>
        <w:numPr>
          <w:ilvl w:val="0"/>
          <w:numId w:val="1007"/>
        </w:numPr>
      </w:pPr>
      <w:r>
        <w:t xml:space="preserve">Short-term coffee coupons (2-hour expiration) were more effective (59.09%) than those lasting a day (40.00%).</w:t>
      </w:r>
    </w:p>
    <w:bookmarkEnd w:id="26"/>
    <w:bookmarkStart w:id="27" w:name="destination-coffee-house-specific"/>
    <w:p>
      <w:pPr>
        <w:pStyle w:val="Heading3"/>
      </w:pPr>
      <w:r>
        <w:t xml:space="preserve">Destination (Coffee House specific)</w:t>
      </w:r>
    </w:p>
    <w:p>
      <w:pPr>
        <w:pStyle w:val="Compact"/>
        <w:numPr>
          <w:ilvl w:val="0"/>
          <w:numId w:val="1008"/>
        </w:numPr>
      </w:pPr>
      <w:r>
        <w:t xml:space="preserve">People heading to work were most likely to accept coffee coupons (66.67%).</w:t>
      </w:r>
    </w:p>
    <w:bookmarkEnd w:id="27"/>
    <w:bookmarkEnd w:id="28"/>
    <w:bookmarkStart w:id="29" w:name="recommendations"/>
    <w:p>
      <w:pPr>
        <w:pStyle w:val="Heading2"/>
      </w:pPr>
      <w:r>
        <w:t xml:space="preserve">Recommendations</w:t>
      </w:r>
    </w:p>
    <w:p>
      <w:pPr>
        <w:pStyle w:val="Compact"/>
        <w:numPr>
          <w:ilvl w:val="0"/>
          <w:numId w:val="1009"/>
        </w:numPr>
      </w:pPr>
      <w:r>
        <w:t xml:space="preserve">Bar Coupons:</w:t>
      </w:r>
    </w:p>
    <w:p>
      <w:pPr>
        <w:pStyle w:val="Compact"/>
        <w:numPr>
          <w:ilvl w:val="1"/>
          <w:numId w:val="1010"/>
        </w:numPr>
      </w:pPr>
      <w:r>
        <w:t xml:space="preserve">Target occasional bar-goers and those over 25.</w:t>
      </w:r>
    </w:p>
    <w:p>
      <w:pPr>
        <w:pStyle w:val="Compact"/>
        <w:numPr>
          <w:ilvl w:val="1"/>
          <w:numId w:val="1010"/>
        </w:numPr>
      </w:pPr>
      <w:r>
        <w:t xml:space="preserve">Consider promotions that might attract new or infrequent customers.</w:t>
      </w:r>
    </w:p>
    <w:p>
      <w:pPr>
        <w:pStyle w:val="Compact"/>
        <w:numPr>
          <w:ilvl w:val="0"/>
          <w:numId w:val="1009"/>
        </w:numPr>
      </w:pPr>
      <w:r>
        <w:t xml:space="preserve">Coffee House Coupons:</w:t>
      </w:r>
    </w:p>
    <w:p>
      <w:pPr>
        <w:pStyle w:val="Compact"/>
        <w:numPr>
          <w:ilvl w:val="1"/>
          <w:numId w:val="1011"/>
        </w:numPr>
      </w:pPr>
      <w:r>
        <w:t xml:space="preserve">Distribute coupons early in the morning and in the afternoon.</w:t>
      </w:r>
    </w:p>
    <w:p>
      <w:pPr>
        <w:pStyle w:val="Compact"/>
        <w:numPr>
          <w:ilvl w:val="1"/>
          <w:numId w:val="1011"/>
        </w:numPr>
      </w:pPr>
      <w:r>
        <w:t xml:space="preserve">Focus on short-term, time-sensitive offers.</w:t>
      </w:r>
    </w:p>
    <w:p>
      <w:pPr>
        <w:pStyle w:val="Compact"/>
        <w:numPr>
          <w:ilvl w:val="1"/>
          <w:numId w:val="1011"/>
        </w:numPr>
      </w:pPr>
      <w:r>
        <w:t xml:space="preserve">Target commuters heading to work.</w:t>
      </w:r>
    </w:p>
    <w:p>
      <w:pPr>
        <w:pStyle w:val="Compact"/>
        <w:numPr>
          <w:ilvl w:val="1"/>
          <w:numId w:val="1011"/>
        </w:numPr>
      </w:pPr>
      <w:r>
        <w:t xml:space="preserve">Consider strategies to increase acceptance among women.</w:t>
      </w:r>
    </w:p>
    <w:p>
      <w:pPr>
        <w:pStyle w:val="Compact"/>
        <w:numPr>
          <w:ilvl w:val="0"/>
          <w:numId w:val="1009"/>
        </w:numPr>
      </w:pPr>
      <w:r>
        <w:t xml:space="preserve">General:</w:t>
      </w:r>
    </w:p>
    <w:p>
      <w:pPr>
        <w:pStyle w:val="Compact"/>
        <w:numPr>
          <w:ilvl w:val="1"/>
          <w:numId w:val="1012"/>
        </w:numPr>
      </w:pPr>
      <w:r>
        <w:t xml:space="preserve">Both types of coupons seem to appeal to different demographics, so tailor marketing strategies accordingly.</w:t>
      </w:r>
    </w:p>
    <w:p>
      <w:pPr>
        <w:pStyle w:val="Compact"/>
        <w:numPr>
          <w:ilvl w:val="1"/>
          <w:numId w:val="1012"/>
        </w:numPr>
      </w:pPr>
      <w:r>
        <w:t xml:space="preserve">Coffee house coupons appear to have broader appeal and higher acceptance rates, which might make them a better focus for general campaigns.</w:t>
      </w:r>
    </w:p>
    <w:p>
      <w:pPr>
        <w:pStyle w:val="FirstParagraph"/>
      </w:pPr>
      <w:r>
        <w:rPr>
          <w:i/>
          <w:iCs/>
        </w:rPr>
        <w:t xml:space="preserve">Note: Some categories had small sample sizes, which may affect the reliability of certain comparisons. Further data collection could provide more robust insights.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2024-09-28T17:23:56Z</dcterms:created>
  <dcterms:modified xsi:type="dcterms:W3CDTF">2024-09-28T17:23:56Z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