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03D1" w14:textId="420FE65F" w:rsidR="00D256F6" w:rsidRDefault="00CC4BDE">
      <w:pPr>
        <w:rPr>
          <w:i/>
          <w:iCs/>
        </w:rPr>
      </w:pPr>
      <w:r w:rsidRPr="00CC4BDE">
        <w:rPr>
          <w:i/>
          <w:iCs/>
        </w:rPr>
        <w:t xml:space="preserve">April walks in from left. Janitor enters scene </w:t>
      </w:r>
      <w:proofErr w:type="gramStart"/>
      <w:r w:rsidRPr="00CC4BDE">
        <w:rPr>
          <w:i/>
          <w:iCs/>
        </w:rPr>
        <w:t>right</w:t>
      </w:r>
      <w:proofErr w:type="gramEnd"/>
    </w:p>
    <w:p w14:paraId="78367723" w14:textId="1DCF5993" w:rsidR="00C301EF" w:rsidRDefault="00CC4BDE">
      <w:r>
        <w:t>J: Hello April! I hope your engineering studies at UofT are going well. What’s that? Your mental health is suffering</w:t>
      </w:r>
      <w:r w:rsidR="00C301EF">
        <w:t xml:space="preserve"> </w:t>
      </w:r>
      <w:proofErr w:type="gramStart"/>
      <w:r w:rsidR="00C301EF">
        <w:t>terribly</w:t>
      </w:r>
      <w:proofErr w:type="gramEnd"/>
      <w:r w:rsidR="00E80DAF">
        <w:t xml:space="preserve"> and you want to jump in the bottomless abyss on either side of this map</w:t>
      </w:r>
      <w:r w:rsidR="00C301EF">
        <w:t>? I have just the solution for you</w:t>
      </w:r>
    </w:p>
    <w:p w14:paraId="36AC2A54" w14:textId="3FADF52A" w:rsidR="00E80DAF" w:rsidRDefault="00E80DAF">
      <w:pPr>
        <w:rPr>
          <w:i/>
          <w:iCs/>
        </w:rPr>
      </w:pPr>
      <w:r>
        <w:rPr>
          <w:i/>
          <w:iCs/>
        </w:rPr>
        <w:t xml:space="preserve">Walks to the left and builds </w:t>
      </w:r>
      <w:proofErr w:type="gramStart"/>
      <w:r>
        <w:rPr>
          <w:i/>
          <w:iCs/>
        </w:rPr>
        <w:t>wall</w:t>
      </w:r>
      <w:proofErr w:type="gramEnd"/>
    </w:p>
    <w:p w14:paraId="557B4674" w14:textId="7E96807D" w:rsidR="00E80DAF" w:rsidRDefault="00E80DAF">
      <w:r>
        <w:t>J: there we go. What</w:t>
      </w:r>
      <w:r w:rsidR="002B7EFF">
        <w:t>’</w:t>
      </w:r>
      <w:r>
        <w:t>s that?</w:t>
      </w:r>
      <w:r w:rsidR="002B7EFF">
        <w:t xml:space="preserve"> You want access to existing mental health resources for students? Sorry I don’t really have any solutions for that. I’m </w:t>
      </w:r>
      <w:proofErr w:type="spellStart"/>
      <w:r w:rsidR="002B7EFF">
        <w:t>gonna</w:t>
      </w:r>
      <w:proofErr w:type="spellEnd"/>
      <w:r w:rsidR="002B7EFF">
        <w:t xml:space="preserve"> go do janitor things now. Careful of the falling trash in this room! Some </w:t>
      </w:r>
      <w:r w:rsidR="00033E53">
        <w:t xml:space="preserve">engineering students made the trash cans sentient with AI and now they </w:t>
      </w:r>
      <w:r w:rsidR="00743CAB">
        <w:t>eject</w:t>
      </w:r>
      <w:r w:rsidR="00033E53">
        <w:t xml:space="preserve"> random objects everywhere. Some of them will negatively affect your mental health but maybe some will be helpful. </w:t>
      </w:r>
      <w:proofErr w:type="spellStart"/>
      <w:r w:rsidR="00743CAB">
        <w:t>Toodles</w:t>
      </w:r>
      <w:proofErr w:type="spellEnd"/>
      <w:r w:rsidR="00743CAB">
        <w:t>!</w:t>
      </w:r>
    </w:p>
    <w:p w14:paraId="6ECC3B29" w14:textId="627B5385" w:rsidR="00743CAB" w:rsidRDefault="00743CAB">
      <w:pPr>
        <w:rPr>
          <w:i/>
          <w:iCs/>
        </w:rPr>
      </w:pPr>
      <w:r>
        <w:rPr>
          <w:i/>
          <w:iCs/>
        </w:rPr>
        <w:t xml:space="preserve">Exits </w:t>
      </w:r>
      <w:proofErr w:type="gramStart"/>
      <w:r>
        <w:rPr>
          <w:i/>
          <w:iCs/>
        </w:rPr>
        <w:t>left</w:t>
      </w:r>
      <w:proofErr w:type="gramEnd"/>
    </w:p>
    <w:p w14:paraId="7EDD91F3" w14:textId="479EA955" w:rsidR="000A4488" w:rsidRDefault="000A4488">
      <w:r>
        <w:t>Mental Health links:</w:t>
      </w:r>
    </w:p>
    <w:p w14:paraId="2CD2F474" w14:textId="7D3C8913" w:rsidR="00193360" w:rsidRDefault="00193360">
      <w:r>
        <w:t>Emergency Services and Police in Canada: 911</w:t>
      </w:r>
    </w:p>
    <w:p w14:paraId="142C4398" w14:textId="19A9646D" w:rsidR="00193360" w:rsidRDefault="00193360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hyperlink r:id="rId4" w:history="1">
        <w:r>
          <w:rPr>
            <w:rStyle w:val="Hyperlink"/>
            <w:rFonts w:ascii="Arial" w:hAnsi="Arial" w:cs="Arial"/>
            <w:color w:val="1A73E8"/>
            <w:sz w:val="21"/>
            <w:szCs w:val="21"/>
            <w:bdr w:val="none" w:sz="0" w:space="0" w:color="auto" w:frame="1"/>
            <w:shd w:val="clear" w:color="auto" w:fill="FFFFFF"/>
          </w:rPr>
          <w:t>Good2Talk Student Helpline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hyperlink r:id="rId5" w:history="1">
        <w:r w:rsidRPr="00A6567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https://good2talk.ca/</w:t>
        </w:r>
      </w:hyperlink>
    </w:p>
    <w:p w14:paraId="2DDAC46D" w14:textId="605E6071" w:rsidR="00193360" w:rsidRDefault="00193360">
      <w:pPr>
        <w:rPr>
          <w:rStyle w:val="Strong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| </w:t>
      </w:r>
      <w:r>
        <w:rPr>
          <w:rStyle w:val="Strong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1-866-925-5454</w:t>
      </w:r>
    </w:p>
    <w:p w14:paraId="1FA6AEE3" w14:textId="0DBACCD9" w:rsidR="00193360" w:rsidRDefault="0025061B">
      <w:pPr>
        <w:rPr>
          <w:rStyle w:val="Strong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</w:pPr>
      <w:hyperlink r:id="rId6" w:history="1">
        <w:r>
          <w:rPr>
            <w:rStyle w:val="Hyperlink"/>
            <w:rFonts w:ascii="Arial" w:hAnsi="Arial" w:cs="Arial"/>
            <w:color w:val="1A73E8"/>
            <w:sz w:val="21"/>
            <w:szCs w:val="21"/>
            <w:bdr w:val="none" w:sz="0" w:space="0" w:color="auto" w:frame="1"/>
            <w:shd w:val="clear" w:color="auto" w:fill="FFFFFF"/>
          </w:rPr>
          <w:t>U of T My Student Support Program</w:t>
        </w:r>
      </w:hyperlink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(My SSP) | </w:t>
      </w:r>
      <w:r>
        <w:rPr>
          <w:rStyle w:val="Strong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1-844-451-9700.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Outside of North America, call </w:t>
      </w:r>
      <w:r>
        <w:rPr>
          <w:rStyle w:val="Strong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001-416-380-6578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14:paraId="26A63AB5" w14:textId="49091A9C" w:rsidR="00193360" w:rsidRDefault="000A44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connect with a mental health professional one-on-one: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call 1-888-668-6810 or text WELLNESS to 686868 for youth</w:t>
      </w:r>
      <w:r>
        <w:rPr>
          <w:rFonts w:ascii="Arial" w:hAnsi="Arial" w:cs="Arial"/>
          <w:color w:val="202124"/>
          <w:shd w:val="clear" w:color="auto" w:fill="FFFFFF"/>
        </w:rPr>
        <w:t>. call 1-866-585-0445 or text WELLNESS to 741741 for adults.</w:t>
      </w:r>
    </w:p>
    <w:p w14:paraId="60245003" w14:textId="6989A3D0" w:rsidR="00193360" w:rsidRPr="00193360" w:rsidRDefault="00193360">
      <w:r>
        <w:t xml:space="preserve">When you feel distressed at UTSG: </w:t>
      </w:r>
      <w:hyperlink r:id="rId7" w:history="1">
        <w:r w:rsidRPr="00A65670">
          <w:rPr>
            <w:rStyle w:val="Hyperlink"/>
          </w:rPr>
          <w:t>https://studentlife.utoronto.ca/task/support-when-you-feel-distressed/</w:t>
        </w:r>
      </w:hyperlink>
    </w:p>
    <w:p w14:paraId="09FB2CF7" w14:textId="78335C16" w:rsidR="00193360" w:rsidRPr="00193360" w:rsidRDefault="00193360">
      <w:r>
        <w:t xml:space="preserve">Navi: </w:t>
      </w:r>
      <w:hyperlink r:id="rId8" w:history="1">
        <w:r w:rsidRPr="00A65670">
          <w:rPr>
            <w:rStyle w:val="Hyperlink"/>
          </w:rPr>
          <w:t>https://prod.virtualagent.utoronto.ca/</w:t>
        </w:r>
      </w:hyperlink>
    </w:p>
    <w:p w14:paraId="4392EC6E" w14:textId="4D25452C" w:rsidR="00193360" w:rsidRDefault="0019336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Counselling Appointments: </w:t>
      </w:r>
      <w:hyperlink r:id="rId9" w:history="1">
        <w:r w:rsidRPr="00A65670">
          <w:rPr>
            <w:rStyle w:val="Hyperlink"/>
            <w:rFonts w:ascii="Arial" w:hAnsi="Arial" w:cs="Arial"/>
            <w:shd w:val="clear" w:color="auto" w:fill="FFFFFF"/>
          </w:rPr>
          <w:t>https://studentlife.utoronto.ca/service/same-day-counselling-appointment/</w:t>
        </w:r>
      </w:hyperlink>
    </w:p>
    <w:p w14:paraId="43307BAC" w14:textId="1D9AAF8E" w:rsidR="00193360" w:rsidRDefault="0019336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Clinical Care </w:t>
      </w:r>
      <w:hyperlink r:id="rId10" w:history="1">
        <w:r w:rsidRPr="00A65670">
          <w:rPr>
            <w:rStyle w:val="Hyperlink"/>
            <w:rFonts w:ascii="Arial" w:hAnsi="Arial" w:cs="Arial"/>
            <w:shd w:val="clear" w:color="auto" w:fill="FFFFFF"/>
          </w:rPr>
          <w:t>https://studentlife.utoronto.ca/task/book-appointments-and-view-lab-results-online/</w:t>
        </w:r>
      </w:hyperlink>
    </w:p>
    <w:p w14:paraId="190DFA67" w14:textId="6560A4C9" w:rsidR="00193360" w:rsidRDefault="0019336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416-978-8030</w:t>
      </w:r>
    </w:p>
    <w:p w14:paraId="3E489B4D" w14:textId="77F950B7" w:rsidR="00193360" w:rsidRPr="00193360" w:rsidRDefault="00193360">
      <w:r>
        <w:t xml:space="preserve">Group zoom sessions: </w:t>
      </w:r>
      <w:hyperlink r:id="rId11" w:history="1">
        <w:r w:rsidRPr="00A65670">
          <w:rPr>
            <w:rStyle w:val="Hyperlink"/>
          </w:rPr>
          <w:t>https://studentlife.utoronto.ca/service/peer-support/</w:t>
        </w:r>
      </w:hyperlink>
    </w:p>
    <w:p w14:paraId="6D2E7AFE" w14:textId="33B6ECD6" w:rsidR="000A4488" w:rsidRDefault="000A4488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MySSP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App: </w:t>
      </w:r>
      <w:hyperlink r:id="rId12" w:history="1">
        <w:r w:rsidRPr="00A65670">
          <w:rPr>
            <w:rStyle w:val="Hyperlink"/>
            <w:rFonts w:ascii="Arial" w:hAnsi="Arial" w:cs="Arial"/>
            <w:shd w:val="clear" w:color="auto" w:fill="FFFFFF"/>
          </w:rPr>
          <w:t>https://play.google.com/store/apps/details?id=com.onetapsolutions.morneau.myissp&amp;hl=en&amp;pli=1</w:t>
        </w:r>
      </w:hyperlink>
    </w:p>
    <w:p w14:paraId="499F05CE" w14:textId="77777777" w:rsidR="000A4488" w:rsidRPr="000A4488" w:rsidRDefault="000A4488"/>
    <w:p w14:paraId="68C49148" w14:textId="77777777" w:rsidR="00C301EF" w:rsidRPr="00CC4BDE" w:rsidRDefault="00C301EF"/>
    <w:p w14:paraId="1C3F0AA9" w14:textId="77777777" w:rsidR="00CC4BDE" w:rsidRDefault="00CC4BDE"/>
    <w:sectPr w:rsidR="00CC4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4E"/>
    <w:rsid w:val="00033E53"/>
    <w:rsid w:val="000A4488"/>
    <w:rsid w:val="00193360"/>
    <w:rsid w:val="0025061B"/>
    <w:rsid w:val="002B7EFF"/>
    <w:rsid w:val="006E2B4E"/>
    <w:rsid w:val="00743CAB"/>
    <w:rsid w:val="00967317"/>
    <w:rsid w:val="00AB3050"/>
    <w:rsid w:val="00C301EF"/>
    <w:rsid w:val="00CC4BDE"/>
    <w:rsid w:val="00D256F6"/>
    <w:rsid w:val="00E8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D3A0"/>
  <w15:chartTrackingRefBased/>
  <w15:docId w15:val="{60F687A7-E086-4ABF-9E81-6464C499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48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933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.virtualagent.utoronto.ca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udentlife.utoronto.ca/task/support-when-you-feel-distressed/" TargetMode="External"/><Relationship Id="rId12" Type="http://schemas.openxmlformats.org/officeDocument/2006/relationships/hyperlink" Target="https://play.google.com/store/apps/details?id=com.onetapsolutions.morneau.myissp&amp;hl=en&amp;pli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entlife.utoronto.ca/service/myssp/" TargetMode="External"/><Relationship Id="rId11" Type="http://schemas.openxmlformats.org/officeDocument/2006/relationships/hyperlink" Target="https://studentlife.utoronto.ca/service/peer-support/" TargetMode="External"/><Relationship Id="rId5" Type="http://schemas.openxmlformats.org/officeDocument/2006/relationships/hyperlink" Target="https://good2talk.ca/" TargetMode="External"/><Relationship Id="rId10" Type="http://schemas.openxmlformats.org/officeDocument/2006/relationships/hyperlink" Target="https://studentlife.utoronto.ca/task/book-appointments-and-view-lab-results-online/" TargetMode="External"/><Relationship Id="rId4" Type="http://schemas.openxmlformats.org/officeDocument/2006/relationships/hyperlink" Target="http://www.good2talk.ca/" TargetMode="External"/><Relationship Id="rId9" Type="http://schemas.openxmlformats.org/officeDocument/2006/relationships/hyperlink" Target="https://studentlife.utoronto.ca/service/same-day-counselling-appoint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michaelyu713705@gmail.com</dc:creator>
  <cp:keywords/>
  <dc:description/>
  <cp:lastModifiedBy>michaelyu713705@gmail.com</cp:lastModifiedBy>
  <cp:revision>9</cp:revision>
  <dcterms:created xsi:type="dcterms:W3CDTF">2023-01-21T15:33:00Z</dcterms:created>
  <dcterms:modified xsi:type="dcterms:W3CDTF">2023-01-21T22:20:00Z</dcterms:modified>
</cp:coreProperties>
</file>