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06B" w:rsidRDefault="00BA006B" w:rsidP="00735BB9">
      <w:pPr>
        <w:spacing w:line="480" w:lineRule="auto"/>
        <w:jc w:val="center"/>
        <w:rPr>
          <w:rFonts w:ascii="Arial" w:hAnsi="Arial" w:cs="Arial"/>
          <w:b/>
          <w:sz w:val="28"/>
          <w:szCs w:val="28"/>
        </w:rPr>
      </w:pPr>
    </w:p>
    <w:p w:rsidR="00BA006B" w:rsidRDefault="00BA006B" w:rsidP="00735BB9">
      <w:pPr>
        <w:spacing w:line="480" w:lineRule="auto"/>
        <w:jc w:val="center"/>
        <w:rPr>
          <w:rFonts w:ascii="Arial" w:hAnsi="Arial" w:cs="Arial"/>
          <w:b/>
          <w:sz w:val="28"/>
          <w:szCs w:val="28"/>
        </w:rPr>
      </w:pPr>
    </w:p>
    <w:p w:rsidR="00BA006B" w:rsidRDefault="00BA006B" w:rsidP="00735BB9">
      <w:pPr>
        <w:spacing w:line="480" w:lineRule="auto"/>
        <w:jc w:val="center"/>
        <w:rPr>
          <w:rFonts w:ascii="Arial" w:hAnsi="Arial" w:cs="Arial"/>
          <w:b/>
          <w:sz w:val="28"/>
          <w:szCs w:val="28"/>
        </w:rPr>
      </w:pPr>
    </w:p>
    <w:p w:rsidR="00BA006B" w:rsidRDefault="00BA006B" w:rsidP="00735BB9">
      <w:pPr>
        <w:spacing w:line="480" w:lineRule="auto"/>
        <w:jc w:val="center"/>
        <w:rPr>
          <w:rFonts w:ascii="Arial" w:hAnsi="Arial" w:cs="Arial"/>
          <w:b/>
          <w:sz w:val="28"/>
          <w:szCs w:val="28"/>
        </w:rPr>
      </w:pPr>
    </w:p>
    <w:p w:rsidR="00BA006B" w:rsidRDefault="00BA006B" w:rsidP="00735BB9">
      <w:pPr>
        <w:spacing w:line="480" w:lineRule="auto"/>
        <w:jc w:val="center"/>
        <w:rPr>
          <w:rFonts w:ascii="Arial" w:hAnsi="Arial" w:cs="Arial"/>
          <w:b/>
          <w:sz w:val="28"/>
          <w:szCs w:val="28"/>
        </w:rPr>
      </w:pPr>
    </w:p>
    <w:p w:rsidR="00735BB9" w:rsidRPr="00BA006B" w:rsidRDefault="00735BB9" w:rsidP="00735BB9">
      <w:pPr>
        <w:spacing w:line="480" w:lineRule="auto"/>
        <w:jc w:val="center"/>
        <w:rPr>
          <w:rFonts w:ascii="Arial" w:hAnsi="Arial" w:cs="Arial"/>
          <w:b/>
          <w:sz w:val="28"/>
          <w:szCs w:val="28"/>
        </w:rPr>
      </w:pPr>
      <w:r w:rsidRPr="00BA006B">
        <w:rPr>
          <w:rFonts w:ascii="Arial" w:hAnsi="Arial" w:cs="Arial"/>
          <w:b/>
          <w:sz w:val="28"/>
          <w:szCs w:val="28"/>
        </w:rPr>
        <w:t>Effects of Tablet-Based Educational Games on Numerical Knowledge</w:t>
      </w:r>
    </w:p>
    <w:p w:rsidR="00BA006B" w:rsidRDefault="00BA006B" w:rsidP="00BA006B">
      <w:pPr>
        <w:jc w:val="center"/>
        <w:rPr>
          <w:rFonts w:ascii="Arial" w:hAnsi="Arial" w:cs="Arial"/>
          <w:sz w:val="24"/>
          <w:szCs w:val="24"/>
        </w:rPr>
      </w:pPr>
    </w:p>
    <w:p w:rsidR="00BA006B" w:rsidRDefault="00BA006B" w:rsidP="00BA006B">
      <w:pPr>
        <w:jc w:val="center"/>
        <w:rPr>
          <w:rFonts w:ascii="Arial" w:hAnsi="Arial" w:cs="Arial"/>
          <w:sz w:val="24"/>
          <w:szCs w:val="24"/>
        </w:rPr>
      </w:pPr>
      <w:r>
        <w:rPr>
          <w:rFonts w:ascii="Arial" w:hAnsi="Arial" w:cs="Arial"/>
          <w:sz w:val="24"/>
          <w:szCs w:val="24"/>
        </w:rPr>
        <w:t>Carleton College</w:t>
      </w:r>
    </w:p>
    <w:p w:rsidR="00BA006B" w:rsidRPr="003965AC" w:rsidRDefault="00BA006B" w:rsidP="00BA006B">
      <w:pPr>
        <w:jc w:val="center"/>
        <w:rPr>
          <w:rFonts w:ascii="Arial" w:hAnsi="Arial" w:cs="Arial"/>
          <w:sz w:val="24"/>
          <w:szCs w:val="24"/>
        </w:rPr>
      </w:pPr>
      <w:r w:rsidRPr="003965AC">
        <w:rPr>
          <w:rFonts w:ascii="Arial" w:hAnsi="Arial" w:cs="Arial"/>
          <w:sz w:val="24"/>
          <w:szCs w:val="24"/>
        </w:rPr>
        <w:t>Michael Wheatman</w:t>
      </w:r>
    </w:p>
    <w:p w:rsidR="00BA006B" w:rsidRPr="003965AC" w:rsidRDefault="00BA006B" w:rsidP="00BA006B">
      <w:pPr>
        <w:spacing w:line="480" w:lineRule="auto"/>
        <w:jc w:val="center"/>
        <w:rPr>
          <w:rFonts w:ascii="Arial" w:hAnsi="Arial" w:cs="Arial"/>
          <w:sz w:val="24"/>
          <w:szCs w:val="24"/>
        </w:rPr>
      </w:pPr>
      <w:r w:rsidRPr="003965AC">
        <w:rPr>
          <w:rFonts w:ascii="Arial" w:hAnsi="Arial" w:cs="Arial"/>
          <w:sz w:val="24"/>
          <w:szCs w:val="24"/>
        </w:rPr>
        <w:t>Cognitive Science 380</w:t>
      </w:r>
    </w:p>
    <w:p w:rsidR="00BA006B" w:rsidRPr="003965AC" w:rsidRDefault="00BA006B" w:rsidP="00735BB9">
      <w:pPr>
        <w:spacing w:line="480" w:lineRule="auto"/>
        <w:jc w:val="center"/>
        <w:rPr>
          <w:rFonts w:ascii="Arial" w:hAnsi="Arial" w:cs="Arial"/>
          <w:sz w:val="24"/>
          <w:szCs w:val="24"/>
        </w:rPr>
      </w:pPr>
    </w:p>
    <w:p w:rsidR="00BA006B" w:rsidRDefault="00735BB9" w:rsidP="00735BB9">
      <w:pPr>
        <w:spacing w:line="480" w:lineRule="auto"/>
        <w:rPr>
          <w:rFonts w:ascii="Arial" w:hAnsi="Arial" w:cs="Arial"/>
          <w:sz w:val="24"/>
          <w:szCs w:val="24"/>
        </w:rPr>
      </w:pPr>
      <w:r w:rsidRPr="003965AC">
        <w:rPr>
          <w:rFonts w:ascii="Arial" w:hAnsi="Arial" w:cs="Arial"/>
          <w:sz w:val="24"/>
          <w:szCs w:val="24"/>
        </w:rPr>
        <w:tab/>
      </w:r>
    </w:p>
    <w:p w:rsidR="00BA006B" w:rsidRDefault="00BA006B">
      <w:pPr>
        <w:rPr>
          <w:rFonts w:ascii="Arial" w:hAnsi="Arial" w:cs="Arial"/>
          <w:sz w:val="24"/>
          <w:szCs w:val="24"/>
        </w:rPr>
      </w:pPr>
      <w:r>
        <w:rPr>
          <w:rFonts w:ascii="Arial" w:hAnsi="Arial" w:cs="Arial"/>
          <w:sz w:val="24"/>
          <w:szCs w:val="24"/>
        </w:rPr>
        <w:br w:type="page"/>
      </w:r>
    </w:p>
    <w:p w:rsidR="00735BB9" w:rsidRPr="003965AC" w:rsidRDefault="00BA006B" w:rsidP="00735BB9">
      <w:pPr>
        <w:spacing w:line="480" w:lineRule="auto"/>
        <w:rPr>
          <w:rFonts w:ascii="Arial" w:hAnsi="Arial" w:cs="Arial"/>
          <w:sz w:val="24"/>
          <w:szCs w:val="24"/>
        </w:rPr>
      </w:pPr>
      <w:r>
        <w:rPr>
          <w:rFonts w:ascii="Arial" w:hAnsi="Arial" w:cs="Arial"/>
          <w:sz w:val="24"/>
          <w:szCs w:val="24"/>
        </w:rPr>
        <w:lastRenderedPageBreak/>
        <w:tab/>
      </w:r>
      <w:r w:rsidR="00735BB9" w:rsidRPr="003965AC">
        <w:rPr>
          <w:rFonts w:ascii="Arial" w:hAnsi="Arial" w:cs="Arial"/>
          <w:sz w:val="24"/>
          <w:szCs w:val="24"/>
        </w:rPr>
        <w:t xml:space="preserve">School districts across the country have </w:t>
      </w:r>
      <w:r w:rsidR="001F075C" w:rsidRPr="003965AC">
        <w:rPr>
          <w:rFonts w:ascii="Arial" w:hAnsi="Arial" w:cs="Arial"/>
          <w:sz w:val="24"/>
          <w:szCs w:val="24"/>
        </w:rPr>
        <w:t>increasingly implemented</w:t>
      </w:r>
      <w:r w:rsidR="00735BB9" w:rsidRPr="003965AC">
        <w:rPr>
          <w:rFonts w:ascii="Arial" w:hAnsi="Arial" w:cs="Arial"/>
          <w:sz w:val="24"/>
          <w:szCs w:val="24"/>
        </w:rPr>
        <w:t xml:space="preserve"> new policies</w:t>
      </w:r>
      <w:r w:rsidR="001F075C" w:rsidRPr="003965AC">
        <w:rPr>
          <w:rFonts w:ascii="Arial" w:hAnsi="Arial" w:cs="Arial"/>
          <w:sz w:val="24"/>
          <w:szCs w:val="24"/>
        </w:rPr>
        <w:t xml:space="preserve"> and programs introducing more</w:t>
      </w:r>
      <w:r w:rsidR="00735BB9" w:rsidRPr="003965AC">
        <w:rPr>
          <w:rFonts w:ascii="Arial" w:hAnsi="Arial" w:cs="Arial"/>
          <w:sz w:val="24"/>
          <w:szCs w:val="24"/>
        </w:rPr>
        <w:t xml:space="preserve"> technology in</w:t>
      </w:r>
      <w:r w:rsidR="001F075C" w:rsidRPr="003965AC">
        <w:rPr>
          <w:rFonts w:ascii="Arial" w:hAnsi="Arial" w:cs="Arial"/>
          <w:sz w:val="24"/>
          <w:szCs w:val="24"/>
        </w:rPr>
        <w:t>to</w:t>
      </w:r>
      <w:r w:rsidR="00735BB9" w:rsidRPr="003965AC">
        <w:rPr>
          <w:rFonts w:ascii="Arial" w:hAnsi="Arial" w:cs="Arial"/>
          <w:sz w:val="24"/>
          <w:szCs w:val="24"/>
        </w:rPr>
        <w:t xml:space="preserve"> the classroom. Many schools have started providing tablet</w:t>
      </w:r>
      <w:r w:rsidR="001F075C" w:rsidRPr="003965AC">
        <w:rPr>
          <w:rFonts w:ascii="Arial" w:hAnsi="Arial" w:cs="Arial"/>
          <w:sz w:val="24"/>
          <w:szCs w:val="24"/>
        </w:rPr>
        <w:t>s and laptop</w:t>
      </w:r>
      <w:r w:rsidR="00735BB9" w:rsidRPr="003965AC">
        <w:rPr>
          <w:rFonts w:ascii="Arial" w:hAnsi="Arial" w:cs="Arial"/>
          <w:sz w:val="24"/>
          <w:szCs w:val="24"/>
        </w:rPr>
        <w:t xml:space="preserve"> computers to all students and encouraging the use of these relatively novel devices throughout the educational experience. Questions that educators and parents will have to address are "Are we confident that tablets provide an improved educational experience compared to traditional teaching methods?" and "Will the use of expensive tablet computers in education continue to drive a wedge between the opportunities for academic achievement for the rich and the poor?" Furthermore, what role in the educational process should technologically advanced devices play and when, if ever, is too young for a child to use a tablet computer.</w:t>
      </w:r>
    </w:p>
    <w:p w:rsidR="00C034C6" w:rsidRPr="003965AC" w:rsidRDefault="00C034C6" w:rsidP="00C034C6">
      <w:pPr>
        <w:spacing w:line="480" w:lineRule="auto"/>
        <w:jc w:val="center"/>
        <w:rPr>
          <w:rFonts w:ascii="Arial" w:hAnsi="Arial" w:cs="Arial"/>
          <w:b/>
          <w:sz w:val="24"/>
          <w:szCs w:val="24"/>
        </w:rPr>
      </w:pPr>
      <w:r w:rsidRPr="003965AC">
        <w:rPr>
          <w:rFonts w:ascii="Arial" w:hAnsi="Arial" w:cs="Arial"/>
          <w:b/>
          <w:sz w:val="24"/>
          <w:szCs w:val="24"/>
        </w:rPr>
        <w:t>Literature Review</w:t>
      </w:r>
    </w:p>
    <w:p w:rsidR="00735BB9" w:rsidRPr="003965AC" w:rsidRDefault="00735BB9" w:rsidP="00735BB9">
      <w:pPr>
        <w:spacing w:line="480" w:lineRule="auto"/>
        <w:rPr>
          <w:rFonts w:ascii="Arial" w:hAnsi="Arial" w:cs="Arial"/>
          <w:sz w:val="24"/>
          <w:szCs w:val="24"/>
        </w:rPr>
      </w:pPr>
      <w:r w:rsidRPr="003965AC">
        <w:rPr>
          <w:rFonts w:ascii="Arial" w:hAnsi="Arial" w:cs="Arial"/>
          <w:sz w:val="24"/>
          <w:szCs w:val="24"/>
        </w:rPr>
        <w:tab/>
        <w:t>In discussions with early childhood education specialists, it has become clear that "the screen" can seem like an evil whose influence on a child's development must be limited</w:t>
      </w:r>
      <w:r w:rsidR="00943A2C" w:rsidRPr="003965AC">
        <w:rPr>
          <w:rFonts w:ascii="Arial" w:hAnsi="Arial" w:cs="Arial"/>
          <w:sz w:val="24"/>
          <w:szCs w:val="24"/>
        </w:rPr>
        <w:t xml:space="preserve"> </w:t>
      </w:r>
      <w:r w:rsidR="00142555" w:rsidRPr="003965AC">
        <w:rPr>
          <w:rFonts w:ascii="Arial" w:hAnsi="Arial" w:cs="Arial"/>
          <w:sz w:val="24"/>
          <w:szCs w:val="24"/>
        </w:rPr>
        <w:fldChar w:fldCharType="begin" w:fldLock="1"/>
      </w:r>
      <w:r w:rsidR="00C850C1" w:rsidRPr="003965AC">
        <w:rPr>
          <w:rFonts w:ascii="Arial" w:hAnsi="Arial" w:cs="Arial"/>
          <w:sz w:val="24"/>
          <w:szCs w:val="24"/>
        </w:rPr>
        <w:instrText>ADDIN CSL_CITATION { "citationItems" : [ { "id" : "ITEM-1", "itemData" : { "author" : [ { "dropping-particle" : "", "family" : "Kaul", "given" : "Sarah", "non-dropping-particle" : "", "parse-names" : false, "suffix" : "" } ], "id" : "ITEM-1", "issued" : { "date-parts" : [ [ "2015" ] ] }, "title" : "Class Discussion", "type" : "article" }, "uris" : [ "http://www.mendeley.com/documents/?uuid=4813b546-37f2-4ca3-acba-5d1ebbf5f40b" ] }, { "id" : "ITEM-2", "itemData" : { "author" : [ { "dropping-particle" : "", "family" : "Loven", "given" : "Mary", "non-dropping-particle" : "", "parse-names" : false, "suffix" : "" } ], "id" : "ITEM-2", "issued" : { "date-parts" : [ [ "2015" ] ] }, "title" : "Class Discussion", "type" : "article" }, "uris" : [ "http://www.mendeley.com/documents/?uuid=bcaf12ad-1b9c-4ca7-b50e-bb0c939c4a85" ] } ], "mendeley" : { "formattedCitation" : "(Kaul, 2015; Loven, 2015)", "plainTextFormattedCitation" : "(Kaul, 2015; Loven, 2015)", "previouslyFormattedCitation" : "(Kaul, 2015; Loven, 2015)" }, "properties" : { "noteIndex" : 0 }, "schema" : "https://github.com/citation-style-language/schema/raw/master/csl-citation.json" }</w:instrText>
      </w:r>
      <w:r w:rsidR="00142555" w:rsidRPr="003965AC">
        <w:rPr>
          <w:rFonts w:ascii="Arial" w:hAnsi="Arial" w:cs="Arial"/>
          <w:sz w:val="24"/>
          <w:szCs w:val="24"/>
        </w:rPr>
        <w:fldChar w:fldCharType="separate"/>
      </w:r>
      <w:r w:rsidR="00943A2C" w:rsidRPr="003965AC">
        <w:rPr>
          <w:rFonts w:ascii="Arial" w:hAnsi="Arial" w:cs="Arial"/>
          <w:noProof/>
          <w:sz w:val="24"/>
          <w:szCs w:val="24"/>
        </w:rPr>
        <w:t>(Kaul, 2015; Loven, 2015)</w:t>
      </w:r>
      <w:r w:rsidR="00142555" w:rsidRPr="003965AC">
        <w:rPr>
          <w:rFonts w:ascii="Arial" w:hAnsi="Arial" w:cs="Arial"/>
          <w:sz w:val="24"/>
          <w:szCs w:val="24"/>
        </w:rPr>
        <w:fldChar w:fldCharType="end"/>
      </w:r>
      <w:r w:rsidRPr="003965AC">
        <w:rPr>
          <w:rFonts w:ascii="Arial" w:hAnsi="Arial" w:cs="Arial"/>
          <w:sz w:val="24"/>
          <w:szCs w:val="24"/>
        </w:rPr>
        <w:t xml:space="preserve">. The claim </w:t>
      </w:r>
      <w:r w:rsidR="001F075C" w:rsidRPr="003965AC">
        <w:rPr>
          <w:rFonts w:ascii="Arial" w:hAnsi="Arial" w:cs="Arial"/>
          <w:sz w:val="24"/>
          <w:szCs w:val="24"/>
        </w:rPr>
        <w:t xml:space="preserve">made </w:t>
      </w:r>
      <w:r w:rsidRPr="003965AC">
        <w:rPr>
          <w:rFonts w:ascii="Arial" w:hAnsi="Arial" w:cs="Arial"/>
          <w:sz w:val="24"/>
          <w:szCs w:val="24"/>
        </w:rPr>
        <w:t xml:space="preserve">is that during early childhood </w:t>
      </w:r>
      <w:r w:rsidR="001F075C" w:rsidRPr="003965AC">
        <w:rPr>
          <w:rFonts w:ascii="Arial" w:hAnsi="Arial" w:cs="Arial"/>
          <w:sz w:val="24"/>
          <w:szCs w:val="24"/>
        </w:rPr>
        <w:t>development, before the age of five</w:t>
      </w:r>
      <w:r w:rsidRPr="003965AC">
        <w:rPr>
          <w:rFonts w:ascii="Arial" w:hAnsi="Arial" w:cs="Arial"/>
          <w:sz w:val="24"/>
          <w:szCs w:val="24"/>
        </w:rPr>
        <w:t>, the primary role of the child is learning to socialize with peers and adults. They argue that while the tablet may be entertaining for the child or a helpful distraction to enable the parent or provider a measure of free time it does not provide the same benefits to the child's</w:t>
      </w:r>
      <w:r w:rsidR="001F075C" w:rsidRPr="003965AC">
        <w:rPr>
          <w:rFonts w:ascii="Arial" w:hAnsi="Arial" w:cs="Arial"/>
          <w:sz w:val="24"/>
          <w:szCs w:val="24"/>
        </w:rPr>
        <w:t xml:space="preserve"> cognitive</w:t>
      </w:r>
      <w:r w:rsidRPr="003965AC">
        <w:rPr>
          <w:rFonts w:ascii="Arial" w:hAnsi="Arial" w:cs="Arial"/>
          <w:sz w:val="24"/>
          <w:szCs w:val="24"/>
        </w:rPr>
        <w:t xml:space="preserve"> development </w:t>
      </w:r>
      <w:r w:rsidR="001F075C" w:rsidRPr="003965AC">
        <w:rPr>
          <w:rFonts w:ascii="Arial" w:hAnsi="Arial" w:cs="Arial"/>
          <w:sz w:val="24"/>
          <w:szCs w:val="24"/>
        </w:rPr>
        <w:t>as direct personal interaction. T</w:t>
      </w:r>
      <w:r w:rsidRPr="003965AC">
        <w:rPr>
          <w:rFonts w:ascii="Arial" w:hAnsi="Arial" w:cs="Arial"/>
          <w:sz w:val="24"/>
          <w:szCs w:val="24"/>
        </w:rPr>
        <w:t>he American Academy of Pediatrics has recommended that "television and other entertainment media should be avoided for infants and children under age 2." However, those same guidelines also note that for slightly older children, controlled access to technolo</w:t>
      </w:r>
      <w:r w:rsidR="00943A2C" w:rsidRPr="003965AC">
        <w:rPr>
          <w:rFonts w:ascii="Arial" w:hAnsi="Arial" w:cs="Arial"/>
          <w:sz w:val="24"/>
          <w:szCs w:val="24"/>
        </w:rPr>
        <w:t xml:space="preserve">gy can promote media literacy </w:t>
      </w:r>
      <w:r w:rsidR="00142555" w:rsidRPr="003965AC">
        <w:rPr>
          <w:rFonts w:ascii="Arial" w:hAnsi="Arial" w:cs="Arial"/>
          <w:sz w:val="24"/>
          <w:szCs w:val="24"/>
        </w:rPr>
        <w:fldChar w:fldCharType="begin" w:fldLock="1"/>
      </w:r>
      <w:r w:rsidR="00943A2C" w:rsidRPr="003965AC">
        <w:rPr>
          <w:rFonts w:ascii="Arial" w:hAnsi="Arial" w:cs="Arial"/>
          <w:sz w:val="24"/>
          <w:szCs w:val="24"/>
        </w:rPr>
        <w:instrText>ADDIN CSL_CITATION { "citationItems" : [ { "id" : "ITEM-1", "itemData" : { "author" : [ { "dropping-particle" : "", "family" : "American Academy of Pediatrics", "given" : "", "non-dropping-particle" : "", "parse-names" : false, "suffix" : "" } ], "id" : "ITEM-1", "issued" : { "date-parts" : [ [ "2012" ] ] }, "publisher" : "American Academy of Pediatrics", "title" : "Media and Children", "type" : "article" }, "uris" : [ "http://www.mendeley.com/documents/?uuid=0ef2023a-75fc-4897-a99f-276d00799b57" ] } ], "mendeley" : { "formattedCitation" : "(American Academy of Pediatrics, 2012)", "plainTextFormattedCitation" : "(American Academy of Pediatrics, 2012)", "previouslyFormattedCitation" : "(American Academy of Pediatrics, 2012)" }, "properties" : { "noteIndex" : 0 }, "schema" : "https://github.com/citation-style-language/schema/raw/master/csl-citation.json" }</w:instrText>
      </w:r>
      <w:r w:rsidR="00142555" w:rsidRPr="003965AC">
        <w:rPr>
          <w:rFonts w:ascii="Arial" w:hAnsi="Arial" w:cs="Arial"/>
          <w:sz w:val="24"/>
          <w:szCs w:val="24"/>
        </w:rPr>
        <w:fldChar w:fldCharType="separate"/>
      </w:r>
      <w:r w:rsidR="00943A2C" w:rsidRPr="003965AC">
        <w:rPr>
          <w:rFonts w:ascii="Arial" w:hAnsi="Arial" w:cs="Arial"/>
          <w:noProof/>
          <w:sz w:val="24"/>
          <w:szCs w:val="24"/>
        </w:rPr>
        <w:t>(American Academy of Pediatrics, 2012)</w:t>
      </w:r>
      <w:r w:rsidR="00142555" w:rsidRPr="003965AC">
        <w:rPr>
          <w:rFonts w:ascii="Arial" w:hAnsi="Arial" w:cs="Arial"/>
          <w:sz w:val="24"/>
          <w:szCs w:val="24"/>
        </w:rPr>
        <w:fldChar w:fldCharType="end"/>
      </w:r>
      <w:r w:rsidRPr="003965AC">
        <w:rPr>
          <w:rFonts w:ascii="Arial" w:hAnsi="Arial" w:cs="Arial"/>
          <w:sz w:val="24"/>
          <w:szCs w:val="24"/>
        </w:rPr>
        <w:t xml:space="preserve">. </w:t>
      </w:r>
    </w:p>
    <w:p w:rsidR="00735BB9" w:rsidRPr="003965AC" w:rsidRDefault="00735BB9" w:rsidP="00735BB9">
      <w:pPr>
        <w:spacing w:line="480" w:lineRule="auto"/>
        <w:rPr>
          <w:rFonts w:ascii="Arial" w:hAnsi="Arial" w:cs="Arial"/>
          <w:sz w:val="24"/>
          <w:szCs w:val="24"/>
        </w:rPr>
      </w:pPr>
      <w:r w:rsidRPr="003965AC">
        <w:rPr>
          <w:rFonts w:ascii="Arial" w:hAnsi="Arial" w:cs="Arial"/>
          <w:sz w:val="24"/>
          <w:szCs w:val="24"/>
        </w:rPr>
        <w:lastRenderedPageBreak/>
        <w:tab/>
        <w:t xml:space="preserve">The claim that children do not gain any benefit from "the screen" is dubious. For example, experiments comparing children who reportedly watched educational television programming such as </w:t>
      </w:r>
      <w:r w:rsidR="001F075C" w:rsidRPr="003965AC">
        <w:rPr>
          <w:rFonts w:ascii="Arial" w:hAnsi="Arial" w:cs="Arial"/>
          <w:sz w:val="24"/>
          <w:szCs w:val="24"/>
        </w:rPr>
        <w:t>Sesame S</w:t>
      </w:r>
      <w:r w:rsidRPr="003965AC">
        <w:rPr>
          <w:rFonts w:ascii="Arial" w:hAnsi="Arial" w:cs="Arial"/>
          <w:sz w:val="24"/>
          <w:szCs w:val="24"/>
        </w:rPr>
        <w:t xml:space="preserve">treet have found that increased viewing between the ages of 3 and 4 was significantly correlated with improved vocabulary two years </w:t>
      </w:r>
      <w:r w:rsidR="001F075C" w:rsidRPr="003965AC">
        <w:rPr>
          <w:rFonts w:ascii="Arial" w:hAnsi="Arial" w:cs="Arial"/>
          <w:sz w:val="24"/>
          <w:szCs w:val="24"/>
        </w:rPr>
        <w:t>later</w:t>
      </w:r>
      <w:r w:rsidR="00E27E58" w:rsidRPr="003965AC">
        <w:rPr>
          <w:rFonts w:ascii="Arial" w:hAnsi="Arial" w:cs="Arial"/>
          <w:sz w:val="24"/>
          <w:szCs w:val="24"/>
        </w:rPr>
        <w:t xml:space="preserve"> </w:t>
      </w:r>
      <w:r w:rsidR="00142555" w:rsidRPr="003965AC">
        <w:rPr>
          <w:rFonts w:ascii="Arial" w:hAnsi="Arial" w:cs="Arial"/>
          <w:sz w:val="24"/>
          <w:szCs w:val="24"/>
        </w:rPr>
        <w:fldChar w:fldCharType="begin" w:fldLock="1"/>
      </w:r>
      <w:r w:rsidR="00E27E58" w:rsidRPr="003965AC">
        <w:rPr>
          <w:rFonts w:ascii="Arial" w:hAnsi="Arial" w:cs="Arial"/>
          <w:sz w:val="24"/>
          <w:szCs w:val="24"/>
        </w:rPr>
        <w:instrText>ADDIN CSL_CITATION { "citationItems" : [ { "id" : "ITEM-1", "itemData" : { "DOI" : "10.1037/0012-1649.26.3.421", "ISSN" : "0012-1649", "abstract" : "The present study was a longitudinal investigation of preschool children's viewing of \"Sesame Street\" and their vocabulary development. Five 1-week diaries of television viewing were collected for 2 years from 2 cohorts of children; 1 group was followed from ages 3 to 5 (n????60) and another from ages 5 to 7 (n????66). Child and family measures included children's vocabulary skills, gender, presence of siblings, parent education, parent encouragement of \"Sesame Street\" viewing, and parent positive attitudes about television. Cross-age multiple regressions, in conjunction with within-age regressions, suggested a positive effect of \"Sesame Street\" viewing from ages 3 to 5, with declining benefits from ages 5 to 7. Neither positive nor negative effects were evident for viewing other kinds of children's programs, such as cartoons. Results suggest that the content and presentation formats of \"Sesame Street\" are well suited to preschoolers' vocabulary development, independent of parent education, family size, child gender, and parental attitudes. The findings suggest the feasibility of tutorial uses of the video medium. (PsycINFO Database Record (c) 2007 APA, all rights reserved)", "author" : [ { "dropping-particle" : "", "family" : "Rice", "given" : "Mabel L.", "non-dropping-particle" : "", "parse-names" : false, "suffix" : "" }, { "dropping-particle" : "", "family" : "Huston", "given" : "Aletha C.", "non-dropping-particle" : "", "parse-names" : false, "suffix" : "" }, { "dropping-particle" : "", "family" : "Truglio", "given" : "Rosemarie", "non-dropping-particle" : "", "parse-names" : false, "suffix" : "" }, { "dropping-particle" : "", "family" : "Wright", "given" : "John C.", "non-dropping-particle" : "", "parse-names" : false, "suffix" : "" } ], "container-title" : "Developmental Psychology", "id" : "ITEM-1", "issue" : "3", "issued" : { "date-parts" : [ [ "1990" ] ] }, "page" : "421-428", "title" : "Words from \"Sesame Street\": Learning vocabulary while viewing.", "type" : "article-journal", "volume" : "26" }, "uris" : [ "http://www.mendeley.com/documents/?uuid=1ddb181b-508b-4af7-bbf5-928a67fee382" ] } ], "mendeley" : { "formattedCitation" : "(Rice, Huston, Truglio, &amp; Wright, 1990)", "plainTextFormattedCitation" : "(Rice, Huston, Truglio, &amp; Wright, 1990)", "previouslyFormattedCitation" : "(Rice, Huston, Truglio, &amp; Wright, 1990)" }, "properties" : { "noteIndex" : 0 }, "schema" : "https://github.com/citation-style-language/schema/raw/master/csl-citation.json" }</w:instrText>
      </w:r>
      <w:r w:rsidR="00142555" w:rsidRPr="003965AC">
        <w:rPr>
          <w:rFonts w:ascii="Arial" w:hAnsi="Arial" w:cs="Arial"/>
          <w:sz w:val="24"/>
          <w:szCs w:val="24"/>
        </w:rPr>
        <w:fldChar w:fldCharType="separate"/>
      </w:r>
      <w:r w:rsidR="00E27E58" w:rsidRPr="003965AC">
        <w:rPr>
          <w:rFonts w:ascii="Arial" w:hAnsi="Arial" w:cs="Arial"/>
          <w:noProof/>
          <w:sz w:val="24"/>
          <w:szCs w:val="24"/>
        </w:rPr>
        <w:t>(Rice, Huston, Truglio, &amp; Wright, 1990)</w:t>
      </w:r>
      <w:r w:rsidR="00142555" w:rsidRPr="003965AC">
        <w:rPr>
          <w:rFonts w:ascii="Arial" w:hAnsi="Arial" w:cs="Arial"/>
          <w:sz w:val="24"/>
          <w:szCs w:val="24"/>
        </w:rPr>
        <w:fldChar w:fldCharType="end"/>
      </w:r>
      <w:r w:rsidRPr="003965AC">
        <w:rPr>
          <w:rFonts w:ascii="Arial" w:hAnsi="Arial" w:cs="Arial"/>
          <w:sz w:val="24"/>
          <w:szCs w:val="24"/>
        </w:rPr>
        <w:t>. The authors hypothesized that this improvement was due to the high degree of attention that children devoted to the television while watching</w:t>
      </w:r>
      <w:r w:rsidR="001F075C" w:rsidRPr="003965AC">
        <w:rPr>
          <w:rFonts w:ascii="Arial" w:hAnsi="Arial" w:cs="Arial"/>
          <w:sz w:val="24"/>
          <w:szCs w:val="24"/>
        </w:rPr>
        <w:t xml:space="preserve"> and the educational focus and repetition of the material presented in the program</w:t>
      </w:r>
      <w:r w:rsidRPr="003965AC">
        <w:rPr>
          <w:rFonts w:ascii="Arial" w:hAnsi="Arial" w:cs="Arial"/>
          <w:sz w:val="24"/>
          <w:szCs w:val="24"/>
        </w:rPr>
        <w:t xml:space="preserve">. </w:t>
      </w:r>
    </w:p>
    <w:p w:rsidR="00735BB9" w:rsidRPr="003965AC" w:rsidRDefault="00735BB9" w:rsidP="00735BB9">
      <w:pPr>
        <w:spacing w:line="480" w:lineRule="auto"/>
        <w:rPr>
          <w:rFonts w:ascii="Arial" w:hAnsi="Arial" w:cs="Arial"/>
          <w:sz w:val="24"/>
          <w:szCs w:val="24"/>
        </w:rPr>
      </w:pPr>
      <w:r w:rsidRPr="003965AC">
        <w:rPr>
          <w:rFonts w:ascii="Arial" w:hAnsi="Arial" w:cs="Arial"/>
          <w:sz w:val="24"/>
          <w:szCs w:val="24"/>
        </w:rPr>
        <w:tab/>
        <w:t xml:space="preserve">In another study of children's habits regarding Sesame Street viewing and attention, experimenters noted that younger children were more drawn to toys and connecting with their mothers while older children were able to pay attention to the television for much greater periods of time </w:t>
      </w:r>
      <w:r w:rsidR="00142555" w:rsidRPr="003965AC">
        <w:rPr>
          <w:rFonts w:ascii="Arial" w:hAnsi="Arial" w:cs="Arial"/>
          <w:sz w:val="24"/>
          <w:szCs w:val="24"/>
        </w:rPr>
        <w:fldChar w:fldCharType="begin" w:fldLock="1"/>
      </w:r>
      <w:r w:rsidR="00E27E58" w:rsidRPr="003965AC">
        <w:rPr>
          <w:rFonts w:ascii="Arial" w:hAnsi="Arial" w:cs="Arial"/>
          <w:sz w:val="24"/>
          <w:szCs w:val="24"/>
        </w:rPr>
        <w:instrText>ADDIN CSL_CITATION { "citationItems" : [ { "id" : "ITEM-1", "itemData" : { "DOI" : "10.2307/1128198", "ISSN" : "00093920", "abstract" : "ANDERSON, DANIEL R., and LEVIN, STEPHEN R. Young Children's Attention to \"Sesame Street.\" CHILD I DEVELOPMENT, 1976, 47,806-811. This study analyzed 1-4-year-dld children's attention to television as a J function of age, sex, and the presence or absence of a number of relatively sionpie auditory and visual t characteristics of a TV prt^ram. Children's attention and attributes of the \"Sesame Street\" program were i rated and stored in a computer so that continuous information about the TV program could be related to J continuous information about attention. There was an increase with age in attention to the TV, and \\ attention was elevated in the presence of some attributes and depressed in the presence of others. Many of the attribute eflFects interacted with age, but very few interacted with the sex of the child.", "author" : [ { "dropping-particle" : "", "family" : "Anderson", "given" : "Daniel R", "non-dropping-particle" : "", "parse-names" : false, "suffix" : "" }, { "dropping-particle" : "", "family" : "Levin", "given" : "Stephen R", "non-dropping-particle" : "", "parse-names" : false, "suffix" : "" } ], "container-title" : "Child Development", "id" : "ITEM-1", "issue" : "3", "issued" : { "date-parts" : [ [ "1976" ] ] }, "page" : "806-811", "title" : "Young Children' s Attention to \" Sesame Street \"", "type" : "article-journal", "volume" : "47" }, "uris" : [ "http://www.mendeley.com/documents/?uuid=61f19197-36cd-4e61-a519-84c7e6322595" ] } ], "mendeley" : { "formattedCitation" : "(Anderson &amp; Levin, 1976)", "plainTextFormattedCitation" : "(Anderson &amp; Levin, 1976)", "previouslyFormattedCitation" : "(Anderson &amp; Levin, 1976)" }, "properties" : { "noteIndex" : 0 }, "schema" : "https://github.com/citation-style-language/schema/raw/master/csl-citation.json" }</w:instrText>
      </w:r>
      <w:r w:rsidR="00142555" w:rsidRPr="003965AC">
        <w:rPr>
          <w:rFonts w:ascii="Arial" w:hAnsi="Arial" w:cs="Arial"/>
          <w:sz w:val="24"/>
          <w:szCs w:val="24"/>
        </w:rPr>
        <w:fldChar w:fldCharType="separate"/>
      </w:r>
      <w:r w:rsidR="00E27E58" w:rsidRPr="003965AC">
        <w:rPr>
          <w:rFonts w:ascii="Arial" w:hAnsi="Arial" w:cs="Arial"/>
          <w:noProof/>
          <w:sz w:val="24"/>
          <w:szCs w:val="24"/>
        </w:rPr>
        <w:t>(Anderson &amp; Levin, 1976)</w:t>
      </w:r>
      <w:r w:rsidR="00142555" w:rsidRPr="003965AC">
        <w:rPr>
          <w:rFonts w:ascii="Arial" w:hAnsi="Arial" w:cs="Arial"/>
          <w:sz w:val="24"/>
          <w:szCs w:val="24"/>
        </w:rPr>
        <w:fldChar w:fldCharType="end"/>
      </w:r>
      <w:r w:rsidRPr="003965AC">
        <w:rPr>
          <w:rFonts w:ascii="Arial" w:hAnsi="Arial" w:cs="Arial"/>
          <w:sz w:val="24"/>
          <w:szCs w:val="24"/>
        </w:rPr>
        <w:t>. The fact that young children seem to intuitively seek physical and social interaction should comfort those who fear that children placed in front of televisions are doomed to live a life totally lacking in interpersonal interaction. Both of these findings seem to provide support for the positive benefits to cognitive development, both in semantic knowledge and attention, that one sided interaction between a child and a technological screen can provide.</w:t>
      </w:r>
    </w:p>
    <w:p w:rsidR="00735BB9" w:rsidRPr="003965AC" w:rsidRDefault="001F075C" w:rsidP="00735BB9">
      <w:pPr>
        <w:spacing w:line="480" w:lineRule="auto"/>
        <w:rPr>
          <w:rFonts w:ascii="Arial" w:hAnsi="Arial" w:cs="Arial"/>
          <w:sz w:val="24"/>
          <w:szCs w:val="24"/>
        </w:rPr>
      </w:pPr>
      <w:r w:rsidRPr="003965AC">
        <w:rPr>
          <w:rFonts w:ascii="Arial" w:hAnsi="Arial" w:cs="Arial"/>
          <w:sz w:val="24"/>
          <w:szCs w:val="24"/>
        </w:rPr>
        <w:tab/>
        <w:t>The screens has</w:t>
      </w:r>
      <w:r w:rsidR="00735BB9" w:rsidRPr="003965AC">
        <w:rPr>
          <w:rFonts w:ascii="Arial" w:hAnsi="Arial" w:cs="Arial"/>
          <w:sz w:val="24"/>
          <w:szCs w:val="24"/>
        </w:rPr>
        <w:t xml:space="preserve"> been shown to provide some extremely positive effects on social behavior for preschool aged children. In one study, children's interactions were observed before and after one week of exposure to either Sesame Street or Mister Rogers' Neighborhood. The authors' surprising findings showed </w:t>
      </w:r>
      <w:r w:rsidRPr="003965AC">
        <w:rPr>
          <w:rFonts w:ascii="Arial" w:hAnsi="Arial" w:cs="Arial"/>
          <w:sz w:val="24"/>
          <w:szCs w:val="24"/>
        </w:rPr>
        <w:t>that children'</w:t>
      </w:r>
      <w:r w:rsidR="00E27E58" w:rsidRPr="003965AC">
        <w:rPr>
          <w:rFonts w:ascii="Arial" w:hAnsi="Arial" w:cs="Arial"/>
          <w:sz w:val="24"/>
          <w:szCs w:val="24"/>
        </w:rPr>
        <w:t>s</w:t>
      </w:r>
      <w:r w:rsidR="00735BB9" w:rsidRPr="003965AC">
        <w:rPr>
          <w:rFonts w:ascii="Arial" w:hAnsi="Arial" w:cs="Arial"/>
          <w:sz w:val="24"/>
          <w:szCs w:val="24"/>
        </w:rPr>
        <w:t xml:space="preserve"> frequency of giving positive reinforcement to peers increased significantly after the </w:t>
      </w:r>
      <w:r w:rsidR="00735BB9" w:rsidRPr="003965AC">
        <w:rPr>
          <w:rFonts w:ascii="Arial" w:hAnsi="Arial" w:cs="Arial"/>
          <w:sz w:val="24"/>
          <w:szCs w:val="24"/>
        </w:rPr>
        <w:lastRenderedPageBreak/>
        <w:t>exposure. Interestingly, there</w:t>
      </w:r>
      <w:r w:rsidRPr="003965AC">
        <w:rPr>
          <w:rFonts w:ascii="Arial" w:hAnsi="Arial" w:cs="Arial"/>
          <w:sz w:val="24"/>
          <w:szCs w:val="24"/>
        </w:rPr>
        <w:t xml:space="preserve"> was a difference in the tendency</w:t>
      </w:r>
      <w:r w:rsidR="00735BB9" w:rsidRPr="003965AC">
        <w:rPr>
          <w:rFonts w:ascii="Arial" w:hAnsi="Arial" w:cs="Arial"/>
          <w:sz w:val="24"/>
          <w:szCs w:val="24"/>
        </w:rPr>
        <w:t xml:space="preserve"> of the programming to improve the children's behavior. Whereas Sesame Street only improved the interactions of children who had initially scored low during the baseline observation, Mister Rogers' Neighborhood was successful at increasing positive reinforcement and social contact among all children </w:t>
      </w:r>
      <w:r w:rsidR="00142555" w:rsidRPr="003965AC">
        <w:rPr>
          <w:rFonts w:ascii="Arial" w:hAnsi="Arial" w:cs="Arial"/>
          <w:sz w:val="24"/>
          <w:szCs w:val="24"/>
        </w:rPr>
        <w:fldChar w:fldCharType="begin" w:fldLock="1"/>
      </w:r>
      <w:r w:rsidR="00E27E58" w:rsidRPr="003965AC">
        <w:rPr>
          <w:rFonts w:ascii="Arial" w:hAnsi="Arial" w:cs="Arial"/>
          <w:sz w:val="24"/>
          <w:szCs w:val="24"/>
        </w:rPr>
        <w:instrText>ADDIN CSL_CITATION { "citationItems" : [ { "id" : "ITEM-1", "itemData" : { "author" : [ { "dropping-particle" : "", "family" : "Coates", "given" : "B.", "non-dropping-particle" : "", "parse-names" : false, "suffix" : "" }, { "dropping-particle" : "", "family" : "Pusser", "given" : "H. E.", "non-dropping-particle" : "", "parse-names" : false, "suffix" : "" }, { "dropping-particle" : "", "family" : "Goodman", "given" : "L", "non-dropping-particle" : "", "parse-names" : false, "suffix" : "" } ], "container-title" : "Child Development", "id" : "ITEM-1", "issue" : "1", "issued" : { "date-parts" : [ [ "1976" ] ] }, "page" : "138-144", "title" : "The Influence of \"Sesame Street\" and \"Mister Rogers' Neighbourhood\" on Children's Social Behaviour in the Preschool", "type" : "article-journal", "volume" : "47" }, "uris" : [ "http://www.mendeley.com/documents/?uuid=f7a80ba2-0e40-46b6-bf18-d1f2dbc5fe4d" ] } ], "mendeley" : { "formattedCitation" : "(Coates, Pusser, &amp; Goodman, 1976)", "plainTextFormattedCitation" : "(Coates, Pusser, &amp; Goodman, 1976)", "previouslyFormattedCitation" : "(Coates, Pusser, &amp; Goodman, 1976)" }, "properties" : { "noteIndex" : 0 }, "schema" : "https://github.com/citation-style-language/schema/raw/master/csl-citation.json" }</w:instrText>
      </w:r>
      <w:r w:rsidR="00142555" w:rsidRPr="003965AC">
        <w:rPr>
          <w:rFonts w:ascii="Arial" w:hAnsi="Arial" w:cs="Arial"/>
          <w:sz w:val="24"/>
          <w:szCs w:val="24"/>
        </w:rPr>
        <w:fldChar w:fldCharType="separate"/>
      </w:r>
      <w:r w:rsidR="00E27E58" w:rsidRPr="003965AC">
        <w:rPr>
          <w:rFonts w:ascii="Arial" w:hAnsi="Arial" w:cs="Arial"/>
          <w:noProof/>
          <w:sz w:val="24"/>
          <w:szCs w:val="24"/>
        </w:rPr>
        <w:t>(Coates, Pusser, &amp; Goodman, 1976)</w:t>
      </w:r>
      <w:r w:rsidR="00142555" w:rsidRPr="003965AC">
        <w:rPr>
          <w:rFonts w:ascii="Arial" w:hAnsi="Arial" w:cs="Arial"/>
          <w:sz w:val="24"/>
          <w:szCs w:val="24"/>
        </w:rPr>
        <w:fldChar w:fldCharType="end"/>
      </w:r>
      <w:r w:rsidR="00735BB9" w:rsidRPr="003965AC">
        <w:rPr>
          <w:rFonts w:ascii="Arial" w:hAnsi="Arial" w:cs="Arial"/>
          <w:sz w:val="24"/>
          <w:szCs w:val="24"/>
        </w:rPr>
        <w:t>. Children are clearly able to gain significant social and behavioral skills from individual interaction with the television perhaps assuaging some of parents' guilt or fear regarding children's screen use</w:t>
      </w:r>
      <w:r w:rsidRPr="003965AC">
        <w:rPr>
          <w:rFonts w:ascii="Arial" w:hAnsi="Arial" w:cs="Arial"/>
          <w:sz w:val="24"/>
          <w:szCs w:val="24"/>
        </w:rPr>
        <w:t xml:space="preserve"> and encouraging use of child-focused television programming to boost children's self-confidence and self-esteem</w:t>
      </w:r>
      <w:r w:rsidR="00735BB9" w:rsidRPr="003965AC">
        <w:rPr>
          <w:rFonts w:ascii="Arial" w:hAnsi="Arial" w:cs="Arial"/>
          <w:sz w:val="24"/>
          <w:szCs w:val="24"/>
        </w:rPr>
        <w:t xml:space="preserve">. </w:t>
      </w:r>
    </w:p>
    <w:p w:rsidR="00735BB9" w:rsidRPr="003965AC" w:rsidRDefault="001F075C" w:rsidP="00735BB9">
      <w:pPr>
        <w:spacing w:line="480" w:lineRule="auto"/>
        <w:rPr>
          <w:rFonts w:ascii="Arial" w:hAnsi="Arial" w:cs="Arial"/>
          <w:sz w:val="24"/>
          <w:szCs w:val="24"/>
        </w:rPr>
      </w:pPr>
      <w:r w:rsidRPr="003965AC">
        <w:rPr>
          <w:rFonts w:ascii="Arial" w:hAnsi="Arial" w:cs="Arial"/>
          <w:sz w:val="24"/>
          <w:szCs w:val="24"/>
        </w:rPr>
        <w:tab/>
        <w:t>I</w:t>
      </w:r>
      <w:r w:rsidR="00735BB9" w:rsidRPr="003965AC">
        <w:rPr>
          <w:rFonts w:ascii="Arial" w:hAnsi="Arial" w:cs="Arial"/>
          <w:sz w:val="24"/>
          <w:szCs w:val="24"/>
        </w:rPr>
        <w:t xml:space="preserve">n a recent British study of </w:t>
      </w:r>
      <w:r w:rsidRPr="003965AC">
        <w:rPr>
          <w:rFonts w:ascii="Arial" w:hAnsi="Arial" w:cs="Arial"/>
          <w:sz w:val="24"/>
          <w:szCs w:val="24"/>
        </w:rPr>
        <w:t xml:space="preserve">approximately </w:t>
      </w:r>
      <w:r w:rsidR="00735BB9" w:rsidRPr="003965AC">
        <w:rPr>
          <w:rFonts w:ascii="Arial" w:hAnsi="Arial" w:cs="Arial"/>
          <w:sz w:val="24"/>
          <w:szCs w:val="24"/>
        </w:rPr>
        <w:t>11,000 children, re</w:t>
      </w:r>
      <w:r w:rsidRPr="003965AC">
        <w:rPr>
          <w:rFonts w:ascii="Arial" w:hAnsi="Arial" w:cs="Arial"/>
          <w:sz w:val="24"/>
          <w:szCs w:val="24"/>
        </w:rPr>
        <w:t>searchers found that watching television</w:t>
      </w:r>
      <w:r w:rsidR="00735BB9" w:rsidRPr="003965AC">
        <w:rPr>
          <w:rFonts w:ascii="Arial" w:hAnsi="Arial" w:cs="Arial"/>
          <w:sz w:val="24"/>
          <w:szCs w:val="24"/>
        </w:rPr>
        <w:t xml:space="preserve"> for greater than three hour</w:t>
      </w:r>
      <w:r w:rsidRPr="003965AC">
        <w:rPr>
          <w:rFonts w:ascii="Arial" w:hAnsi="Arial" w:cs="Arial"/>
          <w:sz w:val="24"/>
          <w:szCs w:val="24"/>
        </w:rPr>
        <w:t>s predicted a slight increase in</w:t>
      </w:r>
      <w:r w:rsidR="00735BB9" w:rsidRPr="003965AC">
        <w:rPr>
          <w:rFonts w:ascii="Arial" w:hAnsi="Arial" w:cs="Arial"/>
          <w:sz w:val="24"/>
          <w:szCs w:val="24"/>
        </w:rPr>
        <w:t xml:space="preserve"> </w:t>
      </w:r>
      <w:r w:rsidRPr="003965AC">
        <w:rPr>
          <w:rFonts w:ascii="Arial" w:hAnsi="Arial" w:cs="Arial"/>
          <w:sz w:val="24"/>
          <w:szCs w:val="24"/>
        </w:rPr>
        <w:t xml:space="preserve">behavioral </w:t>
      </w:r>
      <w:r w:rsidR="00735BB9" w:rsidRPr="003965AC">
        <w:rPr>
          <w:rFonts w:ascii="Arial" w:hAnsi="Arial" w:cs="Arial"/>
          <w:sz w:val="24"/>
          <w:szCs w:val="24"/>
        </w:rPr>
        <w:t>conduct problems. They did not specify the kind of television that the chil</w:t>
      </w:r>
      <w:r w:rsidRPr="003965AC">
        <w:rPr>
          <w:rFonts w:ascii="Arial" w:hAnsi="Arial" w:cs="Arial"/>
          <w:sz w:val="24"/>
          <w:szCs w:val="24"/>
        </w:rPr>
        <w:t>dren were watching. The study authors also</w:t>
      </w:r>
      <w:r w:rsidR="00735BB9" w:rsidRPr="003965AC">
        <w:rPr>
          <w:rFonts w:ascii="Arial" w:hAnsi="Arial" w:cs="Arial"/>
          <w:sz w:val="24"/>
          <w:szCs w:val="24"/>
        </w:rPr>
        <w:t xml:space="preserve"> found that children's interactions with electronic games d</w:t>
      </w:r>
      <w:r w:rsidRPr="003965AC">
        <w:rPr>
          <w:rFonts w:ascii="Arial" w:hAnsi="Arial" w:cs="Arial"/>
          <w:sz w:val="24"/>
          <w:szCs w:val="24"/>
        </w:rPr>
        <w:t>id not correlate with any</w:t>
      </w:r>
      <w:r w:rsidR="00735BB9" w:rsidRPr="003965AC">
        <w:rPr>
          <w:rFonts w:ascii="Arial" w:hAnsi="Arial" w:cs="Arial"/>
          <w:sz w:val="24"/>
          <w:szCs w:val="24"/>
        </w:rPr>
        <w:t xml:space="preserve"> ill effects </w:t>
      </w:r>
      <w:r w:rsidR="00142555" w:rsidRPr="003965AC">
        <w:rPr>
          <w:rFonts w:ascii="Arial" w:hAnsi="Arial" w:cs="Arial"/>
          <w:sz w:val="24"/>
          <w:szCs w:val="24"/>
        </w:rPr>
        <w:fldChar w:fldCharType="begin" w:fldLock="1"/>
      </w:r>
      <w:r w:rsidR="00E27E58" w:rsidRPr="003965AC">
        <w:rPr>
          <w:rFonts w:ascii="Arial" w:hAnsi="Arial" w:cs="Arial"/>
          <w:sz w:val="24"/>
          <w:szCs w:val="24"/>
        </w:rPr>
        <w:instrText>ADDIN CSL_CITATION { "citationItems" : [ { "id" : "ITEM-1", "itemData" : { "DOI" : "10.1136/archdischild-2011-301508", "ISBN" : "1468-2044 (Electronic)\\r0003-9888 (Linking)", "ISSN" : "1468-2044", "PMID" : "23529828", "abstract" : "BACKGROUND: Screen entertainment for young children has been associated with several aspects of psychosocial adjustment. Most research is from North America and focuses on television. Few longitudinal studies have compared the effects of TV and electronic games, or have investigated gender differences.\\n\\nPURPOSE: To explore how time watching TV and playing electronic games at age 5 years each predicts change in psychosocial adjustment in a representative sample of 7 year-olds from the UK.\\n\\nMETHODS: Typical daily hours viewing television and playing electronic games at age 5 years were reported by mothers of 11 014 children from the UK Millennium Cohort Study. Conduct problems, emotional symptoms, peer relationship problems, hyperactivity/inattention and prosocial behaviour were reported by mothers using the Strengths and Difficulties Questionnaire. Change in adjustment from age 5 years to 7 years was regressed on screen exposures; adjusting for family characteristics and functioning, and child characteristics.\\n\\nRESULTS: Watching TV for 3 h or more at 5 years predicted a 0.13 point increase (95% CI 0.03 to 0.24) in conduct problems by 7 years, compared with watching for under an hour, but playing electronic games was not associated with conduct problems. No associations were found between either type of screen time and emotional symptoms, hyperactivity/inattention, peer relationship problems or prosocial behaviour. There was no evidence of gender differences in the effect of screen time.\\n\\nCONCLUSIONS: TV but not electronic games predicted a small increase in conduct problems. Screen time did not predict other aspects of psychosocial adjustment. Further work is required to establish causal mechanisms.", "author" : [ { "dropping-particle" : "", "family" : "Parkes", "given" : "Alison", "non-dropping-particle" : "", "parse-names" : false, "suffix" : "" }, { "dropping-particle" : "", "family" : "Sweeting", "given" : "Helen", "non-dropping-particle" : "", "parse-names" : false, "suffix" : "" }, { "dropping-particle" : "", "family" : "Wight", "given" : "Daniel", "non-dropping-particle" : "", "parse-names" : false, "suffix" : "" }, { "dropping-particle" : "", "family" : "Henderson", "given" : "Marion", "non-dropping-particle" : "", "parse-names" : false, "suffix" : "" } ], "container-title" : "Archives of disease in childhood", "id" : "ITEM-1", "issued" : { "date-parts" : [ [ "2013" ] ] }, "page" : "341-8", "title" : "Do television and electronic games predict children's psychosocial adjustment? Longitudinal research using the UK Millennium Cohort Study.", "type" : "article-journal", "volume" : "98" }, "uris" : [ "http://www.mendeley.com/documents/?uuid=8f65d932-cc6d-40bf-ad14-7dc2e635962e" ] } ], "mendeley" : { "formattedCitation" : "(Parkes, Sweeting, Wight, &amp; Henderson, 2013)", "plainTextFormattedCitation" : "(Parkes, Sweeting, Wight, &amp; Henderson, 2013)", "previouslyFormattedCitation" : "(Parkes, Sweeting, Wight, &amp; Henderson, 2013)" }, "properties" : { "noteIndex" : 0 }, "schema" : "https://github.com/citation-style-language/schema/raw/master/csl-citation.json" }</w:instrText>
      </w:r>
      <w:r w:rsidR="00142555" w:rsidRPr="003965AC">
        <w:rPr>
          <w:rFonts w:ascii="Arial" w:hAnsi="Arial" w:cs="Arial"/>
          <w:sz w:val="24"/>
          <w:szCs w:val="24"/>
        </w:rPr>
        <w:fldChar w:fldCharType="separate"/>
      </w:r>
      <w:r w:rsidR="00E27E58" w:rsidRPr="003965AC">
        <w:rPr>
          <w:rFonts w:ascii="Arial" w:hAnsi="Arial" w:cs="Arial"/>
          <w:noProof/>
          <w:sz w:val="24"/>
          <w:szCs w:val="24"/>
        </w:rPr>
        <w:t>(Parkes, Sweeting, Wight, &amp; Henderson, 2013)</w:t>
      </w:r>
      <w:r w:rsidR="00142555" w:rsidRPr="003965AC">
        <w:rPr>
          <w:rFonts w:ascii="Arial" w:hAnsi="Arial" w:cs="Arial"/>
          <w:sz w:val="24"/>
          <w:szCs w:val="24"/>
        </w:rPr>
        <w:fldChar w:fldCharType="end"/>
      </w:r>
      <w:r w:rsidR="00735BB9" w:rsidRPr="003965AC">
        <w:rPr>
          <w:rFonts w:ascii="Arial" w:hAnsi="Arial" w:cs="Arial"/>
          <w:sz w:val="24"/>
          <w:szCs w:val="24"/>
        </w:rPr>
        <w:t xml:space="preserve">. This provides additional evidence that children will not experience behavioral </w:t>
      </w:r>
      <w:r w:rsidRPr="003965AC">
        <w:rPr>
          <w:rFonts w:ascii="Arial" w:hAnsi="Arial" w:cs="Arial"/>
          <w:sz w:val="24"/>
          <w:szCs w:val="24"/>
        </w:rPr>
        <w:t xml:space="preserve">or socialization </w:t>
      </w:r>
      <w:r w:rsidR="00735BB9" w:rsidRPr="003965AC">
        <w:rPr>
          <w:rFonts w:ascii="Arial" w:hAnsi="Arial" w:cs="Arial"/>
          <w:sz w:val="24"/>
          <w:szCs w:val="24"/>
        </w:rPr>
        <w:t>harm as a result of interaction with tablet computers and educational games or apps.</w:t>
      </w:r>
    </w:p>
    <w:p w:rsidR="00735BB9" w:rsidRPr="003965AC" w:rsidRDefault="00735BB9" w:rsidP="00735BB9">
      <w:pPr>
        <w:spacing w:line="480" w:lineRule="auto"/>
        <w:rPr>
          <w:rFonts w:ascii="Arial" w:hAnsi="Arial" w:cs="Arial"/>
          <w:sz w:val="24"/>
          <w:szCs w:val="24"/>
        </w:rPr>
      </w:pPr>
      <w:r w:rsidRPr="003965AC">
        <w:rPr>
          <w:rFonts w:ascii="Arial" w:hAnsi="Arial" w:cs="Arial"/>
          <w:sz w:val="24"/>
          <w:szCs w:val="24"/>
        </w:rPr>
        <w:tab/>
        <w:t xml:space="preserve">Making education more entertaining for young children can lead to more equal opportunity and greater academic success in the future and thus it is </w:t>
      </w:r>
      <w:r w:rsidR="008957A5" w:rsidRPr="003965AC">
        <w:rPr>
          <w:rFonts w:ascii="Arial" w:hAnsi="Arial" w:cs="Arial"/>
          <w:sz w:val="24"/>
          <w:szCs w:val="24"/>
        </w:rPr>
        <w:t>imperative that we</w:t>
      </w:r>
      <w:r w:rsidRPr="003965AC">
        <w:rPr>
          <w:rFonts w:ascii="Arial" w:hAnsi="Arial" w:cs="Arial"/>
          <w:sz w:val="24"/>
          <w:szCs w:val="24"/>
        </w:rPr>
        <w:t xml:space="preserve"> study ways of increasing learning in early childhood </w:t>
      </w:r>
      <w:r w:rsidR="00142555" w:rsidRPr="003965AC">
        <w:rPr>
          <w:rFonts w:ascii="Arial" w:hAnsi="Arial" w:cs="Arial"/>
          <w:sz w:val="24"/>
          <w:szCs w:val="24"/>
        </w:rPr>
        <w:fldChar w:fldCharType="begin" w:fldLock="1"/>
      </w:r>
      <w:r w:rsidR="00E27E58" w:rsidRPr="003965AC">
        <w:rPr>
          <w:rFonts w:ascii="Arial" w:hAnsi="Arial" w:cs="Arial"/>
          <w:sz w:val="24"/>
          <w:szCs w:val="24"/>
        </w:rPr>
        <w:instrText>ADDIN CSL_CITATION { "citationItems" : [ { "id" : "ITEM-1", "itemData" : { "DOI" : "10.1016/j.appdev.2011.02.005", "ISBN" : "0193-3973", "ISSN" : "01933973", "abstract" : "We compared the learning from playing a linear number board game of preschoolers from middle-income backgrounds to the learning of preschoolers from low-income backgrounds. Playing this game produced greater learning by both groups than engaging in other numerical activities for the same amount of time. The benefits were present on number line estimation, magnitude comparison, numeral identification, and arithmetic learning. Children with less initial knowledge generally learned more, and children from low-income backgrounds learned at least as much, and on several measures more, than preschoolers from middle-income backgrounds with comparable initial knowledge. The findings suggest a class of intervention that might be especially effective for reducing the gap between low-income and middle-income children's knowledge when they enter school. ?? 2011 Elsevier Inc.", "author" : [ { "dropping-particle" : "", "family" : "Ramani", "given" : "Geetha B.", "non-dropping-particle" : "", "parse-names" : false, "suffix" : "" }, { "dropping-particle" : "", "family" : "Siegler", "given" : "Robert S.", "non-dropping-particle" : "", "parse-names" : false, "suffix" : "" } ], "container-title" : "Journal of Applied Developmental Psychology", "id" : "ITEM-1", "issued" : { "date-parts" : [ [ "2011" ] ] }, "page" : "146-159", "title" : "Reducing the gap in numerical knowledge between low- and middle-income preschoolers", "type" : "article-journal", "volume" : "32" }, "uris" : [ "http://www.mendeley.com/documents/?uuid=f9c88ac2-4f4f-45c5-b0e5-f8ab4d071d84" ] } ], "mendeley" : { "formattedCitation" : "(Ramani &amp; Siegler, 2011)", "plainTextFormattedCitation" : "(Ramani &amp; Siegler, 2011)", "previouslyFormattedCitation" : "(Ramani &amp; Siegler, 2011)" }, "properties" : { "noteIndex" : 0 }, "schema" : "https://github.com/citation-style-language/schema/raw/master/csl-citation.json" }</w:instrText>
      </w:r>
      <w:r w:rsidR="00142555" w:rsidRPr="003965AC">
        <w:rPr>
          <w:rFonts w:ascii="Arial" w:hAnsi="Arial" w:cs="Arial"/>
          <w:sz w:val="24"/>
          <w:szCs w:val="24"/>
        </w:rPr>
        <w:fldChar w:fldCharType="separate"/>
      </w:r>
      <w:r w:rsidR="00E27E58" w:rsidRPr="003965AC">
        <w:rPr>
          <w:rFonts w:ascii="Arial" w:hAnsi="Arial" w:cs="Arial"/>
          <w:noProof/>
          <w:sz w:val="24"/>
          <w:szCs w:val="24"/>
        </w:rPr>
        <w:t>(Ramani &amp; Siegler, 2011)</w:t>
      </w:r>
      <w:r w:rsidR="00142555" w:rsidRPr="003965AC">
        <w:rPr>
          <w:rFonts w:ascii="Arial" w:hAnsi="Arial" w:cs="Arial"/>
          <w:sz w:val="24"/>
          <w:szCs w:val="24"/>
        </w:rPr>
        <w:fldChar w:fldCharType="end"/>
      </w:r>
      <w:r w:rsidRPr="003965AC">
        <w:rPr>
          <w:rFonts w:ascii="Arial" w:hAnsi="Arial" w:cs="Arial"/>
          <w:sz w:val="24"/>
          <w:szCs w:val="24"/>
        </w:rPr>
        <w:t>. It is important to discuss the varying impact that interaction with technology will have on children of different family income backgrounds</w:t>
      </w:r>
      <w:r w:rsidR="008957A5" w:rsidRPr="003965AC">
        <w:rPr>
          <w:rFonts w:ascii="Arial" w:hAnsi="Arial" w:cs="Arial"/>
          <w:sz w:val="24"/>
          <w:szCs w:val="24"/>
        </w:rPr>
        <w:t xml:space="preserve"> so that </w:t>
      </w:r>
      <w:r w:rsidR="00A414EF" w:rsidRPr="003965AC">
        <w:rPr>
          <w:rFonts w:ascii="Arial" w:hAnsi="Arial" w:cs="Arial"/>
          <w:sz w:val="24"/>
          <w:szCs w:val="24"/>
        </w:rPr>
        <w:t>public policy and funding decisions can be made to provide the most benefit to the public</w:t>
      </w:r>
      <w:r w:rsidRPr="003965AC">
        <w:rPr>
          <w:rFonts w:ascii="Arial" w:hAnsi="Arial" w:cs="Arial"/>
          <w:sz w:val="24"/>
          <w:szCs w:val="24"/>
        </w:rPr>
        <w:t xml:space="preserve">. Tablet computers are </w:t>
      </w:r>
      <w:r w:rsidRPr="003965AC">
        <w:rPr>
          <w:rFonts w:ascii="Arial" w:hAnsi="Arial" w:cs="Arial"/>
          <w:sz w:val="24"/>
          <w:szCs w:val="24"/>
        </w:rPr>
        <w:lastRenderedPageBreak/>
        <w:t>expensive and there is a risk that any benefits that they could provide to child development will be solely enjoyed by those parents or schools that can afford them. As a child's family's income is a huge predictor of that child's future achievement, there is a risk of increasing social division between the "haves" and the "have-nots"</w:t>
      </w:r>
      <w:r w:rsidR="00D1485C" w:rsidRPr="003965AC">
        <w:rPr>
          <w:rFonts w:ascii="Arial" w:hAnsi="Arial" w:cs="Arial"/>
          <w:sz w:val="24"/>
          <w:szCs w:val="24"/>
        </w:rPr>
        <w:t xml:space="preserve"> </w:t>
      </w:r>
      <w:r w:rsidR="00142555" w:rsidRPr="003965AC">
        <w:rPr>
          <w:rFonts w:ascii="Arial" w:hAnsi="Arial" w:cs="Arial"/>
          <w:sz w:val="24"/>
          <w:szCs w:val="24"/>
        </w:rPr>
        <w:fldChar w:fldCharType="begin" w:fldLock="1"/>
      </w:r>
      <w:r w:rsidR="002366D5" w:rsidRPr="003965AC">
        <w:rPr>
          <w:rFonts w:ascii="Arial" w:hAnsi="Arial" w:cs="Arial"/>
          <w:sz w:val="24"/>
          <w:szCs w:val="24"/>
        </w:rPr>
        <w:instrText>ADDIN CSL_CITATION { "citationItems" : [ { "id" : "ITEM-1", "itemData" : { "author" : [ { "dropping-particle" : "", "family" : "Dahl", "given" : "Gordon B", "non-dropping-particle" : "", "parse-names" : false, "suffix" : "" }, { "dropping-particle" : "", "family" : "Bils", "given" : "Mark", "non-dropping-particle" : "", "parse-names" : false, "suffix" : "" }, { "dropping-particle" : "", "family" : "Blau", "given" : "David", "non-dropping-particle" : "", "parse-names" : false, "suffix" : "" }, { "dropping-particle" : "", "family" : "Dahl", "given" : "David", "non-dropping-particle" : "", "parse-names" : false, "suffix" : "" }, { "dropping-particle" : "", "family" : "Duncan", "given" : "Greg", "non-dropping-particle" : "", "parse-names" : false, "suffix" : "" }, { "dropping-particle" : "", "family" : "Hanushek", "given" : "Rick", "non-dropping-particle" : "", "parse-names" : false, "suffix" : "" }, { "dropping-particle" : "", "family" : "Khan", "given" : "Shakeeb", "non-dropping-particle" : "", "parse-names" : false, "suffix" : "" } ], "id" : "ITEM-1", "issued" : { "date-parts" : [ [ "2005" ] ] }, "title" : "The Impact of Family Income on Child Achievement", "type" : "article-journal" }, "uris" : [ "http://www.mendeley.com/documents/?uuid=1c8376d5-b1eb-4d25-a86c-0e64dffc4d8b" ] } ], "mendeley" : { "formattedCitation" : "(Dahl et al., 2005)", "plainTextFormattedCitation" : "(Dahl et al., 2005)", "previouslyFormattedCitation" : "(Dahl et al., 2005)" }, "properties" : { "noteIndex" : 0 }, "schema" : "https://github.com/citation-style-language/schema/raw/master/csl-citation.json" }</w:instrText>
      </w:r>
      <w:r w:rsidR="00142555" w:rsidRPr="003965AC">
        <w:rPr>
          <w:rFonts w:ascii="Arial" w:hAnsi="Arial" w:cs="Arial"/>
          <w:sz w:val="24"/>
          <w:szCs w:val="24"/>
        </w:rPr>
        <w:fldChar w:fldCharType="separate"/>
      </w:r>
      <w:r w:rsidR="00D1485C" w:rsidRPr="003965AC">
        <w:rPr>
          <w:rFonts w:ascii="Arial" w:hAnsi="Arial" w:cs="Arial"/>
          <w:noProof/>
          <w:sz w:val="24"/>
          <w:szCs w:val="24"/>
        </w:rPr>
        <w:t>(Dahl et al., 2005)</w:t>
      </w:r>
      <w:r w:rsidR="00142555" w:rsidRPr="003965AC">
        <w:rPr>
          <w:rFonts w:ascii="Arial" w:hAnsi="Arial" w:cs="Arial"/>
          <w:sz w:val="24"/>
          <w:szCs w:val="24"/>
        </w:rPr>
        <w:fldChar w:fldCharType="end"/>
      </w:r>
      <w:r w:rsidRPr="003965AC">
        <w:rPr>
          <w:rFonts w:ascii="Arial" w:hAnsi="Arial" w:cs="Arial"/>
          <w:sz w:val="24"/>
          <w:szCs w:val="24"/>
        </w:rPr>
        <w:t xml:space="preserve">. </w:t>
      </w:r>
    </w:p>
    <w:p w:rsidR="00735BB9" w:rsidRPr="003965AC" w:rsidRDefault="00735BB9" w:rsidP="00735BB9">
      <w:pPr>
        <w:spacing w:line="480" w:lineRule="auto"/>
        <w:rPr>
          <w:rFonts w:ascii="Arial" w:hAnsi="Arial" w:cs="Arial"/>
          <w:sz w:val="24"/>
          <w:szCs w:val="24"/>
        </w:rPr>
      </w:pPr>
      <w:r w:rsidRPr="003965AC">
        <w:rPr>
          <w:rFonts w:ascii="Arial" w:hAnsi="Arial" w:cs="Arial"/>
          <w:sz w:val="24"/>
          <w:szCs w:val="24"/>
        </w:rPr>
        <w:tab/>
        <w:t>Television has been a powerful educational aide to children across economic divisions. The vocabulary study discussed above found that the attention and vocabulary benefits of Sesame Street were experienced by children across a wide variety of backgrounds. The authors also found that by 1990, Sesame Street was no longer</w:t>
      </w:r>
      <w:r w:rsidR="00943A2C" w:rsidRPr="003965AC">
        <w:rPr>
          <w:rFonts w:ascii="Arial" w:hAnsi="Arial" w:cs="Arial"/>
          <w:sz w:val="24"/>
          <w:szCs w:val="24"/>
        </w:rPr>
        <w:t>,</w:t>
      </w:r>
      <w:r w:rsidRPr="003965AC">
        <w:rPr>
          <w:rFonts w:ascii="Arial" w:hAnsi="Arial" w:cs="Arial"/>
          <w:sz w:val="24"/>
          <w:szCs w:val="24"/>
        </w:rPr>
        <w:t xml:space="preserve"> "viewed more often by economically advantaged than disadvantaged children," so the benefits to children crossed class divisions </w:t>
      </w:r>
      <w:r w:rsidR="00142555" w:rsidRPr="003965AC">
        <w:rPr>
          <w:rFonts w:ascii="Arial" w:hAnsi="Arial" w:cs="Arial"/>
          <w:sz w:val="24"/>
          <w:szCs w:val="24"/>
        </w:rPr>
        <w:fldChar w:fldCharType="begin" w:fldLock="1"/>
      </w:r>
      <w:r w:rsidR="00E27E58" w:rsidRPr="003965AC">
        <w:rPr>
          <w:rFonts w:ascii="Arial" w:hAnsi="Arial" w:cs="Arial"/>
          <w:sz w:val="24"/>
          <w:szCs w:val="24"/>
        </w:rPr>
        <w:instrText>ADDIN CSL_CITATION { "citationItems" : [ { "id" : "ITEM-1", "itemData" : { "DOI" : "10.1037/0012-1649.26.3.421", "ISSN" : "0012-1649", "abstract" : "The present study was a longitudinal investigation of preschool children's viewing of \"Sesame Street\" and their vocabulary development. Five 1-week diaries of television viewing were collected for 2 years from 2 cohorts of children; 1 group was followed from ages 3 to 5 (n????60) and another from ages 5 to 7 (n????66). Child and family measures included children's vocabulary skills, gender, presence of siblings, parent education, parent encouragement of \"Sesame Street\" viewing, and parent positive attitudes about television. Cross-age multiple regressions, in conjunction with within-age regressions, suggested a positive effect of \"Sesame Street\" viewing from ages 3 to 5, with declining benefits from ages 5 to 7. Neither positive nor negative effects were evident for viewing other kinds of children's programs, such as cartoons. Results suggest that the content and presentation formats of \"Sesame Street\" are well suited to preschoolers' vocabulary development, independent of parent education, family size, child gender, and parental attitudes. The findings suggest the feasibility of tutorial uses of the video medium. (PsycINFO Database Record (c) 2007 APA, all rights reserved)", "author" : [ { "dropping-particle" : "", "family" : "Rice", "given" : "Mabel L.", "non-dropping-particle" : "", "parse-names" : false, "suffix" : "" }, { "dropping-particle" : "", "family" : "Huston", "given" : "Aletha C.", "non-dropping-particle" : "", "parse-names" : false, "suffix" : "" }, { "dropping-particle" : "", "family" : "Truglio", "given" : "Rosemarie", "non-dropping-particle" : "", "parse-names" : false, "suffix" : "" }, { "dropping-particle" : "", "family" : "Wright", "given" : "John C.", "non-dropping-particle" : "", "parse-names" : false, "suffix" : "" } ], "container-title" : "Developmental Psychology", "id" : "ITEM-1", "issue" : "3", "issued" : { "date-parts" : [ [ "1990" ] ] }, "page" : "421-428", "title" : "Words from \"Sesame Street\": Learning vocabulary while viewing.", "type" : "article-journal", "volume" : "26" }, "uris" : [ "http://www.mendeley.com/documents/?uuid=1ddb181b-508b-4af7-bbf5-928a67fee382" ] } ], "mendeley" : { "formattedCitation" : "(Rice et al., 1990)", "plainTextFormattedCitation" : "(Rice et al., 1990)", "previouslyFormattedCitation" : "(Rice et al., 1990)" }, "properties" : { "noteIndex" : 0 }, "schema" : "https://github.com/citation-style-language/schema/raw/master/csl-citation.json" }</w:instrText>
      </w:r>
      <w:r w:rsidR="00142555" w:rsidRPr="003965AC">
        <w:rPr>
          <w:rFonts w:ascii="Arial" w:hAnsi="Arial" w:cs="Arial"/>
          <w:sz w:val="24"/>
          <w:szCs w:val="24"/>
        </w:rPr>
        <w:fldChar w:fldCharType="separate"/>
      </w:r>
      <w:r w:rsidR="00E27E58" w:rsidRPr="003965AC">
        <w:rPr>
          <w:rFonts w:ascii="Arial" w:hAnsi="Arial" w:cs="Arial"/>
          <w:noProof/>
          <w:sz w:val="24"/>
          <w:szCs w:val="24"/>
        </w:rPr>
        <w:t>(Rice et al., 1990)</w:t>
      </w:r>
      <w:r w:rsidR="00142555" w:rsidRPr="003965AC">
        <w:rPr>
          <w:rFonts w:ascii="Arial" w:hAnsi="Arial" w:cs="Arial"/>
          <w:sz w:val="24"/>
          <w:szCs w:val="24"/>
        </w:rPr>
        <w:fldChar w:fldCharType="end"/>
      </w:r>
      <w:r w:rsidRPr="003965AC">
        <w:rPr>
          <w:rFonts w:ascii="Arial" w:hAnsi="Arial" w:cs="Arial"/>
          <w:sz w:val="24"/>
          <w:szCs w:val="24"/>
        </w:rPr>
        <w:t xml:space="preserve">. As school districts </w:t>
      </w:r>
      <w:r w:rsidR="00D1485C" w:rsidRPr="003965AC">
        <w:rPr>
          <w:rFonts w:ascii="Arial" w:hAnsi="Arial" w:cs="Arial"/>
          <w:sz w:val="24"/>
          <w:szCs w:val="24"/>
        </w:rPr>
        <w:t>begin</w:t>
      </w:r>
      <w:r w:rsidRPr="003965AC">
        <w:rPr>
          <w:rFonts w:ascii="Arial" w:hAnsi="Arial" w:cs="Arial"/>
          <w:sz w:val="24"/>
          <w:szCs w:val="24"/>
        </w:rPr>
        <w:t xml:space="preserve"> to purchase tablets for use by all students, there is room for increased opportunity for all children within the district to experience </w:t>
      </w:r>
      <w:r w:rsidR="00D1485C" w:rsidRPr="003965AC">
        <w:rPr>
          <w:rFonts w:ascii="Arial" w:hAnsi="Arial" w:cs="Arial"/>
          <w:sz w:val="24"/>
          <w:szCs w:val="24"/>
        </w:rPr>
        <w:t xml:space="preserve">all of the </w:t>
      </w:r>
      <w:r w:rsidRPr="003965AC">
        <w:rPr>
          <w:rFonts w:ascii="Arial" w:hAnsi="Arial" w:cs="Arial"/>
          <w:sz w:val="24"/>
          <w:szCs w:val="24"/>
        </w:rPr>
        <w:t xml:space="preserve">educational benefits of </w:t>
      </w:r>
      <w:r w:rsidR="00D1485C" w:rsidRPr="003965AC">
        <w:rPr>
          <w:rFonts w:ascii="Arial" w:hAnsi="Arial" w:cs="Arial"/>
          <w:sz w:val="24"/>
          <w:szCs w:val="24"/>
        </w:rPr>
        <w:t xml:space="preserve">access to technology leading to a higher degree of </w:t>
      </w:r>
      <w:r w:rsidRPr="003965AC">
        <w:rPr>
          <w:rFonts w:ascii="Arial" w:hAnsi="Arial" w:cs="Arial"/>
          <w:sz w:val="24"/>
          <w:szCs w:val="24"/>
        </w:rPr>
        <w:t>educational advancement by the residents of the area. However, even if this policy serves to improve equal access to opportunity in high and middle income areas, there is a severe risk that poorer districts will increasingly fall behind in regards to educational opportunity.</w:t>
      </w:r>
    </w:p>
    <w:p w:rsidR="00735BB9" w:rsidRPr="003965AC" w:rsidRDefault="00735BB9" w:rsidP="00735BB9">
      <w:pPr>
        <w:spacing w:line="480" w:lineRule="auto"/>
        <w:rPr>
          <w:rFonts w:ascii="Arial" w:hAnsi="Arial" w:cs="Arial"/>
          <w:sz w:val="24"/>
          <w:szCs w:val="24"/>
        </w:rPr>
      </w:pPr>
      <w:r w:rsidRPr="003965AC">
        <w:rPr>
          <w:rFonts w:ascii="Arial" w:hAnsi="Arial" w:cs="Arial"/>
          <w:sz w:val="24"/>
          <w:szCs w:val="24"/>
        </w:rPr>
        <w:tab/>
        <w:t xml:space="preserve">In a recent review of a one laptop one student initiative for fourth and fifth graders in a California school district, researchers found that only students from at-risk backgrounds, which they defined as Hispanics and low-income households, made significant gains in English language skills </w:t>
      </w:r>
      <w:r w:rsidR="00142555" w:rsidRPr="003965AC">
        <w:rPr>
          <w:rFonts w:ascii="Arial" w:hAnsi="Arial" w:cs="Arial"/>
          <w:sz w:val="24"/>
          <w:szCs w:val="24"/>
        </w:rPr>
        <w:fldChar w:fldCharType="begin" w:fldLock="1"/>
      </w:r>
      <w:r w:rsidR="00E27E58" w:rsidRPr="003965AC">
        <w:rPr>
          <w:rFonts w:ascii="Arial" w:hAnsi="Arial" w:cs="Arial"/>
          <w:sz w:val="24"/>
          <w:szCs w:val="24"/>
        </w:rPr>
        <w:instrText>ADDIN CSL_CITATION { "citationItems" : [ { "id" : "ITEM-1", "itemData" : { "DOI" : "10.2190/EC.48.3.a", "ISBN" : "0735-6331\\r1541-4140", "ISSN" : "07356331", "abstract" : "Over the last decade, the number of one-to-one laptop programs in U.S. schools has steadily increased. Though technology advocates believe that such programs can assist student writing, there has been little systematic evidence for this claim, and even less focused on technology use by at-risk learners. This study examined the effect of daily access to laptops on the writing outcomes and processes of 2,158 upper elementary students in two school districts, and the effect among diverse students. In a California district, students showed improved English language arts achievement in both a partial laptop program year and a full laptop program year. In a Colorado district, overall writing test score gains were not statistically significant; however in both districts, at-risk student groups (i.e., Hispanics and low-income learners) showed significant gains. In addition, survey results, interviews, and observations indicate that at-risk learners used the laptops more frequently than their counterparts at school for a variety of learning purposes. This study suggests that well-planned use of laptops and digital media can help diverse learners improve their literacy processes and outcomes. [ABSTRACT FROM AUTHOR]", "author" : [ { "dropping-particle" : "", "family" : "Zheng", "given" : "Binbin", "non-dropping-particle" : "", "parse-names" : false, "suffix" : "" }, { "dropping-particle" : "", "family" : "Warschauer", "given" : "Mark", "non-dropping-particle" : "", "parse-names" : false, "suffix" : "" }, { "dropping-particle" : "", "family" : "Farkas", "given" : "George", "non-dropping-particle" : "", "parse-names" : false, "suffix" : "" } ], "container-title" : "Journal of Educational Computing Research", "id" : "ITEM-1", "issue" : "3", "issued" : { "date-parts" : [ [ "2013" ] ] }, "page" : "267-299", "title" : "Digital Writing and Diversity: The Effects of School Laptop Programs on Literacy Processes and Outcomes.", "type" : "article-journal", "volume" : "48" }, "uris" : [ "http://www.mendeley.com/documents/?uuid=43be8c93-a312-4a07-87ca-66b08c1ea841" ] } ], "mendeley" : { "formattedCitation" : "(Zheng, Warschauer, &amp; Farkas, 2013)", "plainTextFormattedCitation" : "(Zheng, Warschauer, &amp; Farkas, 2013)", "previouslyFormattedCitation" : "(Zheng, Warschauer, &amp; Farkas, 2013)" }, "properties" : { "noteIndex" : 0 }, "schema" : "https://github.com/citation-style-language/schema/raw/master/csl-citation.json" }</w:instrText>
      </w:r>
      <w:r w:rsidR="00142555" w:rsidRPr="003965AC">
        <w:rPr>
          <w:rFonts w:ascii="Arial" w:hAnsi="Arial" w:cs="Arial"/>
          <w:sz w:val="24"/>
          <w:szCs w:val="24"/>
        </w:rPr>
        <w:fldChar w:fldCharType="separate"/>
      </w:r>
      <w:r w:rsidR="00E27E58" w:rsidRPr="003965AC">
        <w:rPr>
          <w:rFonts w:ascii="Arial" w:hAnsi="Arial" w:cs="Arial"/>
          <w:noProof/>
          <w:sz w:val="24"/>
          <w:szCs w:val="24"/>
        </w:rPr>
        <w:t>(Zheng, Warschauer, &amp; Farkas, 2013)</w:t>
      </w:r>
      <w:r w:rsidR="00142555" w:rsidRPr="003965AC">
        <w:rPr>
          <w:rFonts w:ascii="Arial" w:hAnsi="Arial" w:cs="Arial"/>
          <w:sz w:val="24"/>
          <w:szCs w:val="24"/>
        </w:rPr>
        <w:fldChar w:fldCharType="end"/>
      </w:r>
      <w:r w:rsidRPr="003965AC">
        <w:rPr>
          <w:rFonts w:ascii="Arial" w:hAnsi="Arial" w:cs="Arial"/>
          <w:sz w:val="24"/>
          <w:szCs w:val="24"/>
        </w:rPr>
        <w:t xml:space="preserve">. This points to technology's potential as a great equalizer. The groups that benefited the most from the laptop program were also the group that were least likely to otherwise have </w:t>
      </w:r>
      <w:r w:rsidRPr="003965AC">
        <w:rPr>
          <w:rFonts w:ascii="Arial" w:hAnsi="Arial" w:cs="Arial"/>
          <w:sz w:val="24"/>
          <w:szCs w:val="24"/>
        </w:rPr>
        <w:lastRenderedPageBreak/>
        <w:t xml:space="preserve">access to the internet or other modern computing device. This points to a </w:t>
      </w:r>
      <w:r w:rsidR="00D1485C" w:rsidRPr="003965AC">
        <w:rPr>
          <w:rFonts w:ascii="Arial" w:hAnsi="Arial" w:cs="Arial"/>
          <w:sz w:val="24"/>
          <w:szCs w:val="24"/>
        </w:rPr>
        <w:t>probable</w:t>
      </w:r>
      <w:r w:rsidRPr="003965AC">
        <w:rPr>
          <w:rFonts w:ascii="Arial" w:hAnsi="Arial" w:cs="Arial"/>
          <w:sz w:val="24"/>
          <w:szCs w:val="24"/>
        </w:rPr>
        <w:t xml:space="preserve"> finding </w:t>
      </w:r>
      <w:r w:rsidR="00D1485C" w:rsidRPr="003965AC">
        <w:rPr>
          <w:rFonts w:ascii="Arial" w:hAnsi="Arial" w:cs="Arial"/>
          <w:sz w:val="24"/>
          <w:szCs w:val="24"/>
        </w:rPr>
        <w:t xml:space="preserve">of the proposed study; </w:t>
      </w:r>
      <w:r w:rsidRPr="003965AC">
        <w:rPr>
          <w:rFonts w:ascii="Arial" w:hAnsi="Arial" w:cs="Arial"/>
          <w:sz w:val="24"/>
          <w:szCs w:val="24"/>
        </w:rPr>
        <w:t>technology is able to improve learning, but only to a point.</w:t>
      </w:r>
    </w:p>
    <w:p w:rsidR="00735BB9" w:rsidRPr="003965AC" w:rsidRDefault="00735BB9" w:rsidP="00735BB9">
      <w:pPr>
        <w:spacing w:line="480" w:lineRule="auto"/>
        <w:rPr>
          <w:rFonts w:ascii="Arial" w:hAnsi="Arial" w:cs="Arial"/>
          <w:sz w:val="24"/>
          <w:szCs w:val="24"/>
        </w:rPr>
      </w:pPr>
      <w:r w:rsidRPr="003965AC">
        <w:rPr>
          <w:rFonts w:ascii="Arial" w:hAnsi="Arial" w:cs="Arial"/>
          <w:sz w:val="24"/>
          <w:szCs w:val="24"/>
        </w:rPr>
        <w:tab/>
        <w:t xml:space="preserve"> Going back to the study of educational television programming, the authors found diminishing returns on the benefits of increased exposure to the programming in both time s</w:t>
      </w:r>
      <w:r w:rsidR="00E27E58" w:rsidRPr="003965AC">
        <w:rPr>
          <w:rFonts w:ascii="Arial" w:hAnsi="Arial" w:cs="Arial"/>
          <w:sz w:val="24"/>
          <w:szCs w:val="24"/>
        </w:rPr>
        <w:t>pent per day/</w:t>
      </w:r>
      <w:r w:rsidR="00D1485C" w:rsidRPr="003965AC">
        <w:rPr>
          <w:rFonts w:ascii="Arial" w:hAnsi="Arial" w:cs="Arial"/>
          <w:sz w:val="24"/>
          <w:szCs w:val="24"/>
        </w:rPr>
        <w:t>week measurements as well as with</w:t>
      </w:r>
      <w:r w:rsidR="00E27E58" w:rsidRPr="003965AC">
        <w:rPr>
          <w:rFonts w:ascii="Arial" w:hAnsi="Arial" w:cs="Arial"/>
          <w:sz w:val="24"/>
          <w:szCs w:val="24"/>
        </w:rPr>
        <w:t xml:space="preserve"> </w:t>
      </w:r>
      <w:r w:rsidRPr="003965AC">
        <w:rPr>
          <w:rFonts w:ascii="Arial" w:hAnsi="Arial" w:cs="Arial"/>
          <w:sz w:val="24"/>
          <w:szCs w:val="24"/>
        </w:rPr>
        <w:t xml:space="preserve">age </w:t>
      </w:r>
      <w:r w:rsidR="00142555" w:rsidRPr="003965AC">
        <w:rPr>
          <w:rFonts w:ascii="Arial" w:hAnsi="Arial" w:cs="Arial"/>
          <w:sz w:val="24"/>
          <w:szCs w:val="24"/>
        </w:rPr>
        <w:fldChar w:fldCharType="begin" w:fldLock="1"/>
      </w:r>
      <w:r w:rsidR="00E27E58" w:rsidRPr="003965AC">
        <w:rPr>
          <w:rFonts w:ascii="Arial" w:hAnsi="Arial" w:cs="Arial"/>
          <w:sz w:val="24"/>
          <w:szCs w:val="24"/>
        </w:rPr>
        <w:instrText>ADDIN CSL_CITATION { "citationItems" : [ { "id" : "ITEM-1", "itemData" : { "DOI" : "10.1037/0012-1649.26.3.421", "ISSN" : "0012-1649", "abstract" : "The present study was a longitudinal investigation of preschool children's viewing of \"Sesame Street\" and their vocabulary development. Five 1-week diaries of television viewing were collected for 2 years from 2 cohorts of children; 1 group was followed from ages 3 to 5 (n????60) and another from ages 5 to 7 (n????66). Child and family measures included children's vocabulary skills, gender, presence of siblings, parent education, parent encouragement of \"Sesame Street\" viewing, and parent positive attitudes about television. Cross-age multiple regressions, in conjunction with within-age regressions, suggested a positive effect of \"Sesame Street\" viewing from ages 3 to 5, with declining benefits from ages 5 to 7. Neither positive nor negative effects were evident for viewing other kinds of children's programs, such as cartoons. Results suggest that the content and presentation formats of \"Sesame Street\" are well suited to preschoolers' vocabulary development, independent of parent education, family size, child gender, and parental attitudes. The findings suggest the feasibility of tutorial uses of the video medium. (PsycINFO Database Record (c) 2007 APA, all rights reserved)", "author" : [ { "dropping-particle" : "", "family" : "Rice", "given" : "Mabel L.", "non-dropping-particle" : "", "parse-names" : false, "suffix" : "" }, { "dropping-particle" : "", "family" : "Huston", "given" : "Aletha C.", "non-dropping-particle" : "", "parse-names" : false, "suffix" : "" }, { "dropping-particle" : "", "family" : "Truglio", "given" : "Rosemarie", "non-dropping-particle" : "", "parse-names" : false, "suffix" : "" }, { "dropping-particle" : "", "family" : "Wright", "given" : "John C.", "non-dropping-particle" : "", "parse-names" : false, "suffix" : "" } ], "container-title" : "Developmental Psychology", "id" : "ITEM-1", "issue" : "3", "issued" : { "date-parts" : [ [ "1990" ] ] }, "page" : "421-428", "title" : "Words from \"Sesame Street\": Learning vocabulary while viewing.", "type" : "article-journal", "volume" : "26" }, "uris" : [ "http://www.mendeley.com/documents/?uuid=1ddb181b-508b-4af7-bbf5-928a67fee382" ] } ], "mendeley" : { "formattedCitation" : "(Rice et al., 1990)", "plainTextFormattedCitation" : "(Rice et al., 1990)", "previouslyFormattedCitation" : "(Rice et al., 1990)" }, "properties" : { "noteIndex" : 0 }, "schema" : "https://github.com/citation-style-language/schema/raw/master/csl-citation.json" }</w:instrText>
      </w:r>
      <w:r w:rsidR="00142555" w:rsidRPr="003965AC">
        <w:rPr>
          <w:rFonts w:ascii="Arial" w:hAnsi="Arial" w:cs="Arial"/>
          <w:sz w:val="24"/>
          <w:szCs w:val="24"/>
        </w:rPr>
        <w:fldChar w:fldCharType="separate"/>
      </w:r>
      <w:r w:rsidR="00E27E58" w:rsidRPr="003965AC">
        <w:rPr>
          <w:rFonts w:ascii="Arial" w:hAnsi="Arial" w:cs="Arial"/>
          <w:noProof/>
          <w:sz w:val="24"/>
          <w:szCs w:val="24"/>
        </w:rPr>
        <w:t>(Rice et al., 1990)</w:t>
      </w:r>
      <w:r w:rsidR="00142555" w:rsidRPr="003965AC">
        <w:rPr>
          <w:rFonts w:ascii="Arial" w:hAnsi="Arial" w:cs="Arial"/>
          <w:sz w:val="24"/>
          <w:szCs w:val="24"/>
        </w:rPr>
        <w:fldChar w:fldCharType="end"/>
      </w:r>
      <w:r w:rsidRPr="003965AC">
        <w:rPr>
          <w:rFonts w:ascii="Arial" w:hAnsi="Arial" w:cs="Arial"/>
          <w:sz w:val="24"/>
          <w:szCs w:val="24"/>
        </w:rPr>
        <w:t>. Together, these findings suggest that tablets are likely to provide some educational benefit</w:t>
      </w:r>
      <w:r w:rsidR="00C034C6" w:rsidRPr="003965AC">
        <w:rPr>
          <w:rFonts w:ascii="Arial" w:hAnsi="Arial" w:cs="Arial"/>
          <w:sz w:val="24"/>
          <w:szCs w:val="24"/>
        </w:rPr>
        <w:t>. H</w:t>
      </w:r>
      <w:r w:rsidRPr="003965AC">
        <w:rPr>
          <w:rFonts w:ascii="Arial" w:hAnsi="Arial" w:cs="Arial"/>
          <w:sz w:val="24"/>
          <w:szCs w:val="24"/>
        </w:rPr>
        <w:t>owever</w:t>
      </w:r>
      <w:r w:rsidR="00C034C6" w:rsidRPr="003965AC">
        <w:rPr>
          <w:rFonts w:ascii="Arial" w:hAnsi="Arial" w:cs="Arial"/>
          <w:sz w:val="24"/>
          <w:szCs w:val="24"/>
        </w:rPr>
        <w:t>,</w:t>
      </w:r>
      <w:r w:rsidRPr="003965AC">
        <w:rPr>
          <w:rFonts w:ascii="Arial" w:hAnsi="Arial" w:cs="Arial"/>
          <w:sz w:val="24"/>
          <w:szCs w:val="24"/>
        </w:rPr>
        <w:t xml:space="preserve"> much like television</w:t>
      </w:r>
      <w:r w:rsidR="00C034C6" w:rsidRPr="003965AC">
        <w:rPr>
          <w:rFonts w:ascii="Arial" w:hAnsi="Arial" w:cs="Arial"/>
          <w:sz w:val="24"/>
          <w:szCs w:val="24"/>
        </w:rPr>
        <w:t>,</w:t>
      </w:r>
      <w:r w:rsidRPr="003965AC">
        <w:rPr>
          <w:rFonts w:ascii="Arial" w:hAnsi="Arial" w:cs="Arial"/>
          <w:sz w:val="24"/>
          <w:szCs w:val="24"/>
        </w:rPr>
        <w:t xml:space="preserve"> are likely to have diminishing returns. </w:t>
      </w:r>
    </w:p>
    <w:p w:rsidR="00735BB9" w:rsidRPr="003965AC" w:rsidRDefault="00735BB9" w:rsidP="00735BB9">
      <w:pPr>
        <w:spacing w:line="480" w:lineRule="auto"/>
        <w:rPr>
          <w:rFonts w:ascii="Arial" w:hAnsi="Arial" w:cs="Arial"/>
          <w:sz w:val="24"/>
          <w:szCs w:val="24"/>
        </w:rPr>
      </w:pPr>
      <w:r w:rsidRPr="003965AC">
        <w:rPr>
          <w:rFonts w:ascii="Arial" w:hAnsi="Arial" w:cs="Arial"/>
          <w:sz w:val="24"/>
          <w:szCs w:val="24"/>
        </w:rPr>
        <w:tab/>
        <w:t xml:space="preserve">Parents and educators want only the best for their children and thus will continue to search for any method or philosophy that will provide </w:t>
      </w:r>
      <w:r w:rsidR="00C034C6" w:rsidRPr="003965AC">
        <w:rPr>
          <w:rFonts w:ascii="Arial" w:hAnsi="Arial" w:cs="Arial"/>
          <w:sz w:val="24"/>
          <w:szCs w:val="24"/>
        </w:rPr>
        <w:t>improved</w:t>
      </w:r>
      <w:r w:rsidRPr="003965AC">
        <w:rPr>
          <w:rFonts w:ascii="Arial" w:hAnsi="Arial" w:cs="Arial"/>
          <w:sz w:val="24"/>
          <w:szCs w:val="24"/>
        </w:rPr>
        <w:t xml:space="preserve"> future benefit. However, history provides a shining example of technology's failure to provide a silver bullet that revolutionizes education</w:t>
      </w:r>
      <w:r w:rsidR="00943A2C" w:rsidRPr="003965AC">
        <w:rPr>
          <w:rFonts w:ascii="Arial" w:hAnsi="Arial" w:cs="Arial"/>
          <w:sz w:val="24"/>
          <w:szCs w:val="24"/>
        </w:rPr>
        <w:t xml:space="preserve"> for the better</w:t>
      </w:r>
      <w:r w:rsidRPr="003965AC">
        <w:rPr>
          <w:rFonts w:ascii="Arial" w:hAnsi="Arial" w:cs="Arial"/>
          <w:sz w:val="24"/>
          <w:szCs w:val="24"/>
        </w:rPr>
        <w:t>. Microsoft's PowerPoint software was introduced in 1990 and was initially much welcomed for its ease of use and relative simplici</w:t>
      </w:r>
      <w:r w:rsidR="00943A2C" w:rsidRPr="003965AC">
        <w:rPr>
          <w:rFonts w:ascii="Arial" w:hAnsi="Arial" w:cs="Arial"/>
          <w:sz w:val="24"/>
          <w:szCs w:val="24"/>
        </w:rPr>
        <w:t>ty. Today, there is considerable</w:t>
      </w:r>
      <w:r w:rsidRPr="003965AC">
        <w:rPr>
          <w:rFonts w:ascii="Arial" w:hAnsi="Arial" w:cs="Arial"/>
          <w:sz w:val="24"/>
          <w:szCs w:val="24"/>
        </w:rPr>
        <w:t xml:space="preserve"> controversy about the effectiveness of PowerPoint as a presentation tool. In a study comparing PowerPoint's effectiveness to the traditional lecture style, university students retained 15% less material from the PowerPoint assisted presentation. However, and with vital implications to the proposed study, they also strongly preferred the PowerPoint presentation to the traditional lecture </w:t>
      </w:r>
      <w:r w:rsidR="00C034C6" w:rsidRPr="003965AC">
        <w:rPr>
          <w:rFonts w:ascii="Arial" w:hAnsi="Arial" w:cs="Arial"/>
          <w:sz w:val="24"/>
          <w:szCs w:val="24"/>
        </w:rPr>
        <w:t xml:space="preserve">format </w:t>
      </w:r>
      <w:r w:rsidR="00142555" w:rsidRPr="003965AC">
        <w:rPr>
          <w:rFonts w:ascii="Arial" w:hAnsi="Arial" w:cs="Arial"/>
          <w:sz w:val="24"/>
          <w:szCs w:val="24"/>
        </w:rPr>
        <w:fldChar w:fldCharType="begin" w:fldLock="1"/>
      </w:r>
      <w:r w:rsidR="00E27E58" w:rsidRPr="003965AC">
        <w:rPr>
          <w:rFonts w:ascii="Arial" w:hAnsi="Arial" w:cs="Arial"/>
          <w:sz w:val="24"/>
          <w:szCs w:val="24"/>
        </w:rPr>
        <w:instrText>ADDIN CSL_CITATION { "citationItems" : [ { "id" : "ITEM-1", "itemData" : { "DOI" : "10.1016/j.compedu.2008.12.005", "ISBN" : "0360-1315", "ISSN" : "03601315", "PMID" : "36767601", "abstract" : "The benefit of PowerPoint??? is continuously debated, but both supporters and detractors have insufficient empirical evidence. Its use in university lectures has influenced investigations of PowerPoint's effects on student performance (e.g., overall quiz/exam scores) in comparison to lectures based on overhead projectors, traditional lectures (e.g., \"chalk-and-talk\"), and online lectures. Thus far, comparisons of overall exam scores have yielded mixed results. The present study decomposes overall quiz scores into auditory, graphic, and alphanumeric scores to reveal new insights into effects of PowerPoint presentations on student performance. Analyses considered retention of lecture information presented to students without the presence of PowerPoint (i.e., traditional lecture), auditory information in the presence of PowerPoint, and visual (i.e., graphic and alphanumeric) information displayed on PowerPoint slides. Data were collected from 62 students via quiz and questionnaire. Students retained 15% less information delivered verbally by the lecturer during PowerPoint presentations, but they preferred PowerPoint presentations over traditional presentations. ?? 2008 Elsevier Ltd. All rights reserved.", "author" : [ { "dropping-particle" : "", "family" : "Savoy", "given" : "April", "non-dropping-particle" : "", "parse-names" : false, "suffix" : "" }, { "dropping-particle" : "", "family" : "Proctor", "given" : "Robert W.", "non-dropping-particle" : "", "parse-names" : false, "suffix" : "" }, { "dropping-particle" : "", "family" : "Salvendy", "given" : "Gavriel", "non-dropping-particle" : "", "parse-names" : false, "suffix" : "" } ], "container-title" : "Computers and Education", "id" : "ITEM-1", "issue" : "4", "issued" : { "date-parts" : [ [ "2009" ] ] }, "page" : "858-867", "publisher" : "Elsevier Ltd", "title" : "Information retention from PowerPoint??? and traditional lectures", "type" : "article-journal", "volume" : "52" }, "uris" : [ "http://www.mendeley.com/documents/?uuid=f0bf8242-5dcd-46d0-bb94-a6077b40eb4f" ] } ], "mendeley" : { "formattedCitation" : "(Savoy, Proctor, &amp; Salvendy, 2009)", "plainTextFormattedCitation" : "(Savoy, Proctor, &amp; Salvendy, 2009)", "previouslyFormattedCitation" : "(Savoy, Proctor, &amp; Salvendy, 2009)" }, "properties" : { "noteIndex" : 0 }, "schema" : "https://github.com/citation-style-language/schema/raw/master/csl-citation.json" }</w:instrText>
      </w:r>
      <w:r w:rsidR="00142555" w:rsidRPr="003965AC">
        <w:rPr>
          <w:rFonts w:ascii="Arial" w:hAnsi="Arial" w:cs="Arial"/>
          <w:sz w:val="24"/>
          <w:szCs w:val="24"/>
        </w:rPr>
        <w:fldChar w:fldCharType="separate"/>
      </w:r>
      <w:r w:rsidR="00E27E58" w:rsidRPr="003965AC">
        <w:rPr>
          <w:rFonts w:ascii="Arial" w:hAnsi="Arial" w:cs="Arial"/>
          <w:noProof/>
          <w:sz w:val="24"/>
          <w:szCs w:val="24"/>
        </w:rPr>
        <w:t>(Savoy, Proctor, &amp; Salvendy, 2009)</w:t>
      </w:r>
      <w:r w:rsidR="00142555" w:rsidRPr="003965AC">
        <w:rPr>
          <w:rFonts w:ascii="Arial" w:hAnsi="Arial" w:cs="Arial"/>
          <w:sz w:val="24"/>
          <w:szCs w:val="24"/>
        </w:rPr>
        <w:fldChar w:fldCharType="end"/>
      </w:r>
      <w:r w:rsidRPr="003965AC">
        <w:rPr>
          <w:rFonts w:ascii="Arial" w:hAnsi="Arial" w:cs="Arial"/>
          <w:sz w:val="24"/>
          <w:szCs w:val="24"/>
        </w:rPr>
        <w:t>. This raises an important question, if the goal of a daycare provider or parent regarding early childhood education is primarily focused on building a thirst for learning than on specific achievements, then shouldn't educational technology be used if it encourages the child to enjoy learning more tha</w:t>
      </w:r>
      <w:r w:rsidR="00C034C6" w:rsidRPr="003965AC">
        <w:rPr>
          <w:rFonts w:ascii="Arial" w:hAnsi="Arial" w:cs="Arial"/>
          <w:sz w:val="24"/>
          <w:szCs w:val="24"/>
        </w:rPr>
        <w:t>n the alternative?</w:t>
      </w:r>
    </w:p>
    <w:p w:rsidR="00735BB9" w:rsidRPr="003965AC" w:rsidRDefault="00735BB9" w:rsidP="00735BB9">
      <w:pPr>
        <w:spacing w:line="480" w:lineRule="auto"/>
        <w:rPr>
          <w:rFonts w:ascii="Arial" w:hAnsi="Arial" w:cs="Arial"/>
          <w:sz w:val="24"/>
          <w:szCs w:val="24"/>
        </w:rPr>
      </w:pPr>
      <w:r w:rsidRPr="003965AC">
        <w:rPr>
          <w:rFonts w:ascii="Arial" w:hAnsi="Arial" w:cs="Arial"/>
          <w:sz w:val="24"/>
          <w:szCs w:val="24"/>
        </w:rPr>
        <w:lastRenderedPageBreak/>
        <w:tab/>
        <w:t>There is anecdotal and scholarly evidence of very young children intuitively understanding how to use the touch</w:t>
      </w:r>
      <w:r w:rsidR="00C034C6" w:rsidRPr="003965AC">
        <w:rPr>
          <w:rFonts w:ascii="Arial" w:hAnsi="Arial" w:cs="Arial"/>
          <w:sz w:val="24"/>
          <w:szCs w:val="24"/>
        </w:rPr>
        <w:t xml:space="preserve"> </w:t>
      </w:r>
      <w:r w:rsidRPr="003965AC">
        <w:rPr>
          <w:rFonts w:ascii="Arial" w:hAnsi="Arial" w:cs="Arial"/>
          <w:sz w:val="24"/>
          <w:szCs w:val="24"/>
        </w:rPr>
        <w:t>screen</w:t>
      </w:r>
      <w:r w:rsidR="00C034C6" w:rsidRPr="003965AC">
        <w:rPr>
          <w:rFonts w:ascii="Arial" w:hAnsi="Arial" w:cs="Arial"/>
          <w:sz w:val="24"/>
          <w:szCs w:val="24"/>
        </w:rPr>
        <w:t xml:space="preserve"> of a tablet computer</w:t>
      </w:r>
      <w:r w:rsidRPr="003965AC">
        <w:rPr>
          <w:rFonts w:ascii="Arial" w:hAnsi="Arial" w:cs="Arial"/>
          <w:sz w:val="24"/>
          <w:szCs w:val="24"/>
        </w:rPr>
        <w:t xml:space="preserve"> to interact with the device as an extension of their regular environment </w:t>
      </w:r>
      <w:r w:rsidR="00142555" w:rsidRPr="003965AC">
        <w:rPr>
          <w:rFonts w:ascii="Arial" w:hAnsi="Arial" w:cs="Arial"/>
          <w:sz w:val="24"/>
          <w:szCs w:val="24"/>
        </w:rPr>
        <w:fldChar w:fldCharType="begin" w:fldLock="1"/>
      </w:r>
      <w:r w:rsidR="00E27E58" w:rsidRPr="003965AC">
        <w:rPr>
          <w:rFonts w:ascii="Arial" w:hAnsi="Arial" w:cs="Arial"/>
          <w:sz w:val="24"/>
          <w:szCs w:val="24"/>
        </w:rPr>
        <w:instrText>ADDIN CSL_CITATION { "citationItems" : [ { "id" : "ITEM-1", "itemData" : { "DOI" : "10.1016/j.compedu.2010.07.018", "ISBN" : "15391523", "ISSN" : "15391523", "PMID" : "53500538", "abstract" : "This study explored the viability of tablet computers in early education by investigating preschool children's ease in acclimating to tablet technology and its effectiveness in engaging them to draw. A total of 41 three- to six-year-old children were videotaped while they used the tablets. The study found significant differences in level of tablet use between sessions, and engagement increased with age. Teachers reported high child interest and drawings as typical to above expectation. Children quickly developed ease with the stylus for drawing. Although technical issues in learning this new technology were encountered, children were interested and persisted without frustration. What seems to matter for children's learning is the ways teachers choose to implement this technology. [ABSTRACT FROM AUTHOR] Copyright of Journal of Research on Technology in Education is the property of International Society for Technology in Education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"Couse", "given" : "Leslie J", "non-dropping-particle" : "", "parse-names" : false, "suffix" : "" }, { "dropping-particle" : "", "family" : "Chen", "given" : "Dora W", "non-dropping-particle" : "", "parse-names" : false, "suffix" : "" } ], "container-title" : "Journal of Research on Technology in Education", "id" : "ITEM-1", "issue" : "1", "issued" : { "date-parts" : [ [ "2010" ] ] }, "page" : "75-98", "title" : "A Tablet Computer for Young Children? Exploring Its Viability for Early Childhood Education", "type" : "article-journal", "volume" : "43" }, "uris" : [ "http://www.mendeley.com/documents/?uuid=1c3d5b49-fb33-425b-989c-a8a324e2b649" ] }, { "id" : "ITEM-2", "itemData" : { "ISBN" : "0736-0770", "ISSN" : "0736-0770", "abstract" : "Investigated mark-making when using traditional drawing tools vs a computer paintbox in 7 children (aged 1 yr 10 mo to 3 yrs 10 mo). Ss were recorded as they worked with pencils, colored felt tip pens or crayons and paper, and also with a computer paintbox. The repertoire of very early mark-making, described in relation to traditional media, is characterized by push-pulls, horizontal arcs, and vertical arcs. Later, more complex visual forms are created. The horizontal arc and push-pull drawing actions were carried over to electronic paint as reliable strategies for testing relationships between action, marker, and mark receiving surface. These results support the hypothesis that children bring to new media robust enduring strategies; however, these immediately become incorporated into and transformed by the potentialities and constraint these new media allow. ({PsycINFO} Database Record (c) 2012 {APA}, all rights reserved)", "author" : [ { "dropping-particle" : "", "family" : "Matthews", "given" : "John", "non-dropping-particle" : "", "parse-names" : false, "suffix" : "" }, { "dropping-particle" : "", "family" : "Jessel", "given" : "John", "non-dropping-particle" : "", "parse-names" : false, "suffix" : "" } ], "container-title" : "Visual Arts Research", "id" : "ITEM-2", "issue" : "1", "issued" : { "date-parts" : [ [ "1993" ] ] }, "page" : "47-62", "title" : "Very young children use electronic paint: A study of the beginnings of drawing with traditional media and computer paintbox", "type" : "article-journal", "volume" : "19" }, "uris" : [ "http://www.mendeley.com/documents/?uuid=813aad1b-2ab4-4f40-8d36-7e0098f40efb" ] } ], "mendeley" : { "formattedCitation" : "(Couse &amp; Chen, 2010; Matthews &amp; Jessel, 1993)", "plainTextFormattedCitation" : "(Couse &amp; Chen, 2010; Matthews &amp; Jessel, 1993)", "previouslyFormattedCitation" : "(Couse &amp; Chen, 2010; Matthews &amp; Jessel, 1993)" }, "properties" : { "noteIndex" : 0 }, "schema" : "https://github.com/citation-style-language/schema/raw/master/csl-citation.json" }</w:instrText>
      </w:r>
      <w:r w:rsidR="00142555" w:rsidRPr="003965AC">
        <w:rPr>
          <w:rFonts w:ascii="Arial" w:hAnsi="Arial" w:cs="Arial"/>
          <w:sz w:val="24"/>
          <w:szCs w:val="24"/>
        </w:rPr>
        <w:fldChar w:fldCharType="separate"/>
      </w:r>
      <w:r w:rsidR="00E27E58" w:rsidRPr="003965AC">
        <w:rPr>
          <w:rFonts w:ascii="Arial" w:hAnsi="Arial" w:cs="Arial"/>
          <w:noProof/>
          <w:sz w:val="24"/>
          <w:szCs w:val="24"/>
        </w:rPr>
        <w:t>(Couse &amp; Chen, 2010; Matthews &amp; Jessel, 1993)</w:t>
      </w:r>
      <w:r w:rsidR="00142555" w:rsidRPr="003965AC">
        <w:rPr>
          <w:rFonts w:ascii="Arial" w:hAnsi="Arial" w:cs="Arial"/>
          <w:sz w:val="24"/>
          <w:szCs w:val="24"/>
        </w:rPr>
        <w:fldChar w:fldCharType="end"/>
      </w:r>
      <w:r w:rsidRPr="003965AC">
        <w:rPr>
          <w:rFonts w:ascii="Arial" w:hAnsi="Arial" w:cs="Arial"/>
          <w:sz w:val="24"/>
          <w:szCs w:val="24"/>
        </w:rPr>
        <w:t xml:space="preserve">. Children are able to easily navigate the touch interfaces of tablet devices, rapidly becoming </w:t>
      </w:r>
      <w:r w:rsidR="00C034C6" w:rsidRPr="003965AC">
        <w:rPr>
          <w:rFonts w:ascii="Arial" w:hAnsi="Arial" w:cs="Arial"/>
          <w:sz w:val="24"/>
          <w:szCs w:val="24"/>
        </w:rPr>
        <w:t xml:space="preserve">even </w:t>
      </w:r>
      <w:r w:rsidRPr="003965AC">
        <w:rPr>
          <w:rFonts w:ascii="Arial" w:hAnsi="Arial" w:cs="Arial"/>
          <w:sz w:val="24"/>
          <w:szCs w:val="24"/>
        </w:rPr>
        <w:t xml:space="preserve">more comfortable with the new technology than their parents. Because of their small size and weight, as well as the fast response to input, tablets are well suited for children to interact with as a part of their environment. Ergonomic analysis of children using tablets have found that while using </w:t>
      </w:r>
      <w:r w:rsidR="00C034C6" w:rsidRPr="003965AC">
        <w:rPr>
          <w:rFonts w:ascii="Arial" w:hAnsi="Arial" w:cs="Arial"/>
          <w:sz w:val="24"/>
          <w:szCs w:val="24"/>
        </w:rPr>
        <w:t xml:space="preserve">traditional </w:t>
      </w:r>
      <w:r w:rsidRPr="003965AC">
        <w:rPr>
          <w:rFonts w:ascii="Arial" w:hAnsi="Arial" w:cs="Arial"/>
          <w:sz w:val="24"/>
          <w:szCs w:val="24"/>
        </w:rPr>
        <w:t xml:space="preserve">computers, children tended to have poor posture, </w:t>
      </w:r>
      <w:r w:rsidR="00C034C6" w:rsidRPr="003965AC">
        <w:rPr>
          <w:rFonts w:ascii="Arial" w:hAnsi="Arial" w:cs="Arial"/>
          <w:sz w:val="24"/>
          <w:szCs w:val="24"/>
        </w:rPr>
        <w:t xml:space="preserve">leading to </w:t>
      </w:r>
      <w:r w:rsidRPr="003965AC">
        <w:rPr>
          <w:rFonts w:ascii="Arial" w:hAnsi="Arial" w:cs="Arial"/>
          <w:sz w:val="24"/>
          <w:szCs w:val="24"/>
        </w:rPr>
        <w:t>spinal alignment</w:t>
      </w:r>
      <w:r w:rsidR="00C034C6" w:rsidRPr="003965AC">
        <w:rPr>
          <w:rFonts w:ascii="Arial" w:hAnsi="Arial" w:cs="Arial"/>
          <w:sz w:val="24"/>
          <w:szCs w:val="24"/>
        </w:rPr>
        <w:t xml:space="preserve"> issues</w:t>
      </w:r>
      <w:r w:rsidRPr="003965AC">
        <w:rPr>
          <w:rFonts w:ascii="Arial" w:hAnsi="Arial" w:cs="Arial"/>
          <w:sz w:val="24"/>
          <w:szCs w:val="24"/>
        </w:rPr>
        <w:t>, and</w:t>
      </w:r>
      <w:r w:rsidR="00C034C6" w:rsidRPr="003965AC">
        <w:rPr>
          <w:rFonts w:ascii="Arial" w:hAnsi="Arial" w:cs="Arial"/>
          <w:sz w:val="24"/>
          <w:szCs w:val="24"/>
        </w:rPr>
        <w:t xml:space="preserve"> poor</w:t>
      </w:r>
      <w:r w:rsidRPr="003965AC">
        <w:rPr>
          <w:rFonts w:ascii="Arial" w:hAnsi="Arial" w:cs="Arial"/>
          <w:sz w:val="24"/>
          <w:szCs w:val="24"/>
        </w:rPr>
        <w:t xml:space="preserve"> shoulder position. However, they noted that </w:t>
      </w:r>
      <w:r w:rsidR="00C034C6" w:rsidRPr="003965AC">
        <w:rPr>
          <w:rFonts w:ascii="Arial" w:hAnsi="Arial" w:cs="Arial"/>
          <w:sz w:val="24"/>
          <w:szCs w:val="24"/>
        </w:rPr>
        <w:t>the</w:t>
      </w:r>
      <w:r w:rsidRPr="003965AC">
        <w:rPr>
          <w:rFonts w:ascii="Arial" w:hAnsi="Arial" w:cs="Arial"/>
          <w:sz w:val="24"/>
          <w:szCs w:val="24"/>
        </w:rPr>
        <w:t xml:space="preserve"> position</w:t>
      </w:r>
      <w:r w:rsidR="00C034C6" w:rsidRPr="003965AC">
        <w:rPr>
          <w:rFonts w:ascii="Arial" w:hAnsi="Arial" w:cs="Arial"/>
          <w:sz w:val="24"/>
          <w:szCs w:val="24"/>
        </w:rPr>
        <w:t xml:space="preserve"> assumed when using tablets</w:t>
      </w:r>
      <w:r w:rsidRPr="003965AC">
        <w:rPr>
          <w:rFonts w:ascii="Arial" w:hAnsi="Arial" w:cs="Arial"/>
          <w:sz w:val="24"/>
          <w:szCs w:val="24"/>
        </w:rPr>
        <w:t xml:space="preserve"> was similar to that that children assumed while playing with paper </w:t>
      </w:r>
      <w:r w:rsidR="00142555" w:rsidRPr="003965AC">
        <w:rPr>
          <w:rFonts w:ascii="Arial" w:hAnsi="Arial" w:cs="Arial"/>
          <w:sz w:val="24"/>
          <w:szCs w:val="24"/>
        </w:rPr>
        <w:fldChar w:fldCharType="begin" w:fldLock="1"/>
      </w:r>
      <w:r w:rsidR="00E27E58" w:rsidRPr="003965AC">
        <w:rPr>
          <w:rFonts w:ascii="Arial" w:hAnsi="Arial" w:cs="Arial"/>
          <w:sz w:val="24"/>
          <w:szCs w:val="24"/>
        </w:rPr>
        <w:instrText>ADDIN CSL_CITATION { "citationItems" : [ { "id" : "ITEM-1", "itemData" : { "DOI" : "10.1080/00140130701711000", "ISBN" : "0014-0139 (Print)\\r0014-0139 (Linking)", "ISSN" : "0014-0139", "PMID" : "18357540", "abstract" : "Computers are now widely used by children. Tablet computers are becoming widely available and promoted for use by school children. The primary objective of this study was to compare the posture and muscle activity of children using a tablet computer to the posture and muscle activity of children using a desktop computer and paper technology. Eighteen children (mean age 5.6 years) performed a colouring-in task in tablet, desktop and paper conditions. 3-D posture and muscle activity around the neck and shoulder was assessed. Tablet computer use was similar to paper use, with less neutral spinal posture, more elevated scapular posture and greater upper trapezius and cervical erector spinae activity. This was offset by greater variability of posture and muscle activity. Tablet computer use clearly results in different musculoskeletal stresses than desktop computer use. Computer use guidelines need to be appropriate to traditional and emerging technologies. Tablet computers are being promoted for use by adults and children. However, the physical impact of using this type of technology is not known. The findings of this study provide the first tablet-specific evidence to inform guidelines on wise use of tablet computers by children.", "author" : [ { "dropping-particle" : "", "family" : "Straker", "given" : "L M", "non-dropping-particle" : "", "parse-names" : false, "suffix" : "" }, { "dropping-particle" : "", "family" : "Coleman", "given" : "J", "non-dropping-particle" : "", "parse-names" : false, "suffix" : "" }, { "dropping-particle" : "", "family" : "Skoss", "given" : "R", "non-dropping-particle" : "", "parse-names" : false, "suffix" : "" }, { "dropping-particle" : "", "family" : "Maslen", "given" : "B a", "non-dropping-particle" : "", "parse-names" : false, "suffix" : "" }, { "dropping-particle" : "", "family" : "Burgess-Limerick", "given" : "R", "non-dropping-particle" : "", "parse-names" : false, "suffix" : "" }, { "dropping-particle" : "", "family" : "Pollock", "given" : "C M", "non-dropping-particle" : "", "parse-names" : false, "suffix" : "" } ], "container-title" : "Ergonomics", "id" : "ITEM-1", "issue" : "4", "issued" : { "date-parts" : [ [ "2008" ] ] }, "page" : "540-555", "title" : "A comparison of posture and muscle activity during tablet computer, desktop computer and paper use by young children.", "type" : "article-journal", "volume" : "51" }, "uris" : [ "http://www.mendeley.com/documents/?uuid=7fafc69a-e2a6-44af-9884-63e0a1c3ba4f" ] } ], "mendeley" : { "formattedCitation" : "(Straker et al., 2008)", "plainTextFormattedCitation" : "(Straker et al., 2008)", "previouslyFormattedCitation" : "(Straker et al., 2008)" }, "properties" : { "noteIndex" : 0 }, "schema" : "https://github.com/citation-style-language/schema/raw/master/csl-citation.json" }</w:instrText>
      </w:r>
      <w:r w:rsidR="00142555" w:rsidRPr="003965AC">
        <w:rPr>
          <w:rFonts w:ascii="Arial" w:hAnsi="Arial" w:cs="Arial"/>
          <w:sz w:val="24"/>
          <w:szCs w:val="24"/>
        </w:rPr>
        <w:fldChar w:fldCharType="separate"/>
      </w:r>
      <w:r w:rsidR="00E27E58" w:rsidRPr="003965AC">
        <w:rPr>
          <w:rFonts w:ascii="Arial" w:hAnsi="Arial" w:cs="Arial"/>
          <w:noProof/>
          <w:sz w:val="24"/>
          <w:szCs w:val="24"/>
        </w:rPr>
        <w:t>(Straker et al., 2008)</w:t>
      </w:r>
      <w:r w:rsidR="00142555" w:rsidRPr="003965AC">
        <w:rPr>
          <w:rFonts w:ascii="Arial" w:hAnsi="Arial" w:cs="Arial"/>
          <w:sz w:val="24"/>
          <w:szCs w:val="24"/>
        </w:rPr>
        <w:fldChar w:fldCharType="end"/>
      </w:r>
      <w:r w:rsidRPr="003965AC">
        <w:rPr>
          <w:rFonts w:ascii="Arial" w:hAnsi="Arial" w:cs="Arial"/>
          <w:sz w:val="24"/>
          <w:szCs w:val="24"/>
        </w:rPr>
        <w:t xml:space="preserve">. Thus, tablets could hopefully provide many of the benefits that a computer can without the </w:t>
      </w:r>
      <w:r w:rsidR="00C034C6" w:rsidRPr="003965AC">
        <w:rPr>
          <w:rFonts w:ascii="Arial" w:hAnsi="Arial" w:cs="Arial"/>
          <w:sz w:val="24"/>
          <w:szCs w:val="24"/>
        </w:rPr>
        <w:t>ergonomic</w:t>
      </w:r>
      <w:r w:rsidRPr="003965AC">
        <w:rPr>
          <w:rFonts w:ascii="Arial" w:hAnsi="Arial" w:cs="Arial"/>
          <w:sz w:val="24"/>
          <w:szCs w:val="24"/>
        </w:rPr>
        <w:t xml:space="preserve"> issues.</w:t>
      </w:r>
    </w:p>
    <w:p w:rsidR="00735BB9" w:rsidRPr="003965AC" w:rsidRDefault="00735BB9" w:rsidP="00735BB9">
      <w:pPr>
        <w:spacing w:line="480" w:lineRule="auto"/>
        <w:rPr>
          <w:rFonts w:ascii="Arial" w:hAnsi="Arial" w:cs="Arial"/>
          <w:sz w:val="24"/>
          <w:szCs w:val="24"/>
        </w:rPr>
      </w:pPr>
      <w:r w:rsidRPr="003965AC">
        <w:rPr>
          <w:rFonts w:ascii="Arial" w:hAnsi="Arial" w:cs="Arial"/>
          <w:sz w:val="24"/>
          <w:szCs w:val="24"/>
        </w:rPr>
        <w:tab/>
        <w:t>During the past decade, tablets have become nearly ubiquitous. Recent surveys predict that nearly 200 millio</w:t>
      </w:r>
      <w:r w:rsidR="00E27E58" w:rsidRPr="003965AC">
        <w:rPr>
          <w:rFonts w:ascii="Arial" w:hAnsi="Arial" w:cs="Arial"/>
          <w:sz w:val="24"/>
          <w:szCs w:val="24"/>
        </w:rPr>
        <w:t>n devices will be sold in 2015</w:t>
      </w:r>
      <w:r w:rsidR="00943A2C" w:rsidRPr="003965AC">
        <w:rPr>
          <w:rFonts w:ascii="Arial" w:hAnsi="Arial" w:cs="Arial"/>
          <w:sz w:val="24"/>
          <w:szCs w:val="24"/>
        </w:rPr>
        <w:t xml:space="preserve"> alone</w:t>
      </w:r>
      <w:r w:rsidR="00E27E58" w:rsidRPr="003965AC">
        <w:rPr>
          <w:rFonts w:ascii="Arial" w:hAnsi="Arial" w:cs="Arial"/>
          <w:sz w:val="24"/>
          <w:szCs w:val="24"/>
        </w:rPr>
        <w:t xml:space="preserve"> </w:t>
      </w:r>
      <w:r w:rsidR="00142555" w:rsidRPr="003965AC">
        <w:rPr>
          <w:rFonts w:ascii="Arial" w:hAnsi="Arial" w:cs="Arial"/>
          <w:sz w:val="24"/>
          <w:szCs w:val="24"/>
        </w:rPr>
        <w:fldChar w:fldCharType="begin" w:fldLock="1"/>
      </w:r>
      <w:r w:rsidR="00943A2C" w:rsidRPr="003965AC">
        <w:rPr>
          <w:rFonts w:ascii="Arial" w:hAnsi="Arial" w:cs="Arial"/>
          <w:sz w:val="24"/>
          <w:szCs w:val="24"/>
        </w:rPr>
        <w:instrText>ADDIN CSL_CITATION { "citationItems" : [ { "id" : "ITEM-1", "itemData" : { "author" : [ { "dropping-particle" : "", "family" : "Gartner", "given" : "", "non-dropping-particle" : "", "parse-names" : false, "suffix" : "" } ], "id" : "ITEM-1", "issued" : { "date-parts" : [ [ "2015" ] ] }, "publisher" : "In Statista - The Statistics Portal", "title" : "Global sales of media tablets to end users from 2010 to 2016, by operating system (in million units)", "type" : "article" }, "uris" : [ "http://www.mendeley.com/documents/?uuid=587fbe73-65f0-4604-9afa-2fd216b46442" ] } ], "mendeley" : { "formattedCitation" : "(Gartner, 2015)", "plainTextFormattedCitation" : "(Gartner, 2015)", "previouslyFormattedCitation" : "(Gartner, 2015)" }, "properties" : { "noteIndex" : 0 }, "schema" : "https://github.com/citation-style-language/schema/raw/master/csl-citation.json" }</w:instrText>
      </w:r>
      <w:r w:rsidR="00142555" w:rsidRPr="003965AC">
        <w:rPr>
          <w:rFonts w:ascii="Arial" w:hAnsi="Arial" w:cs="Arial"/>
          <w:sz w:val="24"/>
          <w:szCs w:val="24"/>
        </w:rPr>
        <w:fldChar w:fldCharType="separate"/>
      </w:r>
      <w:r w:rsidR="00943A2C" w:rsidRPr="003965AC">
        <w:rPr>
          <w:rFonts w:ascii="Arial" w:hAnsi="Arial" w:cs="Arial"/>
          <w:noProof/>
          <w:sz w:val="24"/>
          <w:szCs w:val="24"/>
        </w:rPr>
        <w:t>(Gartner, 2015)</w:t>
      </w:r>
      <w:r w:rsidR="00142555" w:rsidRPr="003965AC">
        <w:rPr>
          <w:rFonts w:ascii="Arial" w:hAnsi="Arial" w:cs="Arial"/>
          <w:sz w:val="24"/>
          <w:szCs w:val="24"/>
        </w:rPr>
        <w:fldChar w:fldCharType="end"/>
      </w:r>
      <w:r w:rsidRPr="003965AC">
        <w:rPr>
          <w:rFonts w:ascii="Arial" w:hAnsi="Arial" w:cs="Arial"/>
          <w:sz w:val="24"/>
          <w:szCs w:val="24"/>
        </w:rPr>
        <w:t>. It is difficult to argue that a child who lacks experience with tablet computers by the age of 5 will somehow be destined to a life of relative technological illiteracy compared to their more-experienced peers. The more significant discussion must be related to whether a tablet is an effective educational tool.</w:t>
      </w:r>
    </w:p>
    <w:p w:rsidR="00735BB9" w:rsidRPr="003965AC" w:rsidRDefault="00735BB9" w:rsidP="00735BB9">
      <w:pPr>
        <w:spacing w:line="480" w:lineRule="auto"/>
        <w:jc w:val="center"/>
        <w:rPr>
          <w:rFonts w:ascii="Arial" w:hAnsi="Arial" w:cs="Arial"/>
          <w:b/>
          <w:sz w:val="24"/>
          <w:szCs w:val="24"/>
        </w:rPr>
      </w:pPr>
      <w:r w:rsidRPr="003965AC">
        <w:rPr>
          <w:rFonts w:ascii="Arial" w:hAnsi="Arial" w:cs="Arial"/>
          <w:b/>
          <w:sz w:val="24"/>
          <w:szCs w:val="24"/>
        </w:rPr>
        <w:t>Participants</w:t>
      </w:r>
    </w:p>
    <w:p w:rsidR="00735BB9" w:rsidRPr="003965AC" w:rsidRDefault="00735BB9" w:rsidP="00735BB9">
      <w:pPr>
        <w:spacing w:line="480" w:lineRule="auto"/>
        <w:rPr>
          <w:rFonts w:ascii="Arial" w:hAnsi="Arial" w:cs="Arial"/>
          <w:sz w:val="24"/>
          <w:szCs w:val="24"/>
        </w:rPr>
      </w:pPr>
      <w:r w:rsidRPr="003965AC">
        <w:rPr>
          <w:rFonts w:ascii="Arial" w:hAnsi="Arial" w:cs="Arial"/>
          <w:sz w:val="24"/>
          <w:szCs w:val="24"/>
        </w:rPr>
        <w:tab/>
        <w:t>To study the effects of tablet computers and educational</w:t>
      </w:r>
      <w:r w:rsidR="00C034C6" w:rsidRPr="003965AC">
        <w:rPr>
          <w:rFonts w:ascii="Arial" w:hAnsi="Arial" w:cs="Arial"/>
          <w:sz w:val="24"/>
          <w:szCs w:val="24"/>
        </w:rPr>
        <w:t xml:space="preserve"> opportunity,</w:t>
      </w:r>
      <w:r w:rsidRPr="003965AC">
        <w:rPr>
          <w:rFonts w:ascii="Arial" w:hAnsi="Arial" w:cs="Arial"/>
          <w:sz w:val="24"/>
          <w:szCs w:val="24"/>
        </w:rPr>
        <w:t xml:space="preserve"> the proposed study would require recruiting preschool aged participants from a wide variety </w:t>
      </w:r>
      <w:r w:rsidRPr="003965AC">
        <w:rPr>
          <w:rFonts w:ascii="Arial" w:hAnsi="Arial" w:cs="Arial"/>
          <w:sz w:val="24"/>
          <w:szCs w:val="24"/>
        </w:rPr>
        <w:lastRenderedPageBreak/>
        <w:t>of cultural, social, and ethnic backgrounds. It is important that the children represent the range of educational attainment achieved by preschoolers. Additionally, they must have a wide variety of experiences interacting with technology.</w:t>
      </w:r>
    </w:p>
    <w:p w:rsidR="00735BB9" w:rsidRPr="003965AC" w:rsidRDefault="00735BB9" w:rsidP="00735BB9">
      <w:pPr>
        <w:spacing w:line="480" w:lineRule="auto"/>
        <w:rPr>
          <w:rFonts w:ascii="Arial" w:hAnsi="Arial" w:cs="Arial"/>
          <w:sz w:val="24"/>
          <w:szCs w:val="24"/>
        </w:rPr>
      </w:pPr>
      <w:r w:rsidRPr="003965AC">
        <w:rPr>
          <w:rFonts w:ascii="Arial" w:hAnsi="Arial" w:cs="Arial"/>
          <w:sz w:val="24"/>
          <w:szCs w:val="24"/>
        </w:rPr>
        <w:tab/>
        <w:t xml:space="preserve">Ideally, participants with little to no experience with tablet computers could be recruited from both preschools in poor, urban areas where economics is the limiting factor on technology, and groups with stronger cultural aversions to children using computers where the choice not to introduce children to tablet computers is voluntary. </w:t>
      </w:r>
      <w:r w:rsidR="00C034C6" w:rsidRPr="003965AC">
        <w:rPr>
          <w:rFonts w:ascii="Arial" w:hAnsi="Arial" w:cs="Arial"/>
          <w:sz w:val="24"/>
          <w:szCs w:val="24"/>
        </w:rPr>
        <w:t xml:space="preserve">It will be important to note the participants' experience with technology. </w:t>
      </w:r>
      <w:r w:rsidRPr="003965AC">
        <w:rPr>
          <w:rFonts w:ascii="Arial" w:hAnsi="Arial" w:cs="Arial"/>
          <w:sz w:val="24"/>
          <w:szCs w:val="24"/>
        </w:rPr>
        <w:t>Children should also be recruited from a range of geographic regions and countries.</w:t>
      </w:r>
    </w:p>
    <w:p w:rsidR="00735BB9" w:rsidRPr="003965AC" w:rsidRDefault="00735BB9" w:rsidP="00735BB9">
      <w:pPr>
        <w:spacing w:line="480" w:lineRule="auto"/>
        <w:rPr>
          <w:rFonts w:ascii="Arial" w:hAnsi="Arial" w:cs="Arial"/>
          <w:sz w:val="24"/>
          <w:szCs w:val="24"/>
        </w:rPr>
      </w:pPr>
      <w:r w:rsidRPr="003965AC">
        <w:rPr>
          <w:rFonts w:ascii="Arial" w:hAnsi="Arial" w:cs="Arial"/>
          <w:sz w:val="24"/>
          <w:szCs w:val="24"/>
        </w:rPr>
        <w:tab/>
        <w:t>Because children are expected to be able to reliably count up to ten objects</w:t>
      </w:r>
      <w:r w:rsidR="00943A2C" w:rsidRPr="003965AC">
        <w:rPr>
          <w:rStyle w:val="FootnoteReference"/>
          <w:rFonts w:ascii="Arial" w:hAnsi="Arial" w:cs="Arial"/>
          <w:sz w:val="24"/>
          <w:szCs w:val="24"/>
        </w:rPr>
        <w:footnoteReference w:id="1"/>
      </w:r>
      <w:r w:rsidRPr="003965AC">
        <w:rPr>
          <w:rFonts w:ascii="Arial" w:hAnsi="Arial" w:cs="Arial"/>
          <w:sz w:val="24"/>
          <w:szCs w:val="24"/>
        </w:rPr>
        <w:t xml:space="preserve"> by the time they enter kindergarten </w:t>
      </w:r>
      <w:r w:rsidR="00C034C6" w:rsidRPr="003965AC">
        <w:rPr>
          <w:rFonts w:ascii="Arial" w:hAnsi="Arial" w:cs="Arial"/>
          <w:sz w:val="24"/>
          <w:szCs w:val="24"/>
        </w:rPr>
        <w:t xml:space="preserve">at approximately age five </w:t>
      </w:r>
      <w:r w:rsidRPr="003965AC">
        <w:rPr>
          <w:rFonts w:ascii="Arial" w:hAnsi="Arial" w:cs="Arial"/>
          <w:sz w:val="24"/>
          <w:szCs w:val="24"/>
        </w:rPr>
        <w:t xml:space="preserve">and the experiment will require testing the children on a range of simple mathematics questions, the ideal age range of the children will be between the ages of </w:t>
      </w:r>
      <w:r w:rsidR="00C034C6" w:rsidRPr="003965AC">
        <w:rPr>
          <w:rFonts w:ascii="Arial" w:hAnsi="Arial" w:cs="Arial"/>
          <w:sz w:val="24"/>
          <w:szCs w:val="24"/>
        </w:rPr>
        <w:t>four and a half</w:t>
      </w:r>
      <w:r w:rsidRPr="003965AC">
        <w:rPr>
          <w:rFonts w:ascii="Arial" w:hAnsi="Arial" w:cs="Arial"/>
          <w:sz w:val="24"/>
          <w:szCs w:val="24"/>
        </w:rPr>
        <w:t xml:space="preserve"> and five years.</w:t>
      </w:r>
    </w:p>
    <w:p w:rsidR="00735BB9" w:rsidRPr="003965AC" w:rsidRDefault="00735BB9" w:rsidP="00BA006B">
      <w:pPr>
        <w:jc w:val="center"/>
        <w:rPr>
          <w:rFonts w:ascii="Arial" w:hAnsi="Arial" w:cs="Arial"/>
          <w:b/>
          <w:sz w:val="24"/>
          <w:szCs w:val="24"/>
        </w:rPr>
      </w:pPr>
      <w:r w:rsidRPr="003965AC">
        <w:rPr>
          <w:rFonts w:ascii="Arial" w:hAnsi="Arial" w:cs="Arial"/>
          <w:b/>
          <w:sz w:val="24"/>
          <w:szCs w:val="24"/>
        </w:rPr>
        <w:t>Method</w:t>
      </w:r>
    </w:p>
    <w:p w:rsidR="00735BB9" w:rsidRPr="003965AC" w:rsidRDefault="00735BB9" w:rsidP="00735BB9">
      <w:pPr>
        <w:spacing w:line="480" w:lineRule="auto"/>
        <w:rPr>
          <w:rFonts w:ascii="Arial" w:hAnsi="Arial" w:cs="Arial"/>
          <w:sz w:val="24"/>
          <w:szCs w:val="24"/>
        </w:rPr>
      </w:pPr>
      <w:r w:rsidRPr="003965AC">
        <w:rPr>
          <w:rFonts w:ascii="Arial" w:hAnsi="Arial" w:cs="Arial"/>
          <w:sz w:val="24"/>
          <w:szCs w:val="24"/>
        </w:rPr>
        <w:tab/>
        <w:t xml:space="preserve">Participants will be assigned into one of ten conditions. The conditions are as follows: </w:t>
      </w:r>
      <w:r w:rsidR="002366D5" w:rsidRPr="003965AC">
        <w:rPr>
          <w:rFonts w:ascii="Arial" w:hAnsi="Arial" w:cs="Arial"/>
          <w:sz w:val="24"/>
          <w:szCs w:val="24"/>
        </w:rPr>
        <w:t>All combinations of {(</w:t>
      </w:r>
      <w:r w:rsidRPr="003965AC">
        <w:rPr>
          <w:rFonts w:ascii="Arial" w:hAnsi="Arial" w:cs="Arial"/>
          <w:sz w:val="24"/>
          <w:szCs w:val="24"/>
        </w:rPr>
        <w:t>physical</w:t>
      </w:r>
      <w:r w:rsidR="002366D5" w:rsidRPr="003965AC">
        <w:rPr>
          <w:rFonts w:ascii="Arial" w:hAnsi="Arial" w:cs="Arial"/>
          <w:sz w:val="24"/>
          <w:szCs w:val="24"/>
        </w:rPr>
        <w:t xml:space="preserve"> or electronic)</w:t>
      </w:r>
      <w:r w:rsidRPr="003965AC">
        <w:rPr>
          <w:rFonts w:ascii="Arial" w:hAnsi="Arial" w:cs="Arial"/>
          <w:sz w:val="24"/>
          <w:szCs w:val="24"/>
        </w:rPr>
        <w:t xml:space="preserve"> practice, </w:t>
      </w:r>
      <w:r w:rsidR="002366D5" w:rsidRPr="003965AC">
        <w:rPr>
          <w:rFonts w:ascii="Arial" w:hAnsi="Arial" w:cs="Arial"/>
          <w:sz w:val="24"/>
          <w:szCs w:val="24"/>
        </w:rPr>
        <w:t xml:space="preserve">(physical or </w:t>
      </w:r>
      <w:r w:rsidRPr="003965AC">
        <w:rPr>
          <w:rFonts w:ascii="Arial" w:hAnsi="Arial" w:cs="Arial"/>
          <w:sz w:val="24"/>
          <w:szCs w:val="24"/>
        </w:rPr>
        <w:t>electron</w:t>
      </w:r>
      <w:r w:rsidR="00C034C6" w:rsidRPr="003965AC">
        <w:rPr>
          <w:rFonts w:ascii="Arial" w:hAnsi="Arial" w:cs="Arial"/>
          <w:sz w:val="24"/>
          <w:szCs w:val="24"/>
        </w:rPr>
        <w:t>ic</w:t>
      </w:r>
      <w:r w:rsidR="002366D5" w:rsidRPr="003965AC">
        <w:rPr>
          <w:rFonts w:ascii="Arial" w:hAnsi="Arial" w:cs="Arial"/>
          <w:sz w:val="24"/>
          <w:szCs w:val="24"/>
        </w:rPr>
        <w:t>)</w:t>
      </w:r>
      <w:r w:rsidR="00C034C6" w:rsidRPr="003965AC">
        <w:rPr>
          <w:rFonts w:ascii="Arial" w:hAnsi="Arial" w:cs="Arial"/>
          <w:sz w:val="24"/>
          <w:szCs w:val="24"/>
        </w:rPr>
        <w:t xml:space="preserve"> testing, </w:t>
      </w:r>
      <w:r w:rsidR="002366D5" w:rsidRPr="003965AC">
        <w:rPr>
          <w:rFonts w:ascii="Arial" w:hAnsi="Arial" w:cs="Arial"/>
          <w:sz w:val="24"/>
          <w:szCs w:val="24"/>
        </w:rPr>
        <w:t xml:space="preserve">(limited or </w:t>
      </w:r>
      <w:r w:rsidR="00C034C6" w:rsidRPr="003965AC">
        <w:rPr>
          <w:rFonts w:ascii="Arial" w:hAnsi="Arial" w:cs="Arial"/>
          <w:sz w:val="24"/>
          <w:szCs w:val="24"/>
        </w:rPr>
        <w:t>unlimited time</w:t>
      </w:r>
      <w:r w:rsidR="002366D5" w:rsidRPr="003965AC">
        <w:rPr>
          <w:rFonts w:ascii="Arial" w:hAnsi="Arial" w:cs="Arial"/>
          <w:sz w:val="24"/>
          <w:szCs w:val="24"/>
        </w:rPr>
        <w:t xml:space="preserve">} plus electronic testing control condition plus physical testing control condition </w:t>
      </w:r>
      <w:r w:rsidRPr="003965AC">
        <w:rPr>
          <w:rFonts w:ascii="Arial" w:hAnsi="Arial" w:cs="Arial"/>
          <w:sz w:val="24"/>
          <w:szCs w:val="24"/>
        </w:rPr>
        <w:t>. There will be a pilot study determining the possibility of using an auditory testing condition for all groups. This would reduce the number of conditions to five</w:t>
      </w:r>
      <w:r w:rsidR="002366D5" w:rsidRPr="003965AC">
        <w:rPr>
          <w:rFonts w:ascii="Arial" w:hAnsi="Arial" w:cs="Arial"/>
          <w:sz w:val="24"/>
          <w:szCs w:val="24"/>
        </w:rPr>
        <w:t xml:space="preserve"> (four experimental combinations plus one control)</w:t>
      </w:r>
      <w:r w:rsidRPr="003965AC">
        <w:rPr>
          <w:rFonts w:ascii="Arial" w:hAnsi="Arial" w:cs="Arial"/>
          <w:sz w:val="24"/>
          <w:szCs w:val="24"/>
        </w:rPr>
        <w:t>, which is much more reasonable.</w:t>
      </w:r>
    </w:p>
    <w:p w:rsidR="00735BB9" w:rsidRPr="003965AC" w:rsidRDefault="00735BB9" w:rsidP="00735BB9">
      <w:pPr>
        <w:spacing w:line="480" w:lineRule="auto"/>
        <w:rPr>
          <w:rFonts w:ascii="Arial" w:hAnsi="Arial" w:cs="Arial"/>
          <w:sz w:val="24"/>
          <w:szCs w:val="24"/>
        </w:rPr>
      </w:pPr>
      <w:r w:rsidRPr="003965AC">
        <w:rPr>
          <w:rFonts w:ascii="Arial" w:hAnsi="Arial" w:cs="Arial"/>
          <w:sz w:val="24"/>
          <w:szCs w:val="24"/>
        </w:rPr>
        <w:lastRenderedPageBreak/>
        <w:tab/>
        <w:t xml:space="preserve">The experiment will take place over the course of one five day week. On Monday morning, researchers will test the children's base level of mathematical reasoning skills by asking them to answer ten randomly selected addition questions drawn from a pool of all </w:t>
      </w:r>
      <w:r w:rsidR="002366D5" w:rsidRPr="003965AC">
        <w:rPr>
          <w:rFonts w:ascii="Arial" w:hAnsi="Arial" w:cs="Arial"/>
          <w:sz w:val="24"/>
          <w:szCs w:val="24"/>
        </w:rPr>
        <w:t>forty</w:t>
      </w:r>
      <w:r w:rsidRPr="003965AC">
        <w:rPr>
          <w:rFonts w:ascii="Arial" w:hAnsi="Arial" w:cs="Arial"/>
          <w:sz w:val="24"/>
          <w:szCs w:val="24"/>
        </w:rPr>
        <w:t>-five addition pe</w:t>
      </w:r>
      <w:r w:rsidR="002366D5" w:rsidRPr="003965AC">
        <w:rPr>
          <w:rFonts w:ascii="Arial" w:hAnsi="Arial" w:cs="Arial"/>
          <w:sz w:val="24"/>
          <w:szCs w:val="24"/>
        </w:rPr>
        <w:t>rmutations from one to five</w:t>
      </w:r>
      <w:r w:rsidRPr="003965AC">
        <w:rPr>
          <w:rFonts w:ascii="Arial" w:hAnsi="Arial" w:cs="Arial"/>
          <w:sz w:val="24"/>
          <w:szCs w:val="24"/>
        </w:rPr>
        <w:t xml:space="preserve"> (1+1, 1+2, ... 5+4,5+5). The number range is chosen because the max sum equals ten and children entering kindergarten are not expected to have more than a </w:t>
      </w:r>
      <w:r w:rsidR="002366D5" w:rsidRPr="003965AC">
        <w:rPr>
          <w:rFonts w:ascii="Arial" w:hAnsi="Arial" w:cs="Arial"/>
          <w:sz w:val="24"/>
          <w:szCs w:val="24"/>
        </w:rPr>
        <w:t xml:space="preserve">rough </w:t>
      </w:r>
      <w:r w:rsidRPr="003965AC">
        <w:rPr>
          <w:rFonts w:ascii="Arial" w:hAnsi="Arial" w:cs="Arial"/>
          <w:sz w:val="24"/>
          <w:szCs w:val="24"/>
        </w:rPr>
        <w:t>familiarity with numbers larger than ten.</w:t>
      </w:r>
    </w:p>
    <w:p w:rsidR="00735BB9" w:rsidRPr="003965AC" w:rsidRDefault="00735BB9" w:rsidP="00735BB9">
      <w:pPr>
        <w:spacing w:line="480" w:lineRule="auto"/>
        <w:rPr>
          <w:rFonts w:ascii="Arial" w:hAnsi="Arial" w:cs="Arial"/>
          <w:sz w:val="24"/>
          <w:szCs w:val="24"/>
        </w:rPr>
      </w:pPr>
      <w:r w:rsidRPr="003965AC">
        <w:rPr>
          <w:rFonts w:ascii="Arial" w:hAnsi="Arial" w:cs="Arial"/>
          <w:sz w:val="24"/>
          <w:szCs w:val="24"/>
        </w:rPr>
        <w:tab/>
        <w:t>The testing process will be carried out in the manner dictated by the experimental condition. In electronic testing, the test will be administered via a simple iPad application. For physical testing, the child will be expected to choose the correct number from a pile of number flashcards while the stimulus will be in flashcard form. For auditory testing, an adult will ask the child the addition question and expect a verbal response, prompting if some other response, for example raising some number of fingers, is given. During all testing conditions, no attempt should be made to e</w:t>
      </w:r>
      <w:r w:rsidR="002366D5" w:rsidRPr="003965AC">
        <w:rPr>
          <w:rFonts w:ascii="Arial" w:hAnsi="Arial" w:cs="Arial"/>
          <w:sz w:val="24"/>
          <w:szCs w:val="24"/>
        </w:rPr>
        <w:t>ncourage or discourage any self-</w:t>
      </w:r>
      <w:r w:rsidRPr="003965AC">
        <w:rPr>
          <w:rFonts w:ascii="Arial" w:hAnsi="Arial" w:cs="Arial"/>
          <w:sz w:val="24"/>
          <w:szCs w:val="24"/>
        </w:rPr>
        <w:t>prompted strategies such as counting on fingers or drawing on the screen or table.</w:t>
      </w:r>
    </w:p>
    <w:p w:rsidR="00735BB9" w:rsidRPr="003965AC" w:rsidRDefault="00735BB9" w:rsidP="00735BB9">
      <w:pPr>
        <w:spacing w:line="480" w:lineRule="auto"/>
        <w:rPr>
          <w:rFonts w:ascii="Arial" w:hAnsi="Arial" w:cs="Arial"/>
          <w:sz w:val="24"/>
          <w:szCs w:val="24"/>
        </w:rPr>
      </w:pPr>
      <w:r w:rsidRPr="003965AC">
        <w:rPr>
          <w:rFonts w:ascii="Arial" w:hAnsi="Arial" w:cs="Arial"/>
          <w:sz w:val="24"/>
          <w:szCs w:val="24"/>
        </w:rPr>
        <w:tab/>
        <w:t xml:space="preserve">After the initial testing is complete, </w:t>
      </w:r>
      <w:r w:rsidR="002366D5" w:rsidRPr="003965AC">
        <w:rPr>
          <w:rFonts w:ascii="Arial" w:hAnsi="Arial" w:cs="Arial"/>
          <w:sz w:val="24"/>
          <w:szCs w:val="24"/>
        </w:rPr>
        <w:t xml:space="preserve">participants in </w:t>
      </w:r>
      <w:r w:rsidRPr="003965AC">
        <w:rPr>
          <w:rFonts w:ascii="Arial" w:hAnsi="Arial" w:cs="Arial"/>
          <w:sz w:val="24"/>
          <w:szCs w:val="24"/>
        </w:rPr>
        <w:t>the experimental conditions will be given time to pl</w:t>
      </w:r>
      <w:r w:rsidR="002366D5" w:rsidRPr="003965AC">
        <w:rPr>
          <w:rFonts w:ascii="Arial" w:hAnsi="Arial" w:cs="Arial"/>
          <w:sz w:val="24"/>
          <w:szCs w:val="24"/>
        </w:rPr>
        <w:t xml:space="preserve">ay a matching game during the weekday </w:t>
      </w:r>
      <w:r w:rsidRPr="003965AC">
        <w:rPr>
          <w:rFonts w:ascii="Arial" w:hAnsi="Arial" w:cs="Arial"/>
          <w:sz w:val="24"/>
          <w:szCs w:val="24"/>
        </w:rPr>
        <w:t>afternoon</w:t>
      </w:r>
      <w:r w:rsidR="002366D5" w:rsidRPr="003965AC">
        <w:rPr>
          <w:rFonts w:ascii="Arial" w:hAnsi="Arial" w:cs="Arial"/>
          <w:sz w:val="24"/>
          <w:szCs w:val="24"/>
        </w:rPr>
        <w:t>s</w:t>
      </w:r>
      <w:r w:rsidRPr="003965AC">
        <w:rPr>
          <w:rFonts w:ascii="Arial" w:hAnsi="Arial" w:cs="Arial"/>
          <w:sz w:val="24"/>
          <w:szCs w:val="24"/>
        </w:rPr>
        <w:t xml:space="preserve"> for the remaining days in the wee</w:t>
      </w:r>
      <w:r w:rsidR="002366D5" w:rsidRPr="003965AC">
        <w:rPr>
          <w:rFonts w:ascii="Arial" w:hAnsi="Arial" w:cs="Arial"/>
          <w:sz w:val="24"/>
          <w:szCs w:val="24"/>
        </w:rPr>
        <w:t>k. The practice stimuli consist</w:t>
      </w:r>
      <w:r w:rsidRPr="003965AC">
        <w:rPr>
          <w:rFonts w:ascii="Arial" w:hAnsi="Arial" w:cs="Arial"/>
          <w:sz w:val="24"/>
          <w:szCs w:val="24"/>
        </w:rPr>
        <w:t xml:space="preserve"> of a matching game where the participant is directed to flip over two cards and if they match, they are removed from the board. On Monday afternoon, the cards consist of the numbers one through five in one color, red, for a total of 10 cards. On Tuesday, green copies of the numbers one through five will be added, bringing the total number of cards to 20. On Wednesday, the deck will be </w:t>
      </w:r>
      <w:r w:rsidRPr="003965AC">
        <w:rPr>
          <w:rFonts w:ascii="Arial" w:hAnsi="Arial" w:cs="Arial"/>
          <w:sz w:val="24"/>
          <w:szCs w:val="24"/>
        </w:rPr>
        <w:lastRenderedPageBreak/>
        <w:t>replaced with yellow and blue cards for the numbers six through ten, so the deck will consist of 20 cards. On Thursday, the two decks will be combined and the total number of cards will increase to 40.</w:t>
      </w:r>
    </w:p>
    <w:p w:rsidR="00735BB9" w:rsidRPr="003965AC" w:rsidRDefault="00735BB9" w:rsidP="00735BB9">
      <w:pPr>
        <w:spacing w:line="480" w:lineRule="auto"/>
        <w:rPr>
          <w:rFonts w:ascii="Arial" w:hAnsi="Arial" w:cs="Arial"/>
          <w:sz w:val="24"/>
          <w:szCs w:val="24"/>
        </w:rPr>
      </w:pPr>
      <w:r w:rsidRPr="003965AC">
        <w:rPr>
          <w:rFonts w:ascii="Arial" w:hAnsi="Arial" w:cs="Arial"/>
          <w:sz w:val="24"/>
          <w:szCs w:val="24"/>
        </w:rPr>
        <w:tab/>
        <w:t>Depending on the experimental condition, either the child will be allowed to play the game for ten minutes, or as long as they want. Remember, that before entering kindergarten, children should be able to attend to an interesting activity for fifteen minutes</w:t>
      </w:r>
      <w:r w:rsidR="002366D5" w:rsidRPr="003965AC">
        <w:rPr>
          <w:rFonts w:ascii="Arial" w:hAnsi="Arial" w:cs="Arial"/>
          <w:sz w:val="24"/>
          <w:szCs w:val="24"/>
        </w:rPr>
        <w:t xml:space="preserve"> </w:t>
      </w:r>
      <w:r w:rsidR="00142555" w:rsidRPr="003965AC">
        <w:rPr>
          <w:rFonts w:ascii="Arial" w:hAnsi="Arial" w:cs="Arial"/>
          <w:sz w:val="24"/>
          <w:szCs w:val="24"/>
        </w:rPr>
        <w:fldChar w:fldCharType="begin" w:fldLock="1"/>
      </w:r>
      <w:r w:rsidR="0005552B" w:rsidRPr="003965AC">
        <w:rPr>
          <w:rFonts w:ascii="Arial" w:hAnsi="Arial" w:cs="Arial"/>
          <w:sz w:val="24"/>
          <w:szCs w:val="24"/>
        </w:rPr>
        <w:instrText>ADDIN CSL_CITATION { "citationItems" : [ { "id" : "ITEM-1", "itemData" : { "author" : [ { "dropping-particle" : "", "family" : "Kaul", "given" : "Sarah", "non-dropping-particle" : "", "parse-names" : false, "suffix" : "" } ], "id" : "ITEM-1", "issued" : { "date-parts" : [ [ "2015" ] ] }, "title" : "Class Discussion", "type" : "article" }, "uris" : [ "http://www.mendeley.com/documents/?uuid=4813b546-37f2-4ca3-acba-5d1ebbf5f40b" ] }, { "id" : "ITEM-2", "itemData" : { "author" : [ { "dropping-particle" : "", "family" : "Loven", "given" : "Mary", "non-dropping-particle" : "", "parse-names" : false, "suffix" : "" } ], "id" : "ITEM-2", "issued" : { "date-parts" : [ [ "2015" ] ] }, "title" : "Class Discussion", "type" : "article" }, "uris" : [ "http://www.mendeley.com/documents/?uuid=bcaf12ad-1b9c-4ca7-b50e-bb0c939c4a85" ] } ], "mendeley" : { "formattedCitation" : "(Kaul, 2015; Loven, 2015)", "plainTextFormattedCitation" : "(Kaul, 2015; Loven, 2015)", "previouslyFormattedCitation" : "(Kaul, 2015; Loven, 2015)" }, "properties" : { "noteIndex" : 0 }, "schema" : "https://github.com/citation-style-language/schema/raw/master/csl-citation.json" }</w:instrText>
      </w:r>
      <w:r w:rsidR="00142555" w:rsidRPr="003965AC">
        <w:rPr>
          <w:rFonts w:ascii="Arial" w:hAnsi="Arial" w:cs="Arial"/>
          <w:sz w:val="24"/>
          <w:szCs w:val="24"/>
        </w:rPr>
        <w:fldChar w:fldCharType="separate"/>
      </w:r>
      <w:r w:rsidR="002366D5" w:rsidRPr="003965AC">
        <w:rPr>
          <w:rFonts w:ascii="Arial" w:hAnsi="Arial" w:cs="Arial"/>
          <w:noProof/>
          <w:sz w:val="24"/>
          <w:szCs w:val="24"/>
        </w:rPr>
        <w:t>(Kaul, 2015; Loven, 2015)</w:t>
      </w:r>
      <w:r w:rsidR="00142555" w:rsidRPr="003965AC">
        <w:rPr>
          <w:rFonts w:ascii="Arial" w:hAnsi="Arial" w:cs="Arial"/>
          <w:sz w:val="24"/>
          <w:szCs w:val="24"/>
        </w:rPr>
        <w:fldChar w:fldCharType="end"/>
      </w:r>
      <w:r w:rsidRPr="003965AC">
        <w:rPr>
          <w:rFonts w:ascii="Arial" w:hAnsi="Arial" w:cs="Arial"/>
          <w:sz w:val="24"/>
          <w:szCs w:val="24"/>
        </w:rPr>
        <w:t>. Additionally, there should be some adult who is able to help the child with any technical issues or in shuffling cards if requested, however the adult should not attempt to do the activity for the child. For children in the physical condition, the stimuli will take to form of flashcards with the stimuli on one side and a simple uniform pattern on the other side. Participants in the electronic condition will be given an iPad preloaded with the game prepared with the appropriate setting.</w:t>
      </w:r>
    </w:p>
    <w:p w:rsidR="00735BB9" w:rsidRPr="003965AC" w:rsidRDefault="00735BB9" w:rsidP="00735BB9">
      <w:pPr>
        <w:spacing w:line="480" w:lineRule="auto"/>
        <w:rPr>
          <w:rFonts w:ascii="Arial" w:hAnsi="Arial" w:cs="Arial"/>
          <w:sz w:val="24"/>
          <w:szCs w:val="24"/>
        </w:rPr>
      </w:pPr>
      <w:r w:rsidRPr="003965AC">
        <w:rPr>
          <w:rFonts w:ascii="Arial" w:hAnsi="Arial" w:cs="Arial"/>
          <w:sz w:val="24"/>
          <w:szCs w:val="24"/>
        </w:rPr>
        <w:tab/>
        <w:t xml:space="preserve">On Friday afternoon, all </w:t>
      </w:r>
      <w:r w:rsidR="002366D5" w:rsidRPr="003965AC">
        <w:rPr>
          <w:rFonts w:ascii="Arial" w:hAnsi="Arial" w:cs="Arial"/>
          <w:sz w:val="24"/>
          <w:szCs w:val="24"/>
        </w:rPr>
        <w:t>participants</w:t>
      </w:r>
      <w:r w:rsidRPr="003965AC">
        <w:rPr>
          <w:rFonts w:ascii="Arial" w:hAnsi="Arial" w:cs="Arial"/>
          <w:sz w:val="24"/>
          <w:szCs w:val="24"/>
        </w:rPr>
        <w:t xml:space="preserve"> will be retested in the same manner as the initial testing process. However, the number of questions should be increased to include </w:t>
      </w:r>
      <w:r w:rsidR="002366D5" w:rsidRPr="003965AC">
        <w:rPr>
          <w:rFonts w:ascii="Arial" w:hAnsi="Arial" w:cs="Arial"/>
          <w:sz w:val="24"/>
          <w:szCs w:val="24"/>
        </w:rPr>
        <w:t>fifteen</w:t>
      </w:r>
      <w:r w:rsidRPr="003965AC">
        <w:rPr>
          <w:rFonts w:ascii="Arial" w:hAnsi="Arial" w:cs="Arial"/>
          <w:sz w:val="24"/>
          <w:szCs w:val="24"/>
        </w:rPr>
        <w:t xml:space="preserve"> questions randomly drawn from the question pool.</w:t>
      </w:r>
    </w:p>
    <w:p w:rsidR="00735BB9" w:rsidRPr="003965AC" w:rsidRDefault="00735BB9" w:rsidP="00735BB9">
      <w:pPr>
        <w:spacing w:line="480" w:lineRule="auto"/>
        <w:rPr>
          <w:rFonts w:ascii="Arial" w:hAnsi="Arial" w:cs="Arial"/>
          <w:sz w:val="24"/>
          <w:szCs w:val="24"/>
        </w:rPr>
      </w:pPr>
      <w:r w:rsidRPr="003965AC">
        <w:rPr>
          <w:rFonts w:ascii="Arial" w:hAnsi="Arial" w:cs="Arial"/>
          <w:sz w:val="24"/>
          <w:szCs w:val="24"/>
        </w:rPr>
        <w:tab/>
        <w:t>One possible issue with this methodology consists of the week based time frame. It is possible that any findings could be swayed as a result of the natural variances in cognition as a result of the schedule of the week. Perhaps, children are more rested after the weekend or are more primed for critical thinking after a week of preschool. Hopefully any effect from this compounding factor will be minimized by testing the control condition children both at the start and end of the week.</w:t>
      </w:r>
    </w:p>
    <w:p w:rsidR="00BA006B" w:rsidRDefault="00BA006B">
      <w:pPr>
        <w:rPr>
          <w:rFonts w:ascii="Arial" w:hAnsi="Arial" w:cs="Arial"/>
          <w:b/>
          <w:sz w:val="24"/>
          <w:szCs w:val="24"/>
        </w:rPr>
      </w:pPr>
      <w:r>
        <w:rPr>
          <w:rFonts w:ascii="Arial" w:hAnsi="Arial" w:cs="Arial"/>
          <w:b/>
          <w:sz w:val="24"/>
          <w:szCs w:val="24"/>
        </w:rPr>
        <w:br w:type="page"/>
      </w:r>
    </w:p>
    <w:p w:rsidR="00735BB9" w:rsidRPr="003965AC" w:rsidRDefault="00735BB9" w:rsidP="00735BB9">
      <w:pPr>
        <w:spacing w:line="480" w:lineRule="auto"/>
        <w:jc w:val="center"/>
        <w:rPr>
          <w:rFonts w:ascii="Arial" w:hAnsi="Arial" w:cs="Arial"/>
          <w:b/>
          <w:sz w:val="24"/>
          <w:szCs w:val="24"/>
        </w:rPr>
      </w:pPr>
      <w:r w:rsidRPr="003965AC">
        <w:rPr>
          <w:rFonts w:ascii="Arial" w:hAnsi="Arial" w:cs="Arial"/>
          <w:b/>
          <w:sz w:val="24"/>
          <w:szCs w:val="24"/>
        </w:rPr>
        <w:lastRenderedPageBreak/>
        <w:t>Possible Results</w:t>
      </w:r>
    </w:p>
    <w:p w:rsidR="00735BB9" w:rsidRPr="003965AC" w:rsidRDefault="00735BB9" w:rsidP="00735BB9">
      <w:pPr>
        <w:spacing w:line="480" w:lineRule="auto"/>
        <w:rPr>
          <w:rFonts w:ascii="Arial" w:hAnsi="Arial" w:cs="Arial"/>
          <w:sz w:val="24"/>
          <w:szCs w:val="24"/>
        </w:rPr>
      </w:pPr>
      <w:r w:rsidRPr="003965AC">
        <w:rPr>
          <w:rFonts w:ascii="Arial" w:hAnsi="Arial" w:cs="Arial"/>
          <w:sz w:val="24"/>
          <w:szCs w:val="24"/>
        </w:rPr>
        <w:tab/>
        <w:t>There are a number of possible results that this study might turn up and any conclusions about the impact of these results must be considered based on the goals of the activity. Earlier, we discussed</w:t>
      </w:r>
      <w:r w:rsidR="004D5134" w:rsidRPr="003965AC">
        <w:rPr>
          <w:rFonts w:ascii="Arial" w:hAnsi="Arial" w:cs="Arial"/>
          <w:sz w:val="24"/>
          <w:szCs w:val="24"/>
        </w:rPr>
        <w:t xml:space="preserve"> a philosophy that preschool aged children should </w:t>
      </w:r>
      <w:r w:rsidRPr="003965AC">
        <w:rPr>
          <w:rFonts w:ascii="Arial" w:hAnsi="Arial" w:cs="Arial"/>
          <w:sz w:val="24"/>
          <w:szCs w:val="24"/>
        </w:rPr>
        <w:t xml:space="preserve">develop a love of learning. In this kind of atmosphere, study results showing that children prefer to play the matching game on the tablet for significantly longer that using the physical cards would support use of the tablet computer for educational activities regardless of how the </w:t>
      </w:r>
      <w:r w:rsidR="004D5134" w:rsidRPr="003965AC">
        <w:rPr>
          <w:rFonts w:ascii="Arial" w:hAnsi="Arial" w:cs="Arial"/>
          <w:sz w:val="24"/>
          <w:szCs w:val="24"/>
        </w:rPr>
        <w:t xml:space="preserve">addition </w:t>
      </w:r>
      <w:r w:rsidRPr="003965AC">
        <w:rPr>
          <w:rFonts w:ascii="Arial" w:hAnsi="Arial" w:cs="Arial"/>
          <w:sz w:val="24"/>
          <w:szCs w:val="24"/>
        </w:rPr>
        <w:t>performance varied between conditions. Similarly, if the goal of preschool is giving young children a strong knowledge basis for greater academic growth in elementary school and beyond, then the condition that leads to the greatest improvement in numerical knowledge should be recommended.</w:t>
      </w:r>
    </w:p>
    <w:p w:rsidR="00735BB9" w:rsidRPr="003965AC" w:rsidRDefault="00735BB9" w:rsidP="00735BB9">
      <w:pPr>
        <w:spacing w:line="480" w:lineRule="auto"/>
        <w:rPr>
          <w:rFonts w:ascii="Arial" w:hAnsi="Arial" w:cs="Arial"/>
          <w:sz w:val="24"/>
          <w:szCs w:val="24"/>
        </w:rPr>
      </w:pPr>
      <w:r w:rsidRPr="003965AC">
        <w:rPr>
          <w:rFonts w:ascii="Arial" w:hAnsi="Arial" w:cs="Arial"/>
          <w:sz w:val="24"/>
          <w:szCs w:val="24"/>
        </w:rPr>
        <w:tab/>
        <w:t>On a social</w:t>
      </w:r>
      <w:r w:rsidR="0005552B" w:rsidRPr="003965AC">
        <w:rPr>
          <w:rFonts w:ascii="Arial" w:hAnsi="Arial" w:cs="Arial"/>
          <w:sz w:val="24"/>
          <w:szCs w:val="24"/>
        </w:rPr>
        <w:t xml:space="preserve"> progress</w:t>
      </w:r>
      <w:r w:rsidRPr="003965AC">
        <w:rPr>
          <w:rFonts w:ascii="Arial" w:hAnsi="Arial" w:cs="Arial"/>
          <w:sz w:val="24"/>
          <w:szCs w:val="24"/>
        </w:rPr>
        <w:t xml:space="preserve"> basis, it is possible that </w:t>
      </w:r>
      <w:r w:rsidR="0005552B" w:rsidRPr="003965AC">
        <w:rPr>
          <w:rFonts w:ascii="Arial" w:hAnsi="Arial" w:cs="Arial"/>
          <w:sz w:val="24"/>
          <w:szCs w:val="24"/>
        </w:rPr>
        <w:t>children who would otherwise not</w:t>
      </w:r>
      <w:r w:rsidRPr="003965AC">
        <w:rPr>
          <w:rFonts w:ascii="Arial" w:hAnsi="Arial" w:cs="Arial"/>
          <w:sz w:val="24"/>
          <w:szCs w:val="24"/>
        </w:rPr>
        <w:t xml:space="preserve"> have access to much technology will experience greater improvement than their more technologically experienced peers. This kind of result would encourage increased funding to preschools</w:t>
      </w:r>
      <w:r w:rsidR="0005552B" w:rsidRPr="003965AC">
        <w:rPr>
          <w:rFonts w:ascii="Arial" w:hAnsi="Arial" w:cs="Arial"/>
          <w:sz w:val="24"/>
          <w:szCs w:val="24"/>
        </w:rPr>
        <w:t xml:space="preserve"> in poorer areas</w:t>
      </w:r>
      <w:r w:rsidRPr="003965AC">
        <w:rPr>
          <w:rFonts w:ascii="Arial" w:hAnsi="Arial" w:cs="Arial"/>
          <w:sz w:val="24"/>
          <w:szCs w:val="24"/>
        </w:rPr>
        <w:t xml:space="preserve"> by state and federal funding agencies in the hope that lack of financial means would not prevent any child of reaching his or her full potential.</w:t>
      </w:r>
    </w:p>
    <w:p w:rsidR="00735BB9" w:rsidRPr="003965AC" w:rsidRDefault="00735BB9" w:rsidP="00735BB9">
      <w:pPr>
        <w:spacing w:line="480" w:lineRule="auto"/>
        <w:rPr>
          <w:rFonts w:ascii="Arial" w:hAnsi="Arial" w:cs="Arial"/>
          <w:sz w:val="24"/>
          <w:szCs w:val="24"/>
        </w:rPr>
      </w:pPr>
      <w:r w:rsidRPr="003965AC">
        <w:rPr>
          <w:rFonts w:ascii="Arial" w:hAnsi="Arial" w:cs="Arial"/>
          <w:sz w:val="24"/>
          <w:szCs w:val="24"/>
        </w:rPr>
        <w:tab/>
        <w:t xml:space="preserve">These descriptions of conclusions to draw have focused on the case where the electronic condition provided more improvement than the physical or control conditions. Obviously, this is not a certainty. In the other cases, the opposite conclusions can be drawn about avoiding tablet use among young children or discouraging educational </w:t>
      </w:r>
      <w:r w:rsidRPr="003965AC">
        <w:rPr>
          <w:rFonts w:ascii="Arial" w:hAnsi="Arial" w:cs="Arial"/>
          <w:sz w:val="24"/>
          <w:szCs w:val="24"/>
        </w:rPr>
        <w:lastRenderedPageBreak/>
        <w:t>groups from wasting money on expensive electronics that could be put to better use by purchasing physical games for the children to interact with.</w:t>
      </w:r>
    </w:p>
    <w:p w:rsidR="00735BB9" w:rsidRPr="003965AC" w:rsidRDefault="00735BB9" w:rsidP="00735BB9">
      <w:pPr>
        <w:spacing w:line="480" w:lineRule="auto"/>
        <w:jc w:val="center"/>
        <w:rPr>
          <w:rFonts w:ascii="Arial" w:hAnsi="Arial" w:cs="Arial"/>
          <w:b/>
          <w:sz w:val="24"/>
          <w:szCs w:val="24"/>
        </w:rPr>
      </w:pPr>
      <w:r w:rsidRPr="003965AC">
        <w:rPr>
          <w:rFonts w:ascii="Arial" w:hAnsi="Arial" w:cs="Arial"/>
          <w:b/>
          <w:sz w:val="24"/>
          <w:szCs w:val="24"/>
        </w:rPr>
        <w:t>Conclusions</w:t>
      </w:r>
    </w:p>
    <w:p w:rsidR="00735BB9" w:rsidRPr="003965AC" w:rsidRDefault="00735BB9" w:rsidP="00735BB9">
      <w:pPr>
        <w:spacing w:line="480" w:lineRule="auto"/>
        <w:rPr>
          <w:rFonts w:ascii="Arial" w:hAnsi="Arial" w:cs="Arial"/>
          <w:sz w:val="24"/>
          <w:szCs w:val="24"/>
        </w:rPr>
      </w:pPr>
      <w:r w:rsidRPr="003965AC">
        <w:rPr>
          <w:rFonts w:ascii="Arial" w:hAnsi="Arial" w:cs="Arial"/>
          <w:sz w:val="24"/>
          <w:szCs w:val="24"/>
        </w:rPr>
        <w:tab/>
        <w:t>Throughout this presentation, I have avoided discussing the behavioral or interpersonal impact of tablet computers. Educators have generally felt that children do not receive the same benefit from online interaction in a social network as a one on one presence with another person</w:t>
      </w:r>
      <w:r w:rsidR="0005552B" w:rsidRPr="003965AC">
        <w:rPr>
          <w:rFonts w:ascii="Arial" w:hAnsi="Arial" w:cs="Arial"/>
          <w:sz w:val="24"/>
          <w:szCs w:val="24"/>
        </w:rPr>
        <w:t xml:space="preserve"> </w:t>
      </w:r>
      <w:r w:rsidR="00142555" w:rsidRPr="003965AC">
        <w:rPr>
          <w:rFonts w:ascii="Arial" w:hAnsi="Arial" w:cs="Arial"/>
          <w:sz w:val="24"/>
          <w:szCs w:val="24"/>
        </w:rPr>
        <w:fldChar w:fldCharType="begin" w:fldLock="1"/>
      </w:r>
      <w:r w:rsidR="0005552B" w:rsidRPr="003965AC">
        <w:rPr>
          <w:rFonts w:ascii="Arial" w:hAnsi="Arial" w:cs="Arial"/>
          <w:sz w:val="24"/>
          <w:szCs w:val="24"/>
        </w:rPr>
        <w:instrText>ADDIN CSL_CITATION { "citationItems" : [ { "id" : "ITEM-1", "itemData" : { "author" : [ { "dropping-particle" : "", "family" : "Loven", "given" : "Mary", "non-dropping-particle" : "", "parse-names" : false, "suffix" : "" } ], "id" : "ITEM-1", "issued" : { "date-parts" : [ [ "2015" ] ] }, "title" : "Class Discussion", "type" : "article" }, "uris" : [ "http://www.mendeley.com/documents/?uuid=bcaf12ad-1b9c-4ca7-b50e-bb0c939c4a85" ] }, { "id" : "ITEM-2", "itemData" : { "author" : [ { "dropping-particle" : "", "family" : "Kaul", "given" : "Sarah", "non-dropping-particle" : "", "parse-names" : false, "suffix" : "" } ], "id" : "ITEM-2", "issued" : { "date-parts" : [ [ "2015" ] ] }, "title" : "Class Discussion", "type" : "article" }, "uris" : [ "http://www.mendeley.com/documents/?uuid=4813b546-37f2-4ca3-acba-5d1ebbf5f40b" ] } ], "mendeley" : { "formattedCitation" : "(Kaul, 2015; Loven, 2015)", "plainTextFormattedCitation" : "(Kaul, 2015; Loven, 2015)" }, "properties" : { "noteIndex" : 0 }, "schema" : "https://github.com/citation-style-language/schema/raw/master/csl-citation.json" }</w:instrText>
      </w:r>
      <w:r w:rsidR="00142555" w:rsidRPr="003965AC">
        <w:rPr>
          <w:rFonts w:ascii="Arial" w:hAnsi="Arial" w:cs="Arial"/>
          <w:sz w:val="24"/>
          <w:szCs w:val="24"/>
        </w:rPr>
        <w:fldChar w:fldCharType="separate"/>
      </w:r>
      <w:r w:rsidR="0005552B" w:rsidRPr="003965AC">
        <w:rPr>
          <w:rFonts w:ascii="Arial" w:hAnsi="Arial" w:cs="Arial"/>
          <w:noProof/>
          <w:sz w:val="24"/>
          <w:szCs w:val="24"/>
        </w:rPr>
        <w:t>(Kaul, 2015; Loven, 2015)</w:t>
      </w:r>
      <w:r w:rsidR="00142555" w:rsidRPr="003965AC">
        <w:rPr>
          <w:rFonts w:ascii="Arial" w:hAnsi="Arial" w:cs="Arial"/>
          <w:sz w:val="24"/>
          <w:szCs w:val="24"/>
        </w:rPr>
        <w:fldChar w:fldCharType="end"/>
      </w:r>
      <w:r w:rsidRPr="003965AC">
        <w:rPr>
          <w:rFonts w:ascii="Arial" w:hAnsi="Arial" w:cs="Arial"/>
          <w:sz w:val="24"/>
          <w:szCs w:val="24"/>
        </w:rPr>
        <w:t xml:space="preserve">. The study of viewers of Mister Rogers' Neighborhood seems to shed some doubt on this premise's more extreme interpretations. In observations of children at the Northfield Daycare, I found that children tended to alternate between group and individual activities. Electronic or physical educational games would ideally occupy the child's individual time and still enable children to receive experience interacting with peers in a socially healthy manner. </w:t>
      </w:r>
      <w:r w:rsidR="00C850C1" w:rsidRPr="003965AC">
        <w:rPr>
          <w:rFonts w:ascii="Arial" w:hAnsi="Arial" w:cs="Arial"/>
          <w:sz w:val="24"/>
          <w:szCs w:val="24"/>
        </w:rPr>
        <w:t xml:space="preserve">The Vygotskian view would argue that tablet computers could provide some degree of scaffolding of children's knowledge development </w:t>
      </w:r>
      <w:r w:rsidR="00142555" w:rsidRPr="003965AC">
        <w:rPr>
          <w:rFonts w:ascii="Arial" w:hAnsi="Arial" w:cs="Arial"/>
          <w:sz w:val="24"/>
          <w:szCs w:val="24"/>
        </w:rPr>
        <w:fldChar w:fldCharType="begin" w:fldLock="1"/>
      </w:r>
      <w:r w:rsidR="00D1485C" w:rsidRPr="003965AC">
        <w:rPr>
          <w:rFonts w:ascii="Arial" w:hAnsi="Arial" w:cs="Arial"/>
          <w:sz w:val="24"/>
          <w:szCs w:val="24"/>
        </w:rPr>
        <w:instrText>ADDIN CSL_CITATION { "citationItems" : [ { "id" : "ITEM-1", "itemData" : { "author" : [ { "dropping-particle" : "", "family" : "Galotti", "given" : "Kathleen M.", "non-dropping-particle" : "", "parse-names" : false, "suffix" : "" } ], "id" : "ITEM-1", "issued" : { "date-parts" : [ [ "2011" ] ] }, "publisher" : "Sage", "publisher-place" : "Los Angeles", "title" : "Cognitive Development: Infancy Through Adolescence", "type" : "book" }, "uris" : [ "http://www.mendeley.com/documents/?uuid=8702bef2-9935-44f8-acb2-1782a3268d74" ] } ], "mendeley" : { "formattedCitation" : "(Galotti, 2011)", "plainTextFormattedCitation" : "(Galotti, 2011)", "previouslyFormattedCitation" : "(Galotti, 2011)" }, "properties" : { "noteIndex" : 0 }, "schema" : "https://github.com/citation-style-language/schema/raw/master/csl-citation.json" }</w:instrText>
      </w:r>
      <w:r w:rsidR="00142555" w:rsidRPr="003965AC">
        <w:rPr>
          <w:rFonts w:ascii="Arial" w:hAnsi="Arial" w:cs="Arial"/>
          <w:sz w:val="24"/>
          <w:szCs w:val="24"/>
        </w:rPr>
        <w:fldChar w:fldCharType="separate"/>
      </w:r>
      <w:r w:rsidR="00C850C1" w:rsidRPr="003965AC">
        <w:rPr>
          <w:rFonts w:ascii="Arial" w:hAnsi="Arial" w:cs="Arial"/>
          <w:noProof/>
          <w:sz w:val="24"/>
          <w:szCs w:val="24"/>
        </w:rPr>
        <w:t>(Galotti, 2011)</w:t>
      </w:r>
      <w:r w:rsidR="00142555" w:rsidRPr="003965AC">
        <w:rPr>
          <w:rFonts w:ascii="Arial" w:hAnsi="Arial" w:cs="Arial"/>
          <w:sz w:val="24"/>
          <w:szCs w:val="24"/>
        </w:rPr>
        <w:fldChar w:fldCharType="end"/>
      </w:r>
      <w:r w:rsidR="00C850C1" w:rsidRPr="003965AC">
        <w:rPr>
          <w:rFonts w:ascii="Arial" w:hAnsi="Arial" w:cs="Arial"/>
          <w:sz w:val="24"/>
          <w:szCs w:val="24"/>
        </w:rPr>
        <w:t xml:space="preserve">. </w:t>
      </w:r>
      <w:r w:rsidRPr="003965AC">
        <w:rPr>
          <w:rFonts w:ascii="Arial" w:hAnsi="Arial" w:cs="Arial"/>
          <w:sz w:val="24"/>
          <w:szCs w:val="24"/>
        </w:rPr>
        <w:t>Observations of the participants could provide insight about the mental organization of the preschoolers. Researchers could track the manner in which the children physically or digitally manipulate the cards to aid in designing more engaging</w:t>
      </w:r>
      <w:r w:rsidR="0005552B" w:rsidRPr="003965AC">
        <w:rPr>
          <w:rFonts w:ascii="Arial" w:hAnsi="Arial" w:cs="Arial"/>
          <w:sz w:val="24"/>
          <w:szCs w:val="24"/>
        </w:rPr>
        <w:t xml:space="preserve"> or effective</w:t>
      </w:r>
      <w:r w:rsidRPr="003965AC">
        <w:rPr>
          <w:rFonts w:ascii="Arial" w:hAnsi="Arial" w:cs="Arial"/>
          <w:sz w:val="24"/>
          <w:szCs w:val="24"/>
        </w:rPr>
        <w:t xml:space="preserve"> educational games.</w:t>
      </w:r>
    </w:p>
    <w:p w:rsidR="000133AD" w:rsidRPr="003965AC" w:rsidRDefault="00735BB9" w:rsidP="00735BB9">
      <w:pPr>
        <w:spacing w:line="480" w:lineRule="auto"/>
        <w:rPr>
          <w:rFonts w:ascii="Arial" w:hAnsi="Arial" w:cs="Arial"/>
          <w:sz w:val="24"/>
          <w:szCs w:val="24"/>
        </w:rPr>
      </w:pPr>
      <w:r w:rsidRPr="003965AC">
        <w:rPr>
          <w:rFonts w:ascii="Arial" w:hAnsi="Arial" w:cs="Arial"/>
          <w:sz w:val="24"/>
          <w:szCs w:val="24"/>
        </w:rPr>
        <w:tab/>
        <w:t xml:space="preserve">Tablets are a technology that has entered our social fabric to stay. We have an obligation to find a way to apply the benefits of the medium to benefit the developmental experience of children. As another tool for children to develop attention, reasoning, </w:t>
      </w:r>
      <w:r w:rsidRPr="003965AC">
        <w:rPr>
          <w:rFonts w:ascii="Arial" w:hAnsi="Arial" w:cs="Arial"/>
          <w:sz w:val="24"/>
          <w:szCs w:val="24"/>
        </w:rPr>
        <w:lastRenderedPageBreak/>
        <w:t xml:space="preserve">motor control, and many other cognitive processes, tablets </w:t>
      </w:r>
      <w:r w:rsidR="00BA006B">
        <w:rPr>
          <w:rFonts w:ascii="Arial" w:hAnsi="Arial" w:cs="Arial"/>
          <w:sz w:val="24"/>
          <w:szCs w:val="24"/>
        </w:rPr>
        <w:t>will</w:t>
      </w:r>
      <w:r w:rsidRPr="003965AC">
        <w:rPr>
          <w:rFonts w:ascii="Arial" w:hAnsi="Arial" w:cs="Arial"/>
          <w:sz w:val="24"/>
          <w:szCs w:val="24"/>
        </w:rPr>
        <w:t xml:space="preserve"> play a valuable role in childhood </w:t>
      </w:r>
      <w:r w:rsidR="0005552B" w:rsidRPr="003965AC">
        <w:rPr>
          <w:rFonts w:ascii="Arial" w:hAnsi="Arial" w:cs="Arial"/>
          <w:sz w:val="24"/>
          <w:szCs w:val="24"/>
        </w:rPr>
        <w:t xml:space="preserve">cognitive </w:t>
      </w:r>
      <w:r w:rsidRPr="003965AC">
        <w:rPr>
          <w:rFonts w:ascii="Arial" w:hAnsi="Arial" w:cs="Arial"/>
          <w:sz w:val="24"/>
          <w:szCs w:val="24"/>
        </w:rPr>
        <w:t>development</w:t>
      </w:r>
      <w:r w:rsidR="00E27E58" w:rsidRPr="003965AC">
        <w:rPr>
          <w:rFonts w:ascii="Arial" w:hAnsi="Arial" w:cs="Arial"/>
          <w:sz w:val="24"/>
          <w:szCs w:val="24"/>
        </w:rPr>
        <w:t>.</w:t>
      </w:r>
    </w:p>
    <w:p w:rsidR="00C850C1" w:rsidRPr="003965AC" w:rsidRDefault="00C850C1">
      <w:pPr>
        <w:rPr>
          <w:rFonts w:ascii="Arial" w:hAnsi="Arial" w:cs="Arial"/>
          <w:b/>
          <w:sz w:val="24"/>
          <w:szCs w:val="24"/>
        </w:rPr>
      </w:pPr>
      <w:r w:rsidRPr="003965AC">
        <w:rPr>
          <w:rFonts w:ascii="Arial" w:hAnsi="Arial" w:cs="Arial"/>
          <w:b/>
          <w:sz w:val="24"/>
          <w:szCs w:val="24"/>
        </w:rPr>
        <w:br w:type="page"/>
      </w:r>
    </w:p>
    <w:p w:rsidR="00C850C1" w:rsidRPr="003965AC" w:rsidRDefault="00C850C1" w:rsidP="00C850C1">
      <w:pPr>
        <w:spacing w:line="480" w:lineRule="auto"/>
        <w:jc w:val="center"/>
        <w:rPr>
          <w:rFonts w:ascii="Arial" w:hAnsi="Arial" w:cs="Arial"/>
          <w:b/>
          <w:sz w:val="24"/>
          <w:szCs w:val="24"/>
        </w:rPr>
      </w:pPr>
      <w:r w:rsidRPr="003965AC">
        <w:rPr>
          <w:rFonts w:ascii="Arial" w:hAnsi="Arial" w:cs="Arial"/>
          <w:b/>
          <w:sz w:val="24"/>
          <w:szCs w:val="24"/>
        </w:rPr>
        <w:lastRenderedPageBreak/>
        <w:t>Works Cited</w:t>
      </w:r>
    </w:p>
    <w:p w:rsidR="0005552B" w:rsidRPr="003965AC" w:rsidRDefault="00142555">
      <w:pPr>
        <w:pStyle w:val="NormalWeb"/>
        <w:ind w:left="480" w:hanging="480"/>
        <w:divId w:val="271399919"/>
        <w:rPr>
          <w:rFonts w:ascii="Arial" w:hAnsi="Arial" w:cs="Arial"/>
          <w:noProof/>
        </w:rPr>
      </w:pPr>
      <w:r w:rsidRPr="003965AC">
        <w:rPr>
          <w:rFonts w:ascii="Arial" w:hAnsi="Arial" w:cs="Arial"/>
        </w:rPr>
        <w:fldChar w:fldCharType="begin" w:fldLock="1"/>
      </w:r>
      <w:r w:rsidR="00E27E58" w:rsidRPr="003965AC">
        <w:rPr>
          <w:rFonts w:ascii="Arial" w:hAnsi="Arial" w:cs="Arial"/>
        </w:rPr>
        <w:instrText xml:space="preserve">ADDIN Mendeley Bibliography CSL_BIBLIOGRAPHY </w:instrText>
      </w:r>
      <w:r w:rsidRPr="003965AC">
        <w:rPr>
          <w:rFonts w:ascii="Arial" w:hAnsi="Arial" w:cs="Arial"/>
        </w:rPr>
        <w:fldChar w:fldCharType="separate"/>
      </w:r>
      <w:r w:rsidR="0005552B" w:rsidRPr="003965AC">
        <w:rPr>
          <w:rFonts w:ascii="Arial" w:hAnsi="Arial" w:cs="Arial"/>
          <w:noProof/>
        </w:rPr>
        <w:t>American Academy of Pediatrics. (2012). Media and Children. American Academy of Pediatrics. Retrieved from https://www.aap.org/en-us/advocacy-and-policy/aap-health-initiatives/Pages/Media-and-Children.aspx?</w:t>
      </w:r>
    </w:p>
    <w:p w:rsidR="0005552B" w:rsidRPr="003965AC" w:rsidRDefault="0005552B">
      <w:pPr>
        <w:pStyle w:val="NormalWeb"/>
        <w:ind w:left="480" w:hanging="480"/>
        <w:divId w:val="271399919"/>
        <w:rPr>
          <w:rFonts w:ascii="Arial" w:hAnsi="Arial" w:cs="Arial"/>
          <w:noProof/>
        </w:rPr>
      </w:pPr>
      <w:r w:rsidRPr="003965AC">
        <w:rPr>
          <w:rFonts w:ascii="Arial" w:hAnsi="Arial" w:cs="Arial"/>
          <w:noProof/>
        </w:rPr>
        <w:t xml:space="preserve">Anderson, D. R., &amp; Levin, S. R. (1976). Young Children’ s Attention to “ Sesame Street .” </w:t>
      </w:r>
      <w:r w:rsidRPr="003965AC">
        <w:rPr>
          <w:rFonts w:ascii="Arial" w:hAnsi="Arial" w:cs="Arial"/>
          <w:i/>
          <w:iCs/>
          <w:noProof/>
        </w:rPr>
        <w:t>Child Development</w:t>
      </w:r>
      <w:r w:rsidRPr="003965AC">
        <w:rPr>
          <w:rFonts w:ascii="Arial" w:hAnsi="Arial" w:cs="Arial"/>
          <w:noProof/>
        </w:rPr>
        <w:t xml:space="preserve">, </w:t>
      </w:r>
      <w:r w:rsidRPr="003965AC">
        <w:rPr>
          <w:rFonts w:ascii="Arial" w:hAnsi="Arial" w:cs="Arial"/>
          <w:i/>
          <w:iCs/>
          <w:noProof/>
        </w:rPr>
        <w:t>47</w:t>
      </w:r>
      <w:r w:rsidRPr="003965AC">
        <w:rPr>
          <w:rFonts w:ascii="Arial" w:hAnsi="Arial" w:cs="Arial"/>
          <w:noProof/>
        </w:rPr>
        <w:t>(3), 806–811. http://doi.org/10.2307/1128198</w:t>
      </w:r>
    </w:p>
    <w:p w:rsidR="0005552B" w:rsidRPr="003965AC" w:rsidRDefault="0005552B">
      <w:pPr>
        <w:pStyle w:val="NormalWeb"/>
        <w:ind w:left="480" w:hanging="480"/>
        <w:divId w:val="271399919"/>
        <w:rPr>
          <w:rFonts w:ascii="Arial" w:hAnsi="Arial" w:cs="Arial"/>
          <w:noProof/>
        </w:rPr>
      </w:pPr>
      <w:r w:rsidRPr="003965AC">
        <w:rPr>
          <w:rFonts w:ascii="Arial" w:hAnsi="Arial" w:cs="Arial"/>
          <w:noProof/>
        </w:rPr>
        <w:t xml:space="preserve">Coates, B., Pusser, H. E., &amp; Goodman, L. (1976). The Influence of “Sesame Street” and “Mister Rogers’ Neighbourhood” on Children’s Social Behaviour in the Preschool. </w:t>
      </w:r>
      <w:r w:rsidRPr="003965AC">
        <w:rPr>
          <w:rFonts w:ascii="Arial" w:hAnsi="Arial" w:cs="Arial"/>
          <w:i/>
          <w:iCs/>
          <w:noProof/>
        </w:rPr>
        <w:t>Child Development</w:t>
      </w:r>
      <w:r w:rsidRPr="003965AC">
        <w:rPr>
          <w:rFonts w:ascii="Arial" w:hAnsi="Arial" w:cs="Arial"/>
          <w:noProof/>
        </w:rPr>
        <w:t xml:space="preserve">, </w:t>
      </w:r>
      <w:r w:rsidRPr="003965AC">
        <w:rPr>
          <w:rFonts w:ascii="Arial" w:hAnsi="Arial" w:cs="Arial"/>
          <w:i/>
          <w:iCs/>
          <w:noProof/>
        </w:rPr>
        <w:t>47</w:t>
      </w:r>
      <w:r w:rsidRPr="003965AC">
        <w:rPr>
          <w:rFonts w:ascii="Arial" w:hAnsi="Arial" w:cs="Arial"/>
          <w:noProof/>
        </w:rPr>
        <w:t>(1), 138–144.</w:t>
      </w:r>
    </w:p>
    <w:p w:rsidR="0005552B" w:rsidRPr="003965AC" w:rsidRDefault="0005552B">
      <w:pPr>
        <w:pStyle w:val="NormalWeb"/>
        <w:ind w:left="480" w:hanging="480"/>
        <w:divId w:val="271399919"/>
        <w:rPr>
          <w:rFonts w:ascii="Arial" w:hAnsi="Arial" w:cs="Arial"/>
          <w:noProof/>
        </w:rPr>
      </w:pPr>
      <w:r w:rsidRPr="003965AC">
        <w:rPr>
          <w:rFonts w:ascii="Arial" w:hAnsi="Arial" w:cs="Arial"/>
          <w:noProof/>
        </w:rPr>
        <w:t xml:space="preserve">Couse, L. J., &amp; Chen, D. W. (2010). A Tablet Computer for Young Children? Exploring Its Viability for Early Childhood Education. </w:t>
      </w:r>
      <w:r w:rsidRPr="003965AC">
        <w:rPr>
          <w:rFonts w:ascii="Arial" w:hAnsi="Arial" w:cs="Arial"/>
          <w:i/>
          <w:iCs/>
          <w:noProof/>
        </w:rPr>
        <w:t>Journal of Research on Technology in Education</w:t>
      </w:r>
      <w:r w:rsidRPr="003965AC">
        <w:rPr>
          <w:rFonts w:ascii="Arial" w:hAnsi="Arial" w:cs="Arial"/>
          <w:noProof/>
        </w:rPr>
        <w:t xml:space="preserve">, </w:t>
      </w:r>
      <w:r w:rsidRPr="003965AC">
        <w:rPr>
          <w:rFonts w:ascii="Arial" w:hAnsi="Arial" w:cs="Arial"/>
          <w:i/>
          <w:iCs/>
          <w:noProof/>
        </w:rPr>
        <w:t>43</w:t>
      </w:r>
      <w:r w:rsidRPr="003965AC">
        <w:rPr>
          <w:rFonts w:ascii="Arial" w:hAnsi="Arial" w:cs="Arial"/>
          <w:noProof/>
        </w:rPr>
        <w:t>(1), 75–98. http://doi.org/10.1016/j.compedu.2010.07.018</w:t>
      </w:r>
    </w:p>
    <w:p w:rsidR="0005552B" w:rsidRPr="003965AC" w:rsidRDefault="0005552B">
      <w:pPr>
        <w:pStyle w:val="NormalWeb"/>
        <w:ind w:left="480" w:hanging="480"/>
        <w:divId w:val="271399919"/>
        <w:rPr>
          <w:rFonts w:ascii="Arial" w:hAnsi="Arial" w:cs="Arial"/>
          <w:noProof/>
        </w:rPr>
      </w:pPr>
      <w:r w:rsidRPr="003965AC">
        <w:rPr>
          <w:rFonts w:ascii="Arial" w:hAnsi="Arial" w:cs="Arial"/>
          <w:noProof/>
        </w:rPr>
        <w:t>Dahl, G. B., Bils, M., Blau, D., Dahl, D., Duncan, G., Hanushek, R., &amp; Khan, S. (2005). The Impact of Family Income on Child Achievement.</w:t>
      </w:r>
    </w:p>
    <w:p w:rsidR="0005552B" w:rsidRPr="003965AC" w:rsidRDefault="0005552B">
      <w:pPr>
        <w:pStyle w:val="NormalWeb"/>
        <w:ind w:left="480" w:hanging="480"/>
        <w:divId w:val="271399919"/>
        <w:rPr>
          <w:rFonts w:ascii="Arial" w:hAnsi="Arial" w:cs="Arial"/>
          <w:noProof/>
        </w:rPr>
      </w:pPr>
      <w:r w:rsidRPr="003965AC">
        <w:rPr>
          <w:rFonts w:ascii="Arial" w:hAnsi="Arial" w:cs="Arial"/>
          <w:noProof/>
        </w:rPr>
        <w:t xml:space="preserve">Galotti, K. M. (2011). </w:t>
      </w:r>
      <w:r w:rsidRPr="003965AC">
        <w:rPr>
          <w:rFonts w:ascii="Arial" w:hAnsi="Arial" w:cs="Arial"/>
          <w:i/>
          <w:iCs/>
          <w:noProof/>
        </w:rPr>
        <w:t>Cognitive Development: Infancy Through Adolescence</w:t>
      </w:r>
      <w:r w:rsidRPr="003965AC">
        <w:rPr>
          <w:rFonts w:ascii="Arial" w:hAnsi="Arial" w:cs="Arial"/>
          <w:noProof/>
        </w:rPr>
        <w:t>. Los Angeles: Sage.</w:t>
      </w:r>
    </w:p>
    <w:p w:rsidR="0005552B" w:rsidRPr="003965AC" w:rsidRDefault="0005552B">
      <w:pPr>
        <w:pStyle w:val="NormalWeb"/>
        <w:ind w:left="480" w:hanging="480"/>
        <w:divId w:val="271399919"/>
        <w:rPr>
          <w:rFonts w:ascii="Arial" w:hAnsi="Arial" w:cs="Arial"/>
          <w:noProof/>
        </w:rPr>
      </w:pPr>
      <w:r w:rsidRPr="003965AC">
        <w:rPr>
          <w:rFonts w:ascii="Arial" w:hAnsi="Arial" w:cs="Arial"/>
          <w:noProof/>
        </w:rPr>
        <w:t>Gartner. (2015). Global sales of media tablets to end users from 2010 to 2016, by operating system (in million units). In Statista - The Statistics Portal. Retrieved from http://www.statista.com/statistics/272445/global-tablet-sales-forecast-by-operating-system/</w:t>
      </w:r>
    </w:p>
    <w:p w:rsidR="0005552B" w:rsidRPr="003965AC" w:rsidRDefault="0005552B">
      <w:pPr>
        <w:pStyle w:val="NormalWeb"/>
        <w:ind w:left="480" w:hanging="480"/>
        <w:divId w:val="271399919"/>
        <w:rPr>
          <w:rFonts w:ascii="Arial" w:hAnsi="Arial" w:cs="Arial"/>
          <w:noProof/>
        </w:rPr>
      </w:pPr>
      <w:r w:rsidRPr="003965AC">
        <w:rPr>
          <w:rFonts w:ascii="Arial" w:hAnsi="Arial" w:cs="Arial"/>
          <w:noProof/>
        </w:rPr>
        <w:t>Kaul, S. (2015). Class Discussion.</w:t>
      </w:r>
    </w:p>
    <w:p w:rsidR="0005552B" w:rsidRPr="003965AC" w:rsidRDefault="0005552B">
      <w:pPr>
        <w:pStyle w:val="NormalWeb"/>
        <w:ind w:left="480" w:hanging="480"/>
        <w:divId w:val="271399919"/>
        <w:rPr>
          <w:rFonts w:ascii="Arial" w:hAnsi="Arial" w:cs="Arial"/>
          <w:noProof/>
        </w:rPr>
      </w:pPr>
      <w:r w:rsidRPr="003965AC">
        <w:rPr>
          <w:rFonts w:ascii="Arial" w:hAnsi="Arial" w:cs="Arial"/>
          <w:noProof/>
        </w:rPr>
        <w:t>Loven, M. (2015). Class Discussion.</w:t>
      </w:r>
    </w:p>
    <w:p w:rsidR="0005552B" w:rsidRPr="003965AC" w:rsidRDefault="0005552B">
      <w:pPr>
        <w:pStyle w:val="NormalWeb"/>
        <w:ind w:left="480" w:hanging="480"/>
        <w:divId w:val="271399919"/>
        <w:rPr>
          <w:rFonts w:ascii="Arial" w:hAnsi="Arial" w:cs="Arial"/>
          <w:noProof/>
        </w:rPr>
      </w:pPr>
      <w:r w:rsidRPr="003965AC">
        <w:rPr>
          <w:rFonts w:ascii="Arial" w:hAnsi="Arial" w:cs="Arial"/>
          <w:noProof/>
        </w:rPr>
        <w:t xml:space="preserve">Matthews, J., &amp; Jessel, J. (1993). Very young children use electronic paint: A study of the beginnings of drawing with traditional media and computer paintbox. </w:t>
      </w:r>
      <w:r w:rsidRPr="003965AC">
        <w:rPr>
          <w:rFonts w:ascii="Arial" w:hAnsi="Arial" w:cs="Arial"/>
          <w:i/>
          <w:iCs/>
          <w:noProof/>
        </w:rPr>
        <w:t>Visual Arts Research</w:t>
      </w:r>
      <w:r w:rsidRPr="003965AC">
        <w:rPr>
          <w:rFonts w:ascii="Arial" w:hAnsi="Arial" w:cs="Arial"/>
          <w:noProof/>
        </w:rPr>
        <w:t xml:space="preserve">, </w:t>
      </w:r>
      <w:r w:rsidRPr="003965AC">
        <w:rPr>
          <w:rFonts w:ascii="Arial" w:hAnsi="Arial" w:cs="Arial"/>
          <w:i/>
          <w:iCs/>
          <w:noProof/>
        </w:rPr>
        <w:t>19</w:t>
      </w:r>
      <w:r w:rsidRPr="003965AC">
        <w:rPr>
          <w:rFonts w:ascii="Arial" w:hAnsi="Arial" w:cs="Arial"/>
          <w:noProof/>
        </w:rPr>
        <w:t>(1), 47–62. Retrieved from http://www.jstor.org/stable/20715793</w:t>
      </w:r>
    </w:p>
    <w:p w:rsidR="0005552B" w:rsidRPr="003965AC" w:rsidRDefault="0005552B">
      <w:pPr>
        <w:pStyle w:val="NormalWeb"/>
        <w:ind w:left="480" w:hanging="480"/>
        <w:divId w:val="271399919"/>
        <w:rPr>
          <w:rFonts w:ascii="Arial" w:hAnsi="Arial" w:cs="Arial"/>
          <w:noProof/>
        </w:rPr>
      </w:pPr>
      <w:r w:rsidRPr="003965AC">
        <w:rPr>
          <w:rFonts w:ascii="Arial" w:hAnsi="Arial" w:cs="Arial"/>
          <w:noProof/>
        </w:rPr>
        <w:t xml:space="preserve">Parkes, A., Sweeting, H., Wight, D., &amp; Henderson, M. (2013). Do television and electronic games predict children’s psychosocial adjustment? Longitudinal research using the UK Millennium Cohort Study. </w:t>
      </w:r>
      <w:r w:rsidRPr="003965AC">
        <w:rPr>
          <w:rFonts w:ascii="Arial" w:hAnsi="Arial" w:cs="Arial"/>
          <w:i/>
          <w:iCs/>
          <w:noProof/>
        </w:rPr>
        <w:t>Archives of Disease in Childhood</w:t>
      </w:r>
      <w:r w:rsidRPr="003965AC">
        <w:rPr>
          <w:rFonts w:ascii="Arial" w:hAnsi="Arial" w:cs="Arial"/>
          <w:noProof/>
        </w:rPr>
        <w:t xml:space="preserve">, </w:t>
      </w:r>
      <w:r w:rsidRPr="003965AC">
        <w:rPr>
          <w:rFonts w:ascii="Arial" w:hAnsi="Arial" w:cs="Arial"/>
          <w:i/>
          <w:iCs/>
          <w:noProof/>
        </w:rPr>
        <w:t>98</w:t>
      </w:r>
      <w:r w:rsidRPr="003965AC">
        <w:rPr>
          <w:rFonts w:ascii="Arial" w:hAnsi="Arial" w:cs="Arial"/>
          <w:noProof/>
        </w:rPr>
        <w:t>, 341–8. http://doi.org/10.1136/archdischild-2011-301508</w:t>
      </w:r>
    </w:p>
    <w:p w:rsidR="0005552B" w:rsidRPr="003965AC" w:rsidRDefault="0005552B">
      <w:pPr>
        <w:pStyle w:val="NormalWeb"/>
        <w:ind w:left="480" w:hanging="480"/>
        <w:divId w:val="271399919"/>
        <w:rPr>
          <w:rFonts w:ascii="Arial" w:hAnsi="Arial" w:cs="Arial"/>
          <w:noProof/>
        </w:rPr>
      </w:pPr>
      <w:r w:rsidRPr="003965AC">
        <w:rPr>
          <w:rFonts w:ascii="Arial" w:hAnsi="Arial" w:cs="Arial"/>
          <w:noProof/>
        </w:rPr>
        <w:t xml:space="preserve">Ramani, G. B., &amp; Siegler, R. S. (2011). Reducing the gap in numerical knowledge between low- and middle-income preschoolers. </w:t>
      </w:r>
      <w:r w:rsidRPr="003965AC">
        <w:rPr>
          <w:rFonts w:ascii="Arial" w:hAnsi="Arial" w:cs="Arial"/>
          <w:i/>
          <w:iCs/>
          <w:noProof/>
        </w:rPr>
        <w:t>Journal of Applied Developmental Psychology</w:t>
      </w:r>
      <w:r w:rsidRPr="003965AC">
        <w:rPr>
          <w:rFonts w:ascii="Arial" w:hAnsi="Arial" w:cs="Arial"/>
          <w:noProof/>
        </w:rPr>
        <w:t xml:space="preserve">, </w:t>
      </w:r>
      <w:r w:rsidRPr="003965AC">
        <w:rPr>
          <w:rFonts w:ascii="Arial" w:hAnsi="Arial" w:cs="Arial"/>
          <w:i/>
          <w:iCs/>
          <w:noProof/>
        </w:rPr>
        <w:t>32</w:t>
      </w:r>
      <w:r w:rsidRPr="003965AC">
        <w:rPr>
          <w:rFonts w:ascii="Arial" w:hAnsi="Arial" w:cs="Arial"/>
          <w:noProof/>
        </w:rPr>
        <w:t>, 146–159. http://doi.org/10.1016/j.appdev.2011.02.005</w:t>
      </w:r>
    </w:p>
    <w:p w:rsidR="0005552B" w:rsidRPr="003965AC" w:rsidRDefault="0005552B">
      <w:pPr>
        <w:pStyle w:val="NormalWeb"/>
        <w:ind w:left="480" w:hanging="480"/>
        <w:divId w:val="271399919"/>
        <w:rPr>
          <w:rFonts w:ascii="Arial" w:hAnsi="Arial" w:cs="Arial"/>
          <w:noProof/>
        </w:rPr>
      </w:pPr>
      <w:r w:rsidRPr="003965AC">
        <w:rPr>
          <w:rFonts w:ascii="Arial" w:hAnsi="Arial" w:cs="Arial"/>
          <w:noProof/>
        </w:rPr>
        <w:lastRenderedPageBreak/>
        <w:t xml:space="preserve">Rice, M. L., Huston, A. C., Truglio, R., &amp; Wright, J. C. (1990). Words from “Sesame Street”: Learning vocabulary while viewing. </w:t>
      </w:r>
      <w:r w:rsidRPr="003965AC">
        <w:rPr>
          <w:rFonts w:ascii="Arial" w:hAnsi="Arial" w:cs="Arial"/>
          <w:i/>
          <w:iCs/>
          <w:noProof/>
        </w:rPr>
        <w:t>Developmental Psychology</w:t>
      </w:r>
      <w:r w:rsidRPr="003965AC">
        <w:rPr>
          <w:rFonts w:ascii="Arial" w:hAnsi="Arial" w:cs="Arial"/>
          <w:noProof/>
        </w:rPr>
        <w:t xml:space="preserve">, </w:t>
      </w:r>
      <w:r w:rsidRPr="003965AC">
        <w:rPr>
          <w:rFonts w:ascii="Arial" w:hAnsi="Arial" w:cs="Arial"/>
          <w:i/>
          <w:iCs/>
          <w:noProof/>
        </w:rPr>
        <w:t>26</w:t>
      </w:r>
      <w:r w:rsidRPr="003965AC">
        <w:rPr>
          <w:rFonts w:ascii="Arial" w:hAnsi="Arial" w:cs="Arial"/>
          <w:noProof/>
        </w:rPr>
        <w:t>(3), 421–428. http://doi.org/10.1037/0012-1649.26.3.421</w:t>
      </w:r>
    </w:p>
    <w:p w:rsidR="0005552B" w:rsidRPr="003965AC" w:rsidRDefault="0005552B">
      <w:pPr>
        <w:pStyle w:val="NormalWeb"/>
        <w:ind w:left="480" w:hanging="480"/>
        <w:divId w:val="271399919"/>
        <w:rPr>
          <w:rFonts w:ascii="Arial" w:hAnsi="Arial" w:cs="Arial"/>
          <w:noProof/>
        </w:rPr>
      </w:pPr>
      <w:r w:rsidRPr="003965AC">
        <w:rPr>
          <w:rFonts w:ascii="Arial" w:hAnsi="Arial" w:cs="Arial"/>
          <w:noProof/>
        </w:rPr>
        <w:t xml:space="preserve">Savoy, A., Proctor, R. W., &amp; Salvendy, G. (2009). Information retention from PowerPoint??? and traditional lectures. </w:t>
      </w:r>
      <w:r w:rsidRPr="003965AC">
        <w:rPr>
          <w:rFonts w:ascii="Arial" w:hAnsi="Arial" w:cs="Arial"/>
          <w:i/>
          <w:iCs/>
          <w:noProof/>
        </w:rPr>
        <w:t>Computers and Education</w:t>
      </w:r>
      <w:r w:rsidRPr="003965AC">
        <w:rPr>
          <w:rFonts w:ascii="Arial" w:hAnsi="Arial" w:cs="Arial"/>
          <w:noProof/>
        </w:rPr>
        <w:t xml:space="preserve">, </w:t>
      </w:r>
      <w:r w:rsidRPr="003965AC">
        <w:rPr>
          <w:rFonts w:ascii="Arial" w:hAnsi="Arial" w:cs="Arial"/>
          <w:i/>
          <w:iCs/>
          <w:noProof/>
        </w:rPr>
        <w:t>52</w:t>
      </w:r>
      <w:r w:rsidRPr="003965AC">
        <w:rPr>
          <w:rFonts w:ascii="Arial" w:hAnsi="Arial" w:cs="Arial"/>
          <w:noProof/>
        </w:rPr>
        <w:t>(4), 858–867. http://doi.org/10.1016/j.compedu.2008.12.005</w:t>
      </w:r>
    </w:p>
    <w:p w:rsidR="0005552B" w:rsidRPr="003965AC" w:rsidRDefault="0005552B">
      <w:pPr>
        <w:pStyle w:val="NormalWeb"/>
        <w:ind w:left="480" w:hanging="480"/>
        <w:divId w:val="271399919"/>
        <w:rPr>
          <w:rFonts w:ascii="Arial" w:hAnsi="Arial" w:cs="Arial"/>
          <w:noProof/>
        </w:rPr>
      </w:pPr>
      <w:r w:rsidRPr="003965AC">
        <w:rPr>
          <w:rFonts w:ascii="Arial" w:hAnsi="Arial" w:cs="Arial"/>
          <w:noProof/>
        </w:rPr>
        <w:t xml:space="preserve">Straker, L. M., Coleman, J., Skoss, R., Maslen, B. a, Burgess-Limerick, R., &amp; Pollock, C. M. (2008). A comparison of posture and muscle activity during tablet computer, desktop computer and paper use by young children. </w:t>
      </w:r>
      <w:r w:rsidRPr="003965AC">
        <w:rPr>
          <w:rFonts w:ascii="Arial" w:hAnsi="Arial" w:cs="Arial"/>
          <w:i/>
          <w:iCs/>
          <w:noProof/>
        </w:rPr>
        <w:t>Ergonomics</w:t>
      </w:r>
      <w:r w:rsidRPr="003965AC">
        <w:rPr>
          <w:rFonts w:ascii="Arial" w:hAnsi="Arial" w:cs="Arial"/>
          <w:noProof/>
        </w:rPr>
        <w:t xml:space="preserve">, </w:t>
      </w:r>
      <w:r w:rsidRPr="003965AC">
        <w:rPr>
          <w:rFonts w:ascii="Arial" w:hAnsi="Arial" w:cs="Arial"/>
          <w:i/>
          <w:iCs/>
          <w:noProof/>
        </w:rPr>
        <w:t>51</w:t>
      </w:r>
      <w:r w:rsidRPr="003965AC">
        <w:rPr>
          <w:rFonts w:ascii="Arial" w:hAnsi="Arial" w:cs="Arial"/>
          <w:noProof/>
        </w:rPr>
        <w:t>(4), 540–555. http://doi.org/10.1080/00140130701711000</w:t>
      </w:r>
    </w:p>
    <w:p w:rsidR="0005552B" w:rsidRPr="003965AC" w:rsidRDefault="0005552B">
      <w:pPr>
        <w:pStyle w:val="NormalWeb"/>
        <w:ind w:left="480" w:hanging="480"/>
        <w:divId w:val="271399919"/>
        <w:rPr>
          <w:rFonts w:ascii="Arial" w:hAnsi="Arial" w:cs="Arial"/>
          <w:noProof/>
        </w:rPr>
      </w:pPr>
      <w:r w:rsidRPr="003965AC">
        <w:rPr>
          <w:rFonts w:ascii="Arial" w:hAnsi="Arial" w:cs="Arial"/>
          <w:noProof/>
        </w:rPr>
        <w:t xml:space="preserve">Zheng, B., Warschauer, M., &amp; Farkas, G. (2013). Digital Writing and Diversity: The Effects of School Laptop Programs on Literacy Processes and Outcomes. </w:t>
      </w:r>
      <w:r w:rsidRPr="003965AC">
        <w:rPr>
          <w:rFonts w:ascii="Arial" w:hAnsi="Arial" w:cs="Arial"/>
          <w:i/>
          <w:iCs/>
          <w:noProof/>
        </w:rPr>
        <w:t>Journal of Educational Computing Research</w:t>
      </w:r>
      <w:r w:rsidRPr="003965AC">
        <w:rPr>
          <w:rFonts w:ascii="Arial" w:hAnsi="Arial" w:cs="Arial"/>
          <w:noProof/>
        </w:rPr>
        <w:t xml:space="preserve">, </w:t>
      </w:r>
      <w:r w:rsidRPr="003965AC">
        <w:rPr>
          <w:rFonts w:ascii="Arial" w:hAnsi="Arial" w:cs="Arial"/>
          <w:i/>
          <w:iCs/>
          <w:noProof/>
        </w:rPr>
        <w:t>48</w:t>
      </w:r>
      <w:r w:rsidRPr="003965AC">
        <w:rPr>
          <w:rFonts w:ascii="Arial" w:hAnsi="Arial" w:cs="Arial"/>
          <w:noProof/>
        </w:rPr>
        <w:t>(3), 267–299. http://doi.org/10.2190/EC.48.3.a</w:t>
      </w:r>
    </w:p>
    <w:p w:rsidR="00E27E58" w:rsidRPr="003965AC" w:rsidRDefault="00142555" w:rsidP="0005552B">
      <w:pPr>
        <w:pStyle w:val="NormalWeb"/>
        <w:ind w:left="480" w:hanging="480"/>
        <w:divId w:val="1594046924"/>
        <w:rPr>
          <w:rFonts w:ascii="Arial" w:hAnsi="Arial" w:cs="Arial"/>
        </w:rPr>
      </w:pPr>
      <w:r w:rsidRPr="003965AC">
        <w:rPr>
          <w:rFonts w:ascii="Arial" w:hAnsi="Arial" w:cs="Arial"/>
        </w:rPr>
        <w:fldChar w:fldCharType="end"/>
      </w:r>
    </w:p>
    <w:sectPr w:rsidR="00E27E58" w:rsidRPr="003965AC" w:rsidSect="00BA006B">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0F0A" w:rsidRDefault="009B0F0A" w:rsidP="00943A2C">
      <w:pPr>
        <w:spacing w:after="0" w:line="240" w:lineRule="auto"/>
      </w:pPr>
      <w:r>
        <w:separator/>
      </w:r>
    </w:p>
  </w:endnote>
  <w:endnote w:type="continuationSeparator" w:id="0">
    <w:p w:rsidR="009B0F0A" w:rsidRDefault="009B0F0A" w:rsidP="00943A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4C6" w:rsidRDefault="00C034C6">
    <w:pPr>
      <w:pStyle w:val="Footer"/>
      <w:jc w:val="right"/>
    </w:pPr>
  </w:p>
  <w:p w:rsidR="00C034C6" w:rsidRDefault="00C034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0F0A" w:rsidRDefault="009B0F0A" w:rsidP="00943A2C">
      <w:pPr>
        <w:spacing w:after="0" w:line="240" w:lineRule="auto"/>
      </w:pPr>
      <w:r>
        <w:separator/>
      </w:r>
    </w:p>
  </w:footnote>
  <w:footnote w:type="continuationSeparator" w:id="0">
    <w:p w:rsidR="009B0F0A" w:rsidRDefault="009B0F0A" w:rsidP="00943A2C">
      <w:pPr>
        <w:spacing w:after="0" w:line="240" w:lineRule="auto"/>
      </w:pPr>
      <w:r>
        <w:continuationSeparator/>
      </w:r>
    </w:p>
  </w:footnote>
  <w:footnote w:id="1">
    <w:p w:rsidR="00C034C6" w:rsidRDefault="00C034C6">
      <w:pPr>
        <w:pStyle w:val="FootnoteText"/>
      </w:pPr>
      <w:r>
        <w:rPr>
          <w:rStyle w:val="FootnoteReference"/>
        </w:rPr>
        <w:footnoteRef/>
      </w:r>
      <w:r>
        <w:t xml:space="preserve"> via the Northfield Public Schools "Child-At-A-Glance" handout provided by Mary Loven during class discussion on March 9, 2015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06B" w:rsidRPr="00BA006B" w:rsidRDefault="00BA006B">
    <w:pPr>
      <w:pStyle w:val="Header"/>
      <w:rPr>
        <w:rFonts w:ascii="Arial" w:hAnsi="Arial" w:cs="Arial"/>
        <w:sz w:val="24"/>
        <w:szCs w:val="24"/>
      </w:rPr>
    </w:pPr>
    <w:r w:rsidRPr="00BA006B">
      <w:rPr>
        <w:rFonts w:ascii="Arial" w:hAnsi="Arial" w:cs="Arial"/>
        <w:sz w:val="24"/>
        <w:szCs w:val="24"/>
      </w:rPr>
      <w:t xml:space="preserve">Tablet-Based Educational Games </w:t>
    </w:r>
    <w:r w:rsidRPr="00BA006B">
      <w:rPr>
        <w:rFonts w:ascii="Arial" w:hAnsi="Arial" w:cs="Arial"/>
        <w:sz w:val="24"/>
        <w:szCs w:val="24"/>
      </w:rPr>
      <w:ptab w:relativeTo="margin" w:alignment="center" w:leader="none"/>
    </w:r>
    <w:r w:rsidRPr="00BA006B">
      <w:rPr>
        <w:rFonts w:ascii="Arial" w:hAnsi="Arial" w:cs="Arial"/>
        <w:sz w:val="24"/>
        <w:szCs w:val="24"/>
      </w:rPr>
      <w:ptab w:relativeTo="margin" w:alignment="right" w:leader="none"/>
    </w:r>
    <w:r w:rsidRPr="00BA006B">
      <w:rPr>
        <w:rFonts w:ascii="Arial" w:hAnsi="Arial" w:cs="Arial"/>
        <w:sz w:val="24"/>
        <w:szCs w:val="24"/>
      </w:rPr>
      <w:fldChar w:fldCharType="begin"/>
    </w:r>
    <w:r w:rsidRPr="00BA006B">
      <w:rPr>
        <w:rFonts w:ascii="Arial" w:hAnsi="Arial" w:cs="Arial"/>
        <w:sz w:val="24"/>
        <w:szCs w:val="24"/>
      </w:rPr>
      <w:instrText xml:space="preserve"> PAGE   \* MERGEFORMAT </w:instrText>
    </w:r>
    <w:r w:rsidRPr="00BA006B">
      <w:rPr>
        <w:rFonts w:ascii="Arial" w:hAnsi="Arial" w:cs="Arial"/>
        <w:sz w:val="24"/>
        <w:szCs w:val="24"/>
      </w:rPr>
      <w:fldChar w:fldCharType="separate"/>
    </w:r>
    <w:r>
      <w:rPr>
        <w:rFonts w:ascii="Arial" w:hAnsi="Arial" w:cs="Arial"/>
        <w:noProof/>
        <w:sz w:val="24"/>
        <w:szCs w:val="24"/>
      </w:rPr>
      <w:t>12</w:t>
    </w:r>
    <w:r w:rsidRPr="00BA006B">
      <w:rPr>
        <w:rFonts w:ascii="Arial" w:hAnsi="Arial" w:cs="Arial"/>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06B" w:rsidRPr="00BA006B" w:rsidRDefault="00BA006B" w:rsidP="00BA006B">
    <w:pPr>
      <w:spacing w:line="480" w:lineRule="auto"/>
      <w:rPr>
        <w:rFonts w:ascii="Arial" w:hAnsi="Arial" w:cs="Arial"/>
        <w:sz w:val="24"/>
        <w:szCs w:val="24"/>
      </w:rPr>
    </w:pPr>
    <w:r w:rsidRPr="00BA006B">
      <w:rPr>
        <w:rFonts w:ascii="Arial" w:hAnsi="Arial" w:cs="Arial"/>
        <w:sz w:val="24"/>
        <w:szCs w:val="24"/>
      </w:rPr>
      <w:t>RUNNING HEAD: Tablet-Based Educational Games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1</w:t>
    </w:r>
  </w:p>
  <w:p w:rsidR="00BA006B" w:rsidRDefault="00BA006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305B4"/>
    <w:rsid w:val="000133AD"/>
    <w:rsid w:val="0005552B"/>
    <w:rsid w:val="00130FCA"/>
    <w:rsid w:val="00142555"/>
    <w:rsid w:val="001F075C"/>
    <w:rsid w:val="002366D5"/>
    <w:rsid w:val="00272BB2"/>
    <w:rsid w:val="003965AC"/>
    <w:rsid w:val="004D5134"/>
    <w:rsid w:val="006B301B"/>
    <w:rsid w:val="00735BB9"/>
    <w:rsid w:val="008957A5"/>
    <w:rsid w:val="00943A2C"/>
    <w:rsid w:val="009B0F0A"/>
    <w:rsid w:val="00A414EF"/>
    <w:rsid w:val="00BA006B"/>
    <w:rsid w:val="00C034C6"/>
    <w:rsid w:val="00C1244D"/>
    <w:rsid w:val="00C850C1"/>
    <w:rsid w:val="00CC242D"/>
    <w:rsid w:val="00D1485C"/>
    <w:rsid w:val="00E27E58"/>
    <w:rsid w:val="00F305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7E58"/>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943A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3A2C"/>
    <w:rPr>
      <w:sz w:val="20"/>
      <w:szCs w:val="20"/>
    </w:rPr>
  </w:style>
  <w:style w:type="character" w:styleId="FootnoteReference">
    <w:name w:val="footnote reference"/>
    <w:basedOn w:val="DefaultParagraphFont"/>
    <w:uiPriority w:val="99"/>
    <w:semiHidden/>
    <w:unhideWhenUsed/>
    <w:rsid w:val="00943A2C"/>
    <w:rPr>
      <w:vertAlign w:val="superscript"/>
    </w:rPr>
  </w:style>
  <w:style w:type="paragraph" w:styleId="Header">
    <w:name w:val="header"/>
    <w:basedOn w:val="Normal"/>
    <w:link w:val="HeaderChar"/>
    <w:uiPriority w:val="99"/>
    <w:unhideWhenUsed/>
    <w:rsid w:val="00C1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44D"/>
  </w:style>
  <w:style w:type="paragraph" w:styleId="Footer">
    <w:name w:val="footer"/>
    <w:basedOn w:val="Normal"/>
    <w:link w:val="FooterChar"/>
    <w:uiPriority w:val="99"/>
    <w:unhideWhenUsed/>
    <w:rsid w:val="00C1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44D"/>
  </w:style>
  <w:style w:type="paragraph" w:styleId="BalloonText">
    <w:name w:val="Balloon Text"/>
    <w:basedOn w:val="Normal"/>
    <w:link w:val="BalloonTextChar"/>
    <w:uiPriority w:val="99"/>
    <w:semiHidden/>
    <w:unhideWhenUsed/>
    <w:rsid w:val="00BA0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0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1719426">
      <w:bodyDiv w:val="1"/>
      <w:marLeft w:val="0"/>
      <w:marRight w:val="0"/>
      <w:marTop w:val="0"/>
      <w:marBottom w:val="0"/>
      <w:divBdr>
        <w:top w:val="none" w:sz="0" w:space="0" w:color="auto"/>
        <w:left w:val="none" w:sz="0" w:space="0" w:color="auto"/>
        <w:bottom w:val="none" w:sz="0" w:space="0" w:color="auto"/>
        <w:right w:val="none" w:sz="0" w:space="0" w:color="auto"/>
      </w:divBdr>
      <w:divsChild>
        <w:div w:id="1974367281">
          <w:marLeft w:val="0"/>
          <w:marRight w:val="0"/>
          <w:marTop w:val="0"/>
          <w:marBottom w:val="0"/>
          <w:divBdr>
            <w:top w:val="none" w:sz="0" w:space="0" w:color="auto"/>
            <w:left w:val="none" w:sz="0" w:space="0" w:color="auto"/>
            <w:bottom w:val="none" w:sz="0" w:space="0" w:color="auto"/>
            <w:right w:val="none" w:sz="0" w:space="0" w:color="auto"/>
          </w:divBdr>
          <w:divsChild>
            <w:div w:id="54941305">
              <w:marLeft w:val="0"/>
              <w:marRight w:val="0"/>
              <w:marTop w:val="0"/>
              <w:marBottom w:val="0"/>
              <w:divBdr>
                <w:top w:val="none" w:sz="0" w:space="0" w:color="auto"/>
                <w:left w:val="none" w:sz="0" w:space="0" w:color="auto"/>
                <w:bottom w:val="none" w:sz="0" w:space="0" w:color="auto"/>
                <w:right w:val="none" w:sz="0" w:space="0" w:color="auto"/>
              </w:divBdr>
              <w:divsChild>
                <w:div w:id="2010910298">
                  <w:marLeft w:val="0"/>
                  <w:marRight w:val="0"/>
                  <w:marTop w:val="0"/>
                  <w:marBottom w:val="0"/>
                  <w:divBdr>
                    <w:top w:val="none" w:sz="0" w:space="0" w:color="auto"/>
                    <w:left w:val="none" w:sz="0" w:space="0" w:color="auto"/>
                    <w:bottom w:val="none" w:sz="0" w:space="0" w:color="auto"/>
                    <w:right w:val="none" w:sz="0" w:space="0" w:color="auto"/>
                  </w:divBdr>
                  <w:divsChild>
                    <w:div w:id="766343891">
                      <w:marLeft w:val="0"/>
                      <w:marRight w:val="0"/>
                      <w:marTop w:val="0"/>
                      <w:marBottom w:val="0"/>
                      <w:divBdr>
                        <w:top w:val="none" w:sz="0" w:space="0" w:color="auto"/>
                        <w:left w:val="none" w:sz="0" w:space="0" w:color="auto"/>
                        <w:bottom w:val="none" w:sz="0" w:space="0" w:color="auto"/>
                        <w:right w:val="none" w:sz="0" w:space="0" w:color="auto"/>
                      </w:divBdr>
                      <w:divsChild>
                        <w:div w:id="786124324">
                          <w:marLeft w:val="0"/>
                          <w:marRight w:val="0"/>
                          <w:marTop w:val="0"/>
                          <w:marBottom w:val="0"/>
                          <w:divBdr>
                            <w:top w:val="none" w:sz="0" w:space="0" w:color="auto"/>
                            <w:left w:val="none" w:sz="0" w:space="0" w:color="auto"/>
                            <w:bottom w:val="none" w:sz="0" w:space="0" w:color="auto"/>
                            <w:right w:val="none" w:sz="0" w:space="0" w:color="auto"/>
                          </w:divBdr>
                          <w:divsChild>
                            <w:div w:id="1319311163">
                              <w:marLeft w:val="0"/>
                              <w:marRight w:val="0"/>
                              <w:marTop w:val="0"/>
                              <w:marBottom w:val="0"/>
                              <w:divBdr>
                                <w:top w:val="none" w:sz="0" w:space="0" w:color="auto"/>
                                <w:left w:val="none" w:sz="0" w:space="0" w:color="auto"/>
                                <w:bottom w:val="none" w:sz="0" w:space="0" w:color="auto"/>
                                <w:right w:val="none" w:sz="0" w:space="0" w:color="auto"/>
                              </w:divBdr>
                              <w:divsChild>
                                <w:div w:id="1445687001">
                                  <w:marLeft w:val="0"/>
                                  <w:marRight w:val="0"/>
                                  <w:marTop w:val="0"/>
                                  <w:marBottom w:val="0"/>
                                  <w:divBdr>
                                    <w:top w:val="none" w:sz="0" w:space="0" w:color="auto"/>
                                    <w:left w:val="none" w:sz="0" w:space="0" w:color="auto"/>
                                    <w:bottom w:val="none" w:sz="0" w:space="0" w:color="auto"/>
                                    <w:right w:val="none" w:sz="0" w:space="0" w:color="auto"/>
                                  </w:divBdr>
                                  <w:divsChild>
                                    <w:div w:id="1594046924">
                                      <w:marLeft w:val="0"/>
                                      <w:marRight w:val="0"/>
                                      <w:marTop w:val="0"/>
                                      <w:marBottom w:val="0"/>
                                      <w:divBdr>
                                        <w:top w:val="none" w:sz="0" w:space="0" w:color="auto"/>
                                        <w:left w:val="none" w:sz="0" w:space="0" w:color="auto"/>
                                        <w:bottom w:val="none" w:sz="0" w:space="0" w:color="auto"/>
                                        <w:right w:val="none" w:sz="0" w:space="0" w:color="auto"/>
                                      </w:divBdr>
                                      <w:divsChild>
                                        <w:div w:id="2713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38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5AEC3B29-F3EC-4EF6-9265-CA5ADFD97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15</Pages>
  <Words>8973</Words>
  <Characters>50250</Characters>
  <Application>Microsoft Office Word</Application>
  <DocSecurity>0</DocSecurity>
  <Lines>785</Lines>
  <Paragraphs>170</Paragraphs>
  <ScaleCrop>false</ScaleCrop>
  <HeadingPairs>
    <vt:vector size="2" baseType="variant">
      <vt:variant>
        <vt:lpstr>Title</vt:lpstr>
      </vt:variant>
      <vt:variant>
        <vt:i4>1</vt:i4>
      </vt:variant>
    </vt:vector>
  </HeadingPairs>
  <TitlesOfParts>
    <vt:vector size="1" baseType="lpstr">
      <vt:lpstr/>
    </vt:vector>
  </TitlesOfParts>
  <Company>Michael Wheatman</Company>
  <LinksUpToDate>false</LinksUpToDate>
  <CharactersWithSpaces>59053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Wheatman</dc:creator>
  <cp:lastModifiedBy>Michael Wheatman</cp:lastModifiedBy>
  <cp:revision>9</cp:revision>
  <dcterms:created xsi:type="dcterms:W3CDTF">2015-03-11T00:29:00Z</dcterms:created>
  <dcterms:modified xsi:type="dcterms:W3CDTF">2015-03-11T05:16:00Z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michael.wheatman@gmail.com@www.mendeley.com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