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B1</w:t>
      </w:r>
    </w:p>
    <w:p>
      <w:pPr>
        <w:pStyle w:val="Normal"/>
      </w:pPr>
      <w:r>
        <w:t xml:space="preserve">Metric Disposition Across Judge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8"/>
        <w:gridCol w:w="1944"/>
        <w:gridCol w:w="1944"/>
        <w:gridCol w:w="1944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GPT-5.4 mini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Claude Haiku 4.5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Gemma 4 26B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Basic Factual Accuracy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Domain Knowledge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Knowledge Dimension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No Inaccuracies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Reasoning Process Rigor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Truthfulness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Adapt to the learners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Adaptability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Adapts to Needs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Appropriate Response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Continuous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Guides Appropriately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Guides Appropriately does not withhold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Instructional Adaptation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Leveled Concept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Leveling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Leveling the tutors explanations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Pedagogical Principle Criteria 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Personalization Adaptation  Learning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Proactive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Scenario Element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Student level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Unstuck effectively adapts 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Communicate with positive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Cultural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Emotional component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Human likeness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Role  Tone Consistency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Speaks encouragingly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Style and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Tutor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Well intentioned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Coherence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Conciseness and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Content Relevance  Scope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Dont reveal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Guides to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Instruction Following  Task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No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No Refusals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No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No Repetition avoids repeating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Revealing of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– Assessment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– Comprehension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–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– Insight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– Synthesizing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Active Engagement promotes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Asks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Asks Questions asks questions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Constructive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Constructive Feedback provides clear constructive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Encouraging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Encouraging Feedback delivers feedback whether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Identifies successes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Inspires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Monitors 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Motivation Guidance  Positive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Openings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Opportunities for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Ownership of ideas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Pedagogical Principle Criteria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Promote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Promotes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Stimulates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Stimulates Interest tries to stimulate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Analogies the tutors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Deep Socratic Follow Up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Depth of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Engagement and Motivation Clarity Simplicity  Inspiration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Evidence based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Explains concepts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Feedback 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Feedback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Guide towards the answer   checking that the tutor provides actionable steps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Guides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In class Activities 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Info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Info Order develops explanations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Info Presentation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Info Presentation presents information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Manageable Chunks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No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Pedagogical Principle Criteria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Pedagogical Principle Criteria Modelling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Pedagogical Principle Criteria 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Persuasive discourse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Problem based 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Providing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Question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Scaffolding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Scaffolding Progression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Straightforward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Straightforward Response the tutors responses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Classroom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Critical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Exploration vs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Generative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Higher Order Thinking  Skill Development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Metacognitive Promotion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Pedagogical Principle Criteria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Reflection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Strategic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Thinking aloud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Acknowledge Correctness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Certainty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Cognitive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Competent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Continue 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Future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Intelligent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Learning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Learning Objective Achievement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Overall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Overall Quality is as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Questioning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Simplicity vs Complexity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– Source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Safety – Fairness Agency 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– Helpfulness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– Identifies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– Question Relevance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Instruction following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Actionability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Reflective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Communicates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Improvement Suggestions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Expresses Uncertainty expresses uncertainty when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Unstuck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Academic Integrity  Honesty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Stay on 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– Self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– Context Based Idea Generation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Manageable Chunks uses bullet 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Error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Justification for Knowing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Error Identification  Correction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Guide Mistake 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Guide Mistake Discovery guides the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Identifies mistakes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Mistake identification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Adapts to 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Adapts to Affect responds effectively 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Respond appropriately to explicit affect cues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Explainability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Identify and address misconceptions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– Expresses Uncertainty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Responsibility and Ethics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Transparency  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Self reflection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Refinement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Communicates Aims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– Mistake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Background Based Material Recommendation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E4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– Accessibility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Support – Moral responsibility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Privacy  Consent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– Strategic Deception Signals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– Cultural identity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– Partisanship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BEE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6DE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Rows are ordered by disposition pattern and separated into blocks: core in all judges, conditional in at least one judge, and dropped in at least one judge. Cell shading is redundant with the status label (green = Core, amber = Conditional, rose = Dropped) so the table remains legible in grayscale. Core = pooled into the EFA. Conditional = held out and related to the core factors via extension analysis (structural, MNAR missingness). Dropped = scored in fewer than 200 conversations. The six a-priori-excluded MinorBench safety metrics are not shown.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2026-09-14T13:08:07Z</dcterms:modified>
  <cp:category/>
</cp:coreProperties>
</file>