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4-CTSQ-D Follow Up</w:t>
      </w:r>
    </w:p>
  </w:body>
  <w:body>
    <w:p>
      <w:pPr/>
    </w:p>
  </w:body>
  <w:body>
    <w:p>
      <w:pPr>
        <w:pStyle w:val="H2"/>
      </w:pPr>
      <w:r>
        <w:t>Survey Flow</w:t>
      </w:r>
    </w:p>
  </w:body>
  <w:body>
    <w:p>
      <w:pPr>
        <w:keepNext/>
        <w:pStyle w:val="SFGray"/>
        <w:ind w:left="0"/>
      </w:pPr>
      <w:r>
        <w:t>Standard: Einführung (1 Question)</w:t>
      </w:r>
    </w:p>
  </w:body>
  <w:body>
    <w:p>
      <w:pPr>
        <w:keepNext/>
        <w:pStyle w:val="SFGreen"/>
        <w:ind w:left="0"/>
      </w:pPr>
      <w:r>
        <w:t>EmbeddedData</w:t>
      </w:r>
    </w:p>
  </w:body>
  <w:body>
    <w:p>
      <w:pPr>
        <w:keepNext/>
        <w:pStyle w:val="SFGreen"/>
        <w:ind w:firstLine="400" w:left="0"/>
      </w:pPr>
      <w:r>
        <w:t>respondiID = ${e://Field/m}</w:t>
      </w:r>
    </w:p>
  </w:body>
  <w:body>
    <w:p>
      <w:pPr>
        <w:keepNext/>
        <w:pStyle w:val="SFGreen"/>
        <w:ind w:firstLine="400" w:left="0"/>
      </w:pPr>
      <w:r>
        <w:t>quality = 0</w:t>
      </w:r>
    </w:p>
  </w:body>
  <w:body>
    <w:p>
      <w:pPr>
        <w:keepNext/>
        <w:pStyle w:val="SFGreen"/>
        <w:ind w:firstLine="400" w:left="0"/>
      </w:pPr>
      <w:r>
        <w:t>workflow = started</w:t>
      </w:r>
    </w:p>
  </w:body>
  <w:body>
    <w:p>
      <w:pPr>
        <w:keepNext/>
        <w:pStyle w:val="SFGreen"/>
        <w:ind w:firstLine="400" w:left="0"/>
      </w:pPr>
      <w:r>
        <w:t>Q_surveyVersionIDValue will be set from Panel or URL.</w:t>
      </w:r>
    </w:p>
  </w:body>
  <w:body>
    <w:p>
      <w:pPr>
        <w:keepNext/>
        <w:pStyle w:val="SFGray"/>
        <w:ind w:left="0"/>
      </w:pPr>
      <w:r>
        <w:t>Standard: Teilnahmeinformationen (2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Freiwilligkeit der Teilnahme Die Teilnahme an der Studie ist freiwillig. Sie können die Teilnahm... Anzeigen Is Selected </w:t>
      </w:r>
    </w:p>
  </w:body>
  <w:body>
    <w:p>
      <w:pPr>
        <w:keepNext/>
        <w:pStyle w:val="SFGray"/>
        <w:ind w:left="400"/>
      </w:pPr>
      <w:r>
        <w:t>Standard: Detaillierte Informationen zur Teilnahme (1 Question)</w:t>
      </w:r>
    </w:p>
  </w:body>
  <w:body>
    <w:p>
      <w:pPr>
        <w:keepNext/>
        <w:pStyle w:val="SFGray"/>
        <w:ind w:left="0"/>
      </w:pPr>
      <w:r>
        <w:t>Standard: Einwilligungserklärung (1 Question)</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Bitte bestätigen Sie Ihre Einwilligung zu den folgenden Teilnahmeinformationen und Datenschutzbes... Nein, ich willige nicht ein und nehme nicht an der Studie teil. Is Selected </w:t>
      </w:r>
    </w:p>
  </w:body>
  <w:body>
    <w:p>
      <w:pPr>
        <w:keepNext/>
        <w:pStyle w:val="SFGreen"/>
        <w:ind w:left="400"/>
      </w:pPr>
      <w:r>
        <w:t>EmbeddedData</w:t>
      </w:r>
    </w:p>
  </w:body>
  <w:body>
    <w:p>
      <w:pPr>
        <w:keepNext/>
        <w:pStyle w:val="SFGreen"/>
        <w:ind w:firstLine="400" w:left="400"/>
      </w:pPr>
      <w:r>
        <w:t>workflow = no_consent</w:t>
      </w:r>
    </w:p>
  </w:body>
  <w:body>
    <w:p>
      <w:pPr>
        <w:keepNext/>
        <w:pStyle w:val="SFRed"/>
        <w:ind w:left="400"/>
      </w:pPr>
      <w:r>
        <w:t>EndSurvey: Advanced</w:t>
      </w:r>
    </w:p>
  </w:body>
  <w:body>
    <w:p>
      <w:pPr>
        <w:keepNext/>
        <w:pStyle w:val="SFGray"/>
        <w:ind w:left="0"/>
      </w:pPr>
      <w:r>
        <w:t>Standard: CTSQ-D (26 Questions)</w:t>
      </w:r>
    </w:p>
  </w:body>
  <w:body>
    <w:p>
      <w:pPr>
        <w:keepNext/>
        <w:pStyle w:val="SFBlue"/>
        <w:ind w:left="0"/>
      </w:pPr>
      <w:r>
        <w:t>Branch: New Branch</w:t>
      </w:r>
    </w:p>
  </w:body>
  <w:body>
    <w:p>
      <w:pPr>
        <w:keepNext/>
        <w:pStyle w:val="SFBlue"/>
        <w:ind w:firstLine="400" w:left="0"/>
      </w:pPr>
      <w:r>
        <w:t>If</w:t>
      </w:r>
    </w:p>
  </w:body>
  <w:body>
    <w:p>
      <w:pPr>
        <w:keepNext/>
        <w:pStyle w:val="SFBlue"/>
        <w:ind w:firstLine="800" w:left="0"/>
      </w:pPr>
      <w:r>
        <w:t>If Wie sehr stimmen Sie dieser Aussage zu oder nicht zu? Wählen Sie bitte hier die Antwortoption "St... Stimme eher zu Is Not Selected </w:t>
      </w:r>
    </w:p>
  </w:body>
  <w:body>
    <w:p>
      <w:pPr>
        <w:keepNext/>
        <w:pStyle w:val="SFGreen"/>
        <w:ind w:left="400"/>
      </w:pPr>
      <w:r>
        <w:t>EmbeddedData</w:t>
      </w:r>
    </w:p>
  </w:body>
  <w:body>
    <w:p>
      <w:pPr>
        <w:keepNext/>
        <w:pStyle w:val="SFGreen"/>
        <w:ind w:firstLine="400" w:left="400"/>
      </w:pPr>
      <w:r>
        <w:t>quality = -1</w:t>
      </w:r>
    </w:p>
  </w:body>
  <w:body>
    <w:p>
      <w:pPr>
        <w:keepNext/>
        <w:pStyle w:val="SFGreen"/>
        <w:ind w:firstLine="400" w:left="400"/>
      </w:pPr>
      <w:r>
        <w:t>workflow = attention_failed_1</w:t>
      </w:r>
    </w:p>
  </w:body>
  <w:body>
    <w:p>
      <w:pPr>
        <w:keepNext/>
        <w:pStyle w:val="SFRed"/>
        <w:ind w:left="400"/>
      </w:pPr>
      <w:r>
        <w:t>EndSurvey: Advanced</w:t>
      </w:r>
    </w:p>
  </w:body>
  <w:body>
    <w:p>
      <w:pPr>
        <w:keepNext/>
        <w:pStyle w:val="SFGray"/>
        <w:ind w:left="0"/>
      </w:pPr>
      <w:r>
        <w:t>Standard: CRT (19 Questions)</w:t>
      </w:r>
    </w:p>
  </w:body>
  <w:body>
    <w:p>
      <w:pPr>
        <w:keepNext/>
        <w:pStyle w:val="SFGray"/>
        <w:ind w:left="0"/>
      </w:pPr>
      <w:r>
        <w:t>Standard: Heuristics and biases (30 Questions)</w:t>
      </w:r>
    </w:p>
  </w:body>
  <w:body>
    <w:p>
      <w:pPr>
        <w:keepNext/>
        <w:pStyle w:val="SFGray"/>
        <w:ind w:left="0"/>
      </w:pPr>
      <w:r>
        <w:t>Standard: Politik Partei Skalometer (7 Questions)</w:t>
      </w:r>
    </w:p>
  </w:body>
  <w:body>
    <w:p>
      <w:pPr>
        <w:keepNext/>
        <w:pStyle w:val="SFGray"/>
        <w:ind w:left="0"/>
      </w:pPr>
      <w:r>
        <w:t>Standard: Politik Sonntagsfrage und Rechts/Links (3 Questions)</w:t>
      </w:r>
    </w:p>
  </w:body>
  <w:body>
    <w:p>
      <w:pPr>
        <w:keepNext/>
        <w:pStyle w:val="SFGray"/>
        <w:ind w:left="0"/>
      </w:pPr>
      <w:r>
        <w:t>Standard: Demografische Daten (7 Questions)</w:t>
      </w:r>
    </w:p>
  </w:body>
  <w:body>
    <w:p>
      <w:pPr>
        <w:keepNext/>
        <w:pStyle w:val="SFGray"/>
        <w:ind w:left="0"/>
      </w:pPr>
      <w:r>
        <w:t>Standard: Kommentarfeld (1 Question)</w:t>
      </w:r>
    </w:p>
  </w:body>
  <w:body>
    <w:p>
      <w:pPr>
        <w:keepNext/>
        <w:pStyle w:val="SFGreen"/>
        <w:ind w:left="0"/>
      </w:pPr>
      <w:r>
        <w:t>EmbeddedData</w:t>
      </w:r>
    </w:p>
  </w:body>
  <w:body>
    <w:p>
      <w:pPr>
        <w:keepNext/>
        <w:pStyle w:val="SFGreen"/>
        <w:ind w:firstLine="400" w:left="0"/>
      </w:pPr>
      <w:r>
        <w:t>quality = 1</w:t>
      </w:r>
    </w:p>
  </w:body>
  <w:body>
    <w:p>
      <w:pPr>
        <w:keepNext/>
        <w:pStyle w:val="SFGreen"/>
        <w:ind w:firstLine="400" w:left="0"/>
      </w:pPr>
      <w:r>
        <w:t>workflow = completed</w:t>
      </w:r>
    </w:p>
  </w:body>
  <w:body>
    <w:p>
      <w:pPr>
        <w:keepNext/>
        <w:pStyle w:val="SFRed"/>
        <w:ind w:left="0"/>
      </w:pPr>
      <w:r>
        <w:t>EndSurvey: Advanced</w:t>
      </w: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pStyle w:val="BlockSeparator"/>
      </w:pPr>
    </w:p>
  </w:body>
  <w:body>
    <w:p>
      <w:pPr>
        <w:pStyle w:val="BlockStartLabel"/>
      </w:pPr>
      <w:r>
        <w:t>Start of Block: Einführung</w:t>
      </w:r>
    </w:p>
  </w:body>
  <w:body>
    <w:tbl>
      <w:tblPr>
        <w:tblStyle w:val="QQuestionIconTable"/>
        <w:tblW w:w="0" w:type="auto"/>
        <w:tblLook w:firstRow="true" w:lastRow="true" w:firstCol="true" w:lastCol="true"/>
      </w:tblPr>
      <w:tblGrid/>
    </w:tbl>
    <w:p/>
  </w:body>
  <w:body>
    <w:p>
      <w:pPr>
        <w:keepNext/>
      </w:pPr>
      <w:r>
        <w:rPr/>
        <w:t xml:space="preserve">info_welcome Sehr geehrte Teilnehmerinnen und Teilnehmer,
vielen Dank für Ihr Interesse und Ihre Bereitschaft zur Teilnahme an unserer Studie. Ziel der Untersuchung ist es, besser zu verstehen, wie Menschen Informationen verarbeiten, Entscheidungen treffen und zu Überzeugungen gelangen. 
Dazu beantworten Sie verschiedene Arten von Aufgaben: Einschätzungsfragen über Ihre Art zu Denken und kurze Denkaufgaben. 
Die Bearbeitung der Studie dauert in etwa 15 Minuten.
Herzlichen Dank für Ihre Mitarbeit!
</w:t>
      </w:r>
    </w:p>
  </w:body>
  <w:body>
    <w:p>
      <w:pPr/>
    </w:p>
  </w:body>
  <w:body>
    <w:p>
      <w:pPr>
        <w:pStyle w:val="BlockEndLabel"/>
      </w:pPr>
      <w:r>
        <w:t>End of Block: Einführung</w:t>
      </w:r>
    </w:p>
  </w:body>
  <w:body>
    <w:p>
      <w:pPr>
        <w:pStyle w:val="BlockSeparator"/>
      </w:pPr>
    </w:p>
  </w:body>
  <w:body>
    <w:p>
      <w:pPr>
        <w:pStyle w:val="BlockStartLabel"/>
      </w:pPr>
      <w:r>
        <w:t>Start of Block: Teilnahmeinformationen</w:t>
      </w:r>
    </w:p>
  </w:body>
  <w:body>
    <w:tbl>
      <w:tblPr>
        <w:tblStyle w:val="QQuestionIconTable"/>
        <w:tblW w:w="0" w:type="auto"/>
        <w:tblLook w:firstRow="true" w:lastRow="true" w:firstCol="true" w:lastCol="true"/>
      </w:tblPr>
      <w:tblGrid/>
    </w:tbl>
    <w:p/>
  </w:body>
  <w:body>
    <w:p>
      <w:pPr>
        <w:keepNext/>
      </w:pPr>
      <w:r>
        <w:rPr/>
        <w:t xml:space="preserve">info_teilnahme </w:t>
      </w:r>
      <w:r>
        <w:rPr>
          <w:b w:val="on"/>
        </w:rPr>
        <w:t xml:space="preserve">Teilnahmebedingungen</w:t>
      </w:r>
      <w:r>
        <w:rPr/>
        <w:t xml:space="preserve">
An dieser Studie können alle Personen teilnehmen,
·      die mindestens 18 Jahre alt sind und
·      deren Muttersprache Deutsch ist
Die Teilnahme ist freiwillig. Es besteht kein Anspruch auf eine Vergütung, sofern nicht ausdrücklich etwas anderes (z. B. über ein Panel) geregelt ist.
</w:t>
      </w:r>
      <w:r>
        <w:rPr>
          <w:b w:val="on"/>
        </w:rPr>
        <w:t xml:space="preserve">Ablauf der Studie</w:t>
      </w:r>
      <w:r>
        <w:rPr/>
        <w:t xml:space="preserve">
Sie bearbeiten einen einmaligen Onlinefragebogen. Dieser enthält Fragen, Aussagen und Aufgaben zu:
·      Wissen, Wahrheit und Überzeugungen
·      Denkaufgaben
·      soziodemographische Information
Wenn Sie sich unwohl fühlen, können Sie die Umfrage jederzeit beenden, ohne dass Ihnen daraus Nachteile entstehen.
</w:t>
      </w:r>
      <w:r>
        <w:rPr>
          <w:b w:val="on"/>
        </w:rPr>
        <w:t xml:space="preserve">Risiken und Belastungen</w:t>
      </w:r>
      <w:r>
        <w:rPr/>
        <w:t xml:space="preserve">
Es bestehen keine körperlichen Risiken.
Psychische Belastung: Fragen können als unangenehm erlebt werden; es sind aber keine Belastungen zu erwarten, die über alltägliche seelische Belastungen hinausgehen. Sie können jederzeit einzelne Fragen überspringen oder die Teilnahme abbrechen.
Sollten Sie nach der Fragebogenteilnahme Gesprächsbedarf haben, etwa weil Sie manche Fragen noch beschäftigen, können Sie sich an den Projektleiter wenden: Prof. Dr. Michael Zehetleitner (E-Mail: michael.zehetleitner@ku.de).
</w:t>
      </w:r>
      <w:r>
        <w:rPr>
          <w:b w:val="on"/>
        </w:rPr>
        <w:t xml:space="preserve">Welche Daten werden erhoben?</w:t>
      </w:r>
      <w:r>
        <w:rPr/>
        <w:t xml:space="preserve">
Im Rahmen dieser Studie werden ausschließlich anonyme Angaben erhoben. Es werden insbesondere folgende Arten von Daten erfasst:
·      soziodemografische Angaben in allgemeiner Form (z. B. Alter, Geschlecht, ggf. grobe Angaben zu Bildung/Beruf)
·      Antworten auf psychologische Fragebögen
·      Angaben zu Einstellungen in politischen und sozialen Bereichen
Es werden </w:t>
      </w:r>
      <w:r>
        <w:rPr>
          <w:b w:val="on"/>
        </w:rPr>
        <w:t xml:space="preserve">keine personenbezogenen oder direkt identifizierenden Daten</w:t>
      </w:r>
      <w:r>
        <w:rPr/>
        <w:t xml:space="preserve"> (z. B. Name, Adresse, E-Mail-Adresse, Telefonnummer) erhoben oder verarbeitet. Ein Rückschluss auf Ihre Person ist daher auf Basis der gespeicherten Daten nicht möglich.</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info_teilnahme_2 </w:t>
      </w:r>
      <w:r>
        <w:rPr/>
        <w:br/>
      </w:r>
      <w:r>
        <w:rPr/>
        <w:t xml:space="preserve">
 </w:t>
      </w:r>
      <w:r>
        <w:rPr>
          <w:b w:val="on"/>
        </w:rPr>
        <w:t xml:space="preserve">Freiwilligkeit der Teilnahme</w:t>
      </w:r>
      <w:r>
        <w:rPr/>
        <w:t xml:space="preserve">
Die Teilnahme an der Studie ist freiwillig. Sie können die Teilnahme jederzeit ohne Angabe von Gründen abbrechen, indem Sie das Browserfenster schließen. Ihnen entstehen dadurch keine Nachteile.
</w:t>
      </w:r>
      <w:r>
        <w:rPr>
          <w:b w:val="on"/>
        </w:rPr>
        <w:t xml:space="preserve">Vergütung / keine Vergütung</w:t>
      </w:r>
      <w:r>
        <w:rPr/>
        <w:t xml:space="preserve">
Wenn Sie über ein externes Online-Panel (z. B. Bilendi oder ein vergleichbares Panel) an dieser Studie teilnehmen, erfolgt die Vergütung ausschließlich über dieses Panel. In diesem Fall gelten ergänzend die Teilnahme- und Vergütungsbedingungen des jeweiligen Panels. Die Zuordnung zwischen Ihrer Person und der Vergütung (z. B. über Ihr Panel-Konto) erfolgt ausschließlich beim Panel-Anbieter; im Rahmen dieser Studie werden keine Daten gespeichert, die eine Identifikation Ihrer Person ermöglichen.
</w:t>
      </w:r>
      <w:r>
        <w:rPr>
          <w:b w:val="on"/>
        </w:rPr>
        <w:t xml:space="preserve">Verwendung und Veröffentlichung der Daten</w:t>
      </w:r>
      <w:r>
        <w:rPr/>
        <w:t xml:space="preserve">
Die im Rahmen dieser Studie erhobenen anonymen Daten werden ausschließlich zu wissenschaftlichen Zwecken verwendet. Die Ergebnisse können in anonymisierter Form in wissenschaftlichen Fachzeitschriften, in Dissertationen, Abschlussarbeiten oder auf wissenschaftlichen Konferenzen veröffentlicht werden. Dabei werden keine Informationen berichtet, die Rückschlüsse auf einzelne Personen zulassen.
Die anonymen Forschungsdaten können zudem in einem wissenschaftlichen Repositorium (z. B. Open Science Framework, www.osf.io) in dauerhaft anonymisierter Form gespeichert und der wissenschaftlichen Gemeinschaft zur weiteren Nutzung für Forschungszwecke zur Verfügung gestellt werden. Auch hierbei sind keine Rückschlüsse auf einzelne Personen möglich.
</w:t>
      </w:r>
      <w:r>
        <w:rPr>
          <w:b w:val="on"/>
        </w:rPr>
        <w:t xml:space="preserve">Speicherdauer</w:t>
      </w:r>
      <w:r>
        <w:rPr/>
        <w:t xml:space="preserve">
Speicherdauer: Die anonymen Daten werden unbegrenzt in einem wissenschaftlichen Repositorium (z. B. Open Science Framework, www.osf.io) gespeichert und ausschließlich für wissenschaftliche Zwecke genutzt. Da die Daten vollständig anonym sind, ist eine nachträgliche Löschung einzelner Datensätze nicht möglich.
</w:t>
      </w:r>
      <w:r>
        <w:rPr>
          <w:b w:val="on"/>
        </w:rPr>
        <w:t xml:space="preserve">Möglichkeit zur Nachfrage</w:t>
      </w:r>
      <w:r>
        <w:rPr/>
        <w:t xml:space="preserve">
Wenn Sie Fragen zu diesen Teilnahmeinformationen haben, wenden Sie sich bitte an den Projektleiter, Prof. Michael Zehetleitner (michael.zehetleitner@ku.de)
Für zusätzliche Informationen zu unserem Umgang mit Ihnen personenbezogenen Daten wählen Sie "Anzeigen"
</w:t>
      </w:r>
      <w:r>
        <w:rPr/>
        <w:t xml:space="preserve"/>
      </w:r>
    </w:p>
  </w:body>
  <w:body>
    <w:p>
      <w:pPr>
        <w:keepNext/>
        <w:pStyle w:val="ListParagraph"/>
        <w:numPr>
          <w:ilvl w:val="0"/>
          <w:numId w:val="4"/>
        </w:numPr>
      </w:pPr>
      <w:r>
        <w:rPr/>
        <w:t xml:space="preserve">Anzeigen  (1) </w:t>
      </w:r>
    </w:p>
  </w:body>
  <w:body>
    <w:p>
      <w:pPr/>
    </w:p>
  </w:body>
  <w:body>
    <w:p>
      <w:pPr>
        <w:pStyle w:val="BlockEndLabel"/>
      </w:pPr>
      <w:r>
        <w:t>End of Block: Teilnahmeinformationen</w:t>
      </w:r>
    </w:p>
  </w:body>
  <w:body>
    <w:p>
      <w:pPr>
        <w:pStyle w:val="BlockSeparator"/>
      </w:pPr>
    </w:p>
  </w:body>
  <w:body>
    <w:p>
      <w:pPr>
        <w:pStyle w:val="BlockStartLabel"/>
      </w:pPr>
      <w:r>
        <w:t>Start of Block: Detaillierte Informationen zur Teilnahme</w:t>
      </w:r>
    </w:p>
  </w:body>
  <w:body>
    <w:p>
      <w:pPr>
        <w:keepNext/>
        <w:pStyle w:val="QDisplayLogic"/>
      </w:pPr>
      <w:r>
        <w:t>Display this question:</w:t>
      </w:r>
    </w:p>
  </w:body>
  <w:body>
    <w:p>
      <w:pPr>
        <w:keepNext/>
        <w:pStyle w:val="QDisplayLogic"/>
        <w:ind w:firstLine="400"/>
      </w:pPr>
      <w:r>
        <w:t>If info_teilnahme_2 = 1</w:t>
      </w:r>
    </w:p>
  </w:body>
  <w:body>
    <w:tbl>
      <w:tblPr>
        <w:tblStyle w:val="QQuestionIconTable"/>
        <w:tblW w:w="0" w:type="auto"/>
        <w:tblLook w:firstRow="true" w:lastRow="true" w:firstCol="true" w:lastCol="true"/>
      </w:tblPr>
      <w:tblGrid/>
    </w:tbl>
    <w:p/>
  </w:body>
  <w:body>
    <w:p>
      <w:pPr>
        <w:keepNext/>
      </w:pPr>
      <w:r>
        <w:rPr/>
        <w:t xml:space="preserve">info_dataprotection </w:t>
      </w:r>
      <w:r>
        <w:rPr/>
        <w:br/>
      </w:r>
      <w:r>
        <w:rPr/>
        <w:t xml:space="preserve">
</w:t>
      </w:r>
      <w:r>
        <w:rPr>
          <w:b w:val="on"/>
        </w:rPr>
        <w:t xml:space="preserve">Weitere Informationen zum Umgang mit persönlichen Daten</w:t>
      </w:r>
      <w:r>
        <w:rPr/>
        <w:t xml:space="preserve">
In dieser Studie werden keine personenbezogenen oder identifizierenden Daten (z. B. Name, Adresse, E-Mail-Adresse) erhoben oder verarbeitet. Die Befragung wird mithilfe des Programmes „Qualtrics“ durchgeführt. Dessen Bestimmungen zur Datensicherheit erfüllen die Anforderungen der DSGVO sowie den kirchlichen Datenschutzbestimmungen.
</w:t>
      </w:r>
      <w:r>
        <w:rPr>
          <w:b w:val="on"/>
        </w:rPr>
        <w:t xml:space="preserve">Verantwortlicher für die Datenverarbeitung:</w:t>
      </w:r>
      <w:r>
        <w:rPr/>
        <w:t xml:space="preserve">
Katholische Universität Eichstätt-Ingolstadt (KU), Professur für Allgemeine Psychologie II (Prof. Dr. Michael Zehetleitner), Ostenstraße 25, 85072 Eichstätt
</w:t>
      </w:r>
      <w:r>
        <w:rPr>
          <w:b w:val="on"/>
        </w:rPr>
        <w:t xml:space="preserve">Datenschutzbeauftragter der KU:</w:t>
      </w:r>
      <w:r>
        <w:rPr/>
        <w:t xml:space="preserve">
SK-Consulting Group GmbH, Herr Georg Möller, Osterweg 2, 32549 Bad Oeynhausen, E-Mail: datenschutz@SK-consulting.com
In Trägerschaft einer kirchlichen Stiftung des öffentlichen Rechts wendet die KU gemäß Art. 91 DSGVO das Gesetz über den Kirchlichen Datenschutz (KDG) an, welches stark an die DSGVO angelehnt ist.
Wir verarbeiten die in dieser Studie erhobenen anonymen Daten auf Basis Ihrer Einwilligung gemäß § 6 Abs. 1 Buchstabe b KDG ausschließlich für wissenschaftliche Zwecke. Ihre Einwilligung ist freiwillig. Eine Verweigerung oder ein Widerruf der Einwilligung ist mit keinen Nachteilen für Sie verbunden. Ihre Einwilligung können Sie jederzeit gegenüber dem Verantwortlichen für die Datenverarbeitung schriftlich oder per E-Mail widerrufen. Dies berührt nicht die Rechtmäßigkeit der aufgrund der Einwilligung bis zum Widerruf erfolgten Verarbeitung. Bereits anonymisierte Daten können jedoch nicht mehr einzelnen Personen zugeordnet oder gelöscht werden.
</w:t>
      </w:r>
      <w:r>
        <w:rPr>
          <w:b w:val="on"/>
        </w:rPr>
        <w:t xml:space="preserve">Rechte der betroffenen Personen:</w:t>
      </w:r>
      <w:r>
        <w:rPr/>
        <w:t xml:space="preserve">
Auch wenn im Rahmen dieser Studie keine direkt identifizierenden personenbezogenen Daten erhoben werden, informieren wir Sie entsprechend dem KDG über Ihre Rechte:
	</w:t>
      </w:r>
      <w:r>
        <w:rPr>
          <w:b w:val="on"/>
        </w:rPr>
        <w:t xml:space="preserve">Auskunft (§ 17 KDG):</w:t>
      </w:r>
      <w:r>
        <w:rPr/>
        <w:t xml:space="preserve"> Sie können Auskunft darüber verlangen, ob und welche Sie betreffenden personenbezogenen Daten durch die KU verarbeitet werden.
	</w:t>
      </w:r>
      <w:r>
        <w:rPr>
          <w:b w:val="on"/>
        </w:rPr>
        <w:t xml:space="preserve">Berichtigung und Vervollständigung (§ 18 KDG):</w:t>
      </w:r>
      <w:r>
        <w:rPr/>
        <w:t xml:space="preserve"> Sollten personenbezogene Daten unrichtig oder unvollständig sein, können Sie deren Berichtigung oder Vervollständigung verlangen.
	</w:t>
      </w:r>
      <w:r>
        <w:rPr>
          <w:b w:val="on"/>
        </w:rPr>
        <w:t xml:space="preserve">Löschung (§ 19 KDG):</w:t>
      </w:r>
      <w:r>
        <w:rPr/>
        <w:t xml:space="preserve"> Sie können die Löschung Sie betreffender personenbezogener Daten verlangen, sofern keine gesetzlichen Aufbewahrungspflichten entgegenstehen.
	</w:t>
      </w:r>
      <w:r>
        <w:rPr>
          <w:b w:val="on"/>
        </w:rPr>
        <w:t xml:space="preserve">Einschränkung der Verarbeitung (§ 20 KDG):</w:t>
      </w:r>
      <w:r>
        <w:rPr/>
        <w:t xml:space="preserve"> Sie können in bestimmten Fällen die Einschränkung der Verarbeitung verlangen.
	</w:t>
      </w:r>
      <w:r>
        <w:rPr>
          <w:b w:val="on"/>
        </w:rPr>
        <w:t xml:space="preserve">Datenübertragbarkeit (§ 22 KDG):</w:t>
      </w:r>
      <w:r>
        <w:rPr/>
        <w:t xml:space="preserve"> Sie haben das Recht, personenbezogene Daten, die Sie bereitgestellt haben, in einem strukturierten, gängigen und maschinenlesbaren Format zu erhalten oder einem anderen Verantwortlichen übermitteln zu lassen.
	</w:t>
      </w:r>
      <w:r>
        <w:rPr>
          <w:b w:val="on"/>
        </w:rPr>
        <w:t xml:space="preserve">Widerspruch (§ 23 KDG):</w:t>
      </w:r>
      <w:r>
        <w:rPr/>
        <w:t xml:space="preserve"> Sie können aus Gründen, die sich aus Ihrer besonderen Situation ergeben, jederzeit Widerspruch gegen bestimmte Verarbeitungen personenbezogener Daten einlegen.
Soweit in dieser Studie ausschließlich anonyme Daten verarbeitet werden, können diese Rechte praktisch nur insoweit ausgeübt werden, wie ggf. doch personenbezogene Daten (z. B. im Rahmen einer Korrespondenz) verarbeitet werden. Bereits endgültig anonymisierte Forschungsdaten können nicht mehr einer bestimmten Person zugeordnet oder gelöscht werden.
</w:t>
      </w:r>
      <w:r>
        <w:rPr>
          <w:b w:val="on"/>
        </w:rPr>
        <w:t xml:space="preserve">Beschwerderecht:</w:t>
      </w:r>
      <w:r>
        <w:rPr/>
        <w:t xml:space="preserve">
Weiterhin besteht ein Beschwerderecht bei der Datenschutzaufsicht (Katholisches Datenschutzzentrum Bayern (KdöR), Datenschutzaufsicht für die bayerischen (Erz-)Diözesen, Vordere Sterngasse 1, 90402 Nürnberg), wenn Sie der Ansicht sind, dass die Verarbeitung der Sie betreffenden Daten gegen geltendes Datenschutzrecht verstößt.
</w:t>
      </w:r>
      <w:r>
        <w:rPr>
          <w:b w:val="on"/>
        </w:rPr>
        <w:t xml:space="preserve">Möglichkeit für Rückfragen:</w:t>
      </w:r>
      <w:r>
        <w:rPr/>
        <w:t xml:space="preserve">
Bei inhaltlichen oder organisatorischen Rückfragen zur Studie wenden Sie sich bitte an:
Prof. Dr. Michael Zehetleitner
Katholische Universität Eichstätt-Ingolstadt (KU)
Professur für Allgemeine Psychologie II
Ostenstraße 25, 85072 Eichstätt
E-Mail: michael.zehetleitner@ku.de
</w:t>
      </w:r>
      <w:r>
        <w:rPr/>
        <w:t xml:space="preserve"/>
      </w:r>
    </w:p>
  </w:body>
  <w:body>
    <w:p>
      <w:pPr/>
    </w:p>
  </w:body>
  <w:body>
    <w:p>
      <w:pPr>
        <w:pStyle w:val="BlockEndLabel"/>
      </w:pPr>
      <w:r>
        <w:t>End of Block: Detaillierte Informationen zur Teilnahme</w:t>
      </w:r>
    </w:p>
  </w:body>
  <w:body>
    <w:p>
      <w:pPr>
        <w:pStyle w:val="BlockSeparator"/>
      </w:pPr>
    </w:p>
  </w:body>
  <w:body>
    <w:p>
      <w:pPr>
        <w:pStyle w:val="BlockStartLabel"/>
      </w:pPr>
      <w:r>
        <w:t>Start of Block: Einwilligungserklärung</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info_consent Bitte bestätigen Sie Ihre Einwilligung zu den folgenden Teilnahmeinformationen und Datenschutzbestimmungen, um an der Studie teilzunehmen.
</w:t>
      </w:r>
      <w:r>
        <w:rPr>
          <w:b w:val="on"/>
        </w:rPr>
        <w:t xml:space="preserve">Einwilligungserklärung:</w:t>
      </w:r>
      <w:r>
        <w:rPr/>
        <w:t xml:space="preserve">
Ich bestätige:
	dass ich die Teilnahmeinformationen gelesen und verstanden habe;
	dass ich umfassend über die Studienbedingungen informiert wurde und Rückfragen stellen konnte;
	dass ich die Datenschutzbestimmungen zur Kenntnis genommen habe und ihnen zustimme;
	dass ich mit der beschriebenen Erhebung und Verarbeitung der Daten einverstanden bin;
	dass meine Teilnahme freiwillig ist und ich mindestens 18 Jahre alt bin;
	dass die Anonymisierung der Daten eine Zuordnung zu meiner Person unmöglich macht;
	dass eine nachträgliche Löschung anonymisierter Forschungsdaten nicht möglich ist;
	dass meine anonymisierten Daten für Forschungszwecke verwendet werden dürfen;
	dass ich meine Einwilligung jederzeit mit Wirkung für die Zukunft widerrufen kann, wobei bereits anonymisierte Daten nicht mehr gelöscht oder zugeordnet werden können.
</w:t>
      </w:r>
      <w:r>
        <w:rPr>
          <w:b w:val="on"/>
        </w:rPr>
        <w:t xml:space="preserve">Bitte wählen Sie eine der folgenden Optionen:</w:t>
      </w:r>
    </w:p>
  </w:body>
  <w:body>
    <w:p>
      <w:pPr>
        <w:keepNext/>
        <w:pStyle w:val="ListParagraph"/>
        <w:numPr>
          <w:ilvl w:val="0"/>
          <w:numId w:val="4"/>
        </w:numPr>
      </w:pPr>
      <w:r>
        <w:rPr/>
        <w:t xml:space="preserve">Ja, ich willige ein und nehme an der Studie teil.  (1) </w:t>
      </w:r>
    </w:p>
  </w:body>
  <w:body>
    <w:p>
      <w:pPr>
        <w:keepNext/>
        <w:pStyle w:val="ListParagraph"/>
        <w:numPr>
          <w:ilvl w:val="0"/>
          <w:numId w:val="4"/>
        </w:numPr>
      </w:pPr>
      <w:r>
        <w:rPr/>
        <w:t xml:space="preserve">Nein, ich willige nicht ein und nehme nicht an der Studie teil.  (0) </w:t>
      </w:r>
    </w:p>
  </w:body>
  <w:body>
    <w:p>
      <w:pPr/>
    </w:p>
  </w:body>
  <w:body>
    <w:p>
      <w:pPr>
        <w:pStyle w:val="BlockEndLabel"/>
      </w:pPr>
      <w:r>
        <w:t>End of Block: Einwilligungserklärung</w:t>
      </w:r>
    </w:p>
  </w:body>
  <w:body>
    <w:p>
      <w:pPr>
        <w:pStyle w:val="BlockSeparator"/>
      </w:pPr>
    </w:p>
  </w:body>
  <w:body>
    <w:p>
      <w:pPr>
        <w:pStyle w:val="BlockStartLabel"/>
      </w:pPr>
      <w:r>
        <w:t>Start of Block: CTSQ-D</w:t>
      </w:r>
    </w:p>
  </w:body>
  <w:body>
    <w:tbl>
      <w:tblPr>
        <w:tblStyle w:val="QQuestionIconTable"/>
        <w:tblW w:w="0" w:type="auto"/>
        <w:tblLook w:firstRow="true" w:lastRow="true" w:firstCol="true" w:lastCol="true"/>
      </w:tblPr>
      <w:tblGrid/>
    </w:tbl>
    <w:p/>
  </w:body>
  <w:body>
    <w:p>
      <w:pPr>
        <w:keepNext/>
      </w:pPr>
      <w:r>
        <w:rPr/>
        <w:t xml:space="preserve">CTSQ_instruction In diesem Abschnitt geht es um die Themen Wissen, Überzeugungen und Entscheidungen.</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CTSQ_AOT_1 Wie sehr stimmen Sie dieser Aussage zu oder nicht zu?
</w:t>
      </w:r>
      <w:r>
        <w:rPr>
          <w:b w:val="on"/>
        </w:rPr>
        <w:t xml:space="preserve">Es ist wichtig, seinen Überzeugungen treu zu bleiben, selbst wenn Belege gegen sie angeführt werden.</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12"/>
                          <a:stretch>
                            <a:fillRect/>
                          </a:stretch>
                        </pic:blipFill>
                        <pic:spPr>
                          <a:xfrm>
                            <a:off x="0" y="0"/>
                            <a:ext cx="228600" cy="228600"/>
                          </a:xfrm>
                          <a:prstGeom prst="rect">
                            <a:avLst/>
                          </a:prstGeom>
                        </pic:spPr>
                      </pic:pic>
                    </a:graphicData>
                  </a:graphic>
                </wp:inline>
              </w:drawing>
            </w:r>
          </w:p>
        </w:tc>
      </w:tr>
    </w:tbl>
    <w:p/>
  </w:body>
  <w:body>
    <w:p>
      <w:pPr>
        <w:keepNext/>
      </w:pPr>
      <w:r>
        <w:rPr/>
        <w:t xml:space="preserve">CTSQ_AOT_2 Wie sehr stimmen Sie dieser Aussage zu oder nicht zu?
</w:t>
      </w:r>
      <w:r>
        <w:rPr>
          <w:b w:val="on"/>
        </w:rPr>
        <w:t xml:space="preserve">Ob sich etwas wahr anfühlt, ist wichtiger als Belege.</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13"/>
                          <a:stretch>
                            <a:fillRect/>
                          </a:stretch>
                        </pic:blipFill>
                        <pic:spPr>
                          <a:xfrm>
                            <a:off x="0" y="0"/>
                            <a:ext cx="228600" cy="228600"/>
                          </a:xfrm>
                          <a:prstGeom prst="rect">
                            <a:avLst/>
                          </a:prstGeom>
                        </pic:spPr>
                      </pic:pic>
                    </a:graphicData>
                  </a:graphic>
                </wp:inline>
              </w:drawing>
            </w:r>
          </w:p>
        </w:tc>
      </w:tr>
    </w:tbl>
    <w:p/>
  </w:body>
  <w:body>
    <w:p>
      <w:pPr>
        <w:keepNext/>
      </w:pPr>
      <w:r>
        <w:rPr/>
        <w:t xml:space="preserve">CTSQ_AOT_3 Wie sehr stimmen Sie dieser Aussage zu oder nicht zu?
</w:t>
      </w:r>
      <w:r>
        <w:rPr>
          <w:b w:val="on"/>
        </w:rPr>
        <w:t xml:space="preserve">Nur weil Belege gegen meine aktuellen Überzeugungen sprechen, heißt das nicht, dass meine Überzeugungen falsch sind.</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14"/>
                          <a:stretch>
                            <a:fillRect/>
                          </a:stretch>
                        </pic:blipFill>
                        <pic:spPr>
                          <a:xfrm>
                            <a:off x="0" y="0"/>
                            <a:ext cx="228600" cy="228600"/>
                          </a:xfrm>
                          <a:prstGeom prst="rect">
                            <a:avLst/>
                          </a:prstGeom>
                        </pic:spPr>
                      </pic:pic>
                    </a:graphicData>
                  </a:graphic>
                </wp:inline>
              </w:drawing>
            </w:r>
          </w:p>
        </w:tc>
      </w:tr>
    </w:tbl>
    <w:p/>
  </w:body>
  <w:body>
    <w:p>
      <w:pPr>
        <w:keepNext/>
      </w:pPr>
      <w:r>
        <w:rPr/>
        <w:t xml:space="preserve">CTSQ_AOT_4 Wie sehr stimmen Sie dieser Aussage zu oder nicht zu?
</w:t>
      </w:r>
      <w:r>
        <w:rPr>
          <w:b w:val="on"/>
        </w:rPr>
        <w:t xml:space="preserve">Auch wenn Belege gegen die eigenen Überzeugungen vorliegen, heißt das nicht, dass man seine Überzeugungen ändern muss.</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15"/>
                          <a:stretch>
                            <a:fillRect/>
                          </a:stretch>
                        </pic:blipFill>
                        <pic:spPr>
                          <a:xfrm>
                            <a:off x="0" y="0"/>
                            <a:ext cx="228600" cy="228600"/>
                          </a:xfrm>
                          <a:prstGeom prst="rect">
                            <a:avLst/>
                          </a:prstGeom>
                        </pic:spPr>
                      </pic:pic>
                    </a:graphicData>
                  </a:graphic>
                </wp:inline>
              </w:drawing>
            </w:r>
          </w:p>
        </w:tc>
      </w:tr>
    </w:tbl>
    <w:p/>
  </w:body>
  <w:body>
    <w:p>
      <w:pPr>
        <w:keepNext/>
      </w:pPr>
      <w:r>
        <w:rPr/>
        <w:t xml:space="preserve">CTSQ_AOT_5 Wie sehr stimmen Sie dieser Aussage zu oder nicht zu?
</w:t>
      </w:r>
      <w:r>
        <w:rPr>
          <w:b w:val="on"/>
        </w:rPr>
        <w:t xml:space="preserve">Selbst wenn es konkrete Belege gegen das gibt, was man für wahr hält, ist es in Ordnung, an geschätzten Überzeugungen festzuhalten.</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RecodeOptions.png"/>
                          <pic:cNvPicPr/>
                        </pic:nvPicPr>
                        <pic:blipFill>
                          <a:blip r:embed="rId16"/>
                          <a:stretch>
                            <a:fillRect/>
                          </a:stretch>
                        </pic:blipFill>
                        <pic:spPr>
                          <a:xfrm>
                            <a:off x="0" y="0"/>
                            <a:ext cx="228600" cy="228600"/>
                          </a:xfrm>
                          <a:prstGeom prst="rect">
                            <a:avLst/>
                          </a:prstGeom>
                        </pic:spPr>
                      </pic:pic>
                    </a:graphicData>
                  </a:graphic>
                </wp:inline>
              </w:drawing>
            </w:r>
          </w:p>
        </w:tc>
      </w:tr>
    </w:tbl>
    <w:p/>
  </w:body>
  <w:body>
    <w:p>
      <w:pPr>
        <w:keepNext/>
      </w:pPr>
      <w:r>
        <w:rPr/>
        <w:t xml:space="preserve">CTSQ_AOT_6 Wie sehr stimmen Sie dieser Aussage zu oder nicht zu?
</w:t>
      </w:r>
      <w:r>
        <w:rPr>
          <w:b w:val="on"/>
        </w:rPr>
        <w:t xml:space="preserve">Unabhängig vom Thema ist das, was man für wahr hält, wichtiger als die Belege, die gegen die eigenen Überzeugungen sprechen.</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CTSQ_CMT_7 Wie sehr stimmen Sie dieser Aussage zu oder nicht zu?
</w:t>
      </w:r>
      <w:r>
        <w:rPr>
          <w:b w:val="on"/>
        </w:rPr>
        <w:t xml:space="preserve">Ich denke, es gibt für fast alles viele falsche Wege, aber nur einen richtigen.</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CTSQ_CMT_8 Wie sehr stimmen Sie dieser Aussage zu oder nicht zu?
</w:t>
      </w:r>
      <w:r>
        <w:rPr>
          <w:b w:val="on"/>
        </w:rPr>
        <w:t xml:space="preserve">Meiner Erfahrung nach ist die Wahrheit oft schwarz oder weiß.</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CTSQ_CMT_9 Wie sehr stimmen Sie dieser Aussage zu oder nicht zu?
</w:t>
      </w:r>
      <w:r>
        <w:rPr>
          <w:b w:val="on"/>
        </w:rPr>
        <w:t xml:space="preserve">Die Wahrheit ist nie relativ.</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CTSQ_CMT_10 Wie sehr stimmen Sie dieser Aussage zu oder nicht zu?
</w:t>
      </w:r>
      <w:r>
        <w:rPr>
          <w:b w:val="on"/>
        </w:rPr>
        <w:t xml:space="preserve">Die Wahrheit verändert sich nicht.</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CTSQ_CMT_11 Wie sehr stimmen Sie dieser Aussage zu oder nicht zu?
</w:t>
      </w:r>
      <w:r>
        <w:rPr>
          <w:b w:val="on"/>
        </w:rPr>
        <w:t xml:space="preserve">Entweder etwas ist wahr oder es ist falsch; es gibt nichts dazwischen.</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CTSQ_CMT_12 Wie sehr stimmen Sie dieser Aussage zu oder nicht zu?
</w:t>
      </w:r>
      <w:r>
        <w:rPr>
          <w:b w:val="on"/>
        </w:rPr>
        <w:t xml:space="preserve">Es gibt keinen Mittelweg zwischen dem, was wahr ist, und dem, was falsch ist.</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CTSQ_PIT_13 Wie sehr stimmen Sie dieser Aussage zu oder nicht zu?
</w:t>
      </w:r>
      <w:r>
        <w:rPr>
          <w:b w:val="on"/>
        </w:rPr>
        <w:t xml:space="preserve">Ich verlasse mich gerne auf meine intuitiven Eindrücke.</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CTSQ_PIT_14 Wie sehr stimmen Sie dieser Aussage zu oder nicht zu?
</w:t>
      </w:r>
      <w:r>
        <w:rPr>
          <w:b w:val="on"/>
        </w:rPr>
        <w:t xml:space="preserve">Ich glaube es ist richtig, meinem Bauchgefühl zu vertrauen.</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CTSQ_PIT_15 Wie sehr stimmen Sie dieser Aussage zu oder nicht zu?
</w:t>
      </w:r>
      <w:r>
        <w:rPr>
          <w:b w:val="on"/>
        </w:rPr>
        <w:t xml:space="preserve">Wenn ich Entscheidungen treffe, neige ich dazu, mich auf meine Intuition zu verlassen.</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CTSQ_PIT_16 Wie sehr stimmen Sie dieser Aussage zu oder nicht zu?
</w:t>
      </w:r>
      <w:r>
        <w:rPr>
          <w:b w:val="on"/>
        </w:rPr>
        <w:t xml:space="preserve">Meinem Bauchgefühl zu folgen, funktioniert normalerweise gut, um Probleme in meinem Leben zu lösen.</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CTSQ_PIT_17 Wie sehr stimmen Sie dieser Aussage zu oder nicht zu?
</w:t>
      </w:r>
      <w:r>
        <w:rPr>
          <w:b w:val="on"/>
        </w:rPr>
        <w:t xml:space="preserve">Intuition ist die beste Hilfe, um Entscheidungen zu treffen.</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CTSQ_PIT_18 Wie sehr stimmen Sie dieser Aussage zu oder nicht zu?
</w:t>
      </w:r>
      <w:r>
        <w:rPr>
          <w:b w:val="on"/>
        </w:rPr>
        <w:t xml:space="preserve">Ich folge oft meinen Instinkten, wenn ich mich für eine Vorgehensweise entscheide.</w:t>
      </w:r>
    </w:p>
  </w:body>
  <w:body>
    <w:p>
      <w:pPr>
        <w:keepNext/>
        <w:pStyle w:val="ListParagraph"/>
        <w:numPr>
          <w:ilvl w:val="0"/>
          <w:numId w:val="4"/>
        </w:numPr>
      </w:pPr>
      <w:r>
        <w:rPr/>
        <w:t xml:space="preserve">Stimme überhaupt nicht zu  (1) </w:t>
      </w:r>
    </w:p>
  </w:body>
  <w:body>
    <w:p>
      <w:pPr>
        <w:keepNext/>
        <w:pStyle w:val="ListParagraph"/>
        <w:numPr>
          <w:ilvl w:val="0"/>
          <w:numId w:val="4"/>
        </w:numPr>
      </w:pPr>
      <w:r>
        <w:rPr/>
        <w:t xml:space="preserve">Stimme nicht zu  (2) </w:t>
      </w:r>
    </w:p>
  </w:body>
  <w:body>
    <w:p>
      <w:pPr>
        <w:keepNext/>
        <w:pStyle w:val="ListParagraph"/>
        <w:numPr>
          <w:ilvl w:val="0"/>
          <w:numId w:val="4"/>
        </w:numPr>
      </w:pPr>
      <w:r>
        <w:rPr/>
        <w:t xml:space="preserve">Stimme eher nicht zu  (3) </w:t>
      </w:r>
    </w:p>
  </w:body>
  <w:body>
    <w:p>
      <w:pPr>
        <w:keepNext/>
        <w:pStyle w:val="ListParagraph"/>
        <w:numPr>
          <w:ilvl w:val="0"/>
          <w:numId w:val="4"/>
        </w:numPr>
      </w:pPr>
      <w:r>
        <w:rPr/>
        <w:t xml:space="preserve">Stimme eher zu  (4) </w:t>
      </w:r>
    </w:p>
  </w:body>
  <w:body>
    <w:p>
      <w:pPr>
        <w:keepNext/>
        <w:pStyle w:val="ListParagraph"/>
        <w:numPr>
          <w:ilvl w:val="0"/>
          <w:numId w:val="4"/>
        </w:numPr>
      </w:pPr>
      <w:r>
        <w:rPr/>
        <w:t xml:space="preserve">Stimme zu  (5) </w:t>
      </w:r>
    </w:p>
  </w:body>
  <w:body>
    <w:p>
      <w:pPr>
        <w:keepNext/>
        <w:pStyle w:val="ListParagraph"/>
        <w:numPr>
          <w:ilvl w:val="0"/>
          <w:numId w:val="4"/>
        </w:numPr>
      </w:pPr>
      <w:r>
        <w:rPr/>
        <w:t xml:space="preserve">Stimme voll und ganz zu  (6)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17"/>
                          <a:stretch>
                            <a:fillRect/>
                          </a:stretch>
                        </pic:blipFill>
                        <pic:spPr>
                          <a:xfrm>
                            <a:off x="0" y="0"/>
                            <a:ext cx="228600" cy="228600"/>
                          </a:xfrm>
                          <a:prstGeom prst="rect">
                            <a:avLst/>
                          </a:prstGeom>
                        </pic:spPr>
                      </pic:pic>
                    </a:graphicData>
                  </a:graphic>
                </wp:inline>
              </w:drawing>
            </w:r>
          </w:p>
        </w:tc>
      </w:tr>
    </w:tbl>
    <w:p/>
  </w:body>
  <w:body>
    <w:p>
      <w:pPr>
        <w:keepNext/>
      </w:pPr>
      <w:r>
        <w:rPr/>
        <w:t xml:space="preserve">CTSQ_PET_19 Wie sehr stimmen Sie dieser Aussage zu oder nicht zu?
</w:t>
      </w:r>
      <w:r>
        <w:rPr>
          <w:b w:val="on"/>
        </w:rPr>
        <w:t xml:space="preserve">Ich bin nicht so gut darin, komplizierte Probleme zu lösen.</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18"/>
                          <a:stretch>
                            <a:fillRect/>
                          </a:stretch>
                        </pic:blipFill>
                        <pic:spPr>
                          <a:xfrm>
                            <a:off x="0" y="0"/>
                            <a:ext cx="228600" cy="228600"/>
                          </a:xfrm>
                          <a:prstGeom prst="rect">
                            <a:avLst/>
                          </a:prstGeom>
                        </pic:spPr>
                      </pic:pic>
                    </a:graphicData>
                  </a:graphic>
                </wp:inline>
              </w:drawing>
            </w:r>
          </w:p>
        </w:tc>
      </w:tr>
    </w:tbl>
    <w:p/>
  </w:body>
  <w:body>
    <w:p>
      <w:pPr>
        <w:keepNext/>
      </w:pPr>
      <w:r>
        <w:rPr/>
        <w:t xml:space="preserve">CTSQ_PET_20 Wie sehr stimmen Sie dieser Aussage zu oder nicht zu?
</w:t>
      </w:r>
      <w:r>
        <w:rPr>
          <w:b w:val="on"/>
        </w:rPr>
        <w:t xml:space="preserve">Nachdenken entspricht nicht meiner Vorstellung von einer angenehmen Tätigkeit.</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19"/>
                          <a:stretch>
                            <a:fillRect/>
                          </a:stretch>
                        </pic:blipFill>
                        <pic:spPr>
                          <a:xfrm>
                            <a:off x="0" y="0"/>
                            <a:ext cx="228600" cy="228600"/>
                          </a:xfrm>
                          <a:prstGeom prst="rect">
                            <a:avLst/>
                          </a:prstGeom>
                        </pic:spPr>
                      </pic:pic>
                    </a:graphicData>
                  </a:graphic>
                </wp:inline>
              </w:drawing>
            </w:r>
          </w:p>
        </w:tc>
      </w:tr>
    </w:tbl>
    <w:p/>
  </w:body>
  <w:body>
    <w:p>
      <w:pPr>
        <w:keepNext/>
      </w:pPr>
      <w:r>
        <w:rPr/>
        <w:t xml:space="preserve">CTSQ_PET_21 Wie sehr stimmen Sie dieser Aussage zu oder nicht zu?
</w:t>
      </w:r>
      <w:r>
        <w:rPr>
          <w:b w:val="on"/>
        </w:rPr>
        <w:t xml:space="preserve">Ich versuche, Situationen zu vermeiden, die gründliches Nachdenken erfordern.</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20"/>
                          <a:stretch>
                            <a:fillRect/>
                          </a:stretch>
                        </pic:blipFill>
                        <pic:spPr>
                          <a:xfrm>
                            <a:off x="0" y="0"/>
                            <a:ext cx="228600" cy="228600"/>
                          </a:xfrm>
                          <a:prstGeom prst="rect">
                            <a:avLst/>
                          </a:prstGeom>
                        </pic:spPr>
                      </pic:pic>
                    </a:graphicData>
                  </a:graphic>
                </wp:inline>
              </w:drawing>
            </w:r>
          </w:p>
        </w:tc>
      </w:tr>
    </w:tbl>
    <w:p/>
  </w:body>
  <w:body>
    <w:p>
      <w:pPr>
        <w:keepNext/>
      </w:pPr>
      <w:r>
        <w:rPr/>
        <w:t xml:space="preserve">CTSQ_PET_22 Wie sehr stimmen Sie dieser Aussage zu oder nicht zu?
</w:t>
      </w:r>
      <w:r>
        <w:rPr>
          <w:b w:val="on"/>
        </w:rPr>
        <w:t xml:space="preserve">Ich bin kein besonders analytischer Denker.</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CTSQ_PET_23 Wie sehr stimmen Sie dieser Aussage zu oder nicht zu?
</w:t>
      </w:r>
      <w:r>
        <w:rPr>
          <w:b w:val="on"/>
        </w:rPr>
        <w:t xml:space="preserve">Dinge sorgfältig zu durchdenken, gehört nicht zu meinen Stärken.</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CTSQ_PET_24 Wie sehr stimmen Sie dieser Aussage zu oder nicht zu?
</w:t>
      </w:r>
      <w:r>
        <w:rPr>
          <w:b w:val="on"/>
        </w:rPr>
        <w:t xml:space="preserve">Über etwas lange und intensiv nachzudenken, befriedigt mich kaum.</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CTSQ_attention Wie sehr stimmen Sie dieser Aussage zu oder nicht zu?
</w:t>
      </w:r>
      <w:r>
        <w:rPr>
          <w:b w:val="on"/>
        </w:rPr>
        <w:t xml:space="preserve">Wählen Sie bitte hier die Antwortoption "Stimme eher zu" aus, um zu zeigen, dass Sie aufmerksam lesen.</w:t>
      </w:r>
    </w:p>
  </w:body>
  <w:body>
    <w:p>
      <w:pPr>
        <w:keepNext/>
        <w:pStyle w:val="ListParagraph"/>
        <w:numPr>
          <w:ilvl w:val="0"/>
          <w:numId w:val="4"/>
        </w:numPr>
      </w:pPr>
      <w:r>
        <w:rPr/>
        <w:t xml:space="preserve">Stimme überhaupt nicht zu  (6) </w:t>
      </w:r>
    </w:p>
  </w:body>
  <w:body>
    <w:p>
      <w:pPr>
        <w:keepNext/>
        <w:pStyle w:val="ListParagraph"/>
        <w:numPr>
          <w:ilvl w:val="0"/>
          <w:numId w:val="4"/>
        </w:numPr>
      </w:pPr>
      <w:r>
        <w:rPr/>
        <w:t xml:space="preserve">Stimme nicht zu  (5) </w:t>
      </w:r>
    </w:p>
  </w:body>
  <w:body>
    <w:p>
      <w:pPr>
        <w:keepNext/>
        <w:pStyle w:val="ListParagraph"/>
        <w:numPr>
          <w:ilvl w:val="0"/>
          <w:numId w:val="4"/>
        </w:numPr>
      </w:pPr>
      <w:r>
        <w:rPr/>
        <w:t xml:space="preserve">Stimme eher nicht zu  (4) </w:t>
      </w:r>
    </w:p>
  </w:body>
  <w:body>
    <w:p>
      <w:pPr>
        <w:keepNext/>
        <w:pStyle w:val="ListParagraph"/>
        <w:numPr>
          <w:ilvl w:val="0"/>
          <w:numId w:val="4"/>
        </w:numPr>
      </w:pPr>
      <w:r>
        <w:rPr/>
        <w:t xml:space="preserve">Stimme eher zu  (3) </w:t>
      </w:r>
    </w:p>
  </w:body>
  <w:body>
    <w:p>
      <w:pPr>
        <w:keepNext/>
        <w:pStyle w:val="ListParagraph"/>
        <w:numPr>
          <w:ilvl w:val="0"/>
          <w:numId w:val="4"/>
        </w:numPr>
      </w:pPr>
      <w:r>
        <w:rPr/>
        <w:t xml:space="preserve">Stimme zu  (2) </w:t>
      </w:r>
    </w:p>
  </w:body>
  <w:body>
    <w:p>
      <w:pPr>
        <w:keepNext/>
        <w:pStyle w:val="ListParagraph"/>
        <w:numPr>
          <w:ilvl w:val="0"/>
          <w:numId w:val="4"/>
        </w:numPr>
      </w:pPr>
      <w:r>
        <w:rPr/>
        <w:t xml:space="preserve">Stimme voll und ganz zu  (1) </w:t>
      </w:r>
    </w:p>
  </w:body>
  <w:body>
    <w:p>
      <w:pPr/>
    </w:p>
  </w:body>
  <w:body>
    <w:p>
      <w:pPr>
        <w:pStyle w:val="BlockEndLabel"/>
      </w:pPr>
      <w:r>
        <w:t>End of Block: CTSQ-D</w:t>
      </w:r>
    </w:p>
  </w:body>
  <w:body>
    <w:p>
      <w:pPr>
        <w:pStyle w:val="BlockSeparator"/>
      </w:pPr>
    </w:p>
  </w:body>
  <w:body>
    <w:p>
      <w:pPr>
        <w:pStyle w:val="BlockStartLabel"/>
      </w:pPr>
      <w:r>
        <w:t>Start of Block: CRT</w:t>
      </w:r>
    </w:p>
  </w:body>
  <w:body>
    <w:tbl>
      <w:tblPr>
        <w:tblStyle w:val="QQuestionIconTable"/>
        <w:tblW w:w="0" w:type="auto"/>
        <w:tblLook w:firstRow="true" w:lastRow="true" w:firstCol="true" w:lastCol="true"/>
      </w:tblPr>
      <w:tblGrid/>
    </w:tbl>
    <w:p/>
  </w:body>
  <w:body>
    <w:p>
      <w:pPr>
        <w:keepNext/>
      </w:pPr>
      <w:r>
        <w:rPr/>
        <w:t xml:space="preserve">CRT_Inst Im Folgenden sehen Sie einige Aufgaben, bei denen Sie eine Zahl oder ein Wort eintragen sollen.
Bitte beantworten Sie jede Aufgabe so gut Sie können. Es gibt jeweils eine richtige Lösung.
Nutzen Sie keine Hilfsmittel (z. B. Taschenrechner, Internet).</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CRT_1_timing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CRT_1 Mark und Adam sind insgesamt 28 Jahre alt. Mark ist 20 Jahre älter als Adam. Wie alt ist Adam in Jahren?
</w:t>
      </w:r>
      <w:r>
        <w:rPr>
          <w:i w:val="on"/>
        </w:rPr>
        <w:t xml:space="preserve">Bitte nur die Ziffer(n) angeben.</w:t>
      </w:r>
    </w:p>
  </w:body>
  <w:body>
    <w:p>
      <w:pPr>
        <w:keepNext/>
        <w:pStyle w:val="ListParagraph"/>
        <w:numPr>
          <w:ilvl w:val="0"/>
          <w:numId w:val="4"/>
        </w:numPr>
      </w:pPr>
      <w:r>
        <w:rPr/>
        <w:t xml:space="preserve">Alter:  (1)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CRT_2_timing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CRT_2 Wenn 10 Drucker 10 Sekunden brauchen, um 10 Seiten Papier auszudrucken, wie viele Sekunden brauchen dann 50 Drucker, um 50 Seiten Papier auszudrucken? 
</w:t>
      </w:r>
      <w:r>
        <w:rPr>
          <w:i w:val="on"/>
        </w:rPr>
        <w:t xml:space="preserve">Bitte nur die Ziffer(n) angeben.</w:t>
      </w:r>
    </w:p>
  </w:body>
  <w:body>
    <w:p>
      <w:pPr>
        <w:keepNext/>
        <w:pStyle w:val="ListParagraph"/>
        <w:numPr>
          <w:ilvl w:val="0"/>
          <w:numId w:val="4"/>
        </w:numPr>
      </w:pPr>
      <w:r>
        <w:rPr/>
        <w:t xml:space="preserve">Sekunden:  (1)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CRT_3_timing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CRT_3 Auf einem Laib Brot ist ein Schimmelfleck. Jeden Tag verdoppelt sich die Größe des Flecks. Wenn es 40 Tage dauert, bis der Fleck den ganzen Brotlaib bedeckt, wie viele Tage würde es dann dauern, bis der Fleck die Hälfte des Brotes bedeckt?
</w:t>
      </w:r>
      <w:r>
        <w:rPr>
          <w:i w:val="on"/>
        </w:rPr>
        <w:t xml:space="preserve">Bitte nur die Ziffer(n) angeben.</w:t>
      </w:r>
    </w:p>
  </w:body>
  <w:body>
    <w:p>
      <w:pPr>
        <w:keepNext/>
        <w:pStyle w:val="ListParagraph"/>
        <w:numPr>
          <w:ilvl w:val="0"/>
          <w:numId w:val="4"/>
        </w:numPr>
      </w:pPr>
      <w:r>
        <w:rPr/>
        <w:t xml:space="preserve">Anzahl Tage:  (4)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CRT_4_timing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CRT_4 Wenn man ein Rennen läuft und die Person auf dem zweiten Platz überholt, auf welchem Platz ist man dann? 
</w:t>
      </w:r>
      <w:r>
        <w:rPr>
          <w:i w:val="on"/>
        </w:rPr>
        <w:t xml:space="preserve">Bitte nur die Ziffer angeben.</w:t>
      </w:r>
    </w:p>
  </w:body>
  <w:body>
    <w:p>
      <w:pPr>
        <w:keepNext/>
        <w:pStyle w:val="ListParagraph"/>
        <w:numPr>
          <w:ilvl w:val="0"/>
          <w:numId w:val="4"/>
        </w:numPr>
      </w:pPr>
      <w:r>
        <w:rPr/>
        <w:t xml:space="preserve">Auf Platz  (4)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CRT_5_timing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CRT_5 Ein Bauer hatte 15 Schafe und alle bis auf 8 sind gestorben. Wie viele sind übrig geblieben?
</w:t>
      </w:r>
      <w:r>
        <w:rPr>
          <w:i w:val="on"/>
        </w:rPr>
        <w:t xml:space="preserve">Bitte nur die Ziffer(n) angeben.</w:t>
      </w:r>
    </w:p>
  </w:body>
  <w:body>
    <w:p>
      <w:pPr>
        <w:keepNext/>
        <w:pStyle w:val="ListParagraph"/>
        <w:numPr>
          <w:ilvl w:val="0"/>
          <w:numId w:val="4"/>
        </w:numPr>
      </w:pPr>
      <w:r>
        <w:rPr/>
        <w:t xml:space="preserve">Übrige Schafe:  (4)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CRT_6_timing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CRT_6 Emilys Vater hat drei Töchter. Die ersten beiden heißen April und Mai. Wie heißt die dritte Tochter?
</w:t>
      </w:r>
      <w:r>
        <w:rPr>
          <w:i w:val="on"/>
        </w:rPr>
        <w:t xml:space="preserve">Bitte nur einen Namen angeben.</w:t>
      </w:r>
    </w:p>
  </w:body>
  <w:body>
    <w:p>
      <w:pPr>
        <w:keepNext/>
        <w:pStyle w:val="ListParagraph"/>
        <w:numPr>
          <w:ilvl w:val="0"/>
          <w:numId w:val="4"/>
        </w:numPr>
      </w:pPr>
      <w:r>
        <w:rPr/>
        <w:t xml:space="preserve">Name:  (4)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CRT_7_timing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Validation.png"/>
                          <pic:cNvPicPr/>
                        </pic:nvPicPr>
                        <pic:blipFill>
                          <a:blip r:embed="rId24"/>
                          <a:stretch>
                            <a:fillRect/>
                          </a:stretch>
                        </pic:blipFill>
                        <pic:spPr>
                          <a:xfrm>
                            <a:off x="0" y="0"/>
                            <a:ext cx="228600" cy="228600"/>
                          </a:xfrm>
                          <a:prstGeom prst="rect">
                            <a:avLst/>
                          </a:prstGeom>
                        </pic:spPr>
                      </pic:pic>
                    </a:graphicData>
                  </a:graphic>
                </wp:inline>
              </w:drawing>
            </w:r>
          </w:p>
        </w:tc>
      </w:tr>
    </w:tbl>
    <w:p/>
  </w:body>
  <w:body>
    <w:p>
      <w:pPr>
        <w:keepNext/>
      </w:pPr>
      <w:r>
        <w:rPr/>
        <w:t xml:space="preserve">CRT_7 Wie viele Kubikmeter Erde sind in einem Loch, welches 3 Meter tief, 3 Meter breit und 3 Meter lang ist?
</w:t>
      </w:r>
      <w:r>
        <w:rPr>
          <w:i w:val="on"/>
        </w:rPr>
        <w:t xml:space="preserve">Bitte nur die Ziffer(n) angeben.</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CRT_8_timing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CRT_8 Sie haben nur ein Streichholz und gehen in einen dunklen Raum, in dem sich eine Öllampe, eine Zeitung und Feuerholz befinden. Was zünden Sie zuerst an?</w:t>
      </w:r>
    </w:p>
  </w:body>
  <w:body>
    <w:p>
      <w:pPr>
        <w:keepNext/>
        <w:pStyle w:val="ListParagraph"/>
        <w:numPr>
          <w:ilvl w:val="0"/>
          <w:numId w:val="4"/>
        </w:numPr>
      </w:pPr>
      <w:r>
        <w:rPr/>
        <w:t xml:space="preserve">Ich zünde zuerst an:  (4) 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CRT_gesehen Geben Sie für jede Aufgabe an, ob Sie diese schon einmal gesehen haben
</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ja (1)</w:t>
            </w:r>
          </w:p>
        </w:tc>
        <w:tc>
          <w:tcPr>
            <w:tcW w:w="3192" w:type="dxa"/>
          </w:tcPr>
          <w:p>
            <w:pPr>
              <w:pStyle w:val="Normal"/>
            </w:pPr>
            <w:r>
              <w:rPr/>
              <w:t xml:space="preserve">nein (2)</w:t>
            </w:r>
          </w:p>
        </w:tc>
      </w:tr>
      <w:tr>
        <w:tc>
          <w:tcPr>
            <w:tcW w:w="3192" w:type="dxa"/>
          </w:tcPr>
          <w:p>
            <w:pPr>
              <w:keepNext/>
              <w:pStyle w:val="Normal"/>
            </w:pPr>
            <w:r>
              <w:rPr/>
              <w:t xml:space="preserve">Mark und Adam Alter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Drucker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Schimmel auf Brot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Im Rennen überholen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Gestorbene Schafe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Namen der Töchter (6)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Loch und Erde (7)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Dunkler Raum (8)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CRT_hilfsmittel Bitte beantworten Sie diese Frage wahrheitsgemäß.
</w:t>
      </w:r>
      <w:r>
        <w:rPr>
          <w:b w:val="on"/>
        </w:rPr>
        <w:t xml:space="preserve">Ihre Antwort ist anonym, wie alle anderen Antworten.
Auch bekommen Sie keinen Nachteil, sollten Sie Hilfsmittel verwendet haben.</w:t>
      </w:r>
      <w:r>
        <w:rPr/>
        <w:t xml:space="preserve">
Haben Sie Hilfsmittel benutzt, um die Fragen zu beantworten?</w:t>
      </w:r>
    </w:p>
  </w:body>
  <w:body>
    <w:p>
      <w:pPr>
        <w:keepNext/>
        <w:pStyle w:val="ListParagraph"/>
        <w:numPr>
          <w:ilvl w:val="0"/>
          <w:numId w:val="2"/>
        </w:numPr>
      </w:pPr>
      <w:r>
        <w:rPr/>
        <w:t xml:space="preserve">Ich habe keine Hilfsmittel verwendet  (1) </w:t>
      </w:r>
    </w:p>
  </w:body>
  <w:body>
    <w:p>
      <w:pPr>
        <w:keepNext/>
        <w:pStyle w:val="ListParagraph"/>
        <w:numPr>
          <w:ilvl w:val="0"/>
          <w:numId w:val="2"/>
        </w:numPr>
      </w:pPr>
      <w:r>
        <w:rPr/>
        <w:t xml:space="preserve">Suchmaschine (z.B. Google)  (2) </w:t>
      </w:r>
    </w:p>
  </w:body>
  <w:body>
    <w:p>
      <w:pPr>
        <w:keepNext/>
        <w:pStyle w:val="ListParagraph"/>
        <w:numPr>
          <w:ilvl w:val="0"/>
          <w:numId w:val="2"/>
        </w:numPr>
      </w:pPr>
      <w:r>
        <w:rPr/>
        <w:t xml:space="preserve">Sprachmodell (z.B. chatGPT)  (3) </w:t>
      </w:r>
    </w:p>
  </w:body>
  <w:body>
    <w:p>
      <w:pPr>
        <w:keepNext/>
        <w:pStyle w:val="ListParagraph"/>
        <w:numPr>
          <w:ilvl w:val="0"/>
          <w:numId w:val="2"/>
        </w:numPr>
      </w:pPr>
      <w:r>
        <w:rPr/>
        <w:t xml:space="preserve">andere und zwar:  (4) __________________________________________________</w:t>
      </w:r>
    </w:p>
  </w:body>
  <w:body>
    <w:p>
      <w:pPr/>
    </w:p>
  </w:body>
  <w:body>
    <w:p>
      <w:pPr>
        <w:pStyle w:val="BlockEndLabel"/>
      </w:pPr>
      <w:r>
        <w:t>End of Block: CRT</w:t>
      </w:r>
    </w:p>
  </w:body>
  <w:body>
    <w:p>
      <w:pPr>
        <w:pStyle w:val="BlockSeparator"/>
      </w:pPr>
    </w:p>
  </w:body>
  <w:body>
    <w:p>
      <w:pPr>
        <w:pStyle w:val="BlockStartLabel"/>
      </w:pPr>
      <w:r>
        <w:t>Start of Block: Heuristics and biases</w:t>
      </w:r>
    </w:p>
  </w:body>
  <w:body>
    <w:tbl>
      <w:tblPr>
        <w:tblStyle w:val="QQuestionIconTable"/>
        <w:tblW w:w="0" w:type="auto"/>
        <w:tblLook w:firstRow="true" w:lastRow="true" w:firstCol="true" w:lastCol="true"/>
      </w:tblPr>
      <w:tblGrid/>
    </w:tbl>
    <w:p/>
  </w:body>
  <w:body>
    <w:p>
      <w:pPr>
        <w:keepNext/>
      </w:pPr>
      <w:r>
        <w:rPr/>
        <w:t xml:space="preserve">HB_Inst Im nächsten Abschnitt bearbeiten Sie mehrere Denkaufgaben, in denen es um Wahrscheinlichkeiten, Urteile und Entscheidungen geht. Oft gibt es eine objektiv bessere Antwort, verlassen Sie sich aber auf Ihr eigenes Urteil und Ihre Intuition.
Nutzen Sie keine Hilfsmittel (z. B. Taschenrechner, Internet).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25"/>
                          <a:stretch>
                            <a:fillRect/>
                          </a:stretch>
                        </pic:blipFill>
                        <pic:spPr>
                          <a:xfrm>
                            <a:off x="0" y="0"/>
                            <a:ext cx="228600" cy="228600"/>
                          </a:xfrm>
                          <a:prstGeom prst="rect">
                            <a:avLst/>
                          </a:prstGeom>
                        </pic:spPr>
                      </pic:pic>
                    </a:graphicData>
                  </a:graphic>
                </wp:inline>
              </w:drawing>
            </w:r>
          </w:p>
        </w:tc>
      </w:tr>
    </w:tbl>
    <w:p/>
  </w:body>
  <w:body>
    <w:p>
      <w:pPr>
        <w:keepNext/>
      </w:pPr>
      <w:r>
        <w:rPr/>
        <w:t xml:space="preserve">HB_1 Eine Stadt wird von zwei Krankenhäusern versorgt. Im größeren Krankenhaus werden täglich etwa 45 Babys geboren und im kleineren Krankenhaus etwa 15 Babys pro Tag. Durchschnittlich sind 50 Prozent aller Babys Jungen. Der genaue Prozentsatz schwankt jedoch von Tag zu Tag. Manchmal ist er höher als 50 Prozent, manchmal niedriger. Über einen Zeitraum von einem Jahr hat jedes Krankenhaus die Tage aufgezeichnet, an denen mehr als 60 Prozent der Neugeborenen Jungen waren. Welches Krankenhaus verzeichnete Ihrer Meinung nach mehr solcher Tage?</w:t>
      </w:r>
    </w:p>
  </w:body>
  <w:body>
    <w:p>
      <w:pPr>
        <w:keepNext/>
        <w:pStyle w:val="ListParagraph"/>
        <w:numPr>
          <w:ilvl w:val="0"/>
          <w:numId w:val="4"/>
        </w:numPr>
      </w:pPr>
      <w:r>
        <w:rPr/>
        <w:t xml:space="preserve">Das größere Krankenhaus  (0) </w:t>
      </w:r>
    </w:p>
  </w:body>
  <w:body>
    <w:p>
      <w:pPr>
        <w:keepNext/>
        <w:pStyle w:val="ListParagraph"/>
        <w:numPr>
          <w:ilvl w:val="0"/>
          <w:numId w:val="4"/>
        </w:numPr>
      </w:pPr>
      <w:r>
        <w:rPr/>
        <w:t xml:space="preserve">Das kleinere Krankenhaus  (1) </w:t>
      </w:r>
    </w:p>
  </w:body>
  <w:body>
    <w:p>
      <w:pPr>
        <w:keepNext/>
        <w:pStyle w:val="ListParagraph"/>
        <w:numPr>
          <w:ilvl w:val="0"/>
          <w:numId w:val="4"/>
        </w:numPr>
      </w:pPr>
      <w:r>
        <w:rPr/>
        <w:t xml:space="preserve">Beide ungefähr gleich (d. h. sie weichen nicht mehr als 5 Prozent voneinander ab)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HB_1_timing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26"/>
                          <a:stretch>
                            <a:fillRect/>
                          </a:stretch>
                        </pic:blipFill>
                        <pic:spPr>
                          <a:xfrm>
                            <a:off x="0" y="0"/>
                            <a:ext cx="228600" cy="228600"/>
                          </a:xfrm>
                          <a:prstGeom prst="rect">
                            <a:avLst/>
                          </a:prstGeom>
                        </pic:spPr>
                      </pic:pic>
                    </a:graphicData>
                  </a:graphic>
                </wp:inline>
              </w:drawing>
            </w:r>
          </w:p>
        </w:tc>
      </w:tr>
    </w:tbl>
    <w:p/>
  </w:body>
  <w:body>
    <w:p>
      <w:pPr>
        <w:keepNext/>
      </w:pPr>
      <w:r>
        <w:rPr/>
        <w:t xml:space="preserve">HB_2 Stellen Sie sich vor, wir werfen eine faire Münze (eine Münze, bei der die Wahrscheinlichkeit, dass sie Kopf oder Zahl zeigt, 50:50 beträgt). Diese Münze ist gerade 5 Mal hintereinander auf Kopf gefallen. 
Was glauben Sie: 
Beim 6. Wurf…
 </w:t>
      </w:r>
    </w:p>
  </w:body>
  <w:body>
    <w:p>
      <w:pPr>
        <w:keepNext/>
        <w:pStyle w:val="ListParagraph"/>
        <w:numPr>
          <w:ilvl w:val="0"/>
          <w:numId w:val="4"/>
        </w:numPr>
      </w:pPr>
      <w:r>
        <w:rPr/>
        <w:t xml:space="preserve">...ist es wahrscheinlicher, dass Zahl herauskommt als Kopf.  (0) </w:t>
      </w:r>
    </w:p>
  </w:body>
  <w:body>
    <w:p>
      <w:pPr>
        <w:keepNext/>
        <w:pStyle w:val="ListParagraph"/>
        <w:numPr>
          <w:ilvl w:val="0"/>
          <w:numId w:val="4"/>
        </w:numPr>
      </w:pPr>
      <w:r>
        <w:rPr/>
        <w:t xml:space="preserve">...ist es wahrscheinlicher, dass Kopf herauskommt als Zahl.  (1) </w:t>
      </w:r>
    </w:p>
  </w:body>
  <w:body>
    <w:p>
      <w:pPr>
        <w:keepNext/>
        <w:pStyle w:val="ListParagraph"/>
        <w:numPr>
          <w:ilvl w:val="0"/>
          <w:numId w:val="4"/>
        </w:numPr>
      </w:pPr>
      <w:r>
        <w:rPr/>
        <w:t xml:space="preserve">...sind Kopf und Zahl gleich wahrscheinlich.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HB_2_timing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27"/>
                          <a:stretch>
                            <a:fillRect/>
                          </a:stretch>
                        </pic:blipFill>
                        <pic:spPr>
                          <a:xfrm>
                            <a:off x="0" y="0"/>
                            <a:ext cx="228600" cy="228600"/>
                          </a:xfrm>
                          <a:prstGeom prst="rect">
                            <a:avLst/>
                          </a:prstGeom>
                        </pic:spPr>
                      </pic:pic>
                    </a:graphicData>
                  </a:graphic>
                </wp:inline>
              </w:drawing>
            </w:r>
          </w:p>
        </w:tc>
      </w:tr>
    </w:tbl>
    <w:p/>
  </w:body>
  <w:body>
    <w:p>
      <w:pPr>
        <w:keepNext/>
      </w:pPr>
      <w:r>
        <w:rPr/>
        <w:t xml:space="preserve">HB_3 Linda ist 31 Jahre alt, ledig, aufgeschlossen und sehr intelligent. Sie hat Philosophie studiert. Als Studentin beschäftigte sie sich intensiv mit Fragen der Diskriminierung und sozialen Gerechtigkeit und nahm auch an Fridays for Future Demonstrationen teil. Welche Aussage ist wahrscheinlicher?
 </w:t>
      </w:r>
    </w:p>
  </w:body>
  <w:body>
    <w:p>
      <w:pPr>
        <w:keepNext/>
        <w:pStyle w:val="ListParagraph"/>
        <w:numPr>
          <w:ilvl w:val="0"/>
          <w:numId w:val="4"/>
        </w:numPr>
      </w:pPr>
      <w:r>
        <w:rPr/>
        <w:t xml:space="preserve">Linda ist Bankangestellte.  (0) </w:t>
      </w:r>
    </w:p>
  </w:body>
  <w:body>
    <w:p>
      <w:pPr>
        <w:keepNext/>
        <w:pStyle w:val="ListParagraph"/>
        <w:numPr>
          <w:ilvl w:val="0"/>
          <w:numId w:val="4"/>
        </w:numPr>
      </w:pPr>
      <w:r>
        <w:rPr/>
        <w:t xml:space="preserve">Linda ist Bankangestellte und engagiert sich in der Frauenbewegung.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HB_3_timing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28"/>
                          <a:stretch>
                            <a:fillRect/>
                          </a:stretch>
                        </pic:blipFill>
                        <pic:spPr>
                          <a:xfrm>
                            <a:off x="0" y="0"/>
                            <a:ext cx="228600" cy="228600"/>
                          </a:xfrm>
                          <a:prstGeom prst="rect">
                            <a:avLst/>
                          </a:prstGeom>
                        </pic:spPr>
                      </pic:pic>
                    </a:graphicData>
                  </a:graphic>
                </wp:inline>
              </w:drawing>
            </w:r>
          </w:p>
        </w:tc>
      </w:tr>
    </w:tbl>
    <w:p/>
  </w:body>
  <w:body>
    <w:p>
      <w:pPr>
        <w:keepNext/>
      </w:pPr>
      <w:r>
        <w:rPr/>
        <w:t xml:space="preserve">HB_4 Zwei Tischtennisspieler (Spieler A und Spieler B) überlegen, ob sie ein Spiel bis 9 oder bis 15 Punkte spielen sollen. Spieler A ist der bessere Spieler. Bei welcher der beiden Spielformen hat Spieler A eine größere Chance zu gewinnen?</w:t>
      </w:r>
    </w:p>
  </w:body>
  <w:body>
    <w:p>
      <w:pPr>
        <w:keepNext/>
        <w:pStyle w:val="ListParagraph"/>
        <w:numPr>
          <w:ilvl w:val="0"/>
          <w:numId w:val="4"/>
        </w:numPr>
      </w:pPr>
      <w:r>
        <w:rPr/>
        <w:t xml:space="preserve">9  (0) </w:t>
      </w:r>
    </w:p>
  </w:body>
  <w:body>
    <w:p>
      <w:pPr>
        <w:keepNext/>
        <w:pStyle w:val="ListParagraph"/>
        <w:numPr>
          <w:ilvl w:val="0"/>
          <w:numId w:val="4"/>
        </w:numPr>
      </w:pPr>
      <w:r>
        <w:rPr/>
        <w:t xml:space="preserve">15  (1) </w:t>
      </w:r>
    </w:p>
  </w:body>
  <w:body>
    <w:p>
      <w:pPr>
        <w:keepNext/>
        <w:pStyle w:val="ListParagraph"/>
        <w:numPr>
          <w:ilvl w:val="0"/>
          <w:numId w:val="4"/>
        </w:numPr>
      </w:pPr>
      <w:r>
        <w:rPr/>
        <w:t xml:space="preserve">Bei beiden Spielformen sind die Gewinnchancen für A gleich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HB_4_timing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29"/>
                          <a:stretch>
                            <a:fillRect/>
                          </a:stretch>
                        </pic:blipFill>
                        <pic:spPr>
                          <a:xfrm>
                            <a:off x="0" y="0"/>
                            <a:ext cx="228600" cy="228600"/>
                          </a:xfrm>
                          <a:prstGeom prst="rect">
                            <a:avLst/>
                          </a:prstGeom>
                        </pic:spPr>
                      </pic:pic>
                    </a:graphicData>
                  </a:graphic>
                </wp:inline>
              </w:drawing>
            </w:r>
          </w:p>
        </w:tc>
      </w:tr>
    </w:tbl>
    <w:p/>
  </w:body>
  <w:body>
    <w:p>
      <w:pPr>
        <w:keepNext/>
      </w:pPr>
      <w:r>
        <w:rPr/>
        <w:t xml:space="preserve">HB_5 Ein Würfel hat 4 rote und 2 grüne Seiten und wird 60 Mal geworfen. Sie werden vor jedem Wurf gefragt, welche Farbe geworfen wird. Für jede richtige Vorhersage bekommen Sie 5 Euro. Welche der folgenden Strategien würden Sie wählen?
</w:t>
      </w:r>
    </w:p>
  </w:body>
  <w:body>
    <w:p>
      <w:pPr>
        <w:keepNext/>
        <w:pStyle w:val="ListParagraph"/>
        <w:numPr>
          <w:ilvl w:val="0"/>
          <w:numId w:val="4"/>
        </w:numPr>
      </w:pPr>
      <w:r>
        <w:rPr/>
        <w:t xml:space="preserve">Ich würde mich auf mein Bauchgefühl verlassen. Wenn eine Farbe zu häufig erscheint, ändere ich meine Vorhersage.  (1) </w:t>
      </w:r>
    </w:p>
  </w:body>
  <w:body>
    <w:p>
      <w:pPr>
        <w:keepNext/>
        <w:pStyle w:val="ListParagraph"/>
        <w:numPr>
          <w:ilvl w:val="0"/>
          <w:numId w:val="4"/>
        </w:numPr>
      </w:pPr>
      <w:r>
        <w:rPr/>
        <w:t xml:space="preserve">Ich wähle die meiste Zeit die wahrscheinlichere rote Farbe. Nach einer langen Serie von Rot sage ich aber auch manchmal Grün vorher.  (2) </w:t>
      </w:r>
    </w:p>
  </w:body>
  <w:body>
    <w:p>
      <w:pPr>
        <w:keepNext/>
        <w:pStyle w:val="ListParagraph"/>
        <w:numPr>
          <w:ilvl w:val="0"/>
          <w:numId w:val="4"/>
        </w:numPr>
      </w:pPr>
      <w:r>
        <w:rPr/>
        <w:t xml:space="preserve">Ich mache die Vorhersage entsprechend der Häufigkeit des Auftretens (4 von 6 für Rot; 2 von 6 für Grün). Das bedeutet, ich sage doppelt so häufig  rote Würfe wie grüne vorher.  (3) </w:t>
      </w:r>
    </w:p>
  </w:body>
  <w:body>
    <w:p>
      <w:pPr>
        <w:keepNext/>
        <w:pStyle w:val="ListParagraph"/>
        <w:numPr>
          <w:ilvl w:val="0"/>
          <w:numId w:val="4"/>
        </w:numPr>
      </w:pPr>
      <w:r>
        <w:rPr/>
        <w:t xml:space="preserve">Bei allen 60 Würfen sage ich die Farbe Rot vorher.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HB_5_timing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30"/>
                          <a:stretch>
                            <a:fillRect/>
                          </a:stretch>
                        </pic:blipFill>
                        <pic:spPr>
                          <a:xfrm>
                            <a:off x="0" y="0"/>
                            <a:ext cx="228600" cy="228600"/>
                          </a:xfrm>
                          <a:prstGeom prst="rect">
                            <a:avLst/>
                          </a:prstGeom>
                        </pic:spPr>
                      </pic:pic>
                    </a:graphicData>
                  </a:graphic>
                </wp:inline>
              </w:drawing>
            </w:r>
          </w:p>
        </w:tc>
      </w:tr>
    </w:tbl>
    <w:p/>
  </w:body>
  <w:body>
    <w:p>
      <w:pPr>
        <w:keepNext/>
      </w:pPr>
      <w:r>
        <w:rPr/>
        <w:t xml:space="preserve">HB_6 Sie übernachten in einem Hotel. 
Sie haben 6,95 Euro bezahlt, um einen Film im Pay-TV zu sehen. 
Nach 5 Minuten merken Sie, dass der Film langweilig ist. Würden Sie den Film weiter anschauen oder nicht?</w:t>
      </w:r>
    </w:p>
  </w:body>
  <w:body>
    <w:p>
      <w:pPr>
        <w:keepNext/>
        <w:pStyle w:val="ListParagraph"/>
        <w:numPr>
          <w:ilvl w:val="0"/>
          <w:numId w:val="4"/>
        </w:numPr>
      </w:pPr>
      <w:r>
        <w:rPr/>
        <w:t xml:space="preserve">Ich schaue den Film weiter  (0) </w:t>
      </w:r>
    </w:p>
  </w:body>
  <w:body>
    <w:p>
      <w:pPr>
        <w:keepNext/>
        <w:pStyle w:val="ListParagraph"/>
        <w:numPr>
          <w:ilvl w:val="0"/>
          <w:numId w:val="4"/>
        </w:numPr>
      </w:pPr>
      <w:r>
        <w:rPr/>
        <w:t xml:space="preserve">Ich mache den Film aus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HB_6_timing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31"/>
                          <a:stretch>
                            <a:fillRect/>
                          </a:stretch>
                        </pic:blipFill>
                        <pic:spPr>
                          <a:xfrm>
                            <a:off x="0" y="0"/>
                            <a:ext cx="228600" cy="228600"/>
                          </a:xfrm>
                          <a:prstGeom prst="rect">
                            <a:avLst/>
                          </a:prstGeom>
                        </pic:spPr>
                      </pic:pic>
                    </a:graphicData>
                  </a:graphic>
                </wp:inline>
              </w:drawing>
            </w:r>
          </w:p>
        </w:tc>
      </w:tr>
    </w:tbl>
    <w:p/>
  </w:body>
  <w:body>
    <w:p>
      <w:pPr>
        <w:keepNext/>
      </w:pPr>
      <w:r>
        <w:rPr/>
        <w:t xml:space="preserve">HB_7 Sie übernachten in einem Hotel. 
Sie schalten den Fernseher ein und es läuft ein Film. 
Nach 5 Minuten merken Sie, dass der Film langweilig ist. Würden Sie den Film weiter anschauen oder nicht?</w:t>
      </w:r>
    </w:p>
  </w:body>
  <w:body>
    <w:p>
      <w:pPr>
        <w:keepNext/>
        <w:pStyle w:val="ListParagraph"/>
        <w:numPr>
          <w:ilvl w:val="0"/>
          <w:numId w:val="4"/>
        </w:numPr>
      </w:pPr>
      <w:r>
        <w:rPr/>
        <w:t xml:space="preserve">Ich schaue den Film weiter  (0) </w:t>
      </w:r>
    </w:p>
  </w:body>
  <w:body>
    <w:p>
      <w:pPr>
        <w:keepNext/>
        <w:pStyle w:val="ListParagraph"/>
        <w:numPr>
          <w:ilvl w:val="0"/>
          <w:numId w:val="4"/>
        </w:numPr>
      </w:pPr>
      <w:r>
        <w:rPr/>
        <w:t xml:space="preserve">Ich mache den Film aus  (1)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HB_7_timing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HB_8 Die Müllers wollen beim nächsten Autokauf ein sicheres und langlebiges schwedisches Auto: entweder einen Volvo oder einen Saab. Ihr altes Auto geht genau am letzten Tag eines Sonderrabattes kaputt, der für Volvo und Saab gilt. Ab morgen fällt der Rabatt weg, also müssen sie sich heute entscheiden. Beide Autos kosten in etwa gleich viel.
In Verbraucherberichten lesen sie: Beide Marken gelten als sehr zuverlässig, aber Volvo wird als etwas besser eingestuft und Volvo-Besitzer berichten insgesamt von weniger Problemen als Saab-Besitzer. 
Bevor sie zum Volvo-Händler fahren, rufen sie drei Freunde an: Die zwei Saab-Besitzer berichten von kleineren, aber nicht schlimmen Problemen. Der Volvo-Besitzer dagegen antwortet wütend: "Erst ging ein teures Computerteil der Einspritzung kaputt, dann gab es Probleme mit dem Heck, danach mit Getriebe und Kupplung." Nach drei Jahren hat er den Volvo schließlich als Schrott verkauft.
Angesichts dessen, dass die Müllers heute entweder einen Volvo oder einen Saab kaufen werden: Was sollten sie Ihrer Meinung nach kaufen?</w:t>
      </w:r>
    </w:p>
  </w:body>
  <w:body>
    <w:p>
      <w:pPr>
        <w:keepNext/>
        <w:pStyle w:val="ListParagraph"/>
        <w:numPr>
          <w:ilvl w:val="0"/>
          <w:numId w:val="4"/>
        </w:numPr>
      </w:pPr>
      <w:r>
        <w:rPr/>
        <w:t xml:space="preserve">Sie sollten auf jeden Fall einen Saab kaufen.  (1) </w:t>
      </w:r>
    </w:p>
  </w:body>
  <w:body>
    <w:p>
      <w:pPr>
        <w:keepNext/>
        <w:pStyle w:val="ListParagraph"/>
        <w:numPr>
          <w:ilvl w:val="0"/>
          <w:numId w:val="4"/>
        </w:numPr>
      </w:pPr>
      <w:r>
        <w:rPr/>
        <w:t xml:space="preserve">Sie sollten eher einen Saab kaufen.  (2) </w:t>
      </w:r>
    </w:p>
  </w:body>
  <w:body>
    <w:p>
      <w:pPr>
        <w:keepNext/>
        <w:pStyle w:val="ListParagraph"/>
        <w:numPr>
          <w:ilvl w:val="0"/>
          <w:numId w:val="4"/>
        </w:numPr>
      </w:pPr>
      <w:r>
        <w:rPr/>
        <w:t xml:space="preserve">Sie sollten eher einen Volvo kaufen.  (3) </w:t>
      </w:r>
    </w:p>
  </w:body>
  <w:body>
    <w:p>
      <w:pPr>
        <w:keepNext/>
        <w:pStyle w:val="ListParagraph"/>
        <w:numPr>
          <w:ilvl w:val="0"/>
          <w:numId w:val="4"/>
        </w:numPr>
      </w:pPr>
      <w:r>
        <w:rPr/>
        <w:t xml:space="preserve">Sie sollten auf jeden Fall einen Volvo kaufen.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HB_8_timing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HB_9 An einer kleinen Universität studieren 4 von 5 Studierenden Psychologie und 1 von 5 Philosophie.
Sie lesen folgenden Text über Anna:
"Anna liest gern anspruchsvolle Literatur und diskutiert viel über Ethik und Sinnfragen."
Was ist wahrscheinlicher?
</w:t>
      </w:r>
    </w:p>
  </w:body>
  <w:body>
    <w:p>
      <w:pPr>
        <w:keepNext/>
        <w:pStyle w:val="ListParagraph"/>
        <w:numPr>
          <w:ilvl w:val="0"/>
          <w:numId w:val="4"/>
        </w:numPr>
      </w:pPr>
      <w:r>
        <w:rPr/>
        <w:t xml:space="preserve">Anna studiert Psychologie  (1) </w:t>
      </w:r>
    </w:p>
  </w:body>
  <w:body>
    <w:p>
      <w:pPr>
        <w:keepNext/>
        <w:pStyle w:val="ListParagraph"/>
        <w:numPr>
          <w:ilvl w:val="0"/>
          <w:numId w:val="4"/>
        </w:numPr>
      </w:pPr>
      <w:r>
        <w:rPr/>
        <w:t xml:space="preserve">Anna studiert Philosophie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HB_9_timing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HB_10 Auf einer Party sind 4 männliche Professoren und 8 männliche Führungskräfte.
Von den 4 Professoren sind 3 Mitglied im „Bear’s Club“.
Von den 8 Führungskräften sind 4 Mitglied im „Bear’s Club“.
Sie wissen: David ist Mitglied im „Bear’s Club“.
Was ist wahrscheinlicher?
</w:t>
      </w:r>
    </w:p>
  </w:body>
  <w:body>
    <w:p>
      <w:pPr>
        <w:keepNext/>
        <w:pStyle w:val="ListParagraph"/>
        <w:numPr>
          <w:ilvl w:val="0"/>
          <w:numId w:val="4"/>
        </w:numPr>
      </w:pPr>
      <w:r>
        <w:rPr/>
        <w:t xml:space="preserve">David ist Professor  (1) </w:t>
      </w:r>
    </w:p>
  </w:body>
  <w:body>
    <w:p>
      <w:pPr>
        <w:keepNext/>
        <w:pStyle w:val="ListParagraph"/>
        <w:numPr>
          <w:ilvl w:val="0"/>
          <w:numId w:val="4"/>
        </w:numPr>
      </w:pPr>
      <w:r>
        <w:rPr/>
        <w:t xml:space="preserve">David ist Führungskraft  (2) </w:t>
      </w:r>
    </w:p>
  </w:body>
  <w:body>
    <w:p>
      <w:pPr>
        <w:keepNext/>
        <w:pStyle w:val="ListParagraph"/>
        <w:numPr>
          <w:ilvl w:val="0"/>
          <w:numId w:val="4"/>
        </w:numPr>
      </w:pPr>
      <w:r>
        <w:rPr/>
        <w:t xml:space="preserve">Beides ist gleich wahrscheinlich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HB_10_timing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HB_11 Vor Ihnen befinden sich zwei Tabletts mit schwarzen und weißen Murmeln: ein großes Tablett mit 100 Murmeln und ein kleines Tablett mit 10 Murmeln. Die Murmeln sind in einer einzigen Schicht auf dem Tablett verteilt.
Sie müssen, natürlich ohne hinzusehen, von einem der Tabletts ziehen. Wenn Sie eine schwarze Murmel ziehen, gewinnen Sie 5 Euro. 
Das kleine Tablett enthält 1 schwarze und 9 weiße Murmeln.
Das große Tablett enthält 8 schwarze und 92 weiße Murmeln. 
Von welchem Tablett würden Sie lieber eine Murmel ziehen?
</w:t>
      </w:r>
    </w:p>
  </w:body>
  <w:body>
    <w:p>
      <w:pPr>
        <w:keepNext/>
        <w:pStyle w:val="ListParagraph"/>
        <w:numPr>
          <w:ilvl w:val="0"/>
          <w:numId w:val="4"/>
        </w:numPr>
      </w:pPr>
      <w:r>
        <w:rPr/>
        <w:t xml:space="preserve">Aus dem kleinen Tablett (10 Kugeln)  (1) </w:t>
      </w:r>
    </w:p>
  </w:body>
  <w:body>
    <w:p>
      <w:pPr>
        <w:keepNext/>
        <w:pStyle w:val="ListParagraph"/>
        <w:numPr>
          <w:ilvl w:val="0"/>
          <w:numId w:val="4"/>
        </w:numPr>
      </w:pPr>
      <w:r>
        <w:rPr/>
        <w:t xml:space="preserve">Aus dem großen Tablett (100 Kugeln)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HB_11_timing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HB_12 Beim Spielen an Spielautomaten gewinnt man etwa 1 Mal von 10 Versuchen etwas. Julie hat jedoch gerade bei ihren ersten drei Versuchen gewonnen.
Wie hoch ist Julies Chance beim nächsten Spiel zu gewinnen? Geben Sie ihre Chance auf einer Skala von 1 bis 10 an.
</w:t>
      </w:r>
    </w:p>
  </w:body>
  <w:body>
    <w:p>
      <w:pPr>
        <w:keepNext/>
        <w:pStyle w:val="ListParagraph"/>
        <w:numPr>
          <w:ilvl w:val="0"/>
          <w:numId w:val="4"/>
        </w:numPr>
      </w:pPr>
      <w:r>
        <w:rPr/>
        <w:t xml:space="preserve">0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t xml:space="preserve">10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HB_12_timing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HB_14 Ein  55-jähriger Mann hatte ein Herzleiden. Wegen Brustschmerzen musste er aufhören zu arbeiten. Er mochte seine Arbeit und wollte nicht aufhören. Seine Schmerzen beeinträchtigten auch andere Dinge, wie Reisen und Freizeitaktivitäten. Eine Bypass-Operation würde seine Schmerzen lindern und seine Lebenserwartung von 65 auf 70 Jahre erhöhen. Allerdings sterben 8 % der Menschen, die sich dieser Operation unterziehen, an den Folgen der Operation.
Fall 1:
Sein Arzt entschied sich, die Operation durchzuführen.
</w:t>
      </w:r>
      <w:r>
        <w:rPr>
          <w:i w:val="on"/>
        </w:rPr>
        <w:t xml:space="preserve">Die Operation ist fehlgeschlagen und der Mann ist gestorben.</w:t>
      </w:r>
      <w:r>
        <w:rPr/>
        <w:t xml:space="preserve">
Bewerten Sie die Entscheidung des Arztes, die Operation durchzuführen.</w:t>
      </w:r>
    </w:p>
  </w:body>
  <w:body>
    <w:p>
      <w:pPr>
        <w:keepNext/>
        <w:pStyle w:val="ListParagraph"/>
        <w:numPr>
          <w:ilvl w:val="0"/>
          <w:numId w:val="4"/>
        </w:numPr>
      </w:pPr>
      <w:r>
        <w:rPr/>
        <w:t xml:space="preserve">Völlig richtig  (1) </w:t>
      </w:r>
    </w:p>
  </w:body>
  <w:body>
    <w:p>
      <w:pPr>
        <w:keepNext/>
        <w:pStyle w:val="ListParagraph"/>
        <w:numPr>
          <w:ilvl w:val="0"/>
          <w:numId w:val="4"/>
        </w:numPr>
      </w:pPr>
      <w:r>
        <w:rPr/>
        <w:t xml:space="preserve">Eher richtig  (2) </w:t>
      </w:r>
    </w:p>
  </w:body>
  <w:body>
    <w:p>
      <w:pPr>
        <w:keepNext/>
        <w:pStyle w:val="ListParagraph"/>
        <w:numPr>
          <w:ilvl w:val="0"/>
          <w:numId w:val="4"/>
        </w:numPr>
      </w:pPr>
      <w:r>
        <w:rPr/>
        <w:t xml:space="preserve">Weder richtig noch falsch  (3) </w:t>
      </w:r>
    </w:p>
  </w:body>
  <w:body>
    <w:p>
      <w:pPr>
        <w:keepNext/>
        <w:pStyle w:val="ListParagraph"/>
        <w:numPr>
          <w:ilvl w:val="0"/>
          <w:numId w:val="4"/>
        </w:numPr>
      </w:pPr>
      <w:r>
        <w:rPr/>
        <w:t xml:space="preserve">Eher falsch  (4) </w:t>
      </w:r>
    </w:p>
  </w:body>
  <w:body>
    <w:p>
      <w:pPr>
        <w:keepNext/>
        <w:pStyle w:val="ListParagraph"/>
        <w:numPr>
          <w:ilvl w:val="0"/>
          <w:numId w:val="4"/>
        </w:numPr>
      </w:pPr>
      <w:r>
        <w:rPr/>
        <w:t xml:space="preserve">Völlig falsch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HB_14_timing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HB_13 Nun ein sehr ählicher Fall:
Ein 55-jähriger Mann hatte ein Herzleiden. Wegen Brustschmerzen musste er aufhören zu arbeiten. Er mochte seine Arbeit und wollte nicht aufhören. Seine Schmerzen beeinträchtigten auch andere Dinge, wie Reisen und Freizeitaktivitäten. Eine Bypass-Operation würde seine Schmerzen lindern und seine Lebenserwartung von 65 auf 70 Jahre erhöhen. Allerdings sterben 8 % der Menschen, die sich dieser Operation unterziehen, an den Folgen der Operation.
Fall 2:
Sein Arzt entschied sich, die Operation durchzuführen.
</w:t>
      </w:r>
      <w:r>
        <w:rPr>
          <w:i w:val="on"/>
        </w:rPr>
        <w:t xml:space="preserve">Die Operation war erfolgreich.</w:t>
      </w:r>
      <w:r>
        <w:rPr/>
        <w:t xml:space="preserve">
Bewerten Sie die Entscheidung des Arztes, die Operation durchzuführen.</w:t>
      </w:r>
    </w:p>
  </w:body>
  <w:body>
    <w:p>
      <w:pPr>
        <w:keepNext/>
        <w:pStyle w:val="ListParagraph"/>
        <w:numPr>
          <w:ilvl w:val="0"/>
          <w:numId w:val="4"/>
        </w:numPr>
      </w:pPr>
      <w:r>
        <w:rPr/>
        <w:t xml:space="preserve">Völlig richtig  (1) </w:t>
      </w:r>
    </w:p>
  </w:body>
  <w:body>
    <w:p>
      <w:pPr>
        <w:keepNext/>
        <w:pStyle w:val="ListParagraph"/>
        <w:numPr>
          <w:ilvl w:val="0"/>
          <w:numId w:val="4"/>
        </w:numPr>
      </w:pPr>
      <w:r>
        <w:rPr/>
        <w:t xml:space="preserve">Eher richtig  (2) </w:t>
      </w:r>
    </w:p>
  </w:body>
  <w:body>
    <w:p>
      <w:pPr>
        <w:keepNext/>
        <w:pStyle w:val="ListParagraph"/>
        <w:numPr>
          <w:ilvl w:val="0"/>
          <w:numId w:val="4"/>
        </w:numPr>
      </w:pPr>
      <w:r>
        <w:rPr/>
        <w:t xml:space="preserve">Weder richtig noch falsch  (3) </w:t>
      </w:r>
    </w:p>
  </w:body>
  <w:body>
    <w:p>
      <w:pPr>
        <w:keepNext/>
        <w:pStyle w:val="ListParagraph"/>
        <w:numPr>
          <w:ilvl w:val="0"/>
          <w:numId w:val="4"/>
        </w:numPr>
      </w:pPr>
      <w:r>
        <w:rPr/>
        <w:t xml:space="preserve">Eher falsch  (4) </w:t>
      </w:r>
    </w:p>
  </w:body>
  <w:body>
    <w:p>
      <w:pPr>
        <w:keepNext/>
        <w:pStyle w:val="ListParagraph"/>
        <w:numPr>
          <w:ilvl w:val="0"/>
          <w:numId w:val="4"/>
        </w:numPr>
      </w:pPr>
      <w:r>
        <w:rPr/>
        <w:t xml:space="preserve">Völlig falsch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HB_13_timing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HB_hilfsmittel Bitte beantworten Sie diese Frage wahrheitsgemäß.
</w:t>
      </w:r>
      <w:r>
        <w:rPr>
          <w:b w:val="on"/>
        </w:rPr>
        <w:t xml:space="preserve">Ihre Antwort ist anonym, wie alle anderen Antworten.
Auch bekommen Sie keinen Nachteil, sollten Sie Hilfsmittel verwendet haben sollten.</w:t>
      </w:r>
      <w:r>
        <w:rPr/>
        <w:t xml:space="preserve">
Haben Sie Hilfsmittel benutzt, um die Fragen zu beantworten?</w:t>
      </w:r>
    </w:p>
  </w:body>
  <w:body>
    <w:p>
      <w:pPr>
        <w:keepNext/>
        <w:pStyle w:val="ListParagraph"/>
        <w:numPr>
          <w:ilvl w:val="0"/>
          <w:numId w:val="2"/>
        </w:numPr>
      </w:pPr>
      <w:r>
        <w:rPr/>
        <w:t xml:space="preserve">Ich habe keine Hilfsmittel verwendet  (1) </w:t>
      </w:r>
    </w:p>
  </w:body>
  <w:body>
    <w:p>
      <w:pPr>
        <w:keepNext/>
        <w:pStyle w:val="ListParagraph"/>
        <w:numPr>
          <w:ilvl w:val="0"/>
          <w:numId w:val="2"/>
        </w:numPr>
      </w:pPr>
      <w:r>
        <w:rPr/>
        <w:t xml:space="preserve">Suchmaschine (z.B. Google)  (2) </w:t>
      </w:r>
    </w:p>
  </w:body>
  <w:body>
    <w:p>
      <w:pPr>
        <w:keepNext/>
        <w:pStyle w:val="ListParagraph"/>
        <w:numPr>
          <w:ilvl w:val="0"/>
          <w:numId w:val="2"/>
        </w:numPr>
      </w:pPr>
      <w:r>
        <w:rPr/>
        <w:t xml:space="preserve">Sprachmodell (z.B. chatGPT)  (3) </w:t>
      </w:r>
    </w:p>
  </w:body>
  <w:body>
    <w:p>
      <w:pPr>
        <w:keepNext/>
        <w:pStyle w:val="ListParagraph"/>
        <w:numPr>
          <w:ilvl w:val="0"/>
          <w:numId w:val="2"/>
        </w:numPr>
      </w:pPr>
      <w:r>
        <w:rPr/>
        <w:t xml:space="preserve">andere und zwar:  (4) __________________________________________________</w:t>
      </w:r>
    </w:p>
  </w:body>
  <w:body>
    <w:p>
      <w:pPr/>
    </w:p>
  </w:body>
  <w:body>
    <w:p>
      <w:pPr>
        <w:pStyle w:val="BlockEndLabel"/>
      </w:pPr>
      <w:r>
        <w:t>End of Block: Heuristics and biases</w:t>
      </w:r>
    </w:p>
  </w:body>
  <w:body>
    <w:p>
      <w:pPr>
        <w:pStyle w:val="BlockSeparator"/>
      </w:pPr>
    </w:p>
  </w:body>
  <w:body>
    <w:p>
      <w:pPr>
        <w:pStyle w:val="BlockStartLabel"/>
      </w:pPr>
      <w:r>
        <w:t>Start of Block: Politik Partei Skalometer</w:t>
      </w:r>
    </w:p>
  </w:body>
  <w:body>
    <w:tbl>
      <w:tblPr>
        <w:tblStyle w:val="QQuestionIconTable"/>
        <w:tblW w:w="0" w:type="auto"/>
        <w:tblLook w:firstRow="true" w:lastRow="true" w:firstCol="true" w:lastCol="true"/>
      </w:tblPr>
      <w:tblGrid/>
    </w:tbl>
    <w:p/>
  </w:body>
  <w:body>
    <w:p>
      <w:pPr>
        <w:keepNext/>
      </w:pPr>
      <w:r>
        <w:rPr/>
        <w:t xml:space="preserve">pol_scalo_instructio In diesem Abschnitt geht es um Parteien.
</w:t>
      </w:r>
      <w:r>
        <w:rPr>
          <w:b w:val="on"/>
        </w:rPr>
        <w:t xml:space="preserve">Was halten Sie von einzelnen Parteien in Deutschland?</w:t>
      </w:r>
      <w:r>
        <w:rPr/>
        <w:t xml:space="preserve">
"Plus 3" bedeutet, dass Sie sehr viel von der Partei halten. "Minus 3" bedeutet, dass Sie überhaupt nichts von der Partei halten. Mit den Werten dazwischen können Sie Ihre Meinung abgestuft angeben.</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32"/>
                          <a:stretch>
                            <a:fillRect/>
                          </a:stretch>
                        </pic:blipFill>
                        <pic:spPr>
                          <a:xfrm>
                            <a:off x="0" y="0"/>
                            <a:ext cx="228600" cy="228600"/>
                          </a:xfrm>
                          <a:prstGeom prst="rect">
                            <a:avLst/>
                          </a:prstGeom>
                        </pic:spPr>
                      </pic:pic>
                    </a:graphicData>
                  </a:graphic>
                </wp:inline>
              </w:drawing>
            </w:r>
          </w:p>
        </w:tc>
      </w:tr>
    </w:tbl>
    <w:p/>
  </w:body>
  <w:body>
    <w:p>
      <w:pPr>
        <w:keepNext/>
      </w:pPr>
      <w:r>
        <w:rPr/>
        <w:t xml:space="preserve">pol_scalo_spd </w:t>
      </w:r>
      <w:r>
        <w:rPr>
          <w:b w:val="on"/>
        </w:rPr>
        <w:t xml:space="preserve">Was halten Sie von der SPD?</w:t>
      </w:r>
    </w:p>
  </w:body>
  <w:body>
    <w:p>
      <w:pPr>
        <w:keepNext/>
        <w:pStyle w:val="ListParagraph"/>
        <w:numPr>
          <w:ilvl w:val="0"/>
          <w:numId w:val="4"/>
        </w:numPr>
      </w:pPr>
      <w:r>
        <w:rPr/>
        <w:t xml:space="preserve">-3 überhaupt nichts  (-3) </w:t>
      </w:r>
    </w:p>
  </w:body>
  <w:body>
    <w:p>
      <w:pPr>
        <w:keepNext/>
        <w:pStyle w:val="ListParagraph"/>
        <w:numPr>
          <w:ilvl w:val="0"/>
          <w:numId w:val="4"/>
        </w:numPr>
      </w:pPr>
      <w:r>
        <w:rPr/>
        <w:t xml:space="preserve">-2  (-2) </w:t>
      </w:r>
    </w:p>
  </w:body>
  <w:body>
    <w:p>
      <w:pPr>
        <w:keepNext/>
        <w:pStyle w:val="ListParagraph"/>
        <w:numPr>
          <w:ilvl w:val="0"/>
          <w:numId w:val="4"/>
        </w:numPr>
      </w:pPr>
      <w:r>
        <w:rPr/>
        <w:t xml:space="preserve">-1  (-1) </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sehr viel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33"/>
                          <a:stretch>
                            <a:fillRect/>
                          </a:stretch>
                        </pic:blipFill>
                        <pic:spPr>
                          <a:xfrm>
                            <a:off x="0" y="0"/>
                            <a:ext cx="228600" cy="228600"/>
                          </a:xfrm>
                          <a:prstGeom prst="rect">
                            <a:avLst/>
                          </a:prstGeom>
                        </pic:spPr>
                      </pic:pic>
                    </a:graphicData>
                  </a:graphic>
                </wp:inline>
              </w:drawing>
            </w:r>
          </w:p>
        </w:tc>
      </w:tr>
    </w:tbl>
    <w:p/>
  </w:body>
  <w:body>
    <w:p>
      <w:pPr>
        <w:keepNext/>
      </w:pPr>
      <w:r>
        <w:rPr/>
        <w:t xml:space="preserve">pol_scalo_cdu </w:t>
      </w:r>
      <w:r>
        <w:rPr>
          <w:b w:val="on"/>
        </w:rPr>
        <w:t xml:space="preserve">Was halten Sie von CDU/CSU?</w:t>
      </w:r>
    </w:p>
  </w:body>
  <w:body>
    <w:p>
      <w:pPr>
        <w:keepNext/>
        <w:pStyle w:val="ListParagraph"/>
        <w:numPr>
          <w:ilvl w:val="0"/>
          <w:numId w:val="4"/>
        </w:numPr>
      </w:pPr>
      <w:r>
        <w:rPr/>
        <w:t xml:space="preserve">-3 überhaupt nichts  (-3) </w:t>
      </w:r>
    </w:p>
  </w:body>
  <w:body>
    <w:p>
      <w:pPr>
        <w:keepNext/>
        <w:pStyle w:val="ListParagraph"/>
        <w:numPr>
          <w:ilvl w:val="0"/>
          <w:numId w:val="4"/>
        </w:numPr>
      </w:pPr>
      <w:r>
        <w:rPr/>
        <w:t xml:space="preserve">-2  (-2) </w:t>
      </w:r>
    </w:p>
  </w:body>
  <w:body>
    <w:p>
      <w:pPr>
        <w:keepNext/>
        <w:pStyle w:val="ListParagraph"/>
        <w:numPr>
          <w:ilvl w:val="0"/>
          <w:numId w:val="4"/>
        </w:numPr>
      </w:pPr>
      <w:r>
        <w:rPr/>
        <w:t xml:space="preserve">-1  (-1) </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sehr viel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34"/>
                          <a:stretch>
                            <a:fillRect/>
                          </a:stretch>
                        </pic:blipFill>
                        <pic:spPr>
                          <a:xfrm>
                            <a:off x="0" y="0"/>
                            <a:ext cx="228600" cy="228600"/>
                          </a:xfrm>
                          <a:prstGeom prst="rect">
                            <a:avLst/>
                          </a:prstGeom>
                        </pic:spPr>
                      </pic:pic>
                    </a:graphicData>
                  </a:graphic>
                </wp:inline>
              </w:drawing>
            </w:r>
          </w:p>
        </w:tc>
      </w:tr>
    </w:tbl>
    <w:p/>
  </w:body>
  <w:body>
    <w:p>
      <w:pPr>
        <w:keepNext/>
      </w:pPr>
      <w:r>
        <w:rPr/>
        <w:t xml:space="preserve">pol_scalo_greens </w:t>
      </w:r>
      <w:r>
        <w:rPr>
          <w:b w:val="on"/>
        </w:rPr>
        <w:t xml:space="preserve">Was halten Sie von den Grünen?</w:t>
      </w:r>
    </w:p>
  </w:body>
  <w:body>
    <w:p>
      <w:pPr>
        <w:keepNext/>
        <w:pStyle w:val="ListParagraph"/>
        <w:numPr>
          <w:ilvl w:val="0"/>
          <w:numId w:val="4"/>
        </w:numPr>
      </w:pPr>
      <w:r>
        <w:rPr/>
        <w:t xml:space="preserve">-3 überhaupt nichts  (-3) </w:t>
      </w:r>
    </w:p>
  </w:body>
  <w:body>
    <w:p>
      <w:pPr>
        <w:keepNext/>
        <w:pStyle w:val="ListParagraph"/>
        <w:numPr>
          <w:ilvl w:val="0"/>
          <w:numId w:val="4"/>
        </w:numPr>
      </w:pPr>
      <w:r>
        <w:rPr/>
        <w:t xml:space="preserve">-2  (-2) </w:t>
      </w:r>
    </w:p>
  </w:body>
  <w:body>
    <w:p>
      <w:pPr>
        <w:keepNext/>
        <w:pStyle w:val="ListParagraph"/>
        <w:numPr>
          <w:ilvl w:val="0"/>
          <w:numId w:val="4"/>
        </w:numPr>
      </w:pPr>
      <w:r>
        <w:rPr/>
        <w:t xml:space="preserve">-1  (-1) </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sehr viel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35"/>
                          <a:stretch>
                            <a:fillRect/>
                          </a:stretch>
                        </pic:blipFill>
                        <pic:spPr>
                          <a:xfrm>
                            <a:off x="0" y="0"/>
                            <a:ext cx="228600" cy="228600"/>
                          </a:xfrm>
                          <a:prstGeom prst="rect">
                            <a:avLst/>
                          </a:prstGeom>
                        </pic:spPr>
                      </pic:pic>
                    </a:graphicData>
                  </a:graphic>
                </wp:inline>
              </w:drawing>
            </w:r>
          </w:p>
        </w:tc>
      </w:tr>
    </w:tbl>
    <w:p/>
  </w:body>
  <w:body>
    <w:p>
      <w:pPr>
        <w:keepNext/>
      </w:pPr>
      <w:r>
        <w:rPr/>
        <w:t xml:space="preserve">pol_scalo_liberals </w:t>
      </w:r>
      <w:r>
        <w:rPr>
          <w:b w:val="on"/>
        </w:rPr>
        <w:t xml:space="preserve">Was halten Sie von der FDP?</w:t>
      </w:r>
    </w:p>
  </w:body>
  <w:body>
    <w:p>
      <w:pPr>
        <w:keepNext/>
        <w:pStyle w:val="ListParagraph"/>
        <w:numPr>
          <w:ilvl w:val="0"/>
          <w:numId w:val="4"/>
        </w:numPr>
      </w:pPr>
      <w:r>
        <w:rPr/>
        <w:t xml:space="preserve">-3 überhaupt nichts  (-3) </w:t>
      </w:r>
    </w:p>
  </w:body>
  <w:body>
    <w:p>
      <w:pPr>
        <w:keepNext/>
        <w:pStyle w:val="ListParagraph"/>
        <w:numPr>
          <w:ilvl w:val="0"/>
          <w:numId w:val="4"/>
        </w:numPr>
      </w:pPr>
      <w:r>
        <w:rPr/>
        <w:t xml:space="preserve">-2  (-2) </w:t>
      </w:r>
    </w:p>
  </w:body>
  <w:body>
    <w:p>
      <w:pPr>
        <w:keepNext/>
        <w:pStyle w:val="ListParagraph"/>
        <w:numPr>
          <w:ilvl w:val="0"/>
          <w:numId w:val="4"/>
        </w:numPr>
      </w:pPr>
      <w:r>
        <w:rPr/>
        <w:t xml:space="preserve">-1  (-1) </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sehr viel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36"/>
                          <a:stretch>
                            <a:fillRect/>
                          </a:stretch>
                        </pic:blipFill>
                        <pic:spPr>
                          <a:xfrm>
                            <a:off x="0" y="0"/>
                            <a:ext cx="228600" cy="228600"/>
                          </a:xfrm>
                          <a:prstGeom prst="rect">
                            <a:avLst/>
                          </a:prstGeom>
                        </pic:spPr>
                      </pic:pic>
                    </a:graphicData>
                  </a:graphic>
                </wp:inline>
              </w:drawing>
            </w:r>
          </w:p>
        </w:tc>
      </w:tr>
    </w:tbl>
    <w:p/>
  </w:body>
  <w:body>
    <w:p>
      <w:pPr>
        <w:keepNext/>
      </w:pPr>
      <w:r>
        <w:rPr/>
        <w:t xml:space="preserve">pol_scalo_afd </w:t>
      </w:r>
      <w:r>
        <w:rPr>
          <w:b w:val="on"/>
        </w:rPr>
        <w:t xml:space="preserve">Was halten Sie von der AfD?</w:t>
      </w:r>
    </w:p>
  </w:body>
  <w:body>
    <w:p>
      <w:pPr>
        <w:keepNext/>
        <w:pStyle w:val="ListParagraph"/>
        <w:numPr>
          <w:ilvl w:val="0"/>
          <w:numId w:val="4"/>
        </w:numPr>
      </w:pPr>
      <w:r>
        <w:rPr/>
        <w:t xml:space="preserve">-3 überhaupt nichts  (-3) </w:t>
      </w:r>
    </w:p>
  </w:body>
  <w:body>
    <w:p>
      <w:pPr>
        <w:keepNext/>
        <w:pStyle w:val="ListParagraph"/>
        <w:numPr>
          <w:ilvl w:val="0"/>
          <w:numId w:val="4"/>
        </w:numPr>
      </w:pPr>
      <w:r>
        <w:rPr/>
        <w:t xml:space="preserve">-2  (-2) </w:t>
      </w:r>
    </w:p>
  </w:body>
  <w:body>
    <w:p>
      <w:pPr>
        <w:keepNext/>
        <w:pStyle w:val="ListParagraph"/>
        <w:numPr>
          <w:ilvl w:val="0"/>
          <w:numId w:val="4"/>
        </w:numPr>
      </w:pPr>
      <w:r>
        <w:rPr/>
        <w:t xml:space="preserve">-1  (-1) </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sehr viel  (3)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37"/>
                          <a:stretch>
                            <a:fillRect/>
                          </a:stretch>
                        </pic:blipFill>
                        <pic:spPr>
                          <a:xfrm>
                            <a:off x="0" y="0"/>
                            <a:ext cx="228600" cy="228600"/>
                          </a:xfrm>
                          <a:prstGeom prst="rect">
                            <a:avLst/>
                          </a:prstGeom>
                        </pic:spPr>
                      </pic:pic>
                    </a:graphicData>
                  </a:graphic>
                </wp:inline>
              </w:drawing>
            </w:r>
          </w:p>
        </w:tc>
      </w:tr>
    </w:tbl>
    <w:p/>
  </w:body>
  <w:body>
    <w:p>
      <w:pPr>
        <w:keepNext/>
      </w:pPr>
      <w:r>
        <w:rPr/>
        <w:t xml:space="preserve">pol_scalo_left </w:t>
      </w:r>
      <w:r>
        <w:rPr>
          <w:b w:val="on"/>
        </w:rPr>
        <w:t xml:space="preserve">Was halten Sie von der Linken?</w:t>
      </w:r>
    </w:p>
  </w:body>
  <w:body>
    <w:p>
      <w:pPr>
        <w:keepNext/>
        <w:pStyle w:val="ListParagraph"/>
        <w:numPr>
          <w:ilvl w:val="0"/>
          <w:numId w:val="4"/>
        </w:numPr>
      </w:pPr>
      <w:r>
        <w:rPr/>
        <w:t xml:space="preserve">-3 überhaupt nichts  (-3) </w:t>
      </w:r>
    </w:p>
  </w:body>
  <w:body>
    <w:p>
      <w:pPr>
        <w:keepNext/>
        <w:pStyle w:val="ListParagraph"/>
        <w:numPr>
          <w:ilvl w:val="0"/>
          <w:numId w:val="4"/>
        </w:numPr>
      </w:pPr>
      <w:r>
        <w:rPr/>
        <w:t xml:space="preserve">-2  (-2) </w:t>
      </w:r>
    </w:p>
  </w:body>
  <w:body>
    <w:p>
      <w:pPr>
        <w:keepNext/>
        <w:pStyle w:val="ListParagraph"/>
        <w:numPr>
          <w:ilvl w:val="0"/>
          <w:numId w:val="4"/>
        </w:numPr>
      </w:pPr>
      <w:r>
        <w:rPr/>
        <w:t xml:space="preserve">-1  (-1) </w:t>
      </w:r>
    </w:p>
  </w:body>
  <w:body>
    <w:p>
      <w:pPr>
        <w:keepNext/>
        <w:pStyle w:val="ListParagraph"/>
        <w:numPr>
          <w:ilvl w:val="0"/>
          <w:numId w:val="4"/>
        </w:numPr>
      </w:pPr>
      <w:r>
        <w:rPr/>
        <w:t xml:space="preserve">0  (0) </w:t>
      </w:r>
    </w:p>
  </w:body>
  <w:body>
    <w:p>
      <w:pPr>
        <w:keepNext/>
        <w:pStyle w:val="ListParagraph"/>
        <w:numPr>
          <w:ilvl w:val="0"/>
          <w:numId w:val="4"/>
        </w:numPr>
      </w:pPr>
      <w:r>
        <w:rPr/>
        <w:t xml:space="preserve">+1  (1) </w:t>
      </w:r>
    </w:p>
  </w:body>
  <w:body>
    <w:p>
      <w:pPr>
        <w:keepNext/>
        <w:pStyle w:val="ListParagraph"/>
        <w:numPr>
          <w:ilvl w:val="0"/>
          <w:numId w:val="4"/>
        </w:numPr>
      </w:pPr>
      <w:r>
        <w:rPr/>
        <w:t xml:space="preserve">+2  (2) </w:t>
      </w:r>
    </w:p>
  </w:body>
  <w:body>
    <w:p>
      <w:pPr>
        <w:keepNext/>
        <w:pStyle w:val="ListParagraph"/>
        <w:numPr>
          <w:ilvl w:val="0"/>
          <w:numId w:val="4"/>
        </w:numPr>
      </w:pPr>
      <w:r>
        <w:rPr/>
        <w:t xml:space="preserve">+3 sehr viel  (3) </w:t>
      </w:r>
    </w:p>
  </w:body>
  <w:body>
    <w:p>
      <w:pPr/>
    </w:p>
  </w:body>
  <w:body>
    <w:p>
      <w:pPr>
        <w:pStyle w:val="BlockEndLabel"/>
      </w:pPr>
      <w:r>
        <w:t>End of Block: Politik Partei Skalometer</w:t>
      </w:r>
    </w:p>
  </w:body>
  <w:body>
    <w:p>
      <w:pPr>
        <w:pStyle w:val="BlockSeparator"/>
      </w:pPr>
    </w:p>
  </w:body>
  <w:body>
    <w:p>
      <w:pPr>
        <w:pStyle w:val="BlockStartLabel"/>
      </w:pPr>
      <w:r>
        <w:t>Start of Block: Politik Sonntagsfrage und Rechts/Links</w:t>
      </w:r>
    </w:p>
  </w:body>
  <w:body>
    <w:tbl>
      <w:tblPr>
        <w:tblStyle w:val="QQuestionIconTable"/>
        <w:tblW w:w="0" w:type="auto"/>
        <w:tblLook w:firstRow="true" w:lastRow="true" w:firstCol="true" w:lastCol="true"/>
      </w:tblPr>
      <w:tblGrid/>
    </w:tbl>
    <w:p/>
  </w:body>
  <w:body>
    <w:p>
      <w:pPr>
        <w:keepNext/>
      </w:pPr>
      <w:r>
        <w:rPr/>
        <w:t xml:space="preserve">pol_vote Wenn am nächsten Sonntag Bundestagswahl wäre, würden Sie wählen gehen?</w:t>
      </w:r>
    </w:p>
  </w:body>
  <w:body>
    <w:p>
      <w:pPr>
        <w:keepNext/>
        <w:pStyle w:val="ListParagraph"/>
        <w:numPr>
          <w:ilvl w:val="0"/>
          <w:numId w:val="4"/>
        </w:numPr>
      </w:pPr>
      <w:r>
        <w:rPr/>
        <w:t xml:space="preserve">Ja  (1) </w:t>
      </w:r>
    </w:p>
  </w:body>
  <w:body>
    <w:p>
      <w:pPr>
        <w:keepNext/>
        <w:pStyle w:val="ListParagraph"/>
        <w:numPr>
          <w:ilvl w:val="0"/>
          <w:numId w:val="4"/>
        </w:numPr>
      </w:pPr>
      <w:r>
        <w:rPr/>
        <w:t xml:space="preserve">Nein  (2) </w:t>
      </w:r>
    </w:p>
  </w:body>
  <w:body>
    <w:p>
      <w:pPr/>
    </w:p>
  </w:body>
  <w:body>
    <w:p>
      <w:pPr>
        <w:pStyle w:val="QuestionSeparator"/>
      </w:pPr>
    </w:p>
  </w:body>
  <w:body>
    <w:p>
      <w:pPr>
        <w:keepNext/>
        <w:pStyle w:val="QDisplayLogic"/>
      </w:pPr>
      <w:r>
        <w:t>Display this question:</w:t>
      </w:r>
    </w:p>
  </w:body>
  <w:body>
    <w:p>
      <w:pPr>
        <w:keepNext/>
        <w:pStyle w:val="QDisplayLogic"/>
        <w:ind w:firstLine="400"/>
      </w:pPr>
      <w:r>
        <w:t>If pol_vote = 1</w:t>
      </w: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9" name="WordQuestionRando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andomization.png"/>
                          <pic:cNvPicPr/>
                        </pic:nvPicPr>
                        <pic:blipFill>
                          <a:blip r:embed="rId38"/>
                          <a:stretch>
                            <a:fillRect/>
                          </a:stretch>
                        </pic:blipFill>
                        <pic:spPr>
                          <a:xfrm>
                            <a:off x="0" y="0"/>
                            <a:ext cx="228600" cy="228600"/>
                          </a:xfrm>
                          <a:prstGeom prst="rect">
                            <a:avLst/>
                          </a:prstGeom>
                        </pic:spPr>
                      </pic:pic>
                    </a:graphicData>
                  </a:graphic>
                </wp:inline>
              </w:drawing>
            </w:r>
          </w:p>
        </w:tc>
      </w:tr>
    </w:tbl>
    <w:p/>
  </w:body>
  <w:body>
    <w:p>
      <w:pPr>
        <w:keepNext/>
      </w:pPr>
      <w:r>
        <w:rPr/>
        <w:t xml:space="preserve">pol_party Wenn am nächsten Sonntag Bundestagswahl wäre, welche Partei würden Sie wählen?</w:t>
      </w:r>
    </w:p>
  </w:body>
  <w:body>
    <w:p>
      <w:pPr>
        <w:keepNext/>
        <w:pStyle w:val="ListParagraph"/>
        <w:numPr>
          <w:ilvl w:val="0"/>
          <w:numId w:val="4"/>
        </w:numPr>
      </w:pPr>
      <w:r>
        <w:rPr/>
        <w:t xml:space="preserve">CDU/CSU  (1) </w:t>
      </w:r>
    </w:p>
  </w:body>
  <w:body>
    <w:p>
      <w:pPr>
        <w:keepNext/>
        <w:pStyle w:val="ListParagraph"/>
        <w:numPr>
          <w:ilvl w:val="0"/>
          <w:numId w:val="4"/>
        </w:numPr>
      </w:pPr>
      <w:r>
        <w:rPr/>
        <w:t xml:space="preserve">SPD  (2) </w:t>
      </w:r>
    </w:p>
  </w:body>
  <w:body>
    <w:p>
      <w:pPr>
        <w:keepNext/>
        <w:pStyle w:val="ListParagraph"/>
        <w:numPr>
          <w:ilvl w:val="0"/>
          <w:numId w:val="4"/>
        </w:numPr>
      </w:pPr>
      <w:r>
        <w:rPr/>
        <w:t xml:space="preserve">AfD  (3) </w:t>
      </w:r>
    </w:p>
  </w:body>
  <w:body>
    <w:p>
      <w:pPr>
        <w:keepNext/>
        <w:pStyle w:val="ListParagraph"/>
        <w:numPr>
          <w:ilvl w:val="0"/>
          <w:numId w:val="4"/>
        </w:numPr>
      </w:pPr>
      <w:r>
        <w:rPr/>
        <w:t xml:space="preserve">Bündnis '90 / Die Grünen  (4) </w:t>
      </w:r>
    </w:p>
  </w:body>
  <w:body>
    <w:p>
      <w:pPr>
        <w:keepNext/>
        <w:pStyle w:val="ListParagraph"/>
        <w:numPr>
          <w:ilvl w:val="0"/>
          <w:numId w:val="4"/>
        </w:numPr>
      </w:pPr>
      <w:r>
        <w:rPr/>
        <w:t xml:space="preserve">FDP  (5) </w:t>
      </w:r>
    </w:p>
  </w:body>
  <w:body>
    <w:p>
      <w:pPr>
        <w:keepNext/>
        <w:pStyle w:val="ListParagraph"/>
        <w:numPr>
          <w:ilvl w:val="0"/>
          <w:numId w:val="4"/>
        </w:numPr>
      </w:pPr>
      <w:r>
        <w:rPr/>
        <w:t xml:space="preserve">Die Linke  (6) </w:t>
      </w:r>
    </w:p>
  </w:body>
  <w:body>
    <w:p>
      <w:pPr>
        <w:keepNext/>
        <w:pStyle w:val="ListParagraph"/>
        <w:numPr>
          <w:ilvl w:val="0"/>
          <w:numId w:val="4"/>
        </w:numPr>
      </w:pPr>
      <w:r>
        <w:rPr/>
        <w:t xml:space="preserve">Die PARTEI  (7) </w:t>
      </w:r>
    </w:p>
  </w:body>
  <w:body>
    <w:p>
      <w:pPr>
        <w:keepNext/>
        <w:pStyle w:val="ListParagraph"/>
        <w:numPr>
          <w:ilvl w:val="0"/>
          <w:numId w:val="4"/>
        </w:numPr>
      </w:pPr>
      <w:r>
        <w:rPr/>
        <w:t xml:space="preserve">Bündnis Sahra Wagenknecht  (8) </w:t>
      </w:r>
    </w:p>
  </w:body>
  <w:body>
    <w:p>
      <w:pPr>
        <w:keepNext/>
        <w:pStyle w:val="ListParagraph"/>
        <w:numPr>
          <w:ilvl w:val="0"/>
          <w:numId w:val="4"/>
        </w:numPr>
      </w:pPr>
      <w:r>
        <w:rPr/>
        <w:t xml:space="preserve">Volt  (9) </w:t>
      </w:r>
    </w:p>
  </w:body>
  <w:body>
    <w:p>
      <w:pPr>
        <w:keepNext/>
        <w:pStyle w:val="ListParagraph"/>
        <w:numPr>
          <w:ilvl w:val="0"/>
          <w:numId w:val="4"/>
        </w:numPr>
      </w:pPr>
      <w:r>
        <w:rPr/>
        <w:t xml:space="preserve">Tierschutzpartei  (10) </w:t>
      </w:r>
    </w:p>
  </w:body>
  <w:body>
    <w:p>
      <w:pPr>
        <w:keepNext/>
        <w:pStyle w:val="ListParagraph"/>
        <w:numPr>
          <w:ilvl w:val="0"/>
          <w:numId w:val="4"/>
        </w:numPr>
      </w:pPr>
      <w:r>
        <w:rPr/>
        <w:t xml:space="preserve">BÜNDNIS DEUTSCHLAND  (11) </w:t>
      </w:r>
    </w:p>
  </w:body>
  <w:body>
    <w:p>
      <w:pPr>
        <w:keepNext/>
        <w:pStyle w:val="ListParagraph"/>
        <w:numPr>
          <w:ilvl w:val="0"/>
          <w:numId w:val="4"/>
        </w:numPr>
      </w:pPr>
      <w:r>
        <w:rPr/>
        <w:t xml:space="preserve">Eine andere Partei und zwar  (12)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pol_leftright In der Politik spricht man manchmal von "links" und "rechts". Wo auf der Skala  würden Sie sich selbst einstufen, wenn 0 für links steht und 10 für rechts?</w:t>
      </w:r>
    </w:p>
  </w:body>
  <w:body>
    <w:p>
      <w:pPr>
        <w:keepNext/>
        <w:pStyle w:val="ListParagraph"/>
        <w:numPr>
          <w:ilvl w:val="0"/>
          <w:numId w:val="4"/>
        </w:numPr>
      </w:pPr>
      <w:r>
        <w:rPr/>
        <w:t xml:space="preserve">0 - links  (1) </w:t>
      </w:r>
    </w:p>
  </w:body>
  <w:body>
    <w:p>
      <w:pPr>
        <w:keepNext/>
        <w:pStyle w:val="ListParagraph"/>
        <w:numPr>
          <w:ilvl w:val="0"/>
          <w:numId w:val="4"/>
        </w:numPr>
      </w:pPr>
      <w:r>
        <w:rPr/>
        <w:t xml:space="preserve">1  (2) </w:t>
      </w:r>
    </w:p>
  </w:body>
  <w:body>
    <w:p>
      <w:pPr>
        <w:keepNext/>
        <w:pStyle w:val="ListParagraph"/>
        <w:numPr>
          <w:ilvl w:val="0"/>
          <w:numId w:val="4"/>
        </w:numPr>
      </w:pPr>
      <w:r>
        <w:rPr/>
        <w:t xml:space="preserve">2  (3) </w:t>
      </w:r>
    </w:p>
  </w:body>
  <w:body>
    <w:p>
      <w:pPr>
        <w:keepNext/>
        <w:pStyle w:val="ListParagraph"/>
        <w:numPr>
          <w:ilvl w:val="0"/>
          <w:numId w:val="4"/>
        </w:numPr>
      </w:pPr>
      <w:r>
        <w:rPr/>
        <w:t xml:space="preserve">3  (4) </w:t>
      </w:r>
    </w:p>
  </w:body>
  <w:body>
    <w:p>
      <w:pPr>
        <w:keepNext/>
        <w:pStyle w:val="ListParagraph"/>
        <w:numPr>
          <w:ilvl w:val="0"/>
          <w:numId w:val="4"/>
        </w:numPr>
      </w:pPr>
      <w:r>
        <w:rPr/>
        <w:t xml:space="preserve">4  (5) </w:t>
      </w:r>
    </w:p>
  </w:body>
  <w:body>
    <w:p>
      <w:pPr>
        <w:keepNext/>
        <w:pStyle w:val="ListParagraph"/>
        <w:numPr>
          <w:ilvl w:val="0"/>
          <w:numId w:val="4"/>
        </w:numPr>
      </w:pPr>
      <w:r>
        <w:rPr/>
        <w:t xml:space="preserve">5  (6) </w:t>
      </w:r>
    </w:p>
  </w:body>
  <w:body>
    <w:p>
      <w:pPr>
        <w:keepNext/>
        <w:pStyle w:val="ListParagraph"/>
        <w:numPr>
          <w:ilvl w:val="0"/>
          <w:numId w:val="4"/>
        </w:numPr>
      </w:pPr>
      <w:r>
        <w:rPr/>
        <w:t xml:space="preserve">6  (7) </w:t>
      </w:r>
    </w:p>
  </w:body>
  <w:body>
    <w:p>
      <w:pPr>
        <w:keepNext/>
        <w:pStyle w:val="ListParagraph"/>
        <w:numPr>
          <w:ilvl w:val="0"/>
          <w:numId w:val="4"/>
        </w:numPr>
      </w:pPr>
      <w:r>
        <w:rPr/>
        <w:t xml:space="preserve">7  (8) </w:t>
      </w:r>
    </w:p>
  </w:body>
  <w:body>
    <w:p>
      <w:pPr>
        <w:keepNext/>
        <w:pStyle w:val="ListParagraph"/>
        <w:numPr>
          <w:ilvl w:val="0"/>
          <w:numId w:val="4"/>
        </w:numPr>
      </w:pPr>
      <w:r>
        <w:rPr/>
        <w:t xml:space="preserve">8  (9) </w:t>
      </w:r>
    </w:p>
  </w:body>
  <w:body>
    <w:p>
      <w:pPr>
        <w:keepNext/>
        <w:pStyle w:val="ListParagraph"/>
        <w:numPr>
          <w:ilvl w:val="0"/>
          <w:numId w:val="4"/>
        </w:numPr>
      </w:pPr>
      <w:r>
        <w:rPr/>
        <w:t xml:space="preserve">9  (10) </w:t>
      </w:r>
    </w:p>
  </w:body>
  <w:body>
    <w:p>
      <w:pPr>
        <w:keepNext/>
        <w:pStyle w:val="ListParagraph"/>
        <w:numPr>
          <w:ilvl w:val="0"/>
          <w:numId w:val="4"/>
        </w:numPr>
      </w:pPr>
      <w:r>
        <w:rPr/>
        <w:t xml:space="preserve">10 - rechts  (11) </w:t>
      </w:r>
    </w:p>
  </w:body>
  <w:body>
    <w:p>
      <w:pPr/>
    </w:p>
  </w:body>
  <w:body>
    <w:p>
      <w:pPr>
        <w:pStyle w:val="BlockEndLabel"/>
      </w:pPr>
      <w:r>
        <w:t>End of Block: Politik Sonntagsfrage und Rechts/Links</w:t>
      </w:r>
    </w:p>
  </w:body>
  <w:body>
    <w:p>
      <w:pPr>
        <w:pStyle w:val="BlockSeparator"/>
      </w:pPr>
    </w:p>
  </w:body>
  <w:body>
    <w:p>
      <w:pPr>
        <w:pStyle w:val="BlockStartLabel"/>
      </w:pPr>
      <w:r>
        <w:t>Start of Block: Demografische Daten</w:t>
      </w:r>
    </w:p>
  </w:body>
  <w:body>
    <w:tbl>
      <w:tblPr>
        <w:tblStyle w:val="QQuestionIconTable"/>
        <w:tblW w:w="0" w:type="auto"/>
        <w:tblLook w:firstRow="true" w:lastRow="true" w:firstCol="true" w:lastCol="true"/>
      </w:tblPr>
      <w:tblGrid/>
    </w:tbl>
    <w:p/>
  </w:body>
  <w:body>
    <w:p>
      <w:pPr>
        <w:keepNext/>
      </w:pPr>
      <w:r>
        <w:rPr/>
        <w:t xml:space="preserve">demo_instruction Im letzten Abschnitt geht es um Fragen zu Ihrer Person.</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demo_gender Was ist Ihr Geschlecht?</w:t>
      </w:r>
    </w:p>
  </w:body>
  <w:body>
    <w:p>
      <w:pPr>
        <w:keepNext/>
        <w:pStyle w:val="ListParagraph"/>
        <w:numPr>
          <w:ilvl w:val="0"/>
          <w:numId w:val="4"/>
        </w:numPr>
      </w:pPr>
      <w:r>
        <w:rPr/>
        <w:t xml:space="preserve">Männlich  (1) </w:t>
      </w:r>
    </w:p>
  </w:body>
  <w:body>
    <w:p>
      <w:pPr>
        <w:keepNext/>
        <w:pStyle w:val="ListParagraph"/>
        <w:numPr>
          <w:ilvl w:val="0"/>
          <w:numId w:val="4"/>
        </w:numPr>
      </w:pPr>
      <w:r>
        <w:rPr/>
        <w:t xml:space="preserve">Weiblich  (2) </w:t>
      </w:r>
    </w:p>
  </w:body>
  <w:body>
    <w:p>
      <w:pPr>
        <w:keepNext/>
        <w:pStyle w:val="ListParagraph"/>
        <w:numPr>
          <w:ilvl w:val="0"/>
          <w:numId w:val="4"/>
        </w:numPr>
      </w:pPr>
      <w:r>
        <w:rPr/>
        <w:t xml:space="preserve">Divers  (3) </w:t>
      </w:r>
    </w:p>
  </w:body>
  <w:body>
    <w:p>
      <w:pPr>
        <w:keepNext/>
        <w:pStyle w:val="ListParagraph"/>
        <w:numPr>
          <w:ilvl w:val="0"/>
          <w:numId w:val="4"/>
        </w:numPr>
      </w:pPr>
      <w:r>
        <w:rPr/>
        <w:t xml:space="preserve">Keine Angabe  (4)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Validation.png"/>
                          <pic:cNvPicPr/>
                        </pic:nvPicPr>
                        <pic:blipFill>
                          <a:blip r:embed="rId39"/>
                          <a:stretch>
                            <a:fillRect/>
                          </a:stretch>
                        </pic:blipFill>
                        <pic:spPr>
                          <a:xfrm>
                            <a:off x="0" y="0"/>
                            <a:ext cx="228600" cy="228600"/>
                          </a:xfrm>
                          <a:prstGeom prst="rect">
                            <a:avLst/>
                          </a:prstGeom>
                        </pic:spPr>
                      </pic:pic>
                    </a:graphicData>
                  </a:graphic>
                </wp:inline>
              </w:drawing>
            </w:r>
          </w:p>
        </w:tc>
      </w:tr>
    </w:tbl>
    <w:p/>
  </w:body>
  <w:body>
    <w:p>
      <w:pPr>
        <w:keepNext/>
      </w:pPr>
      <w:r>
        <w:rPr/>
        <w:t xml:space="preserve">demo_age Wie alt sind Sie in Jahren?
</w:t>
      </w:r>
    </w:p>
  </w:body>
  <w:body>
    <w:p>
      <w:pPr>
        <w:pStyle w:val="TextEntryLine"/>
        <w:ind w:firstLine="400"/>
      </w:pPr>
      <w:r>
        <w:t>________________________________________________________________</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demo_edu Welchen Schulabschluss haben Sie?</w:t>
      </w:r>
    </w:p>
  </w:body>
  <w:body>
    <w:p>
      <w:pPr>
        <w:keepNext/>
        <w:pStyle w:val="ListParagraph"/>
        <w:numPr>
          <w:ilvl w:val="0"/>
          <w:numId w:val="4"/>
        </w:numPr>
      </w:pPr>
      <w:r>
        <w:rPr/>
        <w:t xml:space="preserve">Abitur, Fachhochschulreife oder gleichwertigen Abschluss  (2) </w:t>
      </w:r>
    </w:p>
  </w:body>
  <w:body>
    <w:p>
      <w:pPr>
        <w:keepNext/>
        <w:pStyle w:val="ListParagraph"/>
        <w:numPr>
          <w:ilvl w:val="0"/>
          <w:numId w:val="4"/>
        </w:numPr>
      </w:pPr>
      <w:r>
        <w:rPr/>
        <w:t xml:space="preserve">Mittlere Reife, Realschulabschluss, Abschluss der Polytechnischen Oberschule (10. Klasse) oder gleichwertigen Abschluss  (1) </w:t>
      </w:r>
    </w:p>
  </w:body>
  <w:body>
    <w:p>
      <w:pPr>
        <w:keepNext/>
        <w:pStyle w:val="ListParagraph"/>
        <w:numPr>
          <w:ilvl w:val="0"/>
          <w:numId w:val="4"/>
        </w:numPr>
      </w:pPr>
      <w:r>
        <w:rPr/>
        <w:t xml:space="preserve">Mittelschulabschluss oder gleichwertigen Abschluss  (3) </w:t>
      </w:r>
    </w:p>
  </w:body>
  <w:body>
    <w:p>
      <w:pPr>
        <w:keepNext/>
        <w:pStyle w:val="ListParagraph"/>
        <w:numPr>
          <w:ilvl w:val="0"/>
          <w:numId w:val="4"/>
        </w:numPr>
      </w:pPr>
      <w:r>
        <w:rPr/>
        <w:t xml:space="preserve">Keinen Schulabschluss  (4) </w:t>
      </w:r>
    </w:p>
  </w:body>
  <w:body>
    <w:p>
      <w:pPr>
        <w:keepNext/>
        <w:pStyle w:val="ListParagraph"/>
        <w:numPr>
          <w:ilvl w:val="0"/>
          <w:numId w:val="4"/>
        </w:numPr>
      </w:pPr>
      <w:r>
        <w:rPr/>
        <w:t xml:space="preserve">Einen anderen Schulabschluss und zwar  (5)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demo_profession Was ist Ihr höchster beruflicher Abschluss?</w:t>
      </w:r>
    </w:p>
  </w:body>
  <w:body>
    <w:p>
      <w:pPr>
        <w:keepNext/>
        <w:pStyle w:val="ListParagraph"/>
        <w:numPr>
          <w:ilvl w:val="0"/>
          <w:numId w:val="4"/>
        </w:numPr>
      </w:pPr>
      <w:r>
        <w:rPr/>
        <w:t xml:space="preserve">kein Ausbildungs- oder Hochschulabschluss  (1) </w:t>
      </w:r>
    </w:p>
  </w:body>
  <w:body>
    <w:p>
      <w:pPr>
        <w:keepNext/>
        <w:pStyle w:val="ListParagraph"/>
        <w:numPr>
          <w:ilvl w:val="0"/>
          <w:numId w:val="4"/>
        </w:numPr>
      </w:pPr>
      <w:r>
        <w:rPr/>
        <w:t xml:space="preserve">Bin zurzeit in Schule/Ausbildung/Studium  (2) </w:t>
      </w:r>
    </w:p>
  </w:body>
  <w:body>
    <w:p>
      <w:pPr>
        <w:keepNext/>
        <w:pStyle w:val="ListParagraph"/>
        <w:numPr>
          <w:ilvl w:val="0"/>
          <w:numId w:val="4"/>
        </w:numPr>
      </w:pPr>
      <w:r>
        <w:rPr/>
        <w:t xml:space="preserve">Anlernausbildung  (3) </w:t>
      </w:r>
    </w:p>
  </w:body>
  <w:body>
    <w:p>
      <w:pPr>
        <w:keepNext/>
        <w:pStyle w:val="ListParagraph"/>
        <w:numPr>
          <w:ilvl w:val="0"/>
          <w:numId w:val="4"/>
        </w:numPr>
      </w:pPr>
      <w:r>
        <w:rPr/>
        <w:t xml:space="preserve">Lehre oder Berufsausbildung  (4) </w:t>
      </w:r>
    </w:p>
  </w:body>
  <w:body>
    <w:p>
      <w:pPr>
        <w:keepNext/>
        <w:pStyle w:val="ListParagraph"/>
        <w:numPr>
          <w:ilvl w:val="0"/>
          <w:numId w:val="4"/>
        </w:numPr>
      </w:pPr>
      <w:r>
        <w:rPr/>
        <w:t xml:space="preserve">Abgeschlossenes Studium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demo_income Folgend sehen Sie eine Liste mit Einkommensklassen. Bitte geben Sie an, in welcher Klasse sich Ihr
Haushalt befindet, wenn Sie das Nettoeinkommen aller Haushaltsmitglieder zusammenzählen: Löhne,
Renten und andere Einkommen nach allen Abzügen für Steuern und Sozialversicherungen.</w:t>
      </w:r>
    </w:p>
  </w:body>
  <w:body>
    <w:p>
      <w:pPr>
        <w:keepNext/>
        <w:pStyle w:val="ListParagraph"/>
        <w:numPr>
          <w:ilvl w:val="0"/>
          <w:numId w:val="4"/>
        </w:numPr>
      </w:pPr>
      <w:r>
        <w:rPr/>
        <w:t xml:space="preserve">unter 1250 €  (1) </w:t>
      </w:r>
    </w:p>
  </w:body>
  <w:body>
    <w:p>
      <w:pPr>
        <w:keepNext/>
        <w:pStyle w:val="ListParagraph"/>
        <w:numPr>
          <w:ilvl w:val="0"/>
          <w:numId w:val="4"/>
        </w:numPr>
      </w:pPr>
      <w:r>
        <w:rPr/>
        <w:t xml:space="preserve">1250 € bis unter 1750 €  (2) </w:t>
      </w:r>
    </w:p>
  </w:body>
  <w:body>
    <w:p>
      <w:pPr>
        <w:keepNext/>
        <w:pStyle w:val="ListParagraph"/>
        <w:numPr>
          <w:ilvl w:val="0"/>
          <w:numId w:val="4"/>
        </w:numPr>
      </w:pPr>
      <w:r>
        <w:rPr/>
        <w:t xml:space="preserve">1750 € bis unter 2250 €  (3) </w:t>
      </w:r>
    </w:p>
  </w:body>
  <w:body>
    <w:p>
      <w:pPr>
        <w:keepNext/>
        <w:pStyle w:val="ListParagraph"/>
        <w:numPr>
          <w:ilvl w:val="0"/>
          <w:numId w:val="4"/>
        </w:numPr>
      </w:pPr>
      <w:r>
        <w:rPr/>
        <w:t xml:space="preserve">2250 € bis 3000 €  (4) </w:t>
      </w:r>
    </w:p>
  </w:body>
  <w:body>
    <w:p>
      <w:pPr>
        <w:keepNext/>
        <w:pStyle w:val="ListParagraph"/>
        <w:numPr>
          <w:ilvl w:val="0"/>
          <w:numId w:val="4"/>
        </w:numPr>
      </w:pPr>
      <w:r>
        <w:rPr/>
        <w:t xml:space="preserve">3000 € bis unter 4000 €  (5) </w:t>
      </w:r>
    </w:p>
  </w:body>
  <w:body>
    <w:p>
      <w:pPr>
        <w:keepNext/>
        <w:pStyle w:val="ListParagraph"/>
        <w:numPr>
          <w:ilvl w:val="0"/>
          <w:numId w:val="4"/>
        </w:numPr>
      </w:pPr>
      <w:r>
        <w:rPr/>
        <w:t xml:space="preserve">4000 € bis unter 5000 €  (6) </w:t>
      </w:r>
    </w:p>
  </w:body>
  <w:body>
    <w:p>
      <w:pPr>
        <w:keepNext/>
        <w:pStyle w:val="ListParagraph"/>
        <w:numPr>
          <w:ilvl w:val="0"/>
          <w:numId w:val="4"/>
        </w:numPr>
      </w:pPr>
      <w:r>
        <w:rPr/>
        <w:t xml:space="preserve">5000 € und mehr  (7) </w:t>
      </w:r>
    </w:p>
  </w:body>
  <w:body>
    <w:p>
      <w:pPr>
        <w:keepNext/>
        <w:pStyle w:val="ListParagraph"/>
        <w:numPr>
          <w:ilvl w:val="0"/>
          <w:numId w:val="4"/>
        </w:numPr>
      </w:pPr>
      <w:r>
        <w:rPr/>
        <w:t xml:space="preserve">Keine Angabe  (8)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3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Validation.png"/>
                          <pic:cNvPicPr/>
                        </pic:nvPicPr>
                        <pic:blipFill>
                          <a:blip r:embed="rId40"/>
                          <a:stretch>
                            <a:fillRect/>
                          </a:stretch>
                        </pic:blipFill>
                        <pic:spPr>
                          <a:xfrm>
                            <a:off x="0" y="0"/>
                            <a:ext cx="228600" cy="228600"/>
                          </a:xfrm>
                          <a:prstGeom prst="rect">
                            <a:avLst/>
                          </a:prstGeom>
                        </pic:spPr>
                      </pic:pic>
                    </a:graphicData>
                  </a:graphic>
                </wp:inline>
              </w:drawing>
            </w:r>
          </w:p>
        </w:tc>
      </w:tr>
    </w:tbl>
    <w:p/>
  </w:body>
  <w:body>
    <w:p>
      <w:pPr>
        <w:keepNext/>
      </w:pPr>
      <w:r>
        <w:rPr/>
        <w:t xml:space="preserve">demo_hhmembers Wie viele Personen leben ständig in Ihrem Haushalt, Sie selbst eingeschlossen? Zu diesem Haushalt zählen alle Personen, die hier gemeinsam wohnen und wirtschaften (z.B. vom gleichen Einkommen leben). Denken Sie auch an alle im Haushalt lebenden Kinder.</w:t>
      </w:r>
    </w:p>
  </w:body>
  <w:body>
    <w:p>
      <w:pPr>
        <w:pStyle w:val="TextEntryLine"/>
        <w:ind w:firstLine="400"/>
      </w:pPr>
      <w:r>
        <w:t>________________________________________________________________</w:t>
      </w:r>
    </w:p>
  </w:body>
  <w:body>
    <w:p>
      <w:pPr/>
    </w:p>
  </w:body>
  <w:body>
    <w:p>
      <w:pPr>
        <w:pStyle w:val="BlockEndLabel"/>
      </w:pPr>
      <w:r>
        <w:t>End of Block: Demografische Daten</w:t>
      </w:r>
    </w:p>
  </w:body>
  <w:body>
    <w:p>
      <w:pPr>
        <w:pStyle w:val="BlockSeparator"/>
      </w:pPr>
    </w:p>
  </w:body>
  <w:body>
    <w:p>
      <w:pPr>
        <w:pStyle w:val="BlockStartLabel"/>
      </w:pPr>
      <w:r>
        <w:t>Start of Block: Kommentarfeld</w:t>
      </w:r>
    </w:p>
  </w:body>
  <w:body>
    <w:tbl>
      <w:tblPr>
        <w:tblStyle w:val="QQuestionIconTable"/>
        <w:tblW w:w="0" w:type="auto"/>
        <w:tblLook w:firstRow="true" w:lastRow="true" w:firstCol="true" w:lastCol="true"/>
      </w:tblPr>
      <w:tblGrid/>
    </w:tbl>
    <w:p/>
  </w:body>
  <w:body>
    <w:p>
      <w:pPr>
        <w:keepNext/>
      </w:pPr>
      <w:r>
        <w:rPr/>
        <w:t xml:space="preserve">Kommentarfeld Gibt es noch etwas, das Sie uns mitteilen möchten?</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Kommentarfeld</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4-CTSQ-D Follow Up</dc:title>
  <dc:subject/>
  <dc:creator>Qualtrics</dc:creator>
  <cp:keywords/>
  <dc:description/>
  <cp:lastModifiedBy>Qualtrics</cp:lastModifiedBy>
  <cp:revision>1</cp:revision>
  <dcterms:created xsi:type="dcterms:W3CDTF">2025-12-11T09:29:42Z</dcterms:created>
  <dcterms:modified xsi:type="dcterms:W3CDTF">2025-12-11T09:29:42Z</dcterms:modified>
</cp:coreProperties>
</file>