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7B363C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2561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2561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15D1331" w:rsidR="00830E9E" w:rsidRDefault="002561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15D1331" w:rsidR="00830E9E" w:rsidRDefault="002561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Pr="000F421E" w:rsidRDefault="00B54781" w:rsidP="000F421E">
      <w:pPr>
        <w:pStyle w:val="Heading1"/>
      </w:pPr>
      <w:r w:rsidRPr="000F421E">
        <w:lastRenderedPageBreak/>
        <w:t>Part 1: Design</w:t>
      </w:r>
    </w:p>
    <w:p w14:paraId="3DF5FC82" w14:textId="6ECD9573" w:rsidR="00F02A59" w:rsidRDefault="00B24D02" w:rsidP="00B54781">
      <w:pPr>
        <w:pStyle w:val="ListParagraph"/>
        <w:numPr>
          <w:ilvl w:val="0"/>
          <w:numId w:val="1"/>
        </w:numPr>
        <w:ind w:left="360"/>
      </w:pPr>
      <w:r>
        <w:t xml:space="preserve">The product I sell are underwater-themed action figures for the </w:t>
      </w:r>
      <w:r w:rsidR="000E5A2C">
        <w:t>wildly popular (and made up) television show Sebastian and the Mer-Puppies. The show depicts Sebastian, the crab from Little Mermaid, and his adventures running an underwater doggie daycare</w:t>
      </w:r>
      <w:r>
        <w:t xml:space="preserve">. </w:t>
      </w:r>
      <w:r w:rsidR="000E5A2C">
        <w:t xml:space="preserve">We </w:t>
      </w:r>
      <w:proofErr w:type="gramStart"/>
      <w:r w:rsidR="000E5A2C">
        <w:t>designs</w:t>
      </w:r>
      <w:proofErr w:type="gramEnd"/>
      <w:r w:rsidR="000E5A2C">
        <w:t xml:space="preserve"> and manufactures action figures based on the characters from the show. The</w:t>
      </w:r>
      <w:r>
        <w:t xml:space="preserve"> toys </w:t>
      </w:r>
      <w:r w:rsidR="000E5A2C">
        <w:t xml:space="preserve">are marketed </w:t>
      </w:r>
      <w:r>
        <w:t xml:space="preserve">for kids </w:t>
      </w:r>
      <w:r w:rsidR="00A17858">
        <w:t>aged</w:t>
      </w:r>
      <w:r>
        <w:t xml:space="preserve"> 4-10 </w:t>
      </w:r>
      <w:r w:rsidR="000E5A2C">
        <w:t xml:space="preserve">and </w:t>
      </w:r>
      <w:r>
        <w:t xml:space="preserve">are designed to be played with </w:t>
      </w:r>
      <w:r w:rsidR="000E5A2C">
        <w:t xml:space="preserve">in water at </w:t>
      </w:r>
      <w:r>
        <w:t xml:space="preserve">the pool/lake or during bath time at home. </w:t>
      </w:r>
      <w:r w:rsidR="000E5A2C">
        <w:t xml:space="preserve">Our organization is called Timmz Atlantic. </w:t>
      </w:r>
      <w:r w:rsidR="001F17A7">
        <w:t>Timmz Atlantic is headquartered in Hilton Head, South Carolina. The company purchases raw materials from around the world. The toys are manufactured here in the USA, then shipped and sold in the USA, Canada, and many countries in Western Europe.</w:t>
      </w:r>
    </w:p>
    <w:p w14:paraId="32E81E9A" w14:textId="77777777" w:rsidR="00EE0279" w:rsidRDefault="00EE0279" w:rsidP="00EE0279">
      <w:pPr>
        <w:pStyle w:val="ListParagraph"/>
        <w:ind w:left="360"/>
      </w:pPr>
    </w:p>
    <w:p w14:paraId="0E8168B6" w14:textId="795EE4BA" w:rsidR="00FE745F" w:rsidRDefault="00EE0279" w:rsidP="001F17A7">
      <w:pPr>
        <w:pStyle w:val="ListParagraph"/>
        <w:numPr>
          <w:ilvl w:val="0"/>
          <w:numId w:val="1"/>
        </w:numPr>
        <w:ind w:left="360"/>
      </w:pPr>
      <w:r>
        <w:t>Timmz Atlantic is a company that’s comparable to Jakks Pacific</w:t>
      </w:r>
      <w:r w:rsidR="00F02A59">
        <w:t xml:space="preserve">. </w:t>
      </w:r>
      <w:r>
        <w:t xml:space="preserve">Jakks Pacific is an American toy company founded in 1995 and is now a publicly traded. Jakks produces toys for brands such as Super Mario, Sonic the </w:t>
      </w:r>
      <w:r w:rsidR="001F17A7">
        <w:t>Hedgehog</w:t>
      </w:r>
      <w:r>
        <w:t xml:space="preserve">, and APEX Legends. The 2022 third quarter report shows net sales were $323.0 million, a year-over-year increase of 36%. </w:t>
      </w:r>
      <w:r w:rsidR="001F17A7" w:rsidRPr="001F17A7">
        <w:t>JAKKS’ products are manufactured in factories all over the world, including China, India, Mexico, and the United States</w:t>
      </w:r>
      <w:r w:rsidR="00FE745F">
        <w:t xml:space="preserve">. Jakks toys has </w:t>
      </w:r>
      <w:r w:rsidR="001F17A7">
        <w:t xml:space="preserve">over 750 </w:t>
      </w:r>
      <w:r w:rsidR="00FE745F">
        <w:t>employees</w:t>
      </w:r>
      <w:r w:rsidR="001F17A7">
        <w:t xml:space="preserve"> worldwide but is</w:t>
      </w:r>
      <w:r w:rsidR="00FE745F">
        <w:t xml:space="preserve"> </w:t>
      </w:r>
      <w:r w:rsidR="001F17A7">
        <w:t>headquartered</w:t>
      </w:r>
      <w:r w:rsidR="00FE745F">
        <w:t xml:space="preserve"> in Santa Monica, California. </w:t>
      </w:r>
      <w:r w:rsidR="001F17A7">
        <w:t xml:space="preserve">Financial information found </w:t>
      </w:r>
      <w:hyperlink r:id="rId8" w:history="1">
        <w:r w:rsidR="001F17A7" w:rsidRPr="001F17A7">
          <w:rPr>
            <w:rStyle w:val="Hyperlink"/>
          </w:rPr>
          <w:t>here</w:t>
        </w:r>
      </w:hyperlink>
      <w:r w:rsidR="001F17A7">
        <w:t xml:space="preserve">. Employee information found </w:t>
      </w:r>
      <w:hyperlink r:id="rId9" w:history="1">
        <w:r w:rsidR="001F17A7" w:rsidRPr="001F17A7">
          <w:rPr>
            <w:rStyle w:val="Hyperlink"/>
          </w:rPr>
          <w:t>here</w:t>
        </w:r>
      </w:hyperlink>
      <w:r w:rsidR="001F17A7">
        <w:t xml:space="preserve">.  </w:t>
      </w:r>
    </w:p>
    <w:p w14:paraId="29F050DF" w14:textId="035B457F" w:rsidR="00F02A59" w:rsidRDefault="00F02A59" w:rsidP="00B54781">
      <w:pPr>
        <w:pStyle w:val="ListParagraph"/>
        <w:ind w:left="360"/>
      </w:pPr>
    </w:p>
    <w:p w14:paraId="762093CE" w14:textId="4FA59A78" w:rsidR="00241127" w:rsidRDefault="00241127" w:rsidP="00241127">
      <w:pPr>
        <w:pStyle w:val="ListParagraph"/>
        <w:numPr>
          <w:ilvl w:val="0"/>
          <w:numId w:val="1"/>
        </w:numPr>
        <w:ind w:left="360"/>
      </w:pPr>
      <w:r w:rsidRPr="00241127">
        <w:rPr>
          <w:noProof/>
        </w:rPr>
        <w:drawing>
          <wp:anchor distT="0" distB="0" distL="114300" distR="114300" simplePos="0" relativeHeight="251663360" behindDoc="0" locked="0" layoutInCell="1" allowOverlap="1" wp14:anchorId="723C05D1" wp14:editId="2F63D52C">
            <wp:simplePos x="0" y="0"/>
            <wp:positionH relativeFrom="margin">
              <wp:align>right</wp:align>
            </wp:positionH>
            <wp:positionV relativeFrom="paragraph">
              <wp:posOffset>4445</wp:posOffset>
            </wp:positionV>
            <wp:extent cx="1310640" cy="2506980"/>
            <wp:effectExtent l="0" t="0" r="3810" b="762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310640" cy="2506980"/>
                    </a:xfrm>
                    <a:prstGeom prst="rect">
                      <a:avLst/>
                    </a:prstGeom>
                  </pic:spPr>
                </pic:pic>
              </a:graphicData>
            </a:graphic>
          </wp:anchor>
        </w:drawing>
      </w:r>
      <w:r w:rsidR="001F17A7">
        <w:t>Timmz Atlantic has about 500</w:t>
      </w:r>
      <w:r w:rsidR="00B54781">
        <w:t xml:space="preserve"> employees </w:t>
      </w:r>
      <w:r w:rsidR="001F17A7">
        <w:t>worldwide. At Timmz, w</w:t>
      </w:r>
      <w:r w:rsidR="00B54781">
        <w:t xml:space="preserve">e will use a </w:t>
      </w:r>
      <w:r w:rsidR="00A46CDE">
        <w:t>five</w:t>
      </w:r>
      <w:r w:rsidR="00B54781">
        <w:t>-tier client</w:t>
      </w:r>
      <w:r>
        <w:t>-</w:t>
      </w:r>
      <w:r w:rsidR="00B54781">
        <w:t>server. Tier 1 manages user interface</w:t>
      </w:r>
      <w:r>
        <w:t>.</w:t>
      </w:r>
      <w:r w:rsidR="00A46CDE">
        <w:t xml:space="preserve"> This includes access for all our employee devices on the system.</w:t>
      </w:r>
      <w:r>
        <w:t xml:space="preserve"> </w:t>
      </w:r>
      <w:r w:rsidR="00A46CDE">
        <w:t xml:space="preserve">Tier 2 </w:t>
      </w:r>
      <w:r>
        <w:t xml:space="preserve">Tier </w:t>
      </w:r>
      <w:r w:rsidR="00A46CDE">
        <w:t>3</w:t>
      </w:r>
      <w:r>
        <w:t xml:space="preserve"> </w:t>
      </w:r>
      <w:r w:rsidR="00A46CDE">
        <w:t xml:space="preserve">is focused on security and checks authorization for all attempted access. Tier 3 performs the </w:t>
      </w:r>
      <w:r w:rsidR="00B54781">
        <w:t>runs the applications</w:t>
      </w:r>
      <w:r>
        <w:t xml:space="preserve"> by performing business logic and data processing</w:t>
      </w:r>
      <w:r w:rsidR="00B54781">
        <w:t xml:space="preserve">. Tier </w:t>
      </w:r>
      <w:r w:rsidR="00A46CDE">
        <w:t>5</w:t>
      </w:r>
      <w:r>
        <w:t xml:space="preserve"> is the database server is used to access the database</w:t>
      </w:r>
      <w:r w:rsidR="00A46CDE">
        <w:t xml:space="preserve"> and data validation</w:t>
      </w:r>
      <w:r w:rsidR="00B54781">
        <w:t>.</w:t>
      </w:r>
      <w:r>
        <w:t xml:space="preserve"> The </w:t>
      </w:r>
      <w:r w:rsidR="00A46CDE">
        <w:t>five-</w:t>
      </w:r>
      <w:r>
        <w:t>tier system can be visualized on the right</w:t>
      </w:r>
      <w:r w:rsidR="00A46CDE">
        <w:t xml:space="preserve">. </w:t>
      </w:r>
      <w:r w:rsidR="00B54781">
        <w:t>Other tier functions that could be useful are that the client can accepter and verify inputs, process application logic, generate database requests, and display responses. The server will mainly be used to check authorization and provide recovery control.</w:t>
      </w:r>
    </w:p>
    <w:p w14:paraId="61CEAE3B" w14:textId="77777777" w:rsidR="00241127" w:rsidRDefault="00241127" w:rsidP="00241127">
      <w:pPr>
        <w:pStyle w:val="ListParagraph"/>
        <w:ind w:left="360"/>
      </w:pPr>
    </w:p>
    <w:p w14:paraId="04ADD7D7" w14:textId="3D5413C0" w:rsidR="00241127" w:rsidRDefault="00241127" w:rsidP="00241127">
      <w:pPr>
        <w:pStyle w:val="ListParagraph"/>
        <w:numPr>
          <w:ilvl w:val="0"/>
          <w:numId w:val="1"/>
        </w:numPr>
        <w:tabs>
          <w:tab w:val="left" w:pos="810"/>
        </w:tabs>
        <w:ind w:left="360"/>
      </w:pPr>
      <w:r>
        <w:t>This business will need to store and access many different data types. Primary data types that will be stored will mostly be strings, integers, and floats. Strings could be used as the name of the toy’s character, the location it’s being shipped to, or the retailer its being sold at. Integers can be used for part numbers and floats will be used for costs and quantities of raw materials. This data base will also need to store Boolean data (</w:t>
      </w:r>
      <w:proofErr w:type="gramStart"/>
      <w:r>
        <w:t>i.e.</w:t>
      </w:r>
      <w:proofErr w:type="gramEnd"/>
      <w:r>
        <w:t xml:space="preserve"> recycled material = True or False) and dates/ timestamps. </w:t>
      </w:r>
    </w:p>
    <w:p w14:paraId="11147D96" w14:textId="77777777" w:rsidR="00241127" w:rsidRDefault="00241127" w:rsidP="00241127">
      <w:pPr>
        <w:pStyle w:val="ListParagraph"/>
      </w:pPr>
    </w:p>
    <w:p w14:paraId="7F378C76" w14:textId="06E5F01A" w:rsidR="000F421E"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p w14:paraId="3E38DC1A" w14:textId="77777777" w:rsidR="000F421E" w:rsidRDefault="000F421E">
      <w:r>
        <w:br w:type="page"/>
      </w:r>
    </w:p>
    <w:p w14:paraId="69FA8ED5" w14:textId="77777777" w:rsidR="000F421E" w:rsidRDefault="000F421E" w:rsidP="000F421E">
      <w:pPr>
        <w:pStyle w:val="Heading1"/>
      </w:pPr>
      <w:r>
        <w:lastRenderedPageBreak/>
        <w:t>Part 2: Data Entities, Attributes, and Files</w:t>
      </w:r>
    </w:p>
    <w:p w14:paraId="4C466914" w14:textId="77777777" w:rsidR="000F421E" w:rsidRDefault="000F421E" w:rsidP="000F421E">
      <w:pPr>
        <w:pStyle w:val="ListParagraph"/>
        <w:numPr>
          <w:ilvl w:val="0"/>
          <w:numId w:val="2"/>
        </w:numPr>
        <w:spacing w:after="160" w:line="259" w:lineRule="auto"/>
      </w:pPr>
      <w:r>
        <w:t xml:space="preserve">Five </w:t>
      </w:r>
      <w:proofErr w:type="gramStart"/>
      <w:r>
        <w:t xml:space="preserve">entities  </w:t>
      </w:r>
      <w:proofErr w:type="spellStart"/>
      <w:r>
        <w:t>Timmz</w:t>
      </w:r>
      <w:proofErr w:type="spellEnd"/>
      <w:proofErr w:type="gramEnd"/>
      <w:r>
        <w:t xml:space="preserve"> Atlantic maintains records for include: Employee data, Third party manufacturers, products, sales, and shipping information:  </w:t>
      </w:r>
    </w:p>
    <w:p w14:paraId="443A0D17" w14:textId="77777777" w:rsidR="000F421E" w:rsidRDefault="000F421E" w:rsidP="000F421E">
      <w:pPr>
        <w:pStyle w:val="ListParagraph"/>
        <w:numPr>
          <w:ilvl w:val="0"/>
          <w:numId w:val="3"/>
        </w:numPr>
        <w:spacing w:after="160" w:line="259" w:lineRule="auto"/>
      </w:pPr>
      <w:r>
        <w:t xml:space="preserve">Employee data contains the employee ID numbers, first and last names, location, and salary. Our employees work all over the world. The location will be the city in which there is an office for </w:t>
      </w:r>
      <w:proofErr w:type="spellStart"/>
      <w:r>
        <w:t>Timmz</w:t>
      </w:r>
      <w:proofErr w:type="spellEnd"/>
      <w:r>
        <w:t xml:space="preserve"> Atlantic or remote for our remote workers. The ID number starts with the last two digits of the year they were hired and random numbers after that. </w:t>
      </w:r>
    </w:p>
    <w:p w14:paraId="0215099F" w14:textId="77777777" w:rsidR="000F421E" w:rsidRDefault="000F421E" w:rsidP="000F421E">
      <w:pPr>
        <w:pStyle w:val="ListParagraph"/>
        <w:numPr>
          <w:ilvl w:val="0"/>
          <w:numId w:val="3"/>
        </w:numPr>
        <w:spacing w:after="160" w:line="259" w:lineRule="auto"/>
      </w:pPr>
      <w:proofErr w:type="gramStart"/>
      <w:r>
        <w:t>All of</w:t>
      </w:r>
      <w:proofErr w:type="gramEnd"/>
      <w:r>
        <w:t xml:space="preserve"> our products are made by third part manufacturers. We choose our partners based on quality, </w:t>
      </w:r>
      <w:proofErr w:type="gramStart"/>
      <w:r>
        <w:t>reliability</w:t>
      </w:r>
      <w:proofErr w:type="gramEnd"/>
      <w:r>
        <w:t xml:space="preserve"> and price. This table records the manufacturer’s name, location (country), max production capacity per day, a cost rating, and a reliability rating. </w:t>
      </w:r>
    </w:p>
    <w:p w14:paraId="7C1EB934" w14:textId="77777777" w:rsidR="000F421E" w:rsidRDefault="000F421E" w:rsidP="000F421E">
      <w:pPr>
        <w:pStyle w:val="ListParagraph"/>
        <w:numPr>
          <w:ilvl w:val="0"/>
          <w:numId w:val="3"/>
        </w:numPr>
        <w:spacing w:after="160" w:line="259" w:lineRule="auto"/>
      </w:pPr>
      <w:r>
        <w:t xml:space="preserve">The products are tracked by their name, manufacturer, and cost per unit. </w:t>
      </w:r>
    </w:p>
    <w:p w14:paraId="41B3F2AF" w14:textId="77777777" w:rsidR="000F421E" w:rsidRDefault="000F421E" w:rsidP="000F421E">
      <w:pPr>
        <w:pStyle w:val="ListParagraph"/>
        <w:numPr>
          <w:ilvl w:val="0"/>
          <w:numId w:val="3"/>
        </w:numPr>
        <w:spacing w:after="160" w:line="259" w:lineRule="auto"/>
      </w:pPr>
      <w:r>
        <w:t xml:space="preserve">Sales are tracked using an increasing order number, the store name its being sold to, the product name, and quantity sold. </w:t>
      </w:r>
    </w:p>
    <w:p w14:paraId="2F71F89F" w14:textId="77777777" w:rsidR="000F421E" w:rsidRDefault="000F421E" w:rsidP="000F421E">
      <w:pPr>
        <w:pStyle w:val="ListParagraph"/>
        <w:numPr>
          <w:ilvl w:val="0"/>
          <w:numId w:val="3"/>
        </w:numPr>
        <w:spacing w:after="160" w:line="259" w:lineRule="auto"/>
      </w:pPr>
      <w:r>
        <w:t xml:space="preserve">The shipping information includes the order number, destination city, shipping company, and unique tracking number. </w:t>
      </w:r>
    </w:p>
    <w:p w14:paraId="68AB2DF0" w14:textId="77777777" w:rsidR="000F421E" w:rsidRDefault="000F421E" w:rsidP="000F421E">
      <w:pPr>
        <w:pStyle w:val="ListParagraph"/>
        <w:numPr>
          <w:ilvl w:val="0"/>
          <w:numId w:val="2"/>
        </w:numPr>
        <w:spacing w:after="160" w:line="259" w:lineRule="auto"/>
        <w:sectPr w:rsidR="000F421E">
          <w:pgSz w:w="12240" w:h="15840"/>
          <w:pgMar w:top="1440" w:right="1440" w:bottom="1440" w:left="1440" w:header="720" w:footer="720" w:gutter="0"/>
          <w:cols w:space="720"/>
          <w:docGrid w:linePitch="360"/>
        </w:sectPr>
      </w:pPr>
    </w:p>
    <w:p w14:paraId="425BA575" w14:textId="77777777" w:rsidR="000F421E" w:rsidRDefault="000F421E" w:rsidP="000F421E">
      <w:pPr>
        <w:pStyle w:val="ListParagraph"/>
        <w:numPr>
          <w:ilvl w:val="0"/>
          <w:numId w:val="2"/>
        </w:numPr>
        <w:spacing w:after="160" w:line="259" w:lineRule="auto"/>
      </w:pPr>
      <w:r>
        <w:t>Create 5 tables (1 for each entity)</w:t>
      </w:r>
    </w:p>
    <w:p w14:paraId="50E74E19" w14:textId="77777777" w:rsidR="000F421E" w:rsidRDefault="000F421E" w:rsidP="000F421E">
      <w:pPr>
        <w:rPr>
          <w:b/>
          <w:bCs/>
        </w:rPr>
        <w:sectPr w:rsidR="000F421E" w:rsidSect="000F421E">
          <w:type w:val="continuous"/>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0F421E" w14:paraId="6364009F" w14:textId="77777777" w:rsidTr="008B2DE6">
        <w:tc>
          <w:tcPr>
            <w:tcW w:w="2772" w:type="dxa"/>
            <w:gridSpan w:val="2"/>
          </w:tcPr>
          <w:p w14:paraId="54ABF1B1" w14:textId="77777777" w:rsidR="000F421E" w:rsidRDefault="000F421E" w:rsidP="008B2DE6">
            <w:r>
              <w:rPr>
                <w:b/>
                <w:bCs/>
              </w:rPr>
              <w:t>Employee Data</w:t>
            </w:r>
          </w:p>
        </w:tc>
      </w:tr>
      <w:tr w:rsidR="000F421E" w14:paraId="56927205" w14:textId="77777777" w:rsidTr="008B2DE6">
        <w:tc>
          <w:tcPr>
            <w:tcW w:w="1525" w:type="dxa"/>
          </w:tcPr>
          <w:p w14:paraId="0E78AE21" w14:textId="77777777" w:rsidR="000F421E" w:rsidRDefault="000F421E" w:rsidP="008B2DE6">
            <w:proofErr w:type="spellStart"/>
            <w:r>
              <w:t>Employee_ID</w:t>
            </w:r>
            <w:proofErr w:type="spellEnd"/>
          </w:p>
        </w:tc>
        <w:tc>
          <w:tcPr>
            <w:tcW w:w="1247" w:type="dxa"/>
          </w:tcPr>
          <w:p w14:paraId="46BCDDB6" w14:textId="77777777" w:rsidR="000F421E" w:rsidRDefault="000F421E" w:rsidP="008B2DE6">
            <w:proofErr w:type="gramStart"/>
            <w:r>
              <w:t>varchar[</w:t>
            </w:r>
            <w:proofErr w:type="gramEnd"/>
            <w:r>
              <w:t>10]</w:t>
            </w:r>
          </w:p>
        </w:tc>
      </w:tr>
      <w:tr w:rsidR="000F421E" w14:paraId="760998EB" w14:textId="77777777" w:rsidTr="008B2DE6">
        <w:tc>
          <w:tcPr>
            <w:tcW w:w="1525" w:type="dxa"/>
          </w:tcPr>
          <w:p w14:paraId="4B2D2107" w14:textId="77777777" w:rsidR="000F421E" w:rsidRDefault="000F421E" w:rsidP="008B2DE6">
            <w:r>
              <w:t>First name</w:t>
            </w:r>
          </w:p>
        </w:tc>
        <w:tc>
          <w:tcPr>
            <w:tcW w:w="1247" w:type="dxa"/>
          </w:tcPr>
          <w:p w14:paraId="1D58E303" w14:textId="77777777" w:rsidR="000F421E" w:rsidRDefault="000F421E" w:rsidP="008B2DE6">
            <w:proofErr w:type="gramStart"/>
            <w:r>
              <w:t>varchar[</w:t>
            </w:r>
            <w:proofErr w:type="gramEnd"/>
            <w:r>
              <w:t>15]</w:t>
            </w:r>
          </w:p>
        </w:tc>
      </w:tr>
      <w:tr w:rsidR="000F421E" w14:paraId="057E2ADD" w14:textId="77777777" w:rsidTr="008B2DE6">
        <w:tc>
          <w:tcPr>
            <w:tcW w:w="1525" w:type="dxa"/>
          </w:tcPr>
          <w:p w14:paraId="693C5D5D" w14:textId="77777777" w:rsidR="000F421E" w:rsidRDefault="000F421E" w:rsidP="008B2DE6">
            <w:r>
              <w:t>Last name</w:t>
            </w:r>
          </w:p>
        </w:tc>
        <w:tc>
          <w:tcPr>
            <w:tcW w:w="1247" w:type="dxa"/>
          </w:tcPr>
          <w:p w14:paraId="4BD6AB80" w14:textId="77777777" w:rsidR="000F421E" w:rsidRDefault="000F421E" w:rsidP="008B2DE6">
            <w:proofErr w:type="gramStart"/>
            <w:r>
              <w:t>varchar[</w:t>
            </w:r>
            <w:proofErr w:type="gramEnd"/>
            <w:r>
              <w:t>20]</w:t>
            </w:r>
          </w:p>
        </w:tc>
      </w:tr>
      <w:tr w:rsidR="000F421E" w14:paraId="1C17B1D5" w14:textId="77777777" w:rsidTr="008B2DE6">
        <w:tc>
          <w:tcPr>
            <w:tcW w:w="1525" w:type="dxa"/>
          </w:tcPr>
          <w:p w14:paraId="543F2033" w14:textId="77777777" w:rsidR="000F421E" w:rsidRDefault="000F421E" w:rsidP="008B2DE6">
            <w:r>
              <w:t>Location</w:t>
            </w:r>
          </w:p>
        </w:tc>
        <w:tc>
          <w:tcPr>
            <w:tcW w:w="1247" w:type="dxa"/>
          </w:tcPr>
          <w:p w14:paraId="14C31C0C" w14:textId="77777777" w:rsidR="000F421E" w:rsidRDefault="000F421E" w:rsidP="008B2DE6">
            <w:r>
              <w:t>String</w:t>
            </w:r>
          </w:p>
        </w:tc>
      </w:tr>
      <w:tr w:rsidR="000F421E" w14:paraId="121DD701" w14:textId="77777777" w:rsidTr="008B2DE6">
        <w:tc>
          <w:tcPr>
            <w:tcW w:w="1525" w:type="dxa"/>
          </w:tcPr>
          <w:p w14:paraId="540DF811" w14:textId="77777777" w:rsidR="000F421E" w:rsidRDefault="000F421E" w:rsidP="008B2DE6">
            <w:r>
              <w:t>Salary</w:t>
            </w:r>
          </w:p>
        </w:tc>
        <w:tc>
          <w:tcPr>
            <w:tcW w:w="1247" w:type="dxa"/>
          </w:tcPr>
          <w:p w14:paraId="36F28D27" w14:textId="77777777" w:rsidR="000F421E" w:rsidRDefault="000F421E" w:rsidP="008B2DE6">
            <w:r>
              <w:t>Float</w:t>
            </w:r>
          </w:p>
        </w:tc>
      </w:tr>
    </w:tbl>
    <w:tbl>
      <w:tblPr>
        <w:tblStyle w:val="TableGrid"/>
        <w:tblpPr w:leftFromText="180" w:rightFromText="180" w:vertAnchor="text" w:horzAnchor="margin" w:tblpXSpec="right" w:tblpY="-1474"/>
        <w:tblW w:w="0" w:type="auto"/>
        <w:tblLook w:val="04A0" w:firstRow="1" w:lastRow="0" w:firstColumn="1" w:lastColumn="0" w:noHBand="0" w:noVBand="1"/>
      </w:tblPr>
      <w:tblGrid>
        <w:gridCol w:w="1835"/>
        <w:gridCol w:w="1972"/>
      </w:tblGrid>
      <w:tr w:rsidR="000F421E" w14:paraId="2B7C7B44" w14:textId="77777777" w:rsidTr="000F421E">
        <w:trPr>
          <w:trHeight w:val="283"/>
        </w:trPr>
        <w:tc>
          <w:tcPr>
            <w:tcW w:w="3807" w:type="dxa"/>
            <w:gridSpan w:val="2"/>
          </w:tcPr>
          <w:p w14:paraId="71718807" w14:textId="77777777" w:rsidR="000F421E" w:rsidRDefault="000F421E" w:rsidP="000F421E">
            <w:r>
              <w:rPr>
                <w:b/>
                <w:bCs/>
              </w:rPr>
              <w:t xml:space="preserve">Shipping Information </w:t>
            </w:r>
          </w:p>
        </w:tc>
      </w:tr>
      <w:tr w:rsidR="000F421E" w14:paraId="0D88B023" w14:textId="77777777" w:rsidTr="000F421E">
        <w:trPr>
          <w:trHeight w:val="283"/>
        </w:trPr>
        <w:tc>
          <w:tcPr>
            <w:tcW w:w="1835" w:type="dxa"/>
          </w:tcPr>
          <w:p w14:paraId="6191B558" w14:textId="77777777" w:rsidR="000F421E" w:rsidRDefault="000F421E" w:rsidP="000F421E">
            <w:proofErr w:type="spellStart"/>
            <w:r>
              <w:t>Order_num</w:t>
            </w:r>
            <w:proofErr w:type="spellEnd"/>
          </w:p>
        </w:tc>
        <w:tc>
          <w:tcPr>
            <w:tcW w:w="1972" w:type="dxa"/>
          </w:tcPr>
          <w:p w14:paraId="2DE6E269" w14:textId="77777777" w:rsidR="000F421E" w:rsidRDefault="000F421E" w:rsidP="000F421E">
            <w:proofErr w:type="gramStart"/>
            <w:r>
              <w:t>varchar[</w:t>
            </w:r>
            <w:proofErr w:type="gramEnd"/>
            <w:r>
              <w:t>20]</w:t>
            </w:r>
          </w:p>
        </w:tc>
      </w:tr>
      <w:tr w:rsidR="000F421E" w14:paraId="46A22BED" w14:textId="77777777" w:rsidTr="000F421E">
        <w:trPr>
          <w:trHeight w:val="283"/>
        </w:trPr>
        <w:tc>
          <w:tcPr>
            <w:tcW w:w="1835" w:type="dxa"/>
          </w:tcPr>
          <w:p w14:paraId="4FD9E7F6" w14:textId="77777777" w:rsidR="000F421E" w:rsidRDefault="000F421E" w:rsidP="000F421E">
            <w:r>
              <w:t>Destination City</w:t>
            </w:r>
          </w:p>
        </w:tc>
        <w:tc>
          <w:tcPr>
            <w:tcW w:w="1972" w:type="dxa"/>
          </w:tcPr>
          <w:p w14:paraId="75A49983" w14:textId="77777777" w:rsidR="000F421E" w:rsidRDefault="000F421E" w:rsidP="000F421E">
            <w:proofErr w:type="gramStart"/>
            <w:r>
              <w:t>varchar[</w:t>
            </w:r>
            <w:proofErr w:type="gramEnd"/>
            <w:r>
              <w:t>10]</w:t>
            </w:r>
          </w:p>
        </w:tc>
      </w:tr>
      <w:tr w:rsidR="000F421E" w14:paraId="1DCB4BF3" w14:textId="77777777" w:rsidTr="000F421E">
        <w:trPr>
          <w:trHeight w:val="272"/>
        </w:trPr>
        <w:tc>
          <w:tcPr>
            <w:tcW w:w="1835" w:type="dxa"/>
          </w:tcPr>
          <w:p w14:paraId="567C0E52" w14:textId="77777777" w:rsidR="000F421E" w:rsidRDefault="000F421E" w:rsidP="000F421E">
            <w:r>
              <w:t>Carrier</w:t>
            </w:r>
          </w:p>
        </w:tc>
        <w:tc>
          <w:tcPr>
            <w:tcW w:w="1972" w:type="dxa"/>
          </w:tcPr>
          <w:p w14:paraId="703E36DA" w14:textId="77777777" w:rsidR="000F421E" w:rsidRDefault="000F421E" w:rsidP="000F421E">
            <w:proofErr w:type="gramStart"/>
            <w:r>
              <w:t>varchar[</w:t>
            </w:r>
            <w:proofErr w:type="gramEnd"/>
            <w:r>
              <w:t>10]</w:t>
            </w:r>
          </w:p>
        </w:tc>
      </w:tr>
      <w:tr w:rsidR="000F421E" w14:paraId="61F86B60" w14:textId="77777777" w:rsidTr="000F421E">
        <w:trPr>
          <w:trHeight w:val="335"/>
        </w:trPr>
        <w:tc>
          <w:tcPr>
            <w:tcW w:w="1835" w:type="dxa"/>
          </w:tcPr>
          <w:p w14:paraId="1B2D5B68" w14:textId="77777777" w:rsidR="000F421E" w:rsidRDefault="000F421E" w:rsidP="000F421E">
            <w:r>
              <w:t>Tracking number</w:t>
            </w:r>
          </w:p>
        </w:tc>
        <w:tc>
          <w:tcPr>
            <w:tcW w:w="1972" w:type="dxa"/>
          </w:tcPr>
          <w:p w14:paraId="36186C1D" w14:textId="77777777" w:rsidR="000F421E" w:rsidRDefault="000F421E" w:rsidP="000F421E">
            <w:proofErr w:type="gramStart"/>
            <w:r>
              <w:t>Varchar[</w:t>
            </w:r>
            <w:proofErr w:type="gramEnd"/>
            <w:r>
              <w:t>20]</w:t>
            </w:r>
          </w:p>
        </w:tc>
      </w:tr>
    </w:tbl>
    <w:p w14:paraId="1DCDFFEE" w14:textId="77777777" w:rsidR="000F421E" w:rsidRDefault="000F421E" w:rsidP="000F421E">
      <w:pPr>
        <w:ind w:left="720"/>
      </w:pPr>
    </w:p>
    <w:tbl>
      <w:tblPr>
        <w:tblStyle w:val="TableGrid"/>
        <w:tblW w:w="3603" w:type="dxa"/>
        <w:tblInd w:w="720" w:type="dxa"/>
        <w:tblLook w:val="04A0" w:firstRow="1" w:lastRow="0" w:firstColumn="1" w:lastColumn="0" w:noHBand="0" w:noVBand="1"/>
      </w:tblPr>
      <w:tblGrid>
        <w:gridCol w:w="1744"/>
        <w:gridCol w:w="1859"/>
      </w:tblGrid>
      <w:tr w:rsidR="000F421E" w14:paraId="6A6ABC80" w14:textId="77777777" w:rsidTr="000F421E">
        <w:trPr>
          <w:trHeight w:val="299"/>
        </w:trPr>
        <w:tc>
          <w:tcPr>
            <w:tcW w:w="3603" w:type="dxa"/>
            <w:gridSpan w:val="2"/>
          </w:tcPr>
          <w:p w14:paraId="02E01AA4" w14:textId="77777777" w:rsidR="000F421E" w:rsidRPr="001D4AEF" w:rsidRDefault="000F421E" w:rsidP="008B2DE6">
            <w:pPr>
              <w:rPr>
                <w:b/>
                <w:bCs/>
              </w:rPr>
            </w:pPr>
            <w:r>
              <w:rPr>
                <w:b/>
                <w:bCs/>
              </w:rPr>
              <w:t xml:space="preserve">Third Party Manufacturers </w:t>
            </w:r>
          </w:p>
        </w:tc>
      </w:tr>
      <w:tr w:rsidR="000F421E" w14:paraId="1488AA80" w14:textId="77777777" w:rsidTr="000F421E">
        <w:trPr>
          <w:trHeight w:val="299"/>
        </w:trPr>
        <w:tc>
          <w:tcPr>
            <w:tcW w:w="1744" w:type="dxa"/>
          </w:tcPr>
          <w:p w14:paraId="1BCE59D0" w14:textId="77777777" w:rsidR="000F421E" w:rsidRDefault="000F421E" w:rsidP="008B2DE6">
            <w:r>
              <w:t>Name</w:t>
            </w:r>
          </w:p>
        </w:tc>
        <w:tc>
          <w:tcPr>
            <w:tcW w:w="1859" w:type="dxa"/>
          </w:tcPr>
          <w:p w14:paraId="56584CD7" w14:textId="77777777" w:rsidR="000F421E" w:rsidRDefault="000F421E" w:rsidP="008B2DE6">
            <w:proofErr w:type="gramStart"/>
            <w:r>
              <w:t>varchar[</w:t>
            </w:r>
            <w:proofErr w:type="gramEnd"/>
            <w:r>
              <w:t>20]</w:t>
            </w:r>
          </w:p>
        </w:tc>
      </w:tr>
      <w:tr w:rsidR="000F421E" w14:paraId="237D4800" w14:textId="77777777" w:rsidTr="000F421E">
        <w:trPr>
          <w:trHeight w:val="299"/>
        </w:trPr>
        <w:tc>
          <w:tcPr>
            <w:tcW w:w="1744" w:type="dxa"/>
          </w:tcPr>
          <w:p w14:paraId="5A01B489" w14:textId="77777777" w:rsidR="000F421E" w:rsidRDefault="000F421E" w:rsidP="008B2DE6">
            <w:r>
              <w:t>Location</w:t>
            </w:r>
          </w:p>
        </w:tc>
        <w:tc>
          <w:tcPr>
            <w:tcW w:w="1859" w:type="dxa"/>
          </w:tcPr>
          <w:p w14:paraId="0E77C2EA" w14:textId="77777777" w:rsidR="000F421E" w:rsidRDefault="000F421E" w:rsidP="008B2DE6">
            <w:proofErr w:type="gramStart"/>
            <w:r>
              <w:t>varchar[</w:t>
            </w:r>
            <w:proofErr w:type="gramEnd"/>
            <w:r>
              <w:t>10]</w:t>
            </w:r>
          </w:p>
        </w:tc>
      </w:tr>
      <w:tr w:rsidR="000F421E" w14:paraId="53801DC6" w14:textId="77777777" w:rsidTr="000F421E">
        <w:trPr>
          <w:trHeight w:val="317"/>
        </w:trPr>
        <w:tc>
          <w:tcPr>
            <w:tcW w:w="1744" w:type="dxa"/>
          </w:tcPr>
          <w:p w14:paraId="183FFC4C" w14:textId="77777777" w:rsidR="000F421E" w:rsidRDefault="000F421E" w:rsidP="008B2DE6">
            <w:r>
              <w:t>Capacity per day</w:t>
            </w:r>
          </w:p>
        </w:tc>
        <w:tc>
          <w:tcPr>
            <w:tcW w:w="1859" w:type="dxa"/>
          </w:tcPr>
          <w:p w14:paraId="69BEB058" w14:textId="77777777" w:rsidR="000F421E" w:rsidRDefault="000F421E" w:rsidP="008B2DE6">
            <w:r>
              <w:t>Float</w:t>
            </w:r>
          </w:p>
        </w:tc>
      </w:tr>
      <w:tr w:rsidR="000F421E" w14:paraId="3B8A360C" w14:textId="77777777" w:rsidTr="000F421E">
        <w:trPr>
          <w:trHeight w:val="317"/>
        </w:trPr>
        <w:tc>
          <w:tcPr>
            <w:tcW w:w="1744" w:type="dxa"/>
          </w:tcPr>
          <w:p w14:paraId="75030DCB" w14:textId="77777777" w:rsidR="000F421E" w:rsidRDefault="000F421E" w:rsidP="008B2DE6">
            <w:r>
              <w:t>Cost rating (1-5)</w:t>
            </w:r>
          </w:p>
        </w:tc>
        <w:tc>
          <w:tcPr>
            <w:tcW w:w="1859" w:type="dxa"/>
          </w:tcPr>
          <w:p w14:paraId="11350EEC" w14:textId="77777777" w:rsidR="000F421E" w:rsidRDefault="000F421E" w:rsidP="008B2DE6">
            <w:r>
              <w:t>Int</w:t>
            </w:r>
          </w:p>
        </w:tc>
      </w:tr>
      <w:tr w:rsidR="000F421E" w14:paraId="550A37CD" w14:textId="77777777" w:rsidTr="000F421E">
        <w:trPr>
          <w:trHeight w:val="317"/>
        </w:trPr>
        <w:tc>
          <w:tcPr>
            <w:tcW w:w="1744" w:type="dxa"/>
          </w:tcPr>
          <w:p w14:paraId="40483AAF" w14:textId="77777777" w:rsidR="000F421E" w:rsidRDefault="000F421E" w:rsidP="008B2DE6">
            <w:r>
              <w:t>Reliability (1-5)</w:t>
            </w:r>
          </w:p>
        </w:tc>
        <w:tc>
          <w:tcPr>
            <w:tcW w:w="1859" w:type="dxa"/>
          </w:tcPr>
          <w:p w14:paraId="2E001AA0" w14:textId="77777777" w:rsidR="000F421E" w:rsidRDefault="000F421E" w:rsidP="008B2DE6">
            <w:r>
              <w:t>int</w:t>
            </w:r>
          </w:p>
        </w:tc>
      </w:tr>
    </w:tbl>
    <w:tbl>
      <w:tblPr>
        <w:tblStyle w:val="TableGrid"/>
        <w:tblpPr w:leftFromText="180" w:rightFromText="180" w:vertAnchor="text" w:horzAnchor="page" w:tblpX="7101" w:tblpY="-1840"/>
        <w:tblW w:w="2577" w:type="dxa"/>
        <w:tblLook w:val="04A0" w:firstRow="1" w:lastRow="0" w:firstColumn="1" w:lastColumn="0" w:noHBand="0" w:noVBand="1"/>
      </w:tblPr>
      <w:tblGrid>
        <w:gridCol w:w="1227"/>
        <w:gridCol w:w="1350"/>
      </w:tblGrid>
      <w:tr w:rsidR="000F421E" w:rsidRPr="001D4AEF" w14:paraId="3B530F32" w14:textId="77777777" w:rsidTr="000F421E">
        <w:trPr>
          <w:trHeight w:val="161"/>
        </w:trPr>
        <w:tc>
          <w:tcPr>
            <w:tcW w:w="2577" w:type="dxa"/>
            <w:gridSpan w:val="2"/>
          </w:tcPr>
          <w:p w14:paraId="5893DB5B" w14:textId="77777777" w:rsidR="000F421E" w:rsidRPr="001D4AEF" w:rsidRDefault="000F421E" w:rsidP="000F421E">
            <w:pPr>
              <w:rPr>
                <w:b/>
                <w:bCs/>
              </w:rPr>
            </w:pPr>
            <w:r>
              <w:rPr>
                <w:b/>
                <w:bCs/>
              </w:rPr>
              <w:t>Sales</w:t>
            </w:r>
          </w:p>
        </w:tc>
      </w:tr>
      <w:tr w:rsidR="000F421E" w14:paraId="07C7F018" w14:textId="77777777" w:rsidTr="000F421E">
        <w:tc>
          <w:tcPr>
            <w:tcW w:w="1227" w:type="dxa"/>
          </w:tcPr>
          <w:p w14:paraId="7C7AC288" w14:textId="77777777" w:rsidR="000F421E" w:rsidRDefault="000F421E" w:rsidP="000F421E">
            <w:proofErr w:type="spellStart"/>
            <w:r>
              <w:t>order_num</w:t>
            </w:r>
            <w:proofErr w:type="spellEnd"/>
          </w:p>
        </w:tc>
        <w:tc>
          <w:tcPr>
            <w:tcW w:w="1350" w:type="dxa"/>
          </w:tcPr>
          <w:p w14:paraId="0C85E5A7" w14:textId="77777777" w:rsidR="000F421E" w:rsidRDefault="000F421E" w:rsidP="000F421E">
            <w:r>
              <w:t>int</w:t>
            </w:r>
          </w:p>
        </w:tc>
      </w:tr>
      <w:tr w:rsidR="000F421E" w14:paraId="11F568B5" w14:textId="77777777" w:rsidTr="000F421E">
        <w:tc>
          <w:tcPr>
            <w:tcW w:w="1227" w:type="dxa"/>
          </w:tcPr>
          <w:p w14:paraId="1C527395" w14:textId="77777777" w:rsidR="000F421E" w:rsidRDefault="000F421E" w:rsidP="000F421E">
            <w:proofErr w:type="spellStart"/>
            <w:r>
              <w:t>Store_id</w:t>
            </w:r>
            <w:proofErr w:type="spellEnd"/>
          </w:p>
        </w:tc>
        <w:tc>
          <w:tcPr>
            <w:tcW w:w="1350" w:type="dxa"/>
          </w:tcPr>
          <w:p w14:paraId="2228CAB6" w14:textId="77777777" w:rsidR="000F421E" w:rsidRDefault="000F421E" w:rsidP="000F421E">
            <w:proofErr w:type="gramStart"/>
            <w:r>
              <w:t>varchar[</w:t>
            </w:r>
            <w:proofErr w:type="gramEnd"/>
            <w:r>
              <w:t>10]</w:t>
            </w:r>
          </w:p>
        </w:tc>
      </w:tr>
      <w:tr w:rsidR="000F421E" w14:paraId="3EF9990E" w14:textId="77777777" w:rsidTr="000F421E">
        <w:tc>
          <w:tcPr>
            <w:tcW w:w="1227" w:type="dxa"/>
          </w:tcPr>
          <w:p w14:paraId="0EBEB143" w14:textId="77777777" w:rsidR="000F421E" w:rsidRDefault="000F421E" w:rsidP="000F421E">
            <w:r>
              <w:t>product</w:t>
            </w:r>
          </w:p>
        </w:tc>
        <w:tc>
          <w:tcPr>
            <w:tcW w:w="1350" w:type="dxa"/>
          </w:tcPr>
          <w:p w14:paraId="44A31215" w14:textId="77777777" w:rsidR="000F421E" w:rsidRDefault="000F421E" w:rsidP="000F421E">
            <w:proofErr w:type="gramStart"/>
            <w:r>
              <w:t>varchar[</w:t>
            </w:r>
            <w:proofErr w:type="gramEnd"/>
            <w:r>
              <w:t>10]</w:t>
            </w:r>
          </w:p>
        </w:tc>
      </w:tr>
      <w:tr w:rsidR="000F421E" w14:paraId="205BD51F" w14:textId="77777777" w:rsidTr="000F421E">
        <w:tc>
          <w:tcPr>
            <w:tcW w:w="1227" w:type="dxa"/>
          </w:tcPr>
          <w:p w14:paraId="0871775F" w14:textId="77777777" w:rsidR="000F421E" w:rsidRDefault="000F421E" w:rsidP="000F421E">
            <w:r>
              <w:t>quantity</w:t>
            </w:r>
          </w:p>
        </w:tc>
        <w:tc>
          <w:tcPr>
            <w:tcW w:w="1350" w:type="dxa"/>
          </w:tcPr>
          <w:p w14:paraId="03FD1D5B" w14:textId="77777777" w:rsidR="000F421E" w:rsidRDefault="000F421E" w:rsidP="000F421E">
            <w:r>
              <w:t>int</w:t>
            </w:r>
          </w:p>
        </w:tc>
      </w:tr>
    </w:tbl>
    <w:p w14:paraId="040B9ED9" w14:textId="77777777" w:rsidR="000F421E" w:rsidRDefault="000F421E" w:rsidP="000F421E"/>
    <w:tbl>
      <w:tblPr>
        <w:tblStyle w:val="TableGrid"/>
        <w:tblW w:w="0" w:type="auto"/>
        <w:tblInd w:w="720" w:type="dxa"/>
        <w:tblLook w:val="04A0" w:firstRow="1" w:lastRow="0" w:firstColumn="1" w:lastColumn="0" w:noHBand="0" w:noVBand="1"/>
      </w:tblPr>
      <w:tblGrid>
        <w:gridCol w:w="1525"/>
        <w:gridCol w:w="1400"/>
      </w:tblGrid>
      <w:tr w:rsidR="000F421E" w14:paraId="55475B1A" w14:textId="77777777" w:rsidTr="008B2DE6">
        <w:trPr>
          <w:trHeight w:val="61"/>
        </w:trPr>
        <w:tc>
          <w:tcPr>
            <w:tcW w:w="2925" w:type="dxa"/>
            <w:gridSpan w:val="2"/>
          </w:tcPr>
          <w:p w14:paraId="4CD9A979" w14:textId="77777777" w:rsidR="000F421E" w:rsidRPr="00327C7C" w:rsidRDefault="000F421E" w:rsidP="008B2DE6">
            <w:pPr>
              <w:rPr>
                <w:b/>
                <w:bCs/>
              </w:rPr>
            </w:pPr>
            <w:r w:rsidRPr="00327C7C">
              <w:rPr>
                <w:b/>
                <w:bCs/>
              </w:rPr>
              <w:t>Product</w:t>
            </w:r>
          </w:p>
        </w:tc>
      </w:tr>
      <w:tr w:rsidR="000F421E" w14:paraId="21ADB02D" w14:textId="77777777" w:rsidTr="008B2DE6">
        <w:trPr>
          <w:trHeight w:val="61"/>
        </w:trPr>
        <w:tc>
          <w:tcPr>
            <w:tcW w:w="1525" w:type="dxa"/>
          </w:tcPr>
          <w:p w14:paraId="2D7ECD9D" w14:textId="18E59559" w:rsidR="000F421E" w:rsidRDefault="00CC0BA6" w:rsidP="008B2DE6">
            <w:r>
              <w:t>P</w:t>
            </w:r>
            <w:r w:rsidR="000F421E">
              <w:t>roduct</w:t>
            </w:r>
            <w:r>
              <w:t xml:space="preserve"> name</w:t>
            </w:r>
          </w:p>
        </w:tc>
        <w:tc>
          <w:tcPr>
            <w:tcW w:w="1400" w:type="dxa"/>
          </w:tcPr>
          <w:p w14:paraId="74A2B95A" w14:textId="77777777" w:rsidR="000F421E" w:rsidRDefault="000F421E" w:rsidP="008B2DE6">
            <w:proofErr w:type="gramStart"/>
            <w:r>
              <w:t>varchar[</w:t>
            </w:r>
            <w:proofErr w:type="gramEnd"/>
            <w:r>
              <w:t>20]</w:t>
            </w:r>
          </w:p>
        </w:tc>
      </w:tr>
      <w:tr w:rsidR="000F421E" w14:paraId="4E44306E" w14:textId="77777777" w:rsidTr="008B2DE6">
        <w:trPr>
          <w:trHeight w:val="120"/>
        </w:trPr>
        <w:tc>
          <w:tcPr>
            <w:tcW w:w="1525" w:type="dxa"/>
          </w:tcPr>
          <w:p w14:paraId="1F4C7934" w14:textId="77777777" w:rsidR="000F421E" w:rsidRDefault="000F421E" w:rsidP="008B2DE6">
            <w:r>
              <w:t>Manufacturer</w:t>
            </w:r>
          </w:p>
        </w:tc>
        <w:tc>
          <w:tcPr>
            <w:tcW w:w="1400" w:type="dxa"/>
          </w:tcPr>
          <w:p w14:paraId="53D284F9" w14:textId="77777777" w:rsidR="000F421E" w:rsidRDefault="000F421E" w:rsidP="008B2DE6">
            <w:proofErr w:type="gramStart"/>
            <w:r>
              <w:t>varchar[</w:t>
            </w:r>
            <w:proofErr w:type="gramEnd"/>
            <w:r>
              <w:t>10]</w:t>
            </w:r>
          </w:p>
        </w:tc>
      </w:tr>
      <w:tr w:rsidR="000F421E" w14:paraId="3BF50428" w14:textId="77777777" w:rsidTr="008B2DE6">
        <w:trPr>
          <w:trHeight w:val="61"/>
        </w:trPr>
        <w:tc>
          <w:tcPr>
            <w:tcW w:w="1525" w:type="dxa"/>
          </w:tcPr>
          <w:p w14:paraId="2902BBFC" w14:textId="77777777" w:rsidR="000F421E" w:rsidRDefault="000F421E" w:rsidP="008B2DE6">
            <w:r>
              <w:t>Cost per unit</w:t>
            </w:r>
          </w:p>
        </w:tc>
        <w:tc>
          <w:tcPr>
            <w:tcW w:w="1400" w:type="dxa"/>
          </w:tcPr>
          <w:p w14:paraId="68F28C16" w14:textId="77777777" w:rsidR="000F421E" w:rsidRDefault="000F421E" w:rsidP="008B2DE6">
            <w:r>
              <w:t>Float</w:t>
            </w:r>
          </w:p>
        </w:tc>
      </w:tr>
    </w:tbl>
    <w:p w14:paraId="6122DCA1" w14:textId="74C5F093" w:rsidR="000F421E" w:rsidRDefault="000F421E" w:rsidP="000F421E"/>
    <w:p w14:paraId="6C119EE5" w14:textId="77777777" w:rsidR="000F421E" w:rsidRDefault="000F421E" w:rsidP="000F421E"/>
    <w:p w14:paraId="7B09BA63" w14:textId="1410CD7D" w:rsidR="000F421E" w:rsidRDefault="000F421E" w:rsidP="000F421E">
      <w:pPr>
        <w:pStyle w:val="Heading1"/>
      </w:pPr>
      <w:r>
        <w:t xml:space="preserve">Part 3: </w:t>
      </w:r>
      <w:r w:rsidR="00CC0BA6">
        <w:t>Entity Relationship Diagrams</w:t>
      </w:r>
    </w:p>
    <w:p w14:paraId="63A7E9E8" w14:textId="77777777" w:rsidR="00CC0BA6" w:rsidRPr="00CC0BA6" w:rsidRDefault="00CC0BA6" w:rsidP="00CC0BA6"/>
    <w:p w14:paraId="228575B8" w14:textId="77777777" w:rsidR="000F421E" w:rsidRDefault="000F421E" w:rsidP="000F421E">
      <w:pPr>
        <w:ind w:left="720"/>
      </w:pPr>
    </w:p>
    <w:p w14:paraId="1EEEE750" w14:textId="77777777" w:rsidR="000F421E" w:rsidRDefault="000F421E" w:rsidP="000F421E"/>
    <w:p w14:paraId="4C8D6E31" w14:textId="77777777" w:rsidR="000F421E" w:rsidRDefault="000F421E" w:rsidP="000F421E">
      <w:pPr>
        <w:sectPr w:rsidR="000F421E" w:rsidSect="000F421E">
          <w:type w:val="continuous"/>
          <w:pgSz w:w="12240" w:h="15840"/>
          <w:pgMar w:top="1440" w:right="1440" w:bottom="1440" w:left="1440" w:header="720" w:footer="720" w:gutter="0"/>
          <w:cols w:space="720"/>
          <w:docGrid w:linePitch="360"/>
        </w:sectPr>
      </w:pPr>
    </w:p>
    <w:p w14:paraId="7173EA07" w14:textId="77777777" w:rsidR="00241127" w:rsidRDefault="00241127" w:rsidP="000F421E">
      <w:pPr>
        <w:tabs>
          <w:tab w:val="left" w:pos="810"/>
        </w:tabs>
      </w:pPr>
    </w:p>
    <w:sectPr w:rsidR="00241127" w:rsidSect="000F4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A5CE6"/>
    <w:multiLevelType w:val="hybridMultilevel"/>
    <w:tmpl w:val="7D06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1408097">
    <w:abstractNumId w:val="0"/>
  </w:num>
  <w:num w:numId="2" w16cid:durableId="686830953">
    <w:abstractNumId w:val="1"/>
  </w:num>
  <w:num w:numId="3" w16cid:durableId="113563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0E5A2C"/>
    <w:rsid w:val="000F421E"/>
    <w:rsid w:val="001F17A7"/>
    <w:rsid w:val="00241127"/>
    <w:rsid w:val="00256137"/>
    <w:rsid w:val="002E2A7E"/>
    <w:rsid w:val="003F0C5F"/>
    <w:rsid w:val="004B56CB"/>
    <w:rsid w:val="00830E9E"/>
    <w:rsid w:val="008D120B"/>
    <w:rsid w:val="00954147"/>
    <w:rsid w:val="00A17858"/>
    <w:rsid w:val="00A46CDE"/>
    <w:rsid w:val="00A75218"/>
    <w:rsid w:val="00B24D02"/>
    <w:rsid w:val="00B54781"/>
    <w:rsid w:val="00CC0BA6"/>
    <w:rsid w:val="00D718D4"/>
    <w:rsid w:val="00EE0279"/>
    <w:rsid w:val="00EF4475"/>
    <w:rsid w:val="00F02A59"/>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81"/>
  </w:style>
  <w:style w:type="paragraph" w:styleId="Heading1">
    <w:name w:val="heading 1"/>
    <w:basedOn w:val="Normal"/>
    <w:next w:val="Normal"/>
    <w:link w:val="Heading1Char"/>
    <w:uiPriority w:val="9"/>
    <w:qFormat/>
    <w:rsid w:val="00B5478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47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478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547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478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478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478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5478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478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B54781"/>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B547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47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478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547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478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478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478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5478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478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478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478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5478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547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4781"/>
    <w:rPr>
      <w:rFonts w:asciiTheme="majorHAnsi" w:eastAsiaTheme="majorEastAsia" w:hAnsiTheme="majorHAnsi" w:cstheme="majorBidi"/>
      <w:sz w:val="24"/>
      <w:szCs w:val="24"/>
    </w:rPr>
  </w:style>
  <w:style w:type="character" w:styleId="Strong">
    <w:name w:val="Strong"/>
    <w:basedOn w:val="DefaultParagraphFont"/>
    <w:uiPriority w:val="22"/>
    <w:qFormat/>
    <w:rsid w:val="00B54781"/>
    <w:rPr>
      <w:b/>
      <w:bCs/>
    </w:rPr>
  </w:style>
  <w:style w:type="character" w:styleId="Emphasis">
    <w:name w:val="Emphasis"/>
    <w:basedOn w:val="DefaultParagraphFont"/>
    <w:uiPriority w:val="20"/>
    <w:qFormat/>
    <w:rsid w:val="00B54781"/>
    <w:rPr>
      <w:i/>
      <w:iCs/>
    </w:rPr>
  </w:style>
  <w:style w:type="paragraph" w:styleId="Quote">
    <w:name w:val="Quote"/>
    <w:basedOn w:val="Normal"/>
    <w:next w:val="Normal"/>
    <w:link w:val="QuoteChar"/>
    <w:uiPriority w:val="29"/>
    <w:qFormat/>
    <w:rsid w:val="00B547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4781"/>
    <w:rPr>
      <w:i/>
      <w:iCs/>
      <w:color w:val="404040" w:themeColor="text1" w:themeTint="BF"/>
    </w:rPr>
  </w:style>
  <w:style w:type="paragraph" w:styleId="IntenseQuote">
    <w:name w:val="Intense Quote"/>
    <w:basedOn w:val="Normal"/>
    <w:next w:val="Normal"/>
    <w:link w:val="IntenseQuoteChar"/>
    <w:uiPriority w:val="30"/>
    <w:qFormat/>
    <w:rsid w:val="00B5478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478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4781"/>
    <w:rPr>
      <w:i/>
      <w:iCs/>
      <w:color w:val="404040" w:themeColor="text1" w:themeTint="BF"/>
    </w:rPr>
  </w:style>
  <w:style w:type="character" w:styleId="IntenseEmphasis">
    <w:name w:val="Intense Emphasis"/>
    <w:basedOn w:val="DefaultParagraphFont"/>
    <w:uiPriority w:val="21"/>
    <w:qFormat/>
    <w:rsid w:val="00B54781"/>
    <w:rPr>
      <w:b/>
      <w:bCs/>
      <w:i/>
      <w:iCs/>
    </w:rPr>
  </w:style>
  <w:style w:type="character" w:styleId="SubtleReference">
    <w:name w:val="Subtle Reference"/>
    <w:basedOn w:val="DefaultParagraphFont"/>
    <w:uiPriority w:val="31"/>
    <w:qFormat/>
    <w:rsid w:val="00B54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4781"/>
    <w:rPr>
      <w:b/>
      <w:bCs/>
      <w:smallCaps/>
      <w:spacing w:val="5"/>
      <w:u w:val="single"/>
    </w:rPr>
  </w:style>
  <w:style w:type="character" w:styleId="BookTitle">
    <w:name w:val="Book Title"/>
    <w:basedOn w:val="DefaultParagraphFont"/>
    <w:uiPriority w:val="33"/>
    <w:qFormat/>
    <w:rsid w:val="00B54781"/>
    <w:rPr>
      <w:b/>
      <w:bCs/>
      <w:smallCaps/>
    </w:rPr>
  </w:style>
  <w:style w:type="paragraph" w:styleId="TOCHeading">
    <w:name w:val="TOC Heading"/>
    <w:basedOn w:val="Heading1"/>
    <w:next w:val="Normal"/>
    <w:uiPriority w:val="39"/>
    <w:semiHidden/>
    <w:unhideWhenUsed/>
    <w:qFormat/>
    <w:rsid w:val="00B54781"/>
    <w:pPr>
      <w:outlineLvl w:val="9"/>
    </w:pPr>
  </w:style>
  <w:style w:type="table" w:styleId="TableGrid">
    <w:name w:val="Table Grid"/>
    <w:basedOn w:val="TableNormal"/>
    <w:uiPriority w:val="39"/>
    <w:rsid w:val="000F421E"/>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kks.com/inves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kks.com/corporate/caree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15th,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Zwartz Toys</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Timmz Atlantic</dc:title>
  <dc:subject>Database Systems Project</dc:subject>
  <dc:creator>Michael Zwartz</dc:creator>
  <cp:keywords/>
  <dc:description/>
  <cp:lastModifiedBy>Michael Zwartz</cp:lastModifiedBy>
  <cp:revision>2</cp:revision>
  <dcterms:created xsi:type="dcterms:W3CDTF">2022-11-15T19:56:00Z</dcterms:created>
  <dcterms:modified xsi:type="dcterms:W3CDTF">2022-11-15T19:56:00Z</dcterms:modified>
</cp:coreProperties>
</file>