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7709"/>
        <w:gridCol w:w="45"/>
        <w:gridCol w:w="2450"/>
      </w:tblGrid>
      <w:tr w:rsidR="00F8382D" w14:paraId="21333BDF" w14:textId="77777777">
        <w:trPr>
          <w:gridAfter w:val="1"/>
          <w:wAfter w:w="2450" w:type="dxa"/>
        </w:trPr>
        <w:tc>
          <w:tcPr>
            <w:tcW w:w="0" w:type="auto"/>
            <w:gridSpan w:val="2"/>
            <w:tcMar>
              <w:top w:w="0" w:type="dxa"/>
              <w:left w:w="0" w:type="dxa"/>
              <w:bottom w:w="155" w:type="dxa"/>
              <w:right w:w="0" w:type="dxa"/>
            </w:tcMar>
          </w:tcPr>
          <w:p w14:paraId="453A4870" w14:textId="77777777" w:rsidR="00F8382D" w:rsidRDefault="00F8382D">
            <w:pPr>
              <w:pStyle w:val="Empty"/>
            </w:pPr>
          </w:p>
          <w:p w14:paraId="67F9CA86" w14:textId="77777777" w:rsidR="00F8382D" w:rsidRDefault="00000000">
            <w:pPr>
              <w:pStyle w:val="Name"/>
            </w:pPr>
            <w:r>
              <w:t>ΜΙΧΑΗΛ ΜΑΡΚΟΥ</w:t>
            </w:r>
          </w:p>
          <w:p w14:paraId="74DB6EB6" w14:textId="77777777" w:rsidR="00F8382D" w:rsidRDefault="00F8382D">
            <w:pPr>
              <w:pStyle w:val="Empty"/>
            </w:pPr>
          </w:p>
        </w:tc>
      </w:tr>
      <w:tr w:rsidR="00F8382D" w:rsidRPr="00CE7BCB" w14:paraId="2D3D3494" w14:textId="77777777" w:rsidTr="00CE7BCB">
        <w:tc>
          <w:tcPr>
            <w:tcW w:w="7709" w:type="dxa"/>
            <w:tcMar>
              <w:top w:w="0" w:type="dxa"/>
              <w:left w:w="0" w:type="dxa"/>
              <w:bottom w:w="0" w:type="dxa"/>
              <w:right w:w="1133" w:type="dxa"/>
            </w:tcMar>
          </w:tcPr>
          <w:tbl>
            <w:tblPr>
              <w:tblW w:w="6576" w:type="dxa"/>
              <w:tblCellMar>
                <w:top w:w="113" w:type="dxa"/>
                <w:left w:w="0" w:type="dxa"/>
                <w:right w:w="0" w:type="dxa"/>
              </w:tblCellMar>
              <w:tblLook w:val="04A0" w:firstRow="1" w:lastRow="0" w:firstColumn="1" w:lastColumn="0" w:noHBand="0" w:noVBand="1"/>
            </w:tblPr>
            <w:tblGrid>
              <w:gridCol w:w="311"/>
              <w:gridCol w:w="6265"/>
            </w:tblGrid>
            <w:tr w:rsidR="00F8382D" w:rsidRPr="001A501C" w14:paraId="1734CFA2" w14:textId="77777777" w:rsidTr="00CE7BCB">
              <w:tc>
                <w:tcPr>
                  <w:tcW w:w="311" w:type="dxa"/>
                </w:tcPr>
                <w:p w14:paraId="458CA850" w14:textId="77777777" w:rsidR="00F8382D" w:rsidRDefault="00000000">
                  <w:pPr>
                    <w:pStyle w:val="Iconcontainer"/>
                  </w:pPr>
                  <w:r>
                    <w:rPr>
                      <w:noProof/>
                    </w:rPr>
                    <w:drawing>
                      <wp:inline distT="0" distB="0" distL="0" distR="0" wp14:anchorId="28AA3E62" wp14:editId="2627ECFA">
                        <wp:extent cx="136017" cy="136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36017" cy="136017"/>
                                </a:xfrm>
                                <a:prstGeom prst="rect">
                                  <a:avLst/>
                                </a:prstGeom>
                              </pic:spPr>
                            </pic:pic>
                          </a:graphicData>
                        </a:graphic>
                      </wp:inline>
                    </w:drawing>
                  </w:r>
                </w:p>
              </w:tc>
              <w:tc>
                <w:tcPr>
                  <w:tcW w:w="6265" w:type="dxa"/>
                  <w:vAlign w:val="center"/>
                </w:tcPr>
                <w:p w14:paraId="4021D7C9" w14:textId="3A28E3B3" w:rsidR="00F8382D" w:rsidRPr="00CE7BCB" w:rsidRDefault="00CE7BCB">
                  <w:pPr>
                    <w:pStyle w:val="Heading1"/>
                    <w:rPr>
                      <w:lang w:val="el-GR"/>
                    </w:rPr>
                  </w:pPr>
                  <w:r>
                    <w:rPr>
                      <w:lang w:val="el-GR"/>
                    </w:rPr>
                    <w:t>Προφίλ</w:t>
                  </w:r>
                </w:p>
                <w:p w14:paraId="6D6001E0" w14:textId="52CB3DC0" w:rsidR="00F8382D" w:rsidRPr="00CE7BCB" w:rsidRDefault="001A501C">
                  <w:pPr>
                    <w:rPr>
                      <w:lang w:val="el-GR"/>
                    </w:rPr>
                  </w:pPr>
                  <w:r w:rsidRPr="001A501C">
                    <w:rPr>
                      <w:lang w:val="el-GR"/>
                    </w:rPr>
                    <w:t>Φοιτητής Β’ έτους Ψυχολογίας (</w:t>
                  </w:r>
                  <w:r>
                    <w:t>BSc</w:t>
                  </w:r>
                  <w:r w:rsidRPr="001A501C">
                    <w:rPr>
                      <w:lang w:val="el-GR"/>
                    </w:rPr>
                    <w:t xml:space="preserve">, </w:t>
                  </w:r>
                  <w:r>
                    <w:t>Oxford</w:t>
                  </w:r>
                  <w:r w:rsidRPr="001A501C">
                    <w:rPr>
                      <w:lang w:val="el-GR"/>
                    </w:rPr>
                    <w:t xml:space="preserve"> </w:t>
                  </w:r>
                  <w:r>
                    <w:t>Brookes</w:t>
                  </w:r>
                  <w:r w:rsidRPr="001A501C">
                    <w:rPr>
                      <w:lang w:val="el-GR"/>
                    </w:rPr>
                    <w:t xml:space="preserve"> </w:t>
                  </w:r>
                  <w:r>
                    <w:t>University</w:t>
                  </w:r>
                  <w:r w:rsidRPr="001A501C">
                    <w:rPr>
                      <w:lang w:val="el-GR"/>
                    </w:rPr>
                    <w:t>) με γνήσιο ενδιαφέρον για τη γνωσιακή-συμπεριφορική θεραπεία (</w:t>
                  </w:r>
                  <w:r>
                    <w:t>CBT</w:t>
                  </w:r>
                  <w:r w:rsidRPr="001A501C">
                    <w:rPr>
                      <w:lang w:val="el-GR"/>
                    </w:rPr>
                    <w:t xml:space="preserve">) και την επιστημονική προσέγγιση στην ψυχική υγεία. Αναζητώ δομημένη εκπαίδευση στη </w:t>
                  </w:r>
                  <w:r>
                    <w:t>CBT</w:t>
                  </w:r>
                  <w:r w:rsidRPr="001A501C">
                    <w:rPr>
                      <w:lang w:val="el-GR"/>
                    </w:rPr>
                    <w:t>, με στόχο να αποκτήσω ισχυρή θεωρητική και πρακτική βάση στην προσέγγιση, ώστε να εξελιχθώ επαγγελματικά στον τομέα της κλινικής ψυχολογίας. Η ακαδημαϊκή μου πορεία και η εμπειρία μου σε ηγετικούς/διαχειριστικούς ρόλους έχουν ενισχύσει την ικανότητά μου στην επικοινωνία, στη συνεργασία και στη διαχείριση σύνθετων καταστάσεων με ορθολογισμό και ενσυναίσθηση. Διακρίνομαι για τη διάθεση δια βίου μάθησης και την επιθυμία για ενεργή συμμετοχή στην επιστημονική κοινότητα (όπως η ΕΕΓΣΨ), με στόχο τη συνεχή προσωπική και επαγγελματική εξέλιξη.</w:t>
                  </w:r>
                </w:p>
              </w:tc>
            </w:tr>
            <w:tr w:rsidR="00F8382D" w:rsidRPr="001A501C" w14:paraId="72C6F29C" w14:textId="77777777" w:rsidTr="00CE7BCB">
              <w:tc>
                <w:tcPr>
                  <w:tcW w:w="311" w:type="dxa"/>
                </w:tcPr>
                <w:p w14:paraId="600E4AFF" w14:textId="77777777" w:rsidR="00F8382D" w:rsidRDefault="00000000">
                  <w:pPr>
                    <w:pStyle w:val="Iconcontainer"/>
                  </w:pPr>
                  <w:r>
                    <w:rPr>
                      <w:noProof/>
                    </w:rPr>
                    <w:drawing>
                      <wp:inline distT="0" distB="0" distL="0" distR="0" wp14:anchorId="64BAEF36" wp14:editId="7277D3E4">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265" w:type="dxa"/>
                  <w:vAlign w:val="center"/>
                </w:tcPr>
                <w:p w14:paraId="32C555E3" w14:textId="77777777" w:rsidR="00CE7BCB" w:rsidRDefault="00CE7BCB">
                  <w:pPr>
                    <w:pStyle w:val="Heading2"/>
                    <w:rPr>
                      <w:sz w:val="27"/>
                      <w:szCs w:val="27"/>
                    </w:rPr>
                  </w:pPr>
                  <w:r w:rsidRPr="00CE7BCB">
                    <w:rPr>
                      <w:sz w:val="27"/>
                      <w:szCs w:val="27"/>
                    </w:rPr>
                    <w:t>Επα</w:t>
                  </w:r>
                  <w:proofErr w:type="spellStart"/>
                  <w:r w:rsidRPr="00CE7BCB">
                    <w:rPr>
                      <w:sz w:val="27"/>
                      <w:szCs w:val="27"/>
                    </w:rPr>
                    <w:t>γγελμ</w:t>
                  </w:r>
                  <w:proofErr w:type="spellEnd"/>
                  <w:r w:rsidRPr="00CE7BCB">
                    <w:rPr>
                      <w:sz w:val="27"/>
                      <w:szCs w:val="27"/>
                    </w:rPr>
                    <w:t xml:space="preserve">ατική </w:t>
                  </w:r>
                  <w:proofErr w:type="spellStart"/>
                  <w:r w:rsidRPr="00CE7BCB">
                    <w:rPr>
                      <w:sz w:val="27"/>
                      <w:szCs w:val="27"/>
                    </w:rPr>
                    <w:t>Εμ</w:t>
                  </w:r>
                  <w:proofErr w:type="spellEnd"/>
                  <w:r w:rsidRPr="00CE7BCB">
                    <w:rPr>
                      <w:sz w:val="27"/>
                      <w:szCs w:val="27"/>
                    </w:rPr>
                    <w:t>πειρία</w:t>
                  </w:r>
                </w:p>
                <w:p w14:paraId="4304F488" w14:textId="20A69C42" w:rsidR="00F8382D" w:rsidRDefault="00000000">
                  <w:pPr>
                    <w:pStyle w:val="Heading2"/>
                  </w:pPr>
                  <w:r>
                    <w:t>Digital Operations &amp; Editorial Manager / Chief Operating Officer</w:t>
                  </w:r>
                </w:p>
                <w:p w14:paraId="3025CE8A" w14:textId="77777777" w:rsidR="00F8382D" w:rsidRPr="00CE7BCB" w:rsidRDefault="00000000">
                  <w:pPr>
                    <w:rPr>
                      <w:lang w:val="el-GR"/>
                    </w:rPr>
                  </w:pPr>
                  <w:r w:rsidRPr="00CE7BCB">
                    <w:rPr>
                      <w:lang w:val="el-GR"/>
                    </w:rPr>
                    <w:t xml:space="preserve">– Διαχείριση ομάδων, βελτιστοποίηση διαδικασιών, ενίσχυση επικοινωνίας και συνεργασίας </w:t>
                  </w:r>
                </w:p>
                <w:p w14:paraId="35714266" w14:textId="77777777" w:rsidR="00F8382D" w:rsidRPr="00CE7BCB" w:rsidRDefault="00000000">
                  <w:pPr>
                    <w:pStyle w:val="Heading2"/>
                    <w:rPr>
                      <w:lang w:val="el-GR"/>
                    </w:rPr>
                  </w:pPr>
                  <w:r w:rsidRPr="00CE7BCB">
                    <w:rPr>
                      <w:lang w:val="el-GR"/>
                    </w:rPr>
                    <w:t xml:space="preserve">Βοηθός κτηνιάτρου </w:t>
                  </w:r>
                </w:p>
                <w:p w14:paraId="550D1AB8" w14:textId="77777777" w:rsidR="00F8382D" w:rsidRPr="00CE7BCB" w:rsidRDefault="00000000">
                  <w:pPr>
                    <w:rPr>
                      <w:lang w:val="el-GR"/>
                    </w:rPr>
                  </w:pPr>
                  <w:r w:rsidRPr="00CE7BCB">
                    <w:rPr>
                      <w:lang w:val="el-GR"/>
                    </w:rPr>
                    <w:t xml:space="preserve">– Επαφή με ανθρώπους υπό πίεση, παροχή ψυχολογικής στήριξης σε κρίσιμες καταστάσεις </w:t>
                  </w:r>
                </w:p>
              </w:tc>
            </w:tr>
            <w:tr w:rsidR="00F8382D" w14:paraId="3800B98F" w14:textId="77777777" w:rsidTr="00CE7BCB">
              <w:tc>
                <w:tcPr>
                  <w:tcW w:w="311" w:type="dxa"/>
                </w:tcPr>
                <w:p w14:paraId="55564ED8" w14:textId="77777777" w:rsidR="00F8382D" w:rsidRDefault="00000000">
                  <w:pPr>
                    <w:pStyle w:val="Iconcontainer"/>
                  </w:pPr>
                  <w:r>
                    <w:rPr>
                      <w:noProof/>
                    </w:rPr>
                    <w:drawing>
                      <wp:inline distT="0" distB="0" distL="0" distR="0" wp14:anchorId="7A08B388" wp14:editId="3ADC6337">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265" w:type="dxa"/>
                  <w:vAlign w:val="center"/>
                </w:tcPr>
                <w:p w14:paraId="6B1B9E31" w14:textId="359CE2A5" w:rsidR="00F8382D" w:rsidRPr="00CE7BCB" w:rsidRDefault="00CE7BCB">
                  <w:pPr>
                    <w:pStyle w:val="Heading1"/>
                    <w:rPr>
                      <w:lang w:val="el-GR"/>
                    </w:rPr>
                  </w:pPr>
                  <w:r w:rsidRPr="001A501C">
                    <w:rPr>
                      <w:lang w:val="el-GR"/>
                    </w:rPr>
                    <w:t>Εκπαίδευση</w:t>
                  </w:r>
                </w:p>
                <w:p w14:paraId="1D90A2F5" w14:textId="77777777" w:rsidR="00F8382D" w:rsidRPr="00CE7BCB" w:rsidRDefault="00000000">
                  <w:pPr>
                    <w:pStyle w:val="Heading2"/>
                    <w:rPr>
                      <w:lang w:val="el-GR"/>
                    </w:rPr>
                  </w:pPr>
                  <w:r>
                    <w:t>BSc</w:t>
                  </w:r>
                  <w:r w:rsidRPr="00CE7BCB">
                    <w:rPr>
                      <w:lang w:val="el-GR"/>
                    </w:rPr>
                    <w:t xml:space="preserve"> Ψυχολογίας (σε εξέλιξη)</w:t>
                  </w:r>
                </w:p>
                <w:p w14:paraId="50C84CDF" w14:textId="77777777" w:rsidR="00F8382D" w:rsidRDefault="00000000">
                  <w:r>
                    <w:t>Oxford Brookes University (</w:t>
                  </w:r>
                  <w:proofErr w:type="spellStart"/>
                  <w:r>
                    <w:t>μέσω</w:t>
                  </w:r>
                  <w:proofErr w:type="spellEnd"/>
                  <w:r>
                    <w:t xml:space="preserve"> Metropolitan College) </w:t>
                  </w:r>
                  <w:r>
                    <w:br/>
                    <w:t xml:space="preserve">2023 – 2026 </w:t>
                  </w:r>
                </w:p>
                <w:p w14:paraId="2F39E5DF" w14:textId="77777777" w:rsidR="00F8382D" w:rsidRDefault="00000000">
                  <w:pPr>
                    <w:pStyle w:val="Heading2"/>
                  </w:pPr>
                  <w:r>
                    <w:t>MBA – Master of Business Administration</w:t>
                  </w:r>
                </w:p>
                <w:p w14:paraId="5B347433" w14:textId="77777777" w:rsidR="00F8382D" w:rsidRDefault="00000000">
                  <w:r>
                    <w:t xml:space="preserve">University of East London </w:t>
                  </w:r>
                  <w:r>
                    <w:br/>
                    <w:t xml:space="preserve">2022 – 2023 </w:t>
                  </w:r>
                </w:p>
                <w:p w14:paraId="065AC0B7" w14:textId="0EA63107" w:rsidR="00F8382D" w:rsidRDefault="00CE7BCB">
                  <w:pPr>
                    <w:rPr>
                      <w:lang w:val="el-GR"/>
                    </w:rPr>
                  </w:pPr>
                  <w:r w:rsidRPr="00CE7BCB">
                    <w:rPr>
                      <w:lang w:val="el-GR"/>
                    </w:rPr>
                    <w:t xml:space="preserve">Διάκριση στη στρατηγική διοίκηση, συμμετοχή σε </w:t>
                  </w:r>
                  <w:r>
                    <w:t>projects</w:t>
                  </w:r>
                  <w:r w:rsidRPr="00CE7BCB">
                    <w:rPr>
                      <w:lang w:val="el-GR"/>
                    </w:rPr>
                    <w:t xml:space="preserve"> ομαδικής διαχείρισης και ανάπτυξης δεξιοτήτων επικοινωνίας.</w:t>
                  </w:r>
                </w:p>
                <w:p w14:paraId="629FED71" w14:textId="77777777" w:rsidR="00F8382D" w:rsidRDefault="00000000">
                  <w:pPr>
                    <w:pStyle w:val="Heading2"/>
                  </w:pPr>
                  <w:r>
                    <w:t xml:space="preserve">BSc </w:t>
                  </w:r>
                  <w:proofErr w:type="spellStart"/>
                  <w:r>
                    <w:t>Πληροφορικής</w:t>
                  </w:r>
                  <w:proofErr w:type="spellEnd"/>
                </w:p>
                <w:p w14:paraId="2C64F466" w14:textId="516BFFBF" w:rsidR="00F8382D" w:rsidRPr="00CE7BCB" w:rsidRDefault="00000000">
                  <w:r>
                    <w:t xml:space="preserve">University of East London </w:t>
                  </w:r>
                  <w:r>
                    <w:br/>
                    <w:t xml:space="preserve">2019 – 2022 </w:t>
                  </w:r>
                  <w:r>
                    <w:br/>
                  </w:r>
                  <w:proofErr w:type="spellStart"/>
                  <w:r w:rsidR="00CE7BCB" w:rsidRPr="00CE7BCB">
                    <w:t>Βρ</w:t>
                  </w:r>
                  <w:proofErr w:type="spellEnd"/>
                  <w:r w:rsidR="00CE7BCB" w:rsidRPr="00CE7BCB">
                    <w:t>αβείο ακα</w:t>
                  </w:r>
                  <w:proofErr w:type="spellStart"/>
                  <w:r w:rsidR="00CE7BCB" w:rsidRPr="00CE7BCB">
                    <w:t>δημ</w:t>
                  </w:r>
                  <w:proofErr w:type="spellEnd"/>
                  <w:r w:rsidR="00CE7BCB" w:rsidRPr="00CE7BCB">
                    <w:t>αϊκής α</w:t>
                  </w:r>
                  <w:proofErr w:type="spellStart"/>
                  <w:r w:rsidR="00CE7BCB" w:rsidRPr="00CE7BCB">
                    <w:t>ριστεί</w:t>
                  </w:r>
                  <w:proofErr w:type="spellEnd"/>
                  <w:r w:rsidR="00CE7BCB" w:rsidRPr="00CE7BCB">
                    <w:t xml:space="preserve">ας από </w:t>
                  </w:r>
                  <w:proofErr w:type="spellStart"/>
                  <w:r w:rsidR="00CE7BCB" w:rsidRPr="00CE7BCB">
                    <w:t>το</w:t>
                  </w:r>
                  <w:proofErr w:type="spellEnd"/>
                  <w:r w:rsidR="00CE7BCB" w:rsidRPr="00CE7BCB">
                    <w:t xml:space="preserve"> British Computer Society.</w:t>
                  </w:r>
                </w:p>
              </w:tc>
            </w:tr>
            <w:tr w:rsidR="00F8382D" w14:paraId="544712F9" w14:textId="77777777" w:rsidTr="00CE7BCB">
              <w:tc>
                <w:tcPr>
                  <w:tcW w:w="311" w:type="dxa"/>
                </w:tcPr>
                <w:p w14:paraId="0EDB67E3" w14:textId="77777777" w:rsidR="00F8382D" w:rsidRDefault="00000000">
                  <w:pPr>
                    <w:pStyle w:val="Iconcontainer"/>
                  </w:pPr>
                  <w:r>
                    <w:rPr>
                      <w:noProof/>
                    </w:rPr>
                    <w:drawing>
                      <wp:inline distT="0" distB="0" distL="0" distR="0" wp14:anchorId="33D703BB" wp14:editId="5AB6F31A">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265" w:type="dxa"/>
                  <w:vAlign w:val="center"/>
                </w:tcPr>
                <w:p w14:paraId="122D2724" w14:textId="2B9FC43B" w:rsidR="00F8382D" w:rsidRPr="00CE7BCB" w:rsidRDefault="00CE7BCB">
                  <w:pPr>
                    <w:pStyle w:val="Heading1"/>
                    <w:rPr>
                      <w:lang w:val="el-GR"/>
                    </w:rPr>
                  </w:pPr>
                  <w:r>
                    <w:rPr>
                      <w:lang w:val="el-GR"/>
                    </w:rPr>
                    <w:t>Συστάσεις</w:t>
                  </w:r>
                </w:p>
                <w:p w14:paraId="694341FA" w14:textId="77777777" w:rsidR="00F8382D" w:rsidRDefault="00000000">
                  <w:pPr>
                    <w:pStyle w:val="Heading2"/>
                  </w:pPr>
                  <w:proofErr w:type="spellStart"/>
                  <w:r>
                    <w:t>Δι</w:t>
                  </w:r>
                  <w:proofErr w:type="spellEnd"/>
                  <w:r>
                    <w:t>αθέσιμες κα</w:t>
                  </w:r>
                  <w:proofErr w:type="spellStart"/>
                  <w:r>
                    <w:t>τό</w:t>
                  </w:r>
                  <w:proofErr w:type="spellEnd"/>
                  <w:r>
                    <w:t>πιν α</w:t>
                  </w:r>
                  <w:proofErr w:type="spellStart"/>
                  <w:r>
                    <w:t>ιτήμ</w:t>
                  </w:r>
                  <w:proofErr w:type="spellEnd"/>
                  <w:r>
                    <w:t>ατος.</w:t>
                  </w:r>
                </w:p>
              </w:tc>
            </w:tr>
            <w:tr w:rsidR="00F8382D" w:rsidRPr="001A501C" w14:paraId="4F883368" w14:textId="77777777" w:rsidTr="00CE7BCB">
              <w:tc>
                <w:tcPr>
                  <w:tcW w:w="311" w:type="dxa"/>
                </w:tcPr>
                <w:p w14:paraId="45AFBDA9" w14:textId="77777777" w:rsidR="00F8382D" w:rsidRDefault="00000000">
                  <w:pPr>
                    <w:pStyle w:val="Iconcontainer"/>
                  </w:pPr>
                  <w:r>
                    <w:rPr>
                      <w:noProof/>
                    </w:rPr>
                    <w:drawing>
                      <wp:inline distT="0" distB="0" distL="0" distR="0" wp14:anchorId="379901F0" wp14:editId="03EC37B2">
                        <wp:extent cx="136017" cy="13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265" w:type="dxa"/>
                  <w:vAlign w:val="center"/>
                </w:tcPr>
                <w:p w14:paraId="020BE91F" w14:textId="1DB9DD68" w:rsidR="00F8382D" w:rsidRPr="001A501C" w:rsidRDefault="00CE7BCB">
                  <w:pPr>
                    <w:pStyle w:val="Heading1"/>
                    <w:rPr>
                      <w:lang w:val="el-GR"/>
                    </w:rPr>
                  </w:pPr>
                  <w:r w:rsidRPr="001A501C">
                    <w:rPr>
                      <w:lang w:val="el-GR"/>
                    </w:rPr>
                    <w:t>Πιστοποιήσεις</w:t>
                  </w:r>
                </w:p>
                <w:p w14:paraId="1DFAECE2" w14:textId="77777777" w:rsidR="00F8382D" w:rsidRPr="001A501C" w:rsidRDefault="00000000">
                  <w:pPr>
                    <w:pStyle w:val="Heading2"/>
                    <w:rPr>
                      <w:lang w:val="el-GR"/>
                    </w:rPr>
                  </w:pPr>
                  <w:r w:rsidRPr="001A501C">
                    <w:rPr>
                      <w:lang w:val="el-GR"/>
                    </w:rPr>
                    <w:t>Πιστοποίηση Πρώτων Βοηθειών (</w:t>
                  </w:r>
                  <w:r>
                    <w:t>CPR</w:t>
                  </w:r>
                  <w:r w:rsidRPr="001A501C">
                    <w:rPr>
                      <w:lang w:val="el-GR"/>
                    </w:rPr>
                    <w:t>/</w:t>
                  </w:r>
                  <w:r>
                    <w:t>First</w:t>
                  </w:r>
                  <w:r w:rsidRPr="001A501C">
                    <w:rPr>
                      <w:lang w:val="el-GR"/>
                    </w:rPr>
                    <w:t xml:space="preserve"> </w:t>
                  </w:r>
                  <w:r>
                    <w:t>Aid</w:t>
                  </w:r>
                  <w:r w:rsidRPr="001A501C">
                    <w:rPr>
                      <w:lang w:val="el-GR"/>
                    </w:rPr>
                    <w:t>/</w:t>
                  </w:r>
                  <w:r>
                    <w:t>AED</w:t>
                  </w:r>
                  <w:r w:rsidRPr="001A501C">
                    <w:rPr>
                      <w:lang w:val="el-GR"/>
                    </w:rPr>
                    <w:t>)</w:t>
                  </w:r>
                </w:p>
                <w:p w14:paraId="425A54DF" w14:textId="77777777" w:rsidR="00F8382D" w:rsidRPr="00CE7BCB" w:rsidRDefault="00000000">
                  <w:pPr>
                    <w:pStyle w:val="Heading2"/>
                    <w:rPr>
                      <w:lang w:val="el-GR"/>
                    </w:rPr>
                  </w:pPr>
                  <w:r>
                    <w:t>ECDL</w:t>
                  </w:r>
                  <w:r w:rsidRPr="00CE7BCB">
                    <w:rPr>
                      <w:lang w:val="el-GR"/>
                    </w:rPr>
                    <w:t xml:space="preserve"> (Διαχείριση Η/Υ και βασικών εφαρμογών γραφείου)</w:t>
                  </w:r>
                </w:p>
                <w:p w14:paraId="1E76D2F8" w14:textId="77777777" w:rsidR="00F8382D" w:rsidRPr="00CE7BCB" w:rsidRDefault="00000000">
                  <w:pPr>
                    <w:pStyle w:val="Heading2"/>
                    <w:rPr>
                      <w:lang w:val="el-GR"/>
                    </w:rPr>
                  </w:pPr>
                  <w:r w:rsidRPr="00CE7BCB">
                    <w:rPr>
                      <w:lang w:val="el-GR"/>
                    </w:rPr>
                    <w:lastRenderedPageBreak/>
                    <w:t>Πιστοποιημένος βοηθός κτηνιάτρου (σύντομη πρακτική εμπειρία σε φροντίδα και υποστήριξη ατόμων/ζώων)</w:t>
                  </w:r>
                </w:p>
              </w:tc>
            </w:tr>
          </w:tbl>
          <w:p w14:paraId="37290947" w14:textId="77777777" w:rsidR="00F8382D" w:rsidRPr="00CE7BCB" w:rsidRDefault="00F8382D">
            <w:pPr>
              <w:rPr>
                <w:lang w:val="el-GR"/>
              </w:rPr>
            </w:pPr>
          </w:p>
        </w:tc>
        <w:tc>
          <w:tcPr>
            <w:tcW w:w="45" w:type="dxa"/>
          </w:tcPr>
          <w:p w14:paraId="3C55C33B" w14:textId="77777777" w:rsidR="00F8382D" w:rsidRPr="00CE7BCB" w:rsidRDefault="00F8382D">
            <w:pPr>
              <w:rPr>
                <w:lang w:val="el-GR"/>
              </w:rPr>
            </w:pPr>
          </w:p>
        </w:tc>
        <w:tc>
          <w:tcPr>
            <w:tcW w:w="2450" w:type="dxa"/>
          </w:tcPr>
          <w:p w14:paraId="412F917D" w14:textId="666A73F7" w:rsidR="00F8382D" w:rsidRPr="00CE7BCB" w:rsidRDefault="00CE7BCB">
            <w:pPr>
              <w:pStyle w:val="Heading3"/>
              <w:rPr>
                <w:lang w:val="el-GR"/>
              </w:rPr>
            </w:pPr>
            <w:r>
              <w:rPr>
                <w:lang w:val="el-GR"/>
              </w:rPr>
              <w:t>Πληροφορίες</w:t>
            </w:r>
          </w:p>
          <w:p w14:paraId="58ED4731" w14:textId="7872A3E4" w:rsidR="00F8382D" w:rsidRPr="001A501C" w:rsidRDefault="00000000">
            <w:pPr>
              <w:pStyle w:val="Nobottommargin"/>
              <w:rPr>
                <w:lang w:val="el-GR"/>
              </w:rPr>
            </w:pPr>
            <w:r w:rsidRPr="001A501C">
              <w:rPr>
                <w:lang w:val="el-GR"/>
              </w:rPr>
              <w:t xml:space="preserve">ΔΗΜΟΚΡΑΤΙΑΣ, </w:t>
            </w:r>
            <w:r w:rsidR="001A501C">
              <w:rPr>
                <w:lang w:val="el-GR"/>
              </w:rPr>
              <w:t>Θεσ/νίκης</w:t>
            </w:r>
            <w:r w:rsidRPr="001A501C">
              <w:rPr>
                <w:lang w:val="el-GR"/>
              </w:rPr>
              <w:t xml:space="preserve">, 56224, </w:t>
            </w:r>
            <w:r>
              <w:t>Greece</w:t>
            </w:r>
            <w:r w:rsidRPr="001A501C">
              <w:rPr>
                <w:lang w:val="el-GR"/>
              </w:rPr>
              <w:t>, 6908990119</w:t>
            </w:r>
          </w:p>
          <w:p w14:paraId="21D11A63" w14:textId="77777777" w:rsidR="00F8382D" w:rsidRDefault="00000000">
            <w:pPr>
              <w:pStyle w:val="Nomargins"/>
            </w:pPr>
            <w:hyperlink r:id="rId11" w:history="1">
              <w:r>
                <w:rPr>
                  <w:rStyle w:val="Hyperlink"/>
                </w:rPr>
                <w:t>mmarkou1995@gmail.com</w:t>
              </w:r>
            </w:hyperlink>
          </w:p>
          <w:p w14:paraId="6DEE1DE8" w14:textId="71A66DA1" w:rsidR="00F8382D" w:rsidRPr="001A501C" w:rsidRDefault="00CE7BCB">
            <w:pPr>
              <w:pStyle w:val="Heading4"/>
            </w:pPr>
            <w:r>
              <w:rPr>
                <w:lang w:val="el-GR"/>
              </w:rPr>
              <w:t>Ημ</w:t>
            </w:r>
            <w:r w:rsidRPr="001A501C">
              <w:t>./</w:t>
            </w:r>
            <w:r>
              <w:rPr>
                <w:lang w:val="el-GR"/>
              </w:rPr>
              <w:t>Γεν</w:t>
            </w:r>
            <w:r w:rsidRPr="001A501C">
              <w:t>:</w:t>
            </w:r>
          </w:p>
          <w:p w14:paraId="62FE343B" w14:textId="77777777" w:rsidR="00F8382D" w:rsidRPr="001A501C" w:rsidRDefault="00000000">
            <w:pPr>
              <w:rPr>
                <w:lang w:val="el-GR"/>
              </w:rPr>
            </w:pPr>
            <w:r w:rsidRPr="001A501C">
              <w:rPr>
                <w:lang w:val="el-GR"/>
              </w:rPr>
              <w:t>19/02/1995</w:t>
            </w:r>
          </w:p>
          <w:p w14:paraId="4D26AB73" w14:textId="77777777" w:rsidR="00F8382D" w:rsidRPr="001A501C" w:rsidRDefault="00000000">
            <w:pPr>
              <w:pStyle w:val="Heading3"/>
              <w:rPr>
                <w:lang w:val="el-GR"/>
              </w:rPr>
            </w:pPr>
            <w:r>
              <w:t>Skills</w:t>
            </w:r>
          </w:p>
          <w:p w14:paraId="5F8C49D2" w14:textId="77777777" w:rsidR="00F8382D" w:rsidRPr="001A501C" w:rsidRDefault="00000000">
            <w:pPr>
              <w:pStyle w:val="JobTitle0"/>
              <w:rPr>
                <w:lang w:val="el-GR"/>
              </w:rPr>
            </w:pPr>
            <w:r w:rsidRPr="001A501C">
              <w:rPr>
                <w:lang w:val="el-GR"/>
              </w:rPr>
              <w:t>Ενσυναίσθηση &amp; Ενεργητική ακρόαση</w:t>
            </w:r>
          </w:p>
          <w:p w14:paraId="23F8DE79" w14:textId="77777777" w:rsidR="00F8382D" w:rsidRPr="00CE7BCB" w:rsidRDefault="00000000">
            <w:pPr>
              <w:pStyle w:val="JobTitle0"/>
              <w:rPr>
                <w:lang w:val="el-GR"/>
              </w:rPr>
            </w:pPr>
            <w:r w:rsidRPr="00CE7BCB">
              <w:rPr>
                <w:lang w:val="el-GR"/>
              </w:rPr>
              <w:t>Αναλυτική σκέψη &amp; Επίλυση προβλημάτων</w:t>
            </w:r>
          </w:p>
          <w:p w14:paraId="1D7B91FD" w14:textId="77777777" w:rsidR="00F8382D" w:rsidRPr="00CE7BCB" w:rsidRDefault="00000000">
            <w:pPr>
              <w:pStyle w:val="JobTitle0"/>
              <w:rPr>
                <w:lang w:val="el-GR"/>
              </w:rPr>
            </w:pPr>
            <w:r w:rsidRPr="00CE7BCB">
              <w:rPr>
                <w:lang w:val="el-GR"/>
              </w:rPr>
              <w:t>Επικοινωνία &amp; Ομαδικότητα</w:t>
            </w:r>
          </w:p>
          <w:p w14:paraId="289C5C12" w14:textId="77777777" w:rsidR="00F8382D" w:rsidRPr="00CE7BCB" w:rsidRDefault="00000000">
            <w:pPr>
              <w:pStyle w:val="JobTitle0"/>
              <w:rPr>
                <w:lang w:val="el-GR"/>
              </w:rPr>
            </w:pPr>
            <w:r w:rsidRPr="00CE7BCB">
              <w:rPr>
                <w:lang w:val="el-GR"/>
              </w:rPr>
              <w:t>Οργάνωση χρόνου &amp; διαχείριση έργων</w:t>
            </w:r>
          </w:p>
          <w:p w14:paraId="1184EB1E" w14:textId="77777777" w:rsidR="00F8382D" w:rsidRPr="00CE7BCB" w:rsidRDefault="00000000">
            <w:pPr>
              <w:pStyle w:val="JobTitle0"/>
              <w:rPr>
                <w:lang w:val="el-GR"/>
              </w:rPr>
            </w:pPr>
            <w:r w:rsidRPr="00CE7BCB">
              <w:rPr>
                <w:lang w:val="el-GR"/>
              </w:rPr>
              <w:t>Γνώση αγγλικής και ελληνικής</w:t>
            </w:r>
          </w:p>
          <w:p w14:paraId="333CA9CD" w14:textId="77777777" w:rsidR="00F8382D" w:rsidRPr="00CE7BCB" w:rsidRDefault="00F8382D">
            <w:pPr>
              <w:pStyle w:val="Skillsectionspacing"/>
              <w:rPr>
                <w:lang w:val="el-GR"/>
              </w:rPr>
            </w:pPr>
          </w:p>
          <w:p w14:paraId="394AF763" w14:textId="2572B30D" w:rsidR="00F8382D" w:rsidRPr="00CE7BCB" w:rsidRDefault="00CE7BCB">
            <w:pPr>
              <w:pStyle w:val="Heading3"/>
              <w:rPr>
                <w:lang w:val="el-GR"/>
              </w:rPr>
            </w:pPr>
            <w:r>
              <w:rPr>
                <w:lang w:val="el-GR"/>
              </w:rPr>
              <w:t>Ενδιαφέροντα</w:t>
            </w:r>
          </w:p>
          <w:p w14:paraId="435394BE" w14:textId="77777777" w:rsidR="00CE7BCB" w:rsidRDefault="00000000">
            <w:pPr>
              <w:rPr>
                <w:lang w:val="el-GR"/>
              </w:rPr>
            </w:pPr>
            <w:r w:rsidRPr="00CE7BCB">
              <w:rPr>
                <w:lang w:val="el-GR"/>
              </w:rPr>
              <w:t xml:space="preserve">- Συμμετοχή σε δράσεις αυτοβελτίωσης &amp; ψυχικής υγείας  </w:t>
            </w:r>
          </w:p>
          <w:p w14:paraId="0C01699C" w14:textId="3C4BCF11" w:rsidR="00F8382D" w:rsidRPr="00CE7BCB" w:rsidRDefault="00000000">
            <w:pPr>
              <w:rPr>
                <w:lang w:val="el-GR"/>
              </w:rPr>
            </w:pPr>
            <w:r w:rsidRPr="00CE7BCB">
              <w:rPr>
                <w:lang w:val="el-GR"/>
              </w:rPr>
              <w:t>- Φυσική άσκηση, ανάγνωση, φωτογραφία</w:t>
            </w:r>
          </w:p>
        </w:tc>
      </w:tr>
    </w:tbl>
    <w:p w14:paraId="2016E05E" w14:textId="49A18BA1" w:rsidR="00881588" w:rsidRPr="00CE7BCB" w:rsidRDefault="00881588" w:rsidP="00CE7BCB">
      <w:pPr>
        <w:rPr>
          <w:lang w:val="el-GR"/>
        </w:rPr>
      </w:pPr>
    </w:p>
    <w:sectPr w:rsidR="00881588" w:rsidRPr="00CE7BCB">
      <w:headerReference w:type="default" r:id="rId12"/>
      <w:pgSz w:w="11952" w:h="1684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4F57" w14:textId="77777777" w:rsidR="000E4C71" w:rsidRDefault="000E4C71">
      <w:pPr>
        <w:spacing w:before="0" w:after="0" w:line="240" w:lineRule="auto"/>
      </w:pPr>
      <w:r>
        <w:separator/>
      </w:r>
    </w:p>
  </w:endnote>
  <w:endnote w:type="continuationSeparator" w:id="0">
    <w:p w14:paraId="5CE124D3" w14:textId="77777777" w:rsidR="000E4C71" w:rsidRDefault="000E4C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B98B" w14:textId="77777777" w:rsidR="000E4C71" w:rsidRDefault="000E4C71">
      <w:pPr>
        <w:spacing w:before="0" w:after="0" w:line="240" w:lineRule="auto"/>
      </w:pPr>
      <w:r>
        <w:separator/>
      </w:r>
    </w:p>
  </w:footnote>
  <w:footnote w:type="continuationSeparator" w:id="0">
    <w:p w14:paraId="08BB5FC3" w14:textId="77777777" w:rsidR="000E4C71" w:rsidRDefault="000E4C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B313" w14:textId="77777777" w:rsidR="00F8382D" w:rsidRDefault="00F8382D">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66"/>
    <w:multiLevelType w:val="multilevel"/>
    <w:tmpl w:val="400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6089"/>
    <w:multiLevelType w:val="hybridMultilevel"/>
    <w:tmpl w:val="6172EF6C"/>
    <w:lvl w:ilvl="0" w:tplc="BEBA90FE">
      <w:start w:val="1"/>
      <w:numFmt w:val="bullet"/>
      <w:lvlText w:val="●"/>
      <w:lvlJc w:val="left"/>
      <w:pPr>
        <w:ind w:left="720" w:hanging="360"/>
      </w:pPr>
    </w:lvl>
    <w:lvl w:ilvl="1" w:tplc="D1FEA672">
      <w:start w:val="1"/>
      <w:numFmt w:val="bullet"/>
      <w:lvlText w:val="○"/>
      <w:lvlJc w:val="left"/>
      <w:pPr>
        <w:ind w:left="1440" w:hanging="360"/>
      </w:pPr>
    </w:lvl>
    <w:lvl w:ilvl="2" w:tplc="EC484790">
      <w:start w:val="1"/>
      <w:numFmt w:val="bullet"/>
      <w:lvlText w:val="■"/>
      <w:lvlJc w:val="left"/>
      <w:pPr>
        <w:ind w:left="2160" w:hanging="360"/>
      </w:pPr>
    </w:lvl>
    <w:lvl w:ilvl="3" w:tplc="EE607990">
      <w:start w:val="1"/>
      <w:numFmt w:val="bullet"/>
      <w:lvlText w:val="●"/>
      <w:lvlJc w:val="left"/>
      <w:pPr>
        <w:ind w:left="2880" w:hanging="360"/>
      </w:pPr>
    </w:lvl>
    <w:lvl w:ilvl="4" w:tplc="FD4616B8">
      <w:start w:val="1"/>
      <w:numFmt w:val="bullet"/>
      <w:lvlText w:val="○"/>
      <w:lvlJc w:val="left"/>
      <w:pPr>
        <w:ind w:left="3600" w:hanging="360"/>
      </w:pPr>
    </w:lvl>
    <w:lvl w:ilvl="5" w:tplc="E82EA9B2">
      <w:start w:val="1"/>
      <w:numFmt w:val="bullet"/>
      <w:lvlText w:val="■"/>
      <w:lvlJc w:val="left"/>
      <w:pPr>
        <w:ind w:left="4320" w:hanging="360"/>
      </w:pPr>
    </w:lvl>
    <w:lvl w:ilvl="6" w:tplc="9EC6875E">
      <w:start w:val="1"/>
      <w:numFmt w:val="bullet"/>
      <w:lvlText w:val="●"/>
      <w:lvlJc w:val="left"/>
      <w:pPr>
        <w:ind w:left="5040" w:hanging="360"/>
      </w:pPr>
    </w:lvl>
    <w:lvl w:ilvl="7" w:tplc="92F2E3F8">
      <w:start w:val="1"/>
      <w:numFmt w:val="bullet"/>
      <w:lvlText w:val="●"/>
      <w:lvlJc w:val="left"/>
      <w:pPr>
        <w:ind w:left="5760" w:hanging="360"/>
      </w:pPr>
    </w:lvl>
    <w:lvl w:ilvl="8" w:tplc="66F67444">
      <w:start w:val="1"/>
      <w:numFmt w:val="bullet"/>
      <w:lvlText w:val="●"/>
      <w:lvlJc w:val="left"/>
      <w:pPr>
        <w:ind w:left="6480" w:hanging="360"/>
      </w:pPr>
    </w:lvl>
  </w:abstractNum>
  <w:num w:numId="1" w16cid:durableId="1543782607">
    <w:abstractNumId w:val="1"/>
  </w:num>
  <w:num w:numId="2" w16cid:durableId="12558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382D"/>
    <w:rsid w:val="000E4C71"/>
    <w:rsid w:val="001A501C"/>
    <w:rsid w:val="00881588"/>
    <w:rsid w:val="00CE7BCB"/>
    <w:rsid w:val="00F8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9F02"/>
  <w15:docId w15:val="{E1BD6E84-21CE-47E1-97C6-3854F03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Source Sans Pro" w:eastAsia="Source Sans Pro" w:hAnsi="Source Sans Pro" w:cs="Source Sans Pro"/>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196F3"/>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14"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196F3"/>
    </w:rPr>
  </w:style>
  <w:style w:type="paragraph" w:styleId="NormalWeb">
    <w:name w:val="Normal (Web)"/>
    <w:basedOn w:val="Normal"/>
    <w:uiPriority w:val="99"/>
    <w:semiHidden/>
    <w:unhideWhenUsed/>
    <w:rsid w:val="00CE7BC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E7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arkou1995@gmail.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Michail</cp:lastModifiedBy>
  <cp:revision>3</cp:revision>
  <dcterms:created xsi:type="dcterms:W3CDTF">2025-06-24T09:14:00Z</dcterms:created>
  <dcterms:modified xsi:type="dcterms:W3CDTF">2025-06-24T09:27:00Z</dcterms:modified>
</cp:coreProperties>
</file>