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77777777" w:rsidR="00B216E7" w:rsidRPr="00C95251"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597F5A91" w14:textId="77777777" w:rsidR="00B216E7" w:rsidRPr="00D77982" w:rsidRDefault="00B216E7" w:rsidP="00B216E7">
      <w:pPr>
        <w:pStyle w:val="Title"/>
        <w:spacing w:before="198"/>
        <w:jc w:val="center"/>
        <w:rPr>
          <w:lang w:val="en-US"/>
        </w:rPr>
      </w:pPr>
    </w:p>
    <w:p w14:paraId="05C25E92" w14:textId="4E3F0498" w:rsidR="00B216E7" w:rsidRPr="00A20442" w:rsidRDefault="00786553" w:rsidP="00B216E7">
      <w:pPr>
        <w:pStyle w:val="Title"/>
        <w:spacing w:before="198"/>
        <w:jc w:val="center"/>
        <w:rPr>
          <w:color w:val="FF0000"/>
        </w:rPr>
      </w:pPr>
      <w:r>
        <w:rPr>
          <w:color w:val="FF0000"/>
          <w:lang w:val="en-US"/>
        </w:rPr>
        <w:t>HR</w:t>
      </w:r>
      <w:r w:rsidRPr="00A20442">
        <w:rPr>
          <w:color w:val="FF0000"/>
        </w:rPr>
        <w:t>7003</w:t>
      </w:r>
    </w:p>
    <w:p w14:paraId="0CB2BE1D" w14:textId="77777777" w:rsidR="00B216E7" w:rsidRPr="001A5307" w:rsidRDefault="00B216E7" w:rsidP="00B216E7">
      <w:pPr>
        <w:spacing w:line="480" w:lineRule="auto"/>
        <w:ind w:left="3742" w:right="3756"/>
        <w:jc w:val="center"/>
        <w:rPr>
          <w:b/>
          <w:i/>
          <w:sz w:val="36"/>
        </w:rPr>
      </w:pPr>
      <w:r w:rsidRPr="001A5307">
        <w:rPr>
          <w:b/>
          <w:i/>
          <w:sz w:val="36"/>
        </w:rPr>
        <w:t xml:space="preserve"> </w:t>
      </w:r>
    </w:p>
    <w:p w14:paraId="4034256B" w14:textId="77777777" w:rsidR="00B216E7" w:rsidRDefault="00B216E7" w:rsidP="00B216E7">
      <w:pPr>
        <w:pStyle w:val="Title"/>
        <w:spacing w:before="198"/>
        <w:jc w:val="center"/>
      </w:pPr>
      <w:proofErr w:type="spellStart"/>
      <w:r w:rsidRPr="001A5307">
        <w:t>Academic</w:t>
      </w:r>
      <w:proofErr w:type="spellEnd"/>
      <w:r w:rsidRPr="001A5307">
        <w:t xml:space="preserve"> </w:t>
      </w:r>
      <w:proofErr w:type="spellStart"/>
      <w:r w:rsidRPr="001A5307">
        <w:t>Year</w:t>
      </w:r>
      <w:proofErr w:type="spellEnd"/>
      <w:r w:rsidRPr="001A5307">
        <w:t xml:space="preserve"> 2022/23</w:t>
      </w:r>
    </w:p>
    <w:p w14:paraId="2B8C4D45" w14:textId="77777777" w:rsidR="00B216E7" w:rsidRPr="001A5307" w:rsidRDefault="00B216E7" w:rsidP="00B216E7">
      <w:pPr>
        <w:pStyle w:val="Title"/>
        <w:spacing w:before="198"/>
        <w:jc w:val="center"/>
      </w:pPr>
    </w:p>
    <w:p w14:paraId="6C2BF9F3" w14:textId="35C79706" w:rsidR="005956CE" w:rsidRDefault="005956CE" w:rsidP="00B216E7">
      <w:pPr>
        <w:pStyle w:val="Title"/>
        <w:spacing w:before="198"/>
        <w:jc w:val="center"/>
        <w:rPr>
          <w:color w:val="FF0000"/>
        </w:rPr>
      </w:pPr>
      <w:r w:rsidRPr="005956CE">
        <w:rPr>
          <w:color w:val="FF0000"/>
        </w:rPr>
        <w:t xml:space="preserve">Μια επιχειρηματική αναφορά για τη βελτίωση της παράδοσης των διαδικασιών ανθρώπινου δυναμικού </w:t>
      </w:r>
      <w:r w:rsidR="002074C6">
        <w:rPr>
          <w:color w:val="FF0000"/>
        </w:rPr>
        <w:t>σε εταιρίες χρήσης αυτομ</w:t>
      </w:r>
      <w:r w:rsidR="003B6F6C">
        <w:rPr>
          <w:color w:val="FF0000"/>
        </w:rPr>
        <w:t>ατοποιημένης αλγοριθμικής αξιολόγησης</w:t>
      </w:r>
      <w:r w:rsidR="00B216E7" w:rsidRPr="005956CE">
        <w:rPr>
          <w:color w:val="FF0000"/>
        </w:rPr>
        <w:t xml:space="preserve">       </w:t>
      </w:r>
    </w:p>
    <w:p w14:paraId="17F2122E" w14:textId="08B03D4A" w:rsidR="00B216E7" w:rsidRPr="005956CE" w:rsidRDefault="00B216E7" w:rsidP="00B216E7">
      <w:pPr>
        <w:pStyle w:val="Title"/>
        <w:spacing w:before="198"/>
        <w:jc w:val="center"/>
        <w:rPr>
          <w:color w:val="FF0000"/>
        </w:rPr>
      </w:pPr>
      <w:r w:rsidRPr="005956CE">
        <w:rPr>
          <w:color w:val="FF0000"/>
        </w:rPr>
        <w:t xml:space="preserve">                                </w:t>
      </w:r>
    </w:p>
    <w:p w14:paraId="3CB01CB8" w14:textId="135D2C16" w:rsidR="00B216E7" w:rsidRPr="0065472B" w:rsidRDefault="0065472B" w:rsidP="00B216E7">
      <w:pPr>
        <w:pStyle w:val="Title"/>
        <w:spacing w:before="198"/>
        <w:jc w:val="center"/>
        <w:rPr>
          <w:color w:val="FF0000"/>
          <w:lang w:val="en-US"/>
        </w:rPr>
      </w:pPr>
      <w:r>
        <w:rPr>
          <w:color w:val="FF0000"/>
          <w:lang w:val="en-US"/>
        </w:rPr>
        <w:t>2020732</w:t>
      </w:r>
    </w:p>
    <w:p w14:paraId="4B4A868D" w14:textId="77777777" w:rsidR="00B216E7" w:rsidRPr="00247C34" w:rsidRDefault="00B216E7" w:rsidP="00B216E7">
      <w:pPr>
        <w:pStyle w:val="Title"/>
        <w:spacing w:before="198"/>
        <w:jc w:val="center"/>
        <w:rPr>
          <w:color w:val="FF0000"/>
          <w:lang w:val="en-US"/>
        </w:rPr>
      </w:pPr>
    </w:p>
    <w:p w14:paraId="0518A28C" w14:textId="31AE8692" w:rsidR="00B216E7" w:rsidRPr="00247C34" w:rsidRDefault="00115CAD" w:rsidP="00115CAD">
      <w:pPr>
        <w:pStyle w:val="Title"/>
        <w:spacing w:before="198"/>
        <w:jc w:val="center"/>
        <w:rPr>
          <w:color w:val="FF0000"/>
          <w:lang w:val="en-US"/>
        </w:rPr>
      </w:pPr>
      <w:r>
        <w:rPr>
          <w:color w:val="FF0000"/>
          <w:lang w:val="en-US"/>
        </w:rPr>
        <w:t xml:space="preserve">K. </w:t>
      </w:r>
      <w:r w:rsidR="00786553">
        <w:rPr>
          <w:color w:val="FF0000"/>
        </w:rPr>
        <w:t>Μαρ</w:t>
      </w:r>
      <w:r w:rsidR="00AF7B6D">
        <w:rPr>
          <w:color w:val="FF0000"/>
        </w:rPr>
        <w:t>ί</w:t>
      </w:r>
      <w:r w:rsidR="00786553">
        <w:rPr>
          <w:color w:val="FF0000"/>
        </w:rPr>
        <w:t>α</w:t>
      </w:r>
      <w:r w:rsidR="00786553" w:rsidRPr="00247C34">
        <w:rPr>
          <w:color w:val="FF0000"/>
          <w:lang w:val="en-US"/>
        </w:rPr>
        <w:t xml:space="preserve"> </w:t>
      </w:r>
      <w:proofErr w:type="spellStart"/>
      <w:r w:rsidR="00786553">
        <w:rPr>
          <w:color w:val="FF0000"/>
        </w:rPr>
        <w:t>Ρέπτση</w:t>
      </w:r>
      <w:proofErr w:type="spellEnd"/>
    </w:p>
    <w:p w14:paraId="1D2087BD" w14:textId="77777777" w:rsidR="00B216E7" w:rsidRPr="00247C34" w:rsidRDefault="00B216E7" w:rsidP="00B216E7">
      <w:pPr>
        <w:pStyle w:val="Title"/>
        <w:spacing w:before="198"/>
        <w:jc w:val="center"/>
        <w:rPr>
          <w:color w:val="FF0000"/>
          <w:lang w:val="en-US"/>
        </w:rPr>
      </w:pPr>
    </w:p>
    <w:p w14:paraId="65480712" w14:textId="61ED7F72" w:rsidR="007A2581" w:rsidRPr="00247C34" w:rsidRDefault="007A2581">
      <w:pPr>
        <w:rPr>
          <w:lang w:val="en-US"/>
        </w:rPr>
      </w:pPr>
      <w:r w:rsidRPr="00247C34">
        <w:rPr>
          <w:lang w:val="en-US"/>
        </w:rPr>
        <w:br w:type="page"/>
      </w:r>
    </w:p>
    <w:p w14:paraId="6F3F1134" w14:textId="5E36D52B" w:rsidR="00F303C6" w:rsidRPr="00263CF2" w:rsidRDefault="00FC0329" w:rsidP="004D1B30">
      <w:pPr>
        <w:pStyle w:val="Heading1"/>
        <w:numPr>
          <w:ilvl w:val="0"/>
          <w:numId w:val="0"/>
        </w:numPr>
        <w:rPr>
          <w:lang w:val="en-US"/>
        </w:rPr>
      </w:pPr>
      <w:bookmarkStart w:id="0" w:name="_Toc121247942"/>
      <w:r>
        <w:rPr>
          <w:lang w:val="en-US"/>
        </w:rPr>
        <w:lastRenderedPageBreak/>
        <w:t>ABSTRACT</w:t>
      </w:r>
      <w:bookmarkEnd w:id="0"/>
    </w:p>
    <w:p w14:paraId="427E3E1D" w14:textId="490A69C7" w:rsidR="00453A46" w:rsidRPr="00263CF2" w:rsidRDefault="004D378D">
      <w:pPr>
        <w:rPr>
          <w:rFonts w:cs="Arial"/>
          <w:lang w:val="en-US"/>
        </w:rPr>
      </w:pPr>
      <w:r w:rsidRPr="00263CF2">
        <w:rPr>
          <w:rFonts w:cs="Arial"/>
          <w:lang w:val="en-US"/>
        </w:rPr>
        <w:t xml:space="preserve">Algorithmic decision-making is becoming increasingly </w:t>
      </w:r>
      <w:r w:rsidR="00FB3C93" w:rsidRPr="00FB3C93">
        <w:rPr>
          <w:rFonts w:cs="Arial"/>
          <w:lang w:val="en-US"/>
        </w:rPr>
        <w:t>predominant</w:t>
      </w:r>
      <w:r w:rsidR="00FB3C93">
        <w:rPr>
          <w:rFonts w:cs="Arial"/>
          <w:lang w:val="en-US"/>
        </w:rPr>
        <w:t xml:space="preserve"> </w:t>
      </w:r>
      <w:r w:rsidRPr="00263CF2">
        <w:rPr>
          <w:rFonts w:cs="Arial"/>
          <w:lang w:val="en-US"/>
        </w:rPr>
        <w:t xml:space="preserve">as a new source of advice in HR recruitment and HR development. While firms implement algorithmic decision-making to save costs as well as increase efficiency and objectivity, algorithmic decision-making might also lead to the unfair treatment of certain groups of people, implicit discrimination, and perceived unfairness. Current knowledge about the threats of unfairness and (implicit) discrimination by algorithmic decision-making is mostly unexplored in the human resource management context. Our goal is to clarify the current state of research related to HR recruitment and HR development, identify </w:t>
      </w:r>
      <w:r w:rsidR="00444398">
        <w:rPr>
          <w:rFonts w:cs="Arial"/>
          <w:lang w:val="en-US"/>
        </w:rPr>
        <w:t>algorithmic method</w:t>
      </w:r>
      <w:r w:rsidRPr="00263CF2">
        <w:rPr>
          <w:rFonts w:cs="Arial"/>
          <w:lang w:val="en-US"/>
        </w:rPr>
        <w:t xml:space="preserve"> gaps, and provide crucial future directions. Based on a systematic review of </w:t>
      </w:r>
      <w:r w:rsidR="0082487E">
        <w:rPr>
          <w:rFonts w:cs="Arial"/>
          <w:lang w:val="en-US"/>
        </w:rPr>
        <w:t>6</w:t>
      </w:r>
      <w:r w:rsidRPr="00263CF2">
        <w:rPr>
          <w:rFonts w:cs="Arial"/>
          <w:lang w:val="en-US"/>
        </w:rPr>
        <w:t xml:space="preserve"> journal articles from 2014 to 2020, we present some applications of algorithmic decision-making and evaluate the possible pitfalls in these two essential HR functions</w:t>
      </w:r>
      <w:r w:rsidR="00ED44C5">
        <w:rPr>
          <w:rFonts w:cs="Arial"/>
          <w:lang w:val="en-US"/>
        </w:rPr>
        <w:t>.</w:t>
      </w:r>
    </w:p>
    <w:p w14:paraId="158654A0" w14:textId="7CB92EC5" w:rsidR="004919BF" w:rsidRDefault="004D378D" w:rsidP="006D206C">
      <w:pPr>
        <w:rPr>
          <w:rFonts w:cs="Arial"/>
          <w:color w:val="000000" w:themeColor="text1"/>
          <w:szCs w:val="24"/>
          <w:lang w:val="en-US"/>
        </w:rPr>
      </w:pPr>
      <w:r w:rsidRPr="00DE26A3">
        <w:rPr>
          <w:rFonts w:cs="Arial"/>
          <w:b/>
          <w:bCs/>
          <w:i/>
          <w:iCs/>
          <w:color w:val="000000" w:themeColor="text1"/>
          <w:szCs w:val="24"/>
          <w:lang w:val="en-US"/>
        </w:rPr>
        <w:t xml:space="preserve">Keywords: </w:t>
      </w:r>
      <w:r w:rsidR="00145AA8" w:rsidRPr="00D33CBA">
        <w:rPr>
          <w:rFonts w:cs="Arial"/>
          <w:color w:val="000000" w:themeColor="text1"/>
          <w:szCs w:val="24"/>
          <w:lang w:val="en-US"/>
        </w:rPr>
        <w:t>Fairness</w:t>
      </w:r>
      <w:r w:rsidR="001E39D1">
        <w:rPr>
          <w:rFonts w:cs="Arial"/>
          <w:color w:val="000000" w:themeColor="text1"/>
          <w:szCs w:val="24"/>
          <w:lang w:val="en-US"/>
        </w:rPr>
        <w:t>;</w:t>
      </w:r>
      <w:r w:rsidR="00145AA8" w:rsidRPr="00D33CBA">
        <w:rPr>
          <w:rFonts w:cs="Arial"/>
          <w:color w:val="000000" w:themeColor="text1"/>
          <w:szCs w:val="24"/>
          <w:lang w:val="en-US"/>
        </w:rPr>
        <w:t xml:space="preserve"> Discrimination</w:t>
      </w:r>
      <w:r w:rsidR="001E39D1">
        <w:rPr>
          <w:rFonts w:cs="Arial"/>
          <w:color w:val="000000" w:themeColor="text1"/>
          <w:szCs w:val="24"/>
          <w:lang w:val="en-US"/>
        </w:rPr>
        <w:t>;</w:t>
      </w:r>
      <w:r w:rsidR="00145AA8" w:rsidRPr="00D33CBA">
        <w:rPr>
          <w:rFonts w:cs="Arial"/>
          <w:color w:val="000000" w:themeColor="text1"/>
          <w:szCs w:val="24"/>
          <w:lang w:val="en-US"/>
        </w:rPr>
        <w:t xml:space="preserve"> Perceived Fairness</w:t>
      </w:r>
      <w:r w:rsidR="001E39D1">
        <w:rPr>
          <w:rFonts w:cs="Arial"/>
          <w:color w:val="000000" w:themeColor="text1"/>
          <w:szCs w:val="24"/>
          <w:lang w:val="en-US"/>
        </w:rPr>
        <w:t>;</w:t>
      </w:r>
      <w:r w:rsidR="00145AA8" w:rsidRPr="00D33CBA">
        <w:rPr>
          <w:rFonts w:cs="Arial"/>
          <w:color w:val="000000" w:themeColor="text1"/>
          <w:szCs w:val="24"/>
          <w:lang w:val="en-US"/>
        </w:rPr>
        <w:t xml:space="preserve"> Ethics</w:t>
      </w:r>
      <w:r w:rsidR="001E39D1">
        <w:rPr>
          <w:rFonts w:cs="Arial"/>
          <w:color w:val="000000" w:themeColor="text1"/>
          <w:szCs w:val="24"/>
          <w:lang w:val="en-US"/>
        </w:rPr>
        <w:t>;</w:t>
      </w:r>
      <w:r w:rsidR="00145AA8" w:rsidRPr="00D33CBA">
        <w:rPr>
          <w:rFonts w:cs="Arial"/>
          <w:color w:val="000000" w:themeColor="text1"/>
          <w:szCs w:val="24"/>
          <w:lang w:val="en-US"/>
        </w:rPr>
        <w:t xml:space="preserve"> Algorithmic decision-making in HRM</w:t>
      </w:r>
      <w:r w:rsidR="001E39D1">
        <w:rPr>
          <w:rFonts w:cs="Arial"/>
          <w:color w:val="000000" w:themeColor="text1"/>
          <w:szCs w:val="24"/>
          <w:lang w:val="en-US"/>
        </w:rPr>
        <w:t>;</w:t>
      </w:r>
      <w:r w:rsidR="00145AA8" w:rsidRPr="00D33CBA">
        <w:rPr>
          <w:rFonts w:cs="Arial"/>
          <w:color w:val="000000" w:themeColor="text1"/>
          <w:szCs w:val="24"/>
          <w:lang w:val="en-US"/>
        </w:rPr>
        <w:t xml:space="preserve"> Literature review</w:t>
      </w:r>
      <w:r w:rsidR="00FB45CE">
        <w:rPr>
          <w:rFonts w:cs="Arial"/>
          <w:color w:val="000000" w:themeColor="text1"/>
          <w:szCs w:val="24"/>
          <w:lang w:val="en-US"/>
        </w:rPr>
        <w:t>;</w:t>
      </w:r>
    </w:p>
    <w:p w14:paraId="0885A846" w14:textId="4762408C" w:rsidR="002961B8" w:rsidRPr="002961B8" w:rsidRDefault="002961B8" w:rsidP="004D1B30">
      <w:pPr>
        <w:pStyle w:val="Heading1"/>
        <w:numPr>
          <w:ilvl w:val="0"/>
          <w:numId w:val="0"/>
        </w:numPr>
      </w:pPr>
      <w:bookmarkStart w:id="1" w:name="_Toc121247943"/>
      <w:r>
        <w:t>ΠΕΡΙΛΗΨΗ</w:t>
      </w:r>
      <w:bookmarkEnd w:id="1"/>
    </w:p>
    <w:p w14:paraId="0FB02067" w14:textId="2EA398D6" w:rsidR="009C3538" w:rsidRDefault="00386260" w:rsidP="00F96532">
      <w:r w:rsidRPr="00386260">
        <w:t xml:space="preserve">Η αλγοριθμική λήψη αποφάσεων γίνεται ολοένα και πιο κυρίαρχη ως μια νέα πηγή συμβουλών για την πρόσληψη ανθρώπινου δυναμικού και την ανάπτυξη ανθρώπινου δυναμικού. Ενώ οι εταιρείες εφαρμόζουν αλγοριθμική λήψη αποφάσεων για εξοικονόμηση κόστους καθώς και για αύξηση της αποτελεσματικότητας και της αντικειμενικότητας, η αλγοριθμική λήψη αποφάσεων μπορεί επίσης να οδηγήσει σε άδικη μεταχείριση ορισμένων ομάδων ανθρώπων, σιωπηρές διακρίσεις και αντιληπτή αδικία. Η τρέχουσα γνώση σχετικά με τις απειλές αδικίας και (σιωπηρής) διάκρισης από την αλγοριθμική λήψη αποφάσεων είναι ως επί το </w:t>
      </w:r>
      <w:proofErr w:type="spellStart"/>
      <w:r w:rsidRPr="00386260">
        <w:t>πλείστον</w:t>
      </w:r>
      <w:proofErr w:type="spellEnd"/>
      <w:r w:rsidRPr="00386260">
        <w:t xml:space="preserve"> ανεξερεύνητη στο πλαίσιο της διαχείρισης ανθρώπινων πόρων. Στόχος μας είναι να αποσαφηνίσουμε την τρέχουσα κατάσταση της έρευνας σχετικά με την πρόσληψη ανθρώπινου δυναμικού και την ανάπτυξη ανθρώπινου δυναμικού, να εντοπίσουμε κενά αλγοριθμικών μεθόδων και να παρέχουμε κρίσιμες μελλοντικές κατευθύνσεις. Με βάση μια συστηματική ανασκόπηση </w:t>
      </w:r>
      <w:r w:rsidR="0082487E" w:rsidRPr="0082487E">
        <w:t>6</w:t>
      </w:r>
      <w:r w:rsidRPr="00386260">
        <w:t xml:space="preserve"> άρθρων περιοδικών από το 2014 έως το 2020, παρουσιάζουμε ορισμένες εφαρμογές της αλγοριθμικής λήψης αποφάσεων και αξιολογούμε τις πιθανές παγίδες σε αυτές τις δύο βασικές λειτουργίες HR.</w:t>
      </w:r>
    </w:p>
    <w:p w14:paraId="1D51888B" w14:textId="653725C0" w:rsidR="003E6A47" w:rsidRPr="00F96532" w:rsidRDefault="00F96532" w:rsidP="00F96532">
      <w:r w:rsidRPr="00F96532">
        <w:rPr>
          <w:b/>
          <w:bCs/>
        </w:rPr>
        <w:lastRenderedPageBreak/>
        <w:t>Λέξεις-κλειδιά:</w:t>
      </w:r>
      <w:r w:rsidRPr="00F96532">
        <w:t xml:space="preserve"> Δικαιοσύνη; Διάκριση; Αντιληπτή Δικαιοσύνη; Ηθική; Αλγοριθμική λήψη αποφάσεων στο </w:t>
      </w:r>
      <w:r w:rsidRPr="00F96532">
        <w:rPr>
          <w:lang w:val="en-US"/>
        </w:rPr>
        <w:t>HRM</w:t>
      </w:r>
      <w:r w:rsidRPr="00F96532">
        <w:t>; Ανασκόπηση της βιβλιογραφίας;</w:t>
      </w:r>
      <w:r w:rsidR="003E6A47" w:rsidRPr="00F96532">
        <w:br w:type="page"/>
      </w:r>
    </w:p>
    <w:sdt>
      <w:sdtPr>
        <w:rPr>
          <w:rFonts w:eastAsiaTheme="minorHAnsi" w:cstheme="minorBidi"/>
          <w:b w:val="0"/>
          <w:color w:val="auto"/>
          <w:szCs w:val="22"/>
          <w:lang w:val="el-GR"/>
        </w:rPr>
        <w:id w:val="-1523088307"/>
        <w:docPartObj>
          <w:docPartGallery w:val="Table of Contents"/>
          <w:docPartUnique/>
        </w:docPartObj>
      </w:sdtPr>
      <w:sdtEndPr>
        <w:rPr>
          <w:bCs/>
          <w:noProof/>
        </w:rPr>
      </w:sdtEndPr>
      <w:sdtContent>
        <w:p w14:paraId="24BA2DD8" w14:textId="627F8EF3" w:rsidR="003E6A47" w:rsidRPr="00FF0230" w:rsidRDefault="003E6A47" w:rsidP="004D1B30">
          <w:pPr>
            <w:pStyle w:val="TOCHeading"/>
            <w:numPr>
              <w:ilvl w:val="0"/>
              <w:numId w:val="0"/>
            </w:numPr>
            <w:rPr>
              <w:rFonts w:cs="Arial"/>
              <w:szCs w:val="24"/>
              <w:lang w:val="el-GR"/>
            </w:rPr>
          </w:pPr>
          <w:r w:rsidRPr="00FF0230">
            <w:rPr>
              <w:rFonts w:cs="Arial"/>
              <w:szCs w:val="24"/>
            </w:rPr>
            <w:t>Table</w:t>
          </w:r>
          <w:r w:rsidRPr="00FF0230">
            <w:rPr>
              <w:rFonts w:cs="Arial"/>
              <w:szCs w:val="24"/>
              <w:lang w:val="el-GR"/>
            </w:rPr>
            <w:t xml:space="preserve"> </w:t>
          </w:r>
          <w:r w:rsidRPr="00FF0230">
            <w:rPr>
              <w:rFonts w:cs="Arial"/>
              <w:szCs w:val="24"/>
            </w:rPr>
            <w:t>of</w:t>
          </w:r>
          <w:r w:rsidRPr="00FF0230">
            <w:rPr>
              <w:rFonts w:cs="Arial"/>
              <w:szCs w:val="24"/>
              <w:lang w:val="el-GR"/>
            </w:rPr>
            <w:t xml:space="preserve"> </w:t>
          </w:r>
          <w:r w:rsidRPr="00FF0230">
            <w:rPr>
              <w:rFonts w:cs="Arial"/>
              <w:szCs w:val="24"/>
            </w:rPr>
            <w:t>Contents</w:t>
          </w:r>
        </w:p>
        <w:p w14:paraId="77DD4534" w14:textId="23A8B8BA" w:rsidR="00FF0230" w:rsidRPr="00FF0230" w:rsidRDefault="003E6A47">
          <w:pPr>
            <w:pStyle w:val="TOC1"/>
            <w:tabs>
              <w:tab w:val="right" w:leader="dot" w:pos="9016"/>
            </w:tabs>
            <w:rPr>
              <w:rFonts w:ascii="Arial" w:hAnsi="Arial" w:cs="Arial"/>
              <w:noProof/>
              <w:sz w:val="24"/>
              <w:szCs w:val="24"/>
            </w:rPr>
          </w:pPr>
          <w:r w:rsidRPr="00FF0230">
            <w:rPr>
              <w:rFonts w:ascii="Arial" w:hAnsi="Arial" w:cs="Arial"/>
              <w:sz w:val="24"/>
              <w:szCs w:val="24"/>
            </w:rPr>
            <w:fldChar w:fldCharType="begin"/>
          </w:r>
          <w:r w:rsidRPr="00FF0230">
            <w:rPr>
              <w:rFonts w:ascii="Arial" w:hAnsi="Arial" w:cs="Arial"/>
              <w:sz w:val="24"/>
              <w:szCs w:val="24"/>
            </w:rPr>
            <w:instrText xml:space="preserve"> TOC \o "1-3" \h \z \u </w:instrText>
          </w:r>
          <w:r w:rsidRPr="00FF0230">
            <w:rPr>
              <w:rFonts w:ascii="Arial" w:hAnsi="Arial" w:cs="Arial"/>
              <w:sz w:val="24"/>
              <w:szCs w:val="24"/>
            </w:rPr>
            <w:fldChar w:fldCharType="separate"/>
          </w:r>
          <w:hyperlink w:anchor="_Toc121247942" w:history="1">
            <w:r w:rsidR="00FF0230" w:rsidRPr="00FF0230">
              <w:rPr>
                <w:rStyle w:val="Hyperlink"/>
                <w:rFonts w:ascii="Arial" w:hAnsi="Arial" w:cs="Arial"/>
                <w:noProof/>
                <w:sz w:val="24"/>
                <w:szCs w:val="24"/>
              </w:rPr>
              <w:t>ABSTRACT</w:t>
            </w:r>
            <w:r w:rsidR="00FF0230" w:rsidRPr="00FF0230">
              <w:rPr>
                <w:rFonts w:ascii="Arial" w:hAnsi="Arial" w:cs="Arial"/>
                <w:noProof/>
                <w:webHidden/>
                <w:sz w:val="24"/>
                <w:szCs w:val="24"/>
              </w:rPr>
              <w:tab/>
            </w:r>
            <w:r w:rsidR="00FF0230" w:rsidRPr="00FF0230">
              <w:rPr>
                <w:rFonts w:ascii="Arial" w:hAnsi="Arial" w:cs="Arial"/>
                <w:noProof/>
                <w:webHidden/>
                <w:sz w:val="24"/>
                <w:szCs w:val="24"/>
              </w:rPr>
              <w:fldChar w:fldCharType="begin"/>
            </w:r>
            <w:r w:rsidR="00FF0230" w:rsidRPr="00FF0230">
              <w:rPr>
                <w:rFonts w:ascii="Arial" w:hAnsi="Arial" w:cs="Arial"/>
                <w:noProof/>
                <w:webHidden/>
                <w:sz w:val="24"/>
                <w:szCs w:val="24"/>
              </w:rPr>
              <w:instrText xml:space="preserve"> PAGEREF _Toc121247942 \h </w:instrText>
            </w:r>
            <w:r w:rsidR="00FF0230" w:rsidRPr="00FF0230">
              <w:rPr>
                <w:rFonts w:ascii="Arial" w:hAnsi="Arial" w:cs="Arial"/>
                <w:noProof/>
                <w:webHidden/>
                <w:sz w:val="24"/>
                <w:szCs w:val="24"/>
              </w:rPr>
            </w:r>
            <w:r w:rsidR="00FF0230" w:rsidRPr="00FF0230">
              <w:rPr>
                <w:rFonts w:ascii="Arial" w:hAnsi="Arial" w:cs="Arial"/>
                <w:noProof/>
                <w:webHidden/>
                <w:sz w:val="24"/>
                <w:szCs w:val="24"/>
              </w:rPr>
              <w:fldChar w:fldCharType="separate"/>
            </w:r>
            <w:r w:rsidR="00FF0230" w:rsidRPr="00FF0230">
              <w:rPr>
                <w:rFonts w:ascii="Arial" w:hAnsi="Arial" w:cs="Arial"/>
                <w:noProof/>
                <w:webHidden/>
                <w:sz w:val="24"/>
                <w:szCs w:val="24"/>
              </w:rPr>
              <w:t>2</w:t>
            </w:r>
            <w:r w:rsidR="00FF0230" w:rsidRPr="00FF0230">
              <w:rPr>
                <w:rFonts w:ascii="Arial" w:hAnsi="Arial" w:cs="Arial"/>
                <w:noProof/>
                <w:webHidden/>
                <w:sz w:val="24"/>
                <w:szCs w:val="24"/>
              </w:rPr>
              <w:fldChar w:fldCharType="end"/>
            </w:r>
          </w:hyperlink>
        </w:p>
        <w:p w14:paraId="7EB4C7B5" w14:textId="2D3A8B61" w:rsidR="00FF0230" w:rsidRPr="00FF0230" w:rsidRDefault="00FF0230">
          <w:pPr>
            <w:pStyle w:val="TOC1"/>
            <w:tabs>
              <w:tab w:val="right" w:leader="dot" w:pos="9016"/>
            </w:tabs>
            <w:rPr>
              <w:rFonts w:ascii="Arial" w:hAnsi="Arial" w:cs="Arial"/>
              <w:noProof/>
              <w:sz w:val="24"/>
              <w:szCs w:val="24"/>
            </w:rPr>
          </w:pPr>
          <w:hyperlink w:anchor="_Toc121247943" w:history="1">
            <w:r w:rsidRPr="00FF0230">
              <w:rPr>
                <w:rStyle w:val="Hyperlink"/>
                <w:rFonts w:ascii="Arial" w:hAnsi="Arial" w:cs="Arial"/>
                <w:noProof/>
                <w:sz w:val="24"/>
                <w:szCs w:val="24"/>
              </w:rPr>
              <w:t>ΠΕΡΙΛΗΨΗ</w:t>
            </w:r>
            <w:r w:rsidRPr="00FF0230">
              <w:rPr>
                <w:rFonts w:ascii="Arial" w:hAnsi="Arial" w:cs="Arial"/>
                <w:noProof/>
                <w:webHidden/>
                <w:sz w:val="24"/>
                <w:szCs w:val="24"/>
              </w:rPr>
              <w:tab/>
            </w:r>
            <w:r w:rsidRPr="00FF0230">
              <w:rPr>
                <w:rFonts w:ascii="Arial" w:hAnsi="Arial" w:cs="Arial"/>
                <w:noProof/>
                <w:webHidden/>
                <w:sz w:val="24"/>
                <w:szCs w:val="24"/>
              </w:rPr>
              <w:fldChar w:fldCharType="begin"/>
            </w:r>
            <w:r w:rsidRPr="00FF0230">
              <w:rPr>
                <w:rFonts w:ascii="Arial" w:hAnsi="Arial" w:cs="Arial"/>
                <w:noProof/>
                <w:webHidden/>
                <w:sz w:val="24"/>
                <w:szCs w:val="24"/>
              </w:rPr>
              <w:instrText xml:space="preserve"> PAGEREF _Toc121247943 \h </w:instrText>
            </w:r>
            <w:r w:rsidRPr="00FF0230">
              <w:rPr>
                <w:rFonts w:ascii="Arial" w:hAnsi="Arial" w:cs="Arial"/>
                <w:noProof/>
                <w:webHidden/>
                <w:sz w:val="24"/>
                <w:szCs w:val="24"/>
              </w:rPr>
            </w:r>
            <w:r w:rsidRPr="00FF0230">
              <w:rPr>
                <w:rFonts w:ascii="Arial" w:hAnsi="Arial" w:cs="Arial"/>
                <w:noProof/>
                <w:webHidden/>
                <w:sz w:val="24"/>
                <w:szCs w:val="24"/>
              </w:rPr>
              <w:fldChar w:fldCharType="separate"/>
            </w:r>
            <w:r w:rsidRPr="00FF0230">
              <w:rPr>
                <w:rFonts w:ascii="Arial" w:hAnsi="Arial" w:cs="Arial"/>
                <w:noProof/>
                <w:webHidden/>
                <w:sz w:val="24"/>
                <w:szCs w:val="24"/>
              </w:rPr>
              <w:t>2</w:t>
            </w:r>
            <w:r w:rsidRPr="00FF0230">
              <w:rPr>
                <w:rFonts w:ascii="Arial" w:hAnsi="Arial" w:cs="Arial"/>
                <w:noProof/>
                <w:webHidden/>
                <w:sz w:val="24"/>
                <w:szCs w:val="24"/>
              </w:rPr>
              <w:fldChar w:fldCharType="end"/>
            </w:r>
          </w:hyperlink>
        </w:p>
        <w:p w14:paraId="785E79A4" w14:textId="48955BEA" w:rsidR="00FF0230" w:rsidRPr="00FF0230" w:rsidRDefault="00FF0230">
          <w:pPr>
            <w:pStyle w:val="TOC1"/>
            <w:tabs>
              <w:tab w:val="left" w:pos="440"/>
              <w:tab w:val="right" w:leader="dot" w:pos="9016"/>
            </w:tabs>
            <w:rPr>
              <w:rFonts w:ascii="Arial" w:hAnsi="Arial" w:cs="Arial"/>
              <w:noProof/>
              <w:sz w:val="24"/>
              <w:szCs w:val="24"/>
            </w:rPr>
          </w:pPr>
          <w:hyperlink w:anchor="_Toc121247944" w:history="1">
            <w:r w:rsidRPr="00FF0230">
              <w:rPr>
                <w:rStyle w:val="Hyperlink"/>
                <w:rFonts w:ascii="Arial" w:hAnsi="Arial" w:cs="Arial"/>
                <w:noProof/>
                <w:sz w:val="24"/>
                <w:szCs w:val="24"/>
              </w:rPr>
              <w:t>1.</w:t>
            </w:r>
            <w:r w:rsidRPr="00FF0230">
              <w:rPr>
                <w:rFonts w:ascii="Arial" w:hAnsi="Arial" w:cs="Arial"/>
                <w:noProof/>
                <w:sz w:val="24"/>
                <w:szCs w:val="24"/>
              </w:rPr>
              <w:tab/>
            </w:r>
            <w:r w:rsidRPr="00FF0230">
              <w:rPr>
                <w:rStyle w:val="Hyperlink"/>
                <w:rFonts w:ascii="Arial" w:hAnsi="Arial" w:cs="Arial"/>
                <w:noProof/>
                <w:sz w:val="24"/>
                <w:szCs w:val="24"/>
              </w:rPr>
              <w:t>ΕΙΣΑΓΩΓΗ</w:t>
            </w:r>
            <w:r w:rsidRPr="00FF0230">
              <w:rPr>
                <w:rFonts w:ascii="Arial" w:hAnsi="Arial" w:cs="Arial"/>
                <w:noProof/>
                <w:webHidden/>
                <w:sz w:val="24"/>
                <w:szCs w:val="24"/>
              </w:rPr>
              <w:tab/>
            </w:r>
            <w:r w:rsidRPr="00FF0230">
              <w:rPr>
                <w:rFonts w:ascii="Arial" w:hAnsi="Arial" w:cs="Arial"/>
                <w:noProof/>
                <w:webHidden/>
                <w:sz w:val="24"/>
                <w:szCs w:val="24"/>
              </w:rPr>
              <w:fldChar w:fldCharType="begin"/>
            </w:r>
            <w:r w:rsidRPr="00FF0230">
              <w:rPr>
                <w:rFonts w:ascii="Arial" w:hAnsi="Arial" w:cs="Arial"/>
                <w:noProof/>
                <w:webHidden/>
                <w:sz w:val="24"/>
                <w:szCs w:val="24"/>
              </w:rPr>
              <w:instrText xml:space="preserve"> PAGEREF _Toc121247944 \h </w:instrText>
            </w:r>
            <w:r w:rsidRPr="00FF0230">
              <w:rPr>
                <w:rFonts w:ascii="Arial" w:hAnsi="Arial" w:cs="Arial"/>
                <w:noProof/>
                <w:webHidden/>
                <w:sz w:val="24"/>
                <w:szCs w:val="24"/>
              </w:rPr>
            </w:r>
            <w:r w:rsidRPr="00FF0230">
              <w:rPr>
                <w:rFonts w:ascii="Arial" w:hAnsi="Arial" w:cs="Arial"/>
                <w:noProof/>
                <w:webHidden/>
                <w:sz w:val="24"/>
                <w:szCs w:val="24"/>
              </w:rPr>
              <w:fldChar w:fldCharType="separate"/>
            </w:r>
            <w:r w:rsidRPr="00FF0230">
              <w:rPr>
                <w:rFonts w:ascii="Arial" w:hAnsi="Arial" w:cs="Arial"/>
                <w:noProof/>
                <w:webHidden/>
                <w:sz w:val="24"/>
                <w:szCs w:val="24"/>
              </w:rPr>
              <w:t>1</w:t>
            </w:r>
            <w:r w:rsidRPr="00FF0230">
              <w:rPr>
                <w:rFonts w:ascii="Arial" w:hAnsi="Arial" w:cs="Arial"/>
                <w:noProof/>
                <w:webHidden/>
                <w:sz w:val="24"/>
                <w:szCs w:val="24"/>
              </w:rPr>
              <w:fldChar w:fldCharType="end"/>
            </w:r>
          </w:hyperlink>
        </w:p>
        <w:p w14:paraId="5B6D7167" w14:textId="1E4378D4" w:rsidR="00FF0230" w:rsidRPr="00FF0230" w:rsidRDefault="00FF0230">
          <w:pPr>
            <w:pStyle w:val="TOC1"/>
            <w:tabs>
              <w:tab w:val="left" w:pos="440"/>
              <w:tab w:val="right" w:leader="dot" w:pos="9016"/>
            </w:tabs>
            <w:rPr>
              <w:rFonts w:ascii="Arial" w:hAnsi="Arial" w:cs="Arial"/>
              <w:noProof/>
              <w:sz w:val="24"/>
              <w:szCs w:val="24"/>
            </w:rPr>
          </w:pPr>
          <w:hyperlink w:anchor="_Toc121247945" w:history="1">
            <w:r w:rsidRPr="00FF0230">
              <w:rPr>
                <w:rStyle w:val="Hyperlink"/>
                <w:rFonts w:ascii="Arial" w:hAnsi="Arial" w:cs="Arial"/>
                <w:noProof/>
                <w:sz w:val="24"/>
                <w:szCs w:val="24"/>
              </w:rPr>
              <w:t>2.</w:t>
            </w:r>
            <w:r w:rsidRPr="00FF0230">
              <w:rPr>
                <w:rFonts w:ascii="Arial" w:hAnsi="Arial" w:cs="Arial"/>
                <w:noProof/>
                <w:sz w:val="24"/>
                <w:szCs w:val="24"/>
              </w:rPr>
              <w:tab/>
            </w:r>
            <w:r w:rsidRPr="00FF0230">
              <w:rPr>
                <w:rStyle w:val="Hyperlink"/>
                <w:rFonts w:ascii="Arial" w:hAnsi="Arial" w:cs="Arial"/>
                <w:noProof/>
                <w:sz w:val="24"/>
                <w:szCs w:val="24"/>
              </w:rPr>
              <w:t>ΜΟΡΦΕΣ ΠΡΟΒΛΗΜΑΤΩΝ</w:t>
            </w:r>
            <w:r w:rsidRPr="00FF0230">
              <w:rPr>
                <w:rFonts w:ascii="Arial" w:hAnsi="Arial" w:cs="Arial"/>
                <w:noProof/>
                <w:webHidden/>
                <w:sz w:val="24"/>
                <w:szCs w:val="24"/>
              </w:rPr>
              <w:tab/>
            </w:r>
            <w:r w:rsidRPr="00FF0230">
              <w:rPr>
                <w:rFonts w:ascii="Arial" w:hAnsi="Arial" w:cs="Arial"/>
                <w:noProof/>
                <w:webHidden/>
                <w:sz w:val="24"/>
                <w:szCs w:val="24"/>
              </w:rPr>
              <w:fldChar w:fldCharType="begin"/>
            </w:r>
            <w:r w:rsidRPr="00FF0230">
              <w:rPr>
                <w:rFonts w:ascii="Arial" w:hAnsi="Arial" w:cs="Arial"/>
                <w:noProof/>
                <w:webHidden/>
                <w:sz w:val="24"/>
                <w:szCs w:val="24"/>
              </w:rPr>
              <w:instrText xml:space="preserve"> PAGEREF _Toc121247945 \h </w:instrText>
            </w:r>
            <w:r w:rsidRPr="00FF0230">
              <w:rPr>
                <w:rFonts w:ascii="Arial" w:hAnsi="Arial" w:cs="Arial"/>
                <w:noProof/>
                <w:webHidden/>
                <w:sz w:val="24"/>
                <w:szCs w:val="24"/>
              </w:rPr>
            </w:r>
            <w:r w:rsidRPr="00FF0230">
              <w:rPr>
                <w:rFonts w:ascii="Arial" w:hAnsi="Arial" w:cs="Arial"/>
                <w:noProof/>
                <w:webHidden/>
                <w:sz w:val="24"/>
                <w:szCs w:val="24"/>
              </w:rPr>
              <w:fldChar w:fldCharType="separate"/>
            </w:r>
            <w:r w:rsidRPr="00FF0230">
              <w:rPr>
                <w:rFonts w:ascii="Arial" w:hAnsi="Arial" w:cs="Arial"/>
                <w:noProof/>
                <w:webHidden/>
                <w:sz w:val="24"/>
                <w:szCs w:val="24"/>
              </w:rPr>
              <w:t>1</w:t>
            </w:r>
            <w:r w:rsidRPr="00FF0230">
              <w:rPr>
                <w:rFonts w:ascii="Arial" w:hAnsi="Arial" w:cs="Arial"/>
                <w:noProof/>
                <w:webHidden/>
                <w:sz w:val="24"/>
                <w:szCs w:val="24"/>
              </w:rPr>
              <w:fldChar w:fldCharType="end"/>
            </w:r>
          </w:hyperlink>
        </w:p>
        <w:p w14:paraId="10A45AC2" w14:textId="310F9293" w:rsidR="00FF0230" w:rsidRPr="00FF0230" w:rsidRDefault="00FF0230">
          <w:pPr>
            <w:pStyle w:val="TOC2"/>
            <w:tabs>
              <w:tab w:val="left" w:pos="880"/>
              <w:tab w:val="right" w:leader="dot" w:pos="9016"/>
            </w:tabs>
            <w:rPr>
              <w:rFonts w:ascii="Arial" w:hAnsi="Arial" w:cs="Arial"/>
              <w:noProof/>
              <w:sz w:val="24"/>
              <w:szCs w:val="24"/>
            </w:rPr>
          </w:pPr>
          <w:hyperlink w:anchor="_Toc121247946" w:history="1">
            <w:r w:rsidRPr="00FF0230">
              <w:rPr>
                <w:rStyle w:val="Hyperlink"/>
                <w:rFonts w:ascii="Arial" w:hAnsi="Arial" w:cs="Arial"/>
                <w:noProof/>
                <w:sz w:val="24"/>
                <w:szCs w:val="24"/>
              </w:rPr>
              <w:t>2.1.</w:t>
            </w:r>
            <w:r w:rsidRPr="00FF0230">
              <w:rPr>
                <w:rFonts w:ascii="Arial" w:hAnsi="Arial" w:cs="Arial"/>
                <w:noProof/>
                <w:sz w:val="24"/>
                <w:szCs w:val="24"/>
              </w:rPr>
              <w:tab/>
            </w:r>
            <w:r w:rsidRPr="00FF0230">
              <w:rPr>
                <w:rStyle w:val="Hyperlink"/>
                <w:rFonts w:ascii="Arial" w:hAnsi="Arial" w:cs="Arial"/>
                <w:noProof/>
                <w:sz w:val="24"/>
                <w:szCs w:val="24"/>
              </w:rPr>
              <w:t>Ψηφιοποιήσει/παγκοσμιοποίηση</w:t>
            </w:r>
            <w:r w:rsidRPr="00FF0230">
              <w:rPr>
                <w:rFonts w:ascii="Arial" w:hAnsi="Arial" w:cs="Arial"/>
                <w:noProof/>
                <w:webHidden/>
                <w:sz w:val="24"/>
                <w:szCs w:val="24"/>
              </w:rPr>
              <w:tab/>
            </w:r>
            <w:r w:rsidRPr="00FF0230">
              <w:rPr>
                <w:rFonts w:ascii="Arial" w:hAnsi="Arial" w:cs="Arial"/>
                <w:noProof/>
                <w:webHidden/>
                <w:sz w:val="24"/>
                <w:szCs w:val="24"/>
              </w:rPr>
              <w:fldChar w:fldCharType="begin"/>
            </w:r>
            <w:r w:rsidRPr="00FF0230">
              <w:rPr>
                <w:rFonts w:ascii="Arial" w:hAnsi="Arial" w:cs="Arial"/>
                <w:noProof/>
                <w:webHidden/>
                <w:sz w:val="24"/>
                <w:szCs w:val="24"/>
              </w:rPr>
              <w:instrText xml:space="preserve"> PAGEREF _Toc121247946 \h </w:instrText>
            </w:r>
            <w:r w:rsidRPr="00FF0230">
              <w:rPr>
                <w:rFonts w:ascii="Arial" w:hAnsi="Arial" w:cs="Arial"/>
                <w:noProof/>
                <w:webHidden/>
                <w:sz w:val="24"/>
                <w:szCs w:val="24"/>
              </w:rPr>
            </w:r>
            <w:r w:rsidRPr="00FF0230">
              <w:rPr>
                <w:rFonts w:ascii="Arial" w:hAnsi="Arial" w:cs="Arial"/>
                <w:noProof/>
                <w:webHidden/>
                <w:sz w:val="24"/>
                <w:szCs w:val="24"/>
              </w:rPr>
              <w:fldChar w:fldCharType="separate"/>
            </w:r>
            <w:r w:rsidRPr="00FF0230">
              <w:rPr>
                <w:rFonts w:ascii="Arial" w:hAnsi="Arial" w:cs="Arial"/>
                <w:noProof/>
                <w:webHidden/>
                <w:sz w:val="24"/>
                <w:szCs w:val="24"/>
              </w:rPr>
              <w:t>2</w:t>
            </w:r>
            <w:r w:rsidRPr="00FF0230">
              <w:rPr>
                <w:rFonts w:ascii="Arial" w:hAnsi="Arial" w:cs="Arial"/>
                <w:noProof/>
                <w:webHidden/>
                <w:sz w:val="24"/>
                <w:szCs w:val="24"/>
              </w:rPr>
              <w:fldChar w:fldCharType="end"/>
            </w:r>
          </w:hyperlink>
        </w:p>
        <w:p w14:paraId="0C3A6BE4" w14:textId="68146155" w:rsidR="00FF0230" w:rsidRPr="00FF0230" w:rsidRDefault="00FF0230">
          <w:pPr>
            <w:pStyle w:val="TOC2"/>
            <w:tabs>
              <w:tab w:val="left" w:pos="880"/>
              <w:tab w:val="right" w:leader="dot" w:pos="9016"/>
            </w:tabs>
            <w:rPr>
              <w:rFonts w:ascii="Arial" w:hAnsi="Arial" w:cs="Arial"/>
              <w:noProof/>
              <w:sz w:val="24"/>
              <w:szCs w:val="24"/>
            </w:rPr>
          </w:pPr>
          <w:hyperlink w:anchor="_Toc121247947" w:history="1">
            <w:r w:rsidRPr="00FF0230">
              <w:rPr>
                <w:rStyle w:val="Hyperlink"/>
                <w:rFonts w:ascii="Arial" w:hAnsi="Arial" w:cs="Arial"/>
                <w:noProof/>
                <w:sz w:val="24"/>
                <w:szCs w:val="24"/>
              </w:rPr>
              <w:t>2.2.</w:t>
            </w:r>
            <w:r w:rsidRPr="00FF0230">
              <w:rPr>
                <w:rFonts w:ascii="Arial" w:hAnsi="Arial" w:cs="Arial"/>
                <w:noProof/>
                <w:sz w:val="24"/>
                <w:szCs w:val="24"/>
              </w:rPr>
              <w:tab/>
            </w:r>
            <w:r w:rsidRPr="00FF0230">
              <w:rPr>
                <w:rStyle w:val="Hyperlink"/>
                <w:rFonts w:ascii="Arial" w:hAnsi="Arial" w:cs="Arial"/>
                <w:noProof/>
                <w:sz w:val="24"/>
                <w:szCs w:val="24"/>
              </w:rPr>
              <w:t>Μείωση ανθρώπινου εργατικού δυναμικού</w:t>
            </w:r>
            <w:r w:rsidRPr="00FF0230">
              <w:rPr>
                <w:rFonts w:ascii="Arial" w:hAnsi="Arial" w:cs="Arial"/>
                <w:noProof/>
                <w:webHidden/>
                <w:sz w:val="24"/>
                <w:szCs w:val="24"/>
              </w:rPr>
              <w:tab/>
            </w:r>
            <w:r w:rsidRPr="00FF0230">
              <w:rPr>
                <w:rFonts w:ascii="Arial" w:hAnsi="Arial" w:cs="Arial"/>
                <w:noProof/>
                <w:webHidden/>
                <w:sz w:val="24"/>
                <w:szCs w:val="24"/>
              </w:rPr>
              <w:fldChar w:fldCharType="begin"/>
            </w:r>
            <w:r w:rsidRPr="00FF0230">
              <w:rPr>
                <w:rFonts w:ascii="Arial" w:hAnsi="Arial" w:cs="Arial"/>
                <w:noProof/>
                <w:webHidden/>
                <w:sz w:val="24"/>
                <w:szCs w:val="24"/>
              </w:rPr>
              <w:instrText xml:space="preserve"> PAGEREF _Toc121247947 \h </w:instrText>
            </w:r>
            <w:r w:rsidRPr="00FF0230">
              <w:rPr>
                <w:rFonts w:ascii="Arial" w:hAnsi="Arial" w:cs="Arial"/>
                <w:noProof/>
                <w:webHidden/>
                <w:sz w:val="24"/>
                <w:szCs w:val="24"/>
              </w:rPr>
            </w:r>
            <w:r w:rsidRPr="00FF0230">
              <w:rPr>
                <w:rFonts w:ascii="Arial" w:hAnsi="Arial" w:cs="Arial"/>
                <w:noProof/>
                <w:webHidden/>
                <w:sz w:val="24"/>
                <w:szCs w:val="24"/>
              </w:rPr>
              <w:fldChar w:fldCharType="separate"/>
            </w:r>
            <w:r w:rsidRPr="00FF0230">
              <w:rPr>
                <w:rFonts w:ascii="Arial" w:hAnsi="Arial" w:cs="Arial"/>
                <w:noProof/>
                <w:webHidden/>
                <w:sz w:val="24"/>
                <w:szCs w:val="24"/>
              </w:rPr>
              <w:t>2</w:t>
            </w:r>
            <w:r w:rsidRPr="00FF0230">
              <w:rPr>
                <w:rFonts w:ascii="Arial" w:hAnsi="Arial" w:cs="Arial"/>
                <w:noProof/>
                <w:webHidden/>
                <w:sz w:val="24"/>
                <w:szCs w:val="24"/>
              </w:rPr>
              <w:fldChar w:fldCharType="end"/>
            </w:r>
          </w:hyperlink>
        </w:p>
        <w:p w14:paraId="3849D222" w14:textId="32951148" w:rsidR="00FF0230" w:rsidRPr="00FF0230" w:rsidRDefault="00FF0230">
          <w:pPr>
            <w:pStyle w:val="TOC2"/>
            <w:tabs>
              <w:tab w:val="left" w:pos="880"/>
              <w:tab w:val="right" w:leader="dot" w:pos="9016"/>
            </w:tabs>
            <w:rPr>
              <w:rFonts w:ascii="Arial" w:hAnsi="Arial" w:cs="Arial"/>
              <w:noProof/>
              <w:sz w:val="24"/>
              <w:szCs w:val="24"/>
            </w:rPr>
          </w:pPr>
          <w:hyperlink w:anchor="_Toc121247948" w:history="1">
            <w:r w:rsidRPr="00FF0230">
              <w:rPr>
                <w:rStyle w:val="Hyperlink"/>
                <w:rFonts w:ascii="Arial" w:hAnsi="Arial" w:cs="Arial"/>
                <w:noProof/>
                <w:sz w:val="24"/>
                <w:szCs w:val="24"/>
              </w:rPr>
              <w:t>2.3.</w:t>
            </w:r>
            <w:r w:rsidRPr="00FF0230">
              <w:rPr>
                <w:rFonts w:ascii="Arial" w:hAnsi="Arial" w:cs="Arial"/>
                <w:noProof/>
                <w:sz w:val="24"/>
                <w:szCs w:val="24"/>
              </w:rPr>
              <w:tab/>
            </w:r>
            <w:r w:rsidRPr="00FF0230">
              <w:rPr>
                <w:rStyle w:val="Hyperlink"/>
                <w:rFonts w:ascii="Arial" w:hAnsi="Arial" w:cs="Arial"/>
                <w:noProof/>
                <w:sz w:val="24"/>
                <w:szCs w:val="24"/>
              </w:rPr>
              <w:t>Μορφές διάκρισης υποψηφίων</w:t>
            </w:r>
            <w:r w:rsidRPr="00FF0230">
              <w:rPr>
                <w:rFonts w:ascii="Arial" w:hAnsi="Arial" w:cs="Arial"/>
                <w:noProof/>
                <w:webHidden/>
                <w:sz w:val="24"/>
                <w:szCs w:val="24"/>
              </w:rPr>
              <w:tab/>
            </w:r>
            <w:r w:rsidRPr="00FF0230">
              <w:rPr>
                <w:rFonts w:ascii="Arial" w:hAnsi="Arial" w:cs="Arial"/>
                <w:noProof/>
                <w:webHidden/>
                <w:sz w:val="24"/>
                <w:szCs w:val="24"/>
              </w:rPr>
              <w:fldChar w:fldCharType="begin"/>
            </w:r>
            <w:r w:rsidRPr="00FF0230">
              <w:rPr>
                <w:rFonts w:ascii="Arial" w:hAnsi="Arial" w:cs="Arial"/>
                <w:noProof/>
                <w:webHidden/>
                <w:sz w:val="24"/>
                <w:szCs w:val="24"/>
              </w:rPr>
              <w:instrText xml:space="preserve"> PAGEREF _Toc121247948 \h </w:instrText>
            </w:r>
            <w:r w:rsidRPr="00FF0230">
              <w:rPr>
                <w:rFonts w:ascii="Arial" w:hAnsi="Arial" w:cs="Arial"/>
                <w:noProof/>
                <w:webHidden/>
                <w:sz w:val="24"/>
                <w:szCs w:val="24"/>
              </w:rPr>
            </w:r>
            <w:r w:rsidRPr="00FF0230">
              <w:rPr>
                <w:rFonts w:ascii="Arial" w:hAnsi="Arial" w:cs="Arial"/>
                <w:noProof/>
                <w:webHidden/>
                <w:sz w:val="24"/>
                <w:szCs w:val="24"/>
              </w:rPr>
              <w:fldChar w:fldCharType="separate"/>
            </w:r>
            <w:r w:rsidRPr="00FF0230">
              <w:rPr>
                <w:rFonts w:ascii="Arial" w:hAnsi="Arial" w:cs="Arial"/>
                <w:noProof/>
                <w:webHidden/>
                <w:sz w:val="24"/>
                <w:szCs w:val="24"/>
              </w:rPr>
              <w:t>3</w:t>
            </w:r>
            <w:r w:rsidRPr="00FF0230">
              <w:rPr>
                <w:rFonts w:ascii="Arial" w:hAnsi="Arial" w:cs="Arial"/>
                <w:noProof/>
                <w:webHidden/>
                <w:sz w:val="24"/>
                <w:szCs w:val="24"/>
              </w:rPr>
              <w:fldChar w:fldCharType="end"/>
            </w:r>
          </w:hyperlink>
        </w:p>
        <w:p w14:paraId="030F470F" w14:textId="53ABAF27" w:rsidR="00FF0230" w:rsidRPr="00FF0230" w:rsidRDefault="00FF0230">
          <w:pPr>
            <w:pStyle w:val="TOC2"/>
            <w:tabs>
              <w:tab w:val="left" w:pos="880"/>
              <w:tab w:val="right" w:leader="dot" w:pos="9016"/>
            </w:tabs>
            <w:rPr>
              <w:rFonts w:ascii="Arial" w:hAnsi="Arial" w:cs="Arial"/>
              <w:noProof/>
              <w:sz w:val="24"/>
              <w:szCs w:val="24"/>
            </w:rPr>
          </w:pPr>
          <w:hyperlink w:anchor="_Toc121247949" w:history="1">
            <w:r w:rsidRPr="00FF0230">
              <w:rPr>
                <w:rStyle w:val="Hyperlink"/>
                <w:rFonts w:ascii="Arial" w:hAnsi="Arial" w:cs="Arial"/>
                <w:noProof/>
                <w:sz w:val="24"/>
                <w:szCs w:val="24"/>
              </w:rPr>
              <w:t>2.4.</w:t>
            </w:r>
            <w:r w:rsidRPr="00FF0230">
              <w:rPr>
                <w:rFonts w:ascii="Arial" w:hAnsi="Arial" w:cs="Arial"/>
                <w:noProof/>
                <w:sz w:val="24"/>
                <w:szCs w:val="24"/>
              </w:rPr>
              <w:tab/>
            </w:r>
            <w:r w:rsidRPr="00FF0230">
              <w:rPr>
                <w:rStyle w:val="Hyperlink"/>
                <w:rFonts w:ascii="Arial" w:hAnsi="Arial" w:cs="Arial"/>
                <w:noProof/>
                <w:sz w:val="24"/>
                <w:szCs w:val="24"/>
              </w:rPr>
              <w:t>Τεχνικά</w:t>
            </w:r>
            <w:r w:rsidRPr="00FF0230">
              <w:rPr>
                <w:rFonts w:ascii="Arial" w:hAnsi="Arial" w:cs="Arial"/>
                <w:noProof/>
                <w:webHidden/>
                <w:sz w:val="24"/>
                <w:szCs w:val="24"/>
              </w:rPr>
              <w:tab/>
            </w:r>
            <w:r w:rsidRPr="00FF0230">
              <w:rPr>
                <w:rFonts w:ascii="Arial" w:hAnsi="Arial" w:cs="Arial"/>
                <w:noProof/>
                <w:webHidden/>
                <w:sz w:val="24"/>
                <w:szCs w:val="24"/>
              </w:rPr>
              <w:fldChar w:fldCharType="begin"/>
            </w:r>
            <w:r w:rsidRPr="00FF0230">
              <w:rPr>
                <w:rFonts w:ascii="Arial" w:hAnsi="Arial" w:cs="Arial"/>
                <w:noProof/>
                <w:webHidden/>
                <w:sz w:val="24"/>
                <w:szCs w:val="24"/>
              </w:rPr>
              <w:instrText xml:space="preserve"> PAGEREF _Toc121247949 \h </w:instrText>
            </w:r>
            <w:r w:rsidRPr="00FF0230">
              <w:rPr>
                <w:rFonts w:ascii="Arial" w:hAnsi="Arial" w:cs="Arial"/>
                <w:noProof/>
                <w:webHidden/>
                <w:sz w:val="24"/>
                <w:szCs w:val="24"/>
              </w:rPr>
            </w:r>
            <w:r w:rsidRPr="00FF0230">
              <w:rPr>
                <w:rFonts w:ascii="Arial" w:hAnsi="Arial" w:cs="Arial"/>
                <w:noProof/>
                <w:webHidden/>
                <w:sz w:val="24"/>
                <w:szCs w:val="24"/>
              </w:rPr>
              <w:fldChar w:fldCharType="separate"/>
            </w:r>
            <w:r w:rsidRPr="00FF0230">
              <w:rPr>
                <w:rFonts w:ascii="Arial" w:hAnsi="Arial" w:cs="Arial"/>
                <w:noProof/>
                <w:webHidden/>
                <w:sz w:val="24"/>
                <w:szCs w:val="24"/>
              </w:rPr>
              <w:t>3</w:t>
            </w:r>
            <w:r w:rsidRPr="00FF0230">
              <w:rPr>
                <w:rFonts w:ascii="Arial" w:hAnsi="Arial" w:cs="Arial"/>
                <w:noProof/>
                <w:webHidden/>
                <w:sz w:val="24"/>
                <w:szCs w:val="24"/>
              </w:rPr>
              <w:fldChar w:fldCharType="end"/>
            </w:r>
          </w:hyperlink>
        </w:p>
        <w:p w14:paraId="7C25C2B8" w14:textId="08F41BCD" w:rsidR="00FF0230" w:rsidRPr="00FF0230" w:rsidRDefault="00FF0230">
          <w:pPr>
            <w:pStyle w:val="TOC2"/>
            <w:tabs>
              <w:tab w:val="left" w:pos="880"/>
              <w:tab w:val="right" w:leader="dot" w:pos="9016"/>
            </w:tabs>
            <w:rPr>
              <w:rFonts w:ascii="Arial" w:hAnsi="Arial" w:cs="Arial"/>
              <w:noProof/>
              <w:sz w:val="24"/>
              <w:szCs w:val="24"/>
            </w:rPr>
          </w:pPr>
          <w:hyperlink w:anchor="_Toc121247950" w:history="1">
            <w:r w:rsidRPr="00FF0230">
              <w:rPr>
                <w:rStyle w:val="Hyperlink"/>
                <w:rFonts w:ascii="Arial" w:hAnsi="Arial" w:cs="Arial"/>
                <w:noProof/>
                <w:sz w:val="24"/>
                <w:szCs w:val="24"/>
              </w:rPr>
              <w:t>2.5.</w:t>
            </w:r>
            <w:r w:rsidRPr="00FF0230">
              <w:rPr>
                <w:rFonts w:ascii="Arial" w:hAnsi="Arial" w:cs="Arial"/>
                <w:noProof/>
                <w:sz w:val="24"/>
                <w:szCs w:val="24"/>
              </w:rPr>
              <w:tab/>
            </w:r>
            <w:r w:rsidRPr="00FF0230">
              <w:rPr>
                <w:rStyle w:val="Hyperlink"/>
                <w:rFonts w:ascii="Arial" w:hAnsi="Arial" w:cs="Arial"/>
                <w:noProof/>
                <w:sz w:val="24"/>
                <w:szCs w:val="24"/>
              </w:rPr>
              <w:t>Διοικητικά</w:t>
            </w:r>
            <w:r w:rsidRPr="00FF0230">
              <w:rPr>
                <w:rFonts w:ascii="Arial" w:hAnsi="Arial" w:cs="Arial"/>
                <w:noProof/>
                <w:webHidden/>
                <w:sz w:val="24"/>
                <w:szCs w:val="24"/>
              </w:rPr>
              <w:tab/>
            </w:r>
            <w:r w:rsidRPr="00FF0230">
              <w:rPr>
                <w:rFonts w:ascii="Arial" w:hAnsi="Arial" w:cs="Arial"/>
                <w:noProof/>
                <w:webHidden/>
                <w:sz w:val="24"/>
                <w:szCs w:val="24"/>
              </w:rPr>
              <w:fldChar w:fldCharType="begin"/>
            </w:r>
            <w:r w:rsidRPr="00FF0230">
              <w:rPr>
                <w:rFonts w:ascii="Arial" w:hAnsi="Arial" w:cs="Arial"/>
                <w:noProof/>
                <w:webHidden/>
                <w:sz w:val="24"/>
                <w:szCs w:val="24"/>
              </w:rPr>
              <w:instrText xml:space="preserve"> PAGEREF _Toc121247950 \h </w:instrText>
            </w:r>
            <w:r w:rsidRPr="00FF0230">
              <w:rPr>
                <w:rFonts w:ascii="Arial" w:hAnsi="Arial" w:cs="Arial"/>
                <w:noProof/>
                <w:webHidden/>
                <w:sz w:val="24"/>
                <w:szCs w:val="24"/>
              </w:rPr>
            </w:r>
            <w:r w:rsidRPr="00FF0230">
              <w:rPr>
                <w:rFonts w:ascii="Arial" w:hAnsi="Arial" w:cs="Arial"/>
                <w:noProof/>
                <w:webHidden/>
                <w:sz w:val="24"/>
                <w:szCs w:val="24"/>
              </w:rPr>
              <w:fldChar w:fldCharType="separate"/>
            </w:r>
            <w:r w:rsidRPr="00FF0230">
              <w:rPr>
                <w:rFonts w:ascii="Arial" w:hAnsi="Arial" w:cs="Arial"/>
                <w:noProof/>
                <w:webHidden/>
                <w:sz w:val="24"/>
                <w:szCs w:val="24"/>
              </w:rPr>
              <w:t>3</w:t>
            </w:r>
            <w:r w:rsidRPr="00FF0230">
              <w:rPr>
                <w:rFonts w:ascii="Arial" w:hAnsi="Arial" w:cs="Arial"/>
                <w:noProof/>
                <w:webHidden/>
                <w:sz w:val="24"/>
                <w:szCs w:val="24"/>
              </w:rPr>
              <w:fldChar w:fldCharType="end"/>
            </w:r>
          </w:hyperlink>
        </w:p>
        <w:p w14:paraId="4FABF67F" w14:textId="3BCC0F55" w:rsidR="00FF0230" w:rsidRPr="00FF0230" w:rsidRDefault="00FF0230">
          <w:pPr>
            <w:pStyle w:val="TOC2"/>
            <w:tabs>
              <w:tab w:val="left" w:pos="880"/>
              <w:tab w:val="right" w:leader="dot" w:pos="9016"/>
            </w:tabs>
            <w:rPr>
              <w:rFonts w:ascii="Arial" w:hAnsi="Arial" w:cs="Arial"/>
              <w:noProof/>
              <w:sz w:val="24"/>
              <w:szCs w:val="24"/>
            </w:rPr>
          </w:pPr>
          <w:hyperlink w:anchor="_Toc121247951" w:history="1">
            <w:r w:rsidRPr="00FF0230">
              <w:rPr>
                <w:rStyle w:val="Hyperlink"/>
                <w:rFonts w:ascii="Arial" w:hAnsi="Arial" w:cs="Arial"/>
                <w:noProof/>
                <w:sz w:val="24"/>
                <w:szCs w:val="24"/>
              </w:rPr>
              <w:t>2.6.</w:t>
            </w:r>
            <w:r w:rsidRPr="00FF0230">
              <w:rPr>
                <w:rFonts w:ascii="Arial" w:hAnsi="Arial" w:cs="Arial"/>
                <w:noProof/>
                <w:sz w:val="24"/>
                <w:szCs w:val="24"/>
              </w:rPr>
              <w:tab/>
            </w:r>
            <w:r w:rsidRPr="00FF0230">
              <w:rPr>
                <w:rStyle w:val="Hyperlink"/>
                <w:rFonts w:ascii="Arial" w:hAnsi="Arial" w:cs="Arial"/>
                <w:noProof/>
                <w:sz w:val="24"/>
                <w:szCs w:val="24"/>
              </w:rPr>
              <w:t>Συνδυαστικά</w:t>
            </w:r>
            <w:r w:rsidRPr="00FF0230">
              <w:rPr>
                <w:rFonts w:ascii="Arial" w:hAnsi="Arial" w:cs="Arial"/>
                <w:noProof/>
                <w:webHidden/>
                <w:sz w:val="24"/>
                <w:szCs w:val="24"/>
              </w:rPr>
              <w:tab/>
            </w:r>
            <w:r w:rsidRPr="00FF0230">
              <w:rPr>
                <w:rFonts w:ascii="Arial" w:hAnsi="Arial" w:cs="Arial"/>
                <w:noProof/>
                <w:webHidden/>
                <w:sz w:val="24"/>
                <w:szCs w:val="24"/>
              </w:rPr>
              <w:fldChar w:fldCharType="begin"/>
            </w:r>
            <w:r w:rsidRPr="00FF0230">
              <w:rPr>
                <w:rFonts w:ascii="Arial" w:hAnsi="Arial" w:cs="Arial"/>
                <w:noProof/>
                <w:webHidden/>
                <w:sz w:val="24"/>
                <w:szCs w:val="24"/>
              </w:rPr>
              <w:instrText xml:space="preserve"> PAGEREF _Toc121247951 \h </w:instrText>
            </w:r>
            <w:r w:rsidRPr="00FF0230">
              <w:rPr>
                <w:rFonts w:ascii="Arial" w:hAnsi="Arial" w:cs="Arial"/>
                <w:noProof/>
                <w:webHidden/>
                <w:sz w:val="24"/>
                <w:szCs w:val="24"/>
              </w:rPr>
            </w:r>
            <w:r w:rsidRPr="00FF0230">
              <w:rPr>
                <w:rFonts w:ascii="Arial" w:hAnsi="Arial" w:cs="Arial"/>
                <w:noProof/>
                <w:webHidden/>
                <w:sz w:val="24"/>
                <w:szCs w:val="24"/>
              </w:rPr>
              <w:fldChar w:fldCharType="separate"/>
            </w:r>
            <w:r w:rsidRPr="00FF0230">
              <w:rPr>
                <w:rFonts w:ascii="Arial" w:hAnsi="Arial" w:cs="Arial"/>
                <w:noProof/>
                <w:webHidden/>
                <w:sz w:val="24"/>
                <w:szCs w:val="24"/>
              </w:rPr>
              <w:t>4</w:t>
            </w:r>
            <w:r w:rsidRPr="00FF0230">
              <w:rPr>
                <w:rFonts w:ascii="Arial" w:hAnsi="Arial" w:cs="Arial"/>
                <w:noProof/>
                <w:webHidden/>
                <w:sz w:val="24"/>
                <w:szCs w:val="24"/>
              </w:rPr>
              <w:fldChar w:fldCharType="end"/>
            </w:r>
          </w:hyperlink>
        </w:p>
        <w:p w14:paraId="131C350A" w14:textId="434696A7" w:rsidR="00FF0230" w:rsidRPr="00FF0230" w:rsidRDefault="00FF0230">
          <w:pPr>
            <w:pStyle w:val="TOC1"/>
            <w:tabs>
              <w:tab w:val="left" w:pos="440"/>
              <w:tab w:val="right" w:leader="dot" w:pos="9016"/>
            </w:tabs>
            <w:rPr>
              <w:rFonts w:ascii="Arial" w:hAnsi="Arial" w:cs="Arial"/>
              <w:noProof/>
              <w:sz w:val="24"/>
              <w:szCs w:val="24"/>
            </w:rPr>
          </w:pPr>
          <w:hyperlink w:anchor="_Toc121247952" w:history="1">
            <w:r w:rsidRPr="00FF0230">
              <w:rPr>
                <w:rStyle w:val="Hyperlink"/>
                <w:rFonts w:ascii="Arial" w:hAnsi="Arial" w:cs="Arial"/>
                <w:noProof/>
                <w:sz w:val="24"/>
                <w:szCs w:val="24"/>
              </w:rPr>
              <w:t>3.</w:t>
            </w:r>
            <w:r w:rsidRPr="00FF0230">
              <w:rPr>
                <w:rFonts w:ascii="Arial" w:hAnsi="Arial" w:cs="Arial"/>
                <w:noProof/>
                <w:sz w:val="24"/>
                <w:szCs w:val="24"/>
              </w:rPr>
              <w:tab/>
            </w:r>
            <w:r w:rsidRPr="00FF0230">
              <w:rPr>
                <w:rStyle w:val="Hyperlink"/>
                <w:rFonts w:ascii="Arial" w:hAnsi="Arial" w:cs="Arial"/>
                <w:noProof/>
                <w:sz w:val="24"/>
                <w:szCs w:val="24"/>
              </w:rPr>
              <w:t>ΠΡΟΤΑΣΕΙΣ ΒΕΛΤΙΩΣΗΣ</w:t>
            </w:r>
            <w:r w:rsidRPr="00FF0230">
              <w:rPr>
                <w:rFonts w:ascii="Arial" w:hAnsi="Arial" w:cs="Arial"/>
                <w:noProof/>
                <w:webHidden/>
                <w:sz w:val="24"/>
                <w:szCs w:val="24"/>
              </w:rPr>
              <w:tab/>
            </w:r>
            <w:r w:rsidRPr="00FF0230">
              <w:rPr>
                <w:rFonts w:ascii="Arial" w:hAnsi="Arial" w:cs="Arial"/>
                <w:noProof/>
                <w:webHidden/>
                <w:sz w:val="24"/>
                <w:szCs w:val="24"/>
              </w:rPr>
              <w:fldChar w:fldCharType="begin"/>
            </w:r>
            <w:r w:rsidRPr="00FF0230">
              <w:rPr>
                <w:rFonts w:ascii="Arial" w:hAnsi="Arial" w:cs="Arial"/>
                <w:noProof/>
                <w:webHidden/>
                <w:sz w:val="24"/>
                <w:szCs w:val="24"/>
              </w:rPr>
              <w:instrText xml:space="preserve"> PAGEREF _Toc121247952 \h </w:instrText>
            </w:r>
            <w:r w:rsidRPr="00FF0230">
              <w:rPr>
                <w:rFonts w:ascii="Arial" w:hAnsi="Arial" w:cs="Arial"/>
                <w:noProof/>
                <w:webHidden/>
                <w:sz w:val="24"/>
                <w:szCs w:val="24"/>
              </w:rPr>
            </w:r>
            <w:r w:rsidRPr="00FF0230">
              <w:rPr>
                <w:rFonts w:ascii="Arial" w:hAnsi="Arial" w:cs="Arial"/>
                <w:noProof/>
                <w:webHidden/>
                <w:sz w:val="24"/>
                <w:szCs w:val="24"/>
              </w:rPr>
              <w:fldChar w:fldCharType="separate"/>
            </w:r>
            <w:r w:rsidRPr="00FF0230">
              <w:rPr>
                <w:rFonts w:ascii="Arial" w:hAnsi="Arial" w:cs="Arial"/>
                <w:noProof/>
                <w:webHidden/>
                <w:sz w:val="24"/>
                <w:szCs w:val="24"/>
              </w:rPr>
              <w:t>5</w:t>
            </w:r>
            <w:r w:rsidRPr="00FF0230">
              <w:rPr>
                <w:rFonts w:ascii="Arial" w:hAnsi="Arial" w:cs="Arial"/>
                <w:noProof/>
                <w:webHidden/>
                <w:sz w:val="24"/>
                <w:szCs w:val="24"/>
              </w:rPr>
              <w:fldChar w:fldCharType="end"/>
            </w:r>
          </w:hyperlink>
        </w:p>
        <w:p w14:paraId="3C2B7E60" w14:textId="578D3775" w:rsidR="00FF0230" w:rsidRPr="00FF0230" w:rsidRDefault="00FF0230">
          <w:pPr>
            <w:pStyle w:val="TOC2"/>
            <w:tabs>
              <w:tab w:val="left" w:pos="880"/>
              <w:tab w:val="right" w:leader="dot" w:pos="9016"/>
            </w:tabs>
            <w:rPr>
              <w:rFonts w:ascii="Arial" w:hAnsi="Arial" w:cs="Arial"/>
              <w:noProof/>
              <w:sz w:val="24"/>
              <w:szCs w:val="24"/>
            </w:rPr>
          </w:pPr>
          <w:hyperlink w:anchor="_Toc121247953" w:history="1">
            <w:r w:rsidRPr="00FF0230">
              <w:rPr>
                <w:rStyle w:val="Hyperlink"/>
                <w:rFonts w:ascii="Arial" w:hAnsi="Arial" w:cs="Arial"/>
                <w:noProof/>
                <w:sz w:val="24"/>
                <w:szCs w:val="24"/>
              </w:rPr>
              <w:t>3.1.</w:t>
            </w:r>
            <w:r w:rsidRPr="00FF0230">
              <w:rPr>
                <w:rFonts w:ascii="Arial" w:hAnsi="Arial" w:cs="Arial"/>
                <w:noProof/>
                <w:sz w:val="24"/>
                <w:szCs w:val="24"/>
              </w:rPr>
              <w:tab/>
            </w:r>
            <w:r w:rsidRPr="00FF0230">
              <w:rPr>
                <w:rStyle w:val="Hyperlink"/>
                <w:rFonts w:ascii="Arial" w:hAnsi="Arial" w:cs="Arial"/>
                <w:noProof/>
                <w:sz w:val="24"/>
                <w:szCs w:val="24"/>
              </w:rPr>
              <w:t>ΚΑΤΗΓΟΡΙΟΠΟΙΗΣΗ ΠΡΟΤΑΣΕΩΝ ΒΕΛΤΙΩΣΗΣ ΠΡΟΒΛΗΜΑΤΩΝ (ρίσκο συμβάντων)</w:t>
            </w:r>
            <w:r w:rsidRPr="00FF0230">
              <w:rPr>
                <w:rFonts w:ascii="Arial" w:hAnsi="Arial" w:cs="Arial"/>
                <w:noProof/>
                <w:webHidden/>
                <w:sz w:val="24"/>
                <w:szCs w:val="24"/>
              </w:rPr>
              <w:tab/>
            </w:r>
            <w:r w:rsidRPr="00FF0230">
              <w:rPr>
                <w:rFonts w:ascii="Arial" w:hAnsi="Arial" w:cs="Arial"/>
                <w:noProof/>
                <w:webHidden/>
                <w:sz w:val="24"/>
                <w:szCs w:val="24"/>
              </w:rPr>
              <w:fldChar w:fldCharType="begin"/>
            </w:r>
            <w:r w:rsidRPr="00FF0230">
              <w:rPr>
                <w:rFonts w:ascii="Arial" w:hAnsi="Arial" w:cs="Arial"/>
                <w:noProof/>
                <w:webHidden/>
                <w:sz w:val="24"/>
                <w:szCs w:val="24"/>
              </w:rPr>
              <w:instrText xml:space="preserve"> PAGEREF _Toc121247953 \h </w:instrText>
            </w:r>
            <w:r w:rsidRPr="00FF0230">
              <w:rPr>
                <w:rFonts w:ascii="Arial" w:hAnsi="Arial" w:cs="Arial"/>
                <w:noProof/>
                <w:webHidden/>
                <w:sz w:val="24"/>
                <w:szCs w:val="24"/>
              </w:rPr>
            </w:r>
            <w:r w:rsidRPr="00FF0230">
              <w:rPr>
                <w:rFonts w:ascii="Arial" w:hAnsi="Arial" w:cs="Arial"/>
                <w:noProof/>
                <w:webHidden/>
                <w:sz w:val="24"/>
                <w:szCs w:val="24"/>
              </w:rPr>
              <w:fldChar w:fldCharType="separate"/>
            </w:r>
            <w:r w:rsidRPr="00FF0230">
              <w:rPr>
                <w:rFonts w:ascii="Arial" w:hAnsi="Arial" w:cs="Arial"/>
                <w:noProof/>
                <w:webHidden/>
                <w:sz w:val="24"/>
                <w:szCs w:val="24"/>
              </w:rPr>
              <w:t>6</w:t>
            </w:r>
            <w:r w:rsidRPr="00FF0230">
              <w:rPr>
                <w:rFonts w:ascii="Arial" w:hAnsi="Arial" w:cs="Arial"/>
                <w:noProof/>
                <w:webHidden/>
                <w:sz w:val="24"/>
                <w:szCs w:val="24"/>
              </w:rPr>
              <w:fldChar w:fldCharType="end"/>
            </w:r>
          </w:hyperlink>
        </w:p>
        <w:p w14:paraId="6B9BF620" w14:textId="1FC9BC4B" w:rsidR="00FF0230" w:rsidRPr="00FF0230" w:rsidRDefault="00FF0230">
          <w:pPr>
            <w:pStyle w:val="TOC1"/>
            <w:tabs>
              <w:tab w:val="left" w:pos="440"/>
              <w:tab w:val="right" w:leader="dot" w:pos="9016"/>
            </w:tabs>
            <w:rPr>
              <w:rFonts w:ascii="Arial" w:hAnsi="Arial" w:cs="Arial"/>
              <w:noProof/>
              <w:sz w:val="24"/>
              <w:szCs w:val="24"/>
            </w:rPr>
          </w:pPr>
          <w:hyperlink w:anchor="_Toc121247954" w:history="1">
            <w:r w:rsidRPr="00FF0230">
              <w:rPr>
                <w:rStyle w:val="Hyperlink"/>
                <w:rFonts w:ascii="Arial" w:hAnsi="Arial" w:cs="Arial"/>
                <w:noProof/>
                <w:sz w:val="24"/>
                <w:szCs w:val="24"/>
              </w:rPr>
              <w:t>4.</w:t>
            </w:r>
            <w:r w:rsidRPr="00FF0230">
              <w:rPr>
                <w:rFonts w:ascii="Arial" w:hAnsi="Arial" w:cs="Arial"/>
                <w:noProof/>
                <w:sz w:val="24"/>
                <w:szCs w:val="24"/>
              </w:rPr>
              <w:tab/>
            </w:r>
            <w:r w:rsidRPr="00FF0230">
              <w:rPr>
                <w:rStyle w:val="Hyperlink"/>
                <w:rFonts w:ascii="Arial" w:hAnsi="Arial" w:cs="Arial"/>
                <w:noProof/>
                <w:sz w:val="24"/>
                <w:szCs w:val="24"/>
              </w:rPr>
              <w:t>ΕΠΙΛΟΓΟΣ</w:t>
            </w:r>
            <w:r w:rsidRPr="00FF0230">
              <w:rPr>
                <w:rFonts w:ascii="Arial" w:hAnsi="Arial" w:cs="Arial"/>
                <w:noProof/>
                <w:webHidden/>
                <w:sz w:val="24"/>
                <w:szCs w:val="24"/>
              </w:rPr>
              <w:tab/>
            </w:r>
            <w:r w:rsidRPr="00FF0230">
              <w:rPr>
                <w:rFonts w:ascii="Arial" w:hAnsi="Arial" w:cs="Arial"/>
                <w:noProof/>
                <w:webHidden/>
                <w:sz w:val="24"/>
                <w:szCs w:val="24"/>
              </w:rPr>
              <w:fldChar w:fldCharType="begin"/>
            </w:r>
            <w:r w:rsidRPr="00FF0230">
              <w:rPr>
                <w:rFonts w:ascii="Arial" w:hAnsi="Arial" w:cs="Arial"/>
                <w:noProof/>
                <w:webHidden/>
                <w:sz w:val="24"/>
                <w:szCs w:val="24"/>
              </w:rPr>
              <w:instrText xml:space="preserve"> PAGEREF _Toc121247954 \h </w:instrText>
            </w:r>
            <w:r w:rsidRPr="00FF0230">
              <w:rPr>
                <w:rFonts w:ascii="Arial" w:hAnsi="Arial" w:cs="Arial"/>
                <w:noProof/>
                <w:webHidden/>
                <w:sz w:val="24"/>
                <w:szCs w:val="24"/>
              </w:rPr>
            </w:r>
            <w:r w:rsidRPr="00FF0230">
              <w:rPr>
                <w:rFonts w:ascii="Arial" w:hAnsi="Arial" w:cs="Arial"/>
                <w:noProof/>
                <w:webHidden/>
                <w:sz w:val="24"/>
                <w:szCs w:val="24"/>
              </w:rPr>
              <w:fldChar w:fldCharType="separate"/>
            </w:r>
            <w:r w:rsidRPr="00FF0230">
              <w:rPr>
                <w:rFonts w:ascii="Arial" w:hAnsi="Arial" w:cs="Arial"/>
                <w:noProof/>
                <w:webHidden/>
                <w:sz w:val="24"/>
                <w:szCs w:val="24"/>
              </w:rPr>
              <w:t>6</w:t>
            </w:r>
            <w:r w:rsidRPr="00FF0230">
              <w:rPr>
                <w:rFonts w:ascii="Arial" w:hAnsi="Arial" w:cs="Arial"/>
                <w:noProof/>
                <w:webHidden/>
                <w:sz w:val="24"/>
                <w:szCs w:val="24"/>
              </w:rPr>
              <w:fldChar w:fldCharType="end"/>
            </w:r>
          </w:hyperlink>
        </w:p>
        <w:p w14:paraId="593E0DE1" w14:textId="59EA3CF1" w:rsidR="00FF0230" w:rsidRPr="00FF0230" w:rsidRDefault="00FF0230">
          <w:pPr>
            <w:pStyle w:val="TOC1"/>
            <w:tabs>
              <w:tab w:val="right" w:leader="dot" w:pos="9016"/>
            </w:tabs>
            <w:rPr>
              <w:rFonts w:ascii="Arial" w:hAnsi="Arial" w:cs="Arial"/>
              <w:noProof/>
              <w:sz w:val="24"/>
              <w:szCs w:val="24"/>
            </w:rPr>
          </w:pPr>
          <w:hyperlink w:anchor="_Toc121247955" w:history="1">
            <w:r w:rsidRPr="00FF0230">
              <w:rPr>
                <w:rStyle w:val="Hyperlink"/>
                <w:rFonts w:ascii="Arial" w:hAnsi="Arial" w:cs="Arial"/>
                <w:noProof/>
                <w:sz w:val="24"/>
                <w:szCs w:val="24"/>
              </w:rPr>
              <w:t>ΠΑΡΑΡΤΗΜΑ</w:t>
            </w:r>
            <w:r w:rsidRPr="00FF0230">
              <w:rPr>
                <w:rFonts w:ascii="Arial" w:hAnsi="Arial" w:cs="Arial"/>
                <w:noProof/>
                <w:webHidden/>
                <w:sz w:val="24"/>
                <w:szCs w:val="24"/>
              </w:rPr>
              <w:tab/>
            </w:r>
            <w:r w:rsidRPr="00FF0230">
              <w:rPr>
                <w:rFonts w:ascii="Arial" w:hAnsi="Arial" w:cs="Arial"/>
                <w:noProof/>
                <w:webHidden/>
                <w:sz w:val="24"/>
                <w:szCs w:val="24"/>
              </w:rPr>
              <w:fldChar w:fldCharType="begin"/>
            </w:r>
            <w:r w:rsidRPr="00FF0230">
              <w:rPr>
                <w:rFonts w:ascii="Arial" w:hAnsi="Arial" w:cs="Arial"/>
                <w:noProof/>
                <w:webHidden/>
                <w:sz w:val="24"/>
                <w:szCs w:val="24"/>
              </w:rPr>
              <w:instrText xml:space="preserve"> PAGEREF _Toc121247955 \h </w:instrText>
            </w:r>
            <w:r w:rsidRPr="00FF0230">
              <w:rPr>
                <w:rFonts w:ascii="Arial" w:hAnsi="Arial" w:cs="Arial"/>
                <w:noProof/>
                <w:webHidden/>
                <w:sz w:val="24"/>
                <w:szCs w:val="24"/>
              </w:rPr>
            </w:r>
            <w:r w:rsidRPr="00FF0230">
              <w:rPr>
                <w:rFonts w:ascii="Arial" w:hAnsi="Arial" w:cs="Arial"/>
                <w:noProof/>
                <w:webHidden/>
                <w:sz w:val="24"/>
                <w:szCs w:val="24"/>
              </w:rPr>
              <w:fldChar w:fldCharType="separate"/>
            </w:r>
            <w:r w:rsidRPr="00FF0230">
              <w:rPr>
                <w:rFonts w:ascii="Arial" w:hAnsi="Arial" w:cs="Arial"/>
                <w:noProof/>
                <w:webHidden/>
                <w:sz w:val="24"/>
                <w:szCs w:val="24"/>
              </w:rPr>
              <w:t>8</w:t>
            </w:r>
            <w:r w:rsidRPr="00FF0230">
              <w:rPr>
                <w:rFonts w:ascii="Arial" w:hAnsi="Arial" w:cs="Arial"/>
                <w:noProof/>
                <w:webHidden/>
                <w:sz w:val="24"/>
                <w:szCs w:val="24"/>
              </w:rPr>
              <w:fldChar w:fldCharType="end"/>
            </w:r>
          </w:hyperlink>
        </w:p>
        <w:p w14:paraId="3CA74C14" w14:textId="58C205B8" w:rsidR="00FF0230" w:rsidRPr="00FF0230" w:rsidRDefault="00FF0230">
          <w:pPr>
            <w:pStyle w:val="TOC1"/>
            <w:tabs>
              <w:tab w:val="right" w:leader="dot" w:pos="9016"/>
            </w:tabs>
            <w:rPr>
              <w:rFonts w:ascii="Arial" w:hAnsi="Arial" w:cs="Arial"/>
              <w:noProof/>
              <w:sz w:val="24"/>
              <w:szCs w:val="24"/>
            </w:rPr>
          </w:pPr>
          <w:hyperlink w:anchor="_Toc121247956" w:history="1">
            <w:r w:rsidRPr="00FF0230">
              <w:rPr>
                <w:rStyle w:val="Hyperlink"/>
                <w:rFonts w:ascii="Arial" w:hAnsi="Arial" w:cs="Arial"/>
                <w:noProof/>
                <w:sz w:val="24"/>
                <w:szCs w:val="24"/>
              </w:rPr>
              <w:t>References</w:t>
            </w:r>
            <w:r w:rsidRPr="00FF0230">
              <w:rPr>
                <w:rFonts w:ascii="Arial" w:hAnsi="Arial" w:cs="Arial"/>
                <w:noProof/>
                <w:webHidden/>
                <w:sz w:val="24"/>
                <w:szCs w:val="24"/>
              </w:rPr>
              <w:tab/>
            </w:r>
            <w:r w:rsidRPr="00FF0230">
              <w:rPr>
                <w:rFonts w:ascii="Arial" w:hAnsi="Arial" w:cs="Arial"/>
                <w:noProof/>
                <w:webHidden/>
                <w:sz w:val="24"/>
                <w:szCs w:val="24"/>
              </w:rPr>
              <w:fldChar w:fldCharType="begin"/>
            </w:r>
            <w:r w:rsidRPr="00FF0230">
              <w:rPr>
                <w:rFonts w:ascii="Arial" w:hAnsi="Arial" w:cs="Arial"/>
                <w:noProof/>
                <w:webHidden/>
                <w:sz w:val="24"/>
                <w:szCs w:val="24"/>
              </w:rPr>
              <w:instrText xml:space="preserve"> PAGEREF _Toc121247956 \h </w:instrText>
            </w:r>
            <w:r w:rsidRPr="00FF0230">
              <w:rPr>
                <w:rFonts w:ascii="Arial" w:hAnsi="Arial" w:cs="Arial"/>
                <w:noProof/>
                <w:webHidden/>
                <w:sz w:val="24"/>
                <w:szCs w:val="24"/>
              </w:rPr>
            </w:r>
            <w:r w:rsidRPr="00FF0230">
              <w:rPr>
                <w:rFonts w:ascii="Arial" w:hAnsi="Arial" w:cs="Arial"/>
                <w:noProof/>
                <w:webHidden/>
                <w:sz w:val="24"/>
                <w:szCs w:val="24"/>
              </w:rPr>
              <w:fldChar w:fldCharType="separate"/>
            </w:r>
            <w:r w:rsidRPr="00FF0230">
              <w:rPr>
                <w:rFonts w:ascii="Arial" w:hAnsi="Arial" w:cs="Arial"/>
                <w:noProof/>
                <w:webHidden/>
                <w:sz w:val="24"/>
                <w:szCs w:val="24"/>
              </w:rPr>
              <w:t>8</w:t>
            </w:r>
            <w:r w:rsidRPr="00FF0230">
              <w:rPr>
                <w:rFonts w:ascii="Arial" w:hAnsi="Arial" w:cs="Arial"/>
                <w:noProof/>
                <w:webHidden/>
                <w:sz w:val="24"/>
                <w:szCs w:val="24"/>
              </w:rPr>
              <w:fldChar w:fldCharType="end"/>
            </w:r>
          </w:hyperlink>
        </w:p>
        <w:p w14:paraId="157D87A5" w14:textId="791E5ED9" w:rsidR="003E6A47" w:rsidRDefault="003E6A47">
          <w:r w:rsidRPr="00FF0230">
            <w:rPr>
              <w:rFonts w:cs="Arial"/>
              <w:b/>
              <w:bCs/>
              <w:noProof/>
              <w:szCs w:val="24"/>
            </w:rPr>
            <w:fldChar w:fldCharType="end"/>
          </w:r>
        </w:p>
      </w:sdtContent>
    </w:sdt>
    <w:p w14:paraId="0266AF8F" w14:textId="73341566" w:rsidR="003253CD" w:rsidRDefault="003253CD">
      <w:pPr>
        <w:pStyle w:val="TableofFigures"/>
        <w:tabs>
          <w:tab w:val="right" w:leader="dot" w:pos="8296"/>
        </w:tabs>
        <w:rPr>
          <w:rFonts w:asciiTheme="minorHAnsi" w:eastAsiaTheme="minorEastAsia" w:hAnsiTheme="minorHAnsi"/>
          <w:noProof/>
          <w:sz w:val="22"/>
          <w:lang w:val="en-US"/>
        </w:rPr>
      </w:pPr>
      <w:r>
        <w:rPr>
          <w:rFonts w:cs="Arial"/>
          <w:color w:val="000000" w:themeColor="text1"/>
          <w:szCs w:val="24"/>
          <w:lang w:val="en-US"/>
        </w:rPr>
        <w:fldChar w:fldCharType="begin"/>
      </w:r>
      <w:r>
        <w:rPr>
          <w:rFonts w:cs="Arial"/>
          <w:color w:val="000000" w:themeColor="text1"/>
          <w:szCs w:val="24"/>
          <w:lang w:val="en-US"/>
        </w:rPr>
        <w:instrText xml:space="preserve"> TOC \h \z \c "Figure" </w:instrText>
      </w:r>
      <w:r>
        <w:rPr>
          <w:rFonts w:cs="Arial"/>
          <w:color w:val="000000" w:themeColor="text1"/>
          <w:szCs w:val="24"/>
          <w:lang w:val="en-US"/>
        </w:rPr>
        <w:fldChar w:fldCharType="separate"/>
      </w:r>
      <w:hyperlink w:anchor="_Toc121042002" w:history="1">
        <w:r w:rsidRPr="009E590C">
          <w:rPr>
            <w:rStyle w:val="Hyperlink"/>
            <w:noProof/>
          </w:rPr>
          <w:t>Figure 1 Σύγκριση Τεχνολογίας σαν νέο στρώμα κινδύνου για το Ανθρώπινο δυναμικό</w:t>
        </w:r>
        <w:r>
          <w:rPr>
            <w:noProof/>
            <w:webHidden/>
          </w:rPr>
          <w:tab/>
        </w:r>
        <w:r>
          <w:rPr>
            <w:noProof/>
            <w:webHidden/>
          </w:rPr>
          <w:fldChar w:fldCharType="begin"/>
        </w:r>
        <w:r>
          <w:rPr>
            <w:noProof/>
            <w:webHidden/>
          </w:rPr>
          <w:instrText xml:space="preserve"> PAGEREF _Toc121042002 \h </w:instrText>
        </w:r>
        <w:r>
          <w:rPr>
            <w:noProof/>
            <w:webHidden/>
          </w:rPr>
        </w:r>
        <w:r>
          <w:rPr>
            <w:noProof/>
            <w:webHidden/>
          </w:rPr>
          <w:fldChar w:fldCharType="separate"/>
        </w:r>
        <w:r>
          <w:rPr>
            <w:noProof/>
            <w:webHidden/>
          </w:rPr>
          <w:t>2</w:t>
        </w:r>
        <w:r>
          <w:rPr>
            <w:noProof/>
            <w:webHidden/>
          </w:rPr>
          <w:fldChar w:fldCharType="end"/>
        </w:r>
      </w:hyperlink>
    </w:p>
    <w:p w14:paraId="3869C223" w14:textId="03741B8A" w:rsidR="003253CD" w:rsidRDefault="00000000">
      <w:pPr>
        <w:pStyle w:val="TableofFigures"/>
        <w:tabs>
          <w:tab w:val="right" w:leader="dot" w:pos="8296"/>
        </w:tabs>
        <w:rPr>
          <w:rFonts w:asciiTheme="minorHAnsi" w:eastAsiaTheme="minorEastAsia" w:hAnsiTheme="minorHAnsi"/>
          <w:noProof/>
          <w:sz w:val="22"/>
          <w:lang w:val="en-US"/>
        </w:rPr>
      </w:pPr>
      <w:hyperlink w:anchor="_Toc121042003" w:history="1">
        <w:r w:rsidR="003253CD" w:rsidRPr="009E590C">
          <w:rPr>
            <w:rStyle w:val="Hyperlink"/>
            <w:noProof/>
          </w:rPr>
          <w:t>Figure 2 ΠΗΓΗ: Προκατάληψη με βάση το φύλο λόγο λανθασμένων δεδομένων εισόδου προπόνησης αλγορίθμου</w:t>
        </w:r>
        <w:r w:rsidR="003253CD">
          <w:rPr>
            <w:noProof/>
            <w:webHidden/>
          </w:rPr>
          <w:tab/>
        </w:r>
        <w:r w:rsidR="003253CD">
          <w:rPr>
            <w:noProof/>
            <w:webHidden/>
          </w:rPr>
          <w:fldChar w:fldCharType="begin"/>
        </w:r>
        <w:r w:rsidR="003253CD">
          <w:rPr>
            <w:noProof/>
            <w:webHidden/>
          </w:rPr>
          <w:instrText xml:space="preserve"> PAGEREF _Toc121042003 \h </w:instrText>
        </w:r>
        <w:r w:rsidR="003253CD">
          <w:rPr>
            <w:noProof/>
            <w:webHidden/>
          </w:rPr>
        </w:r>
        <w:r w:rsidR="003253CD">
          <w:rPr>
            <w:noProof/>
            <w:webHidden/>
          </w:rPr>
          <w:fldChar w:fldCharType="separate"/>
        </w:r>
        <w:r w:rsidR="003253CD">
          <w:rPr>
            <w:noProof/>
            <w:webHidden/>
          </w:rPr>
          <w:t>5</w:t>
        </w:r>
        <w:r w:rsidR="003253CD">
          <w:rPr>
            <w:noProof/>
            <w:webHidden/>
          </w:rPr>
          <w:fldChar w:fldCharType="end"/>
        </w:r>
      </w:hyperlink>
    </w:p>
    <w:p w14:paraId="4C49939B" w14:textId="4C5B292C" w:rsidR="003253CD" w:rsidRDefault="00000000">
      <w:pPr>
        <w:pStyle w:val="TableofFigures"/>
        <w:tabs>
          <w:tab w:val="right" w:leader="dot" w:pos="8296"/>
        </w:tabs>
        <w:rPr>
          <w:rFonts w:asciiTheme="minorHAnsi" w:eastAsiaTheme="minorEastAsia" w:hAnsiTheme="minorHAnsi"/>
          <w:noProof/>
          <w:sz w:val="22"/>
          <w:lang w:val="en-US"/>
        </w:rPr>
      </w:pPr>
      <w:hyperlink w:anchor="_Toc121042004" w:history="1">
        <w:r w:rsidR="003253CD" w:rsidRPr="009E590C">
          <w:rPr>
            <w:rStyle w:val="Hyperlink"/>
            <w:noProof/>
          </w:rPr>
          <w:t>Figure 3 Ρίσκο συμβάντων</w:t>
        </w:r>
        <w:r w:rsidR="003253CD">
          <w:rPr>
            <w:noProof/>
            <w:webHidden/>
          </w:rPr>
          <w:tab/>
        </w:r>
        <w:r w:rsidR="003253CD">
          <w:rPr>
            <w:noProof/>
            <w:webHidden/>
          </w:rPr>
          <w:fldChar w:fldCharType="begin"/>
        </w:r>
        <w:r w:rsidR="003253CD">
          <w:rPr>
            <w:noProof/>
            <w:webHidden/>
          </w:rPr>
          <w:instrText xml:space="preserve"> PAGEREF _Toc121042004 \h </w:instrText>
        </w:r>
        <w:r w:rsidR="003253CD">
          <w:rPr>
            <w:noProof/>
            <w:webHidden/>
          </w:rPr>
        </w:r>
        <w:r w:rsidR="003253CD">
          <w:rPr>
            <w:noProof/>
            <w:webHidden/>
          </w:rPr>
          <w:fldChar w:fldCharType="separate"/>
        </w:r>
        <w:r w:rsidR="003253CD">
          <w:rPr>
            <w:noProof/>
            <w:webHidden/>
          </w:rPr>
          <w:t>7</w:t>
        </w:r>
        <w:r w:rsidR="003253CD">
          <w:rPr>
            <w:noProof/>
            <w:webHidden/>
          </w:rPr>
          <w:fldChar w:fldCharType="end"/>
        </w:r>
      </w:hyperlink>
    </w:p>
    <w:p w14:paraId="0EF5F264" w14:textId="3DB07873" w:rsidR="00D61D35" w:rsidRDefault="003253CD">
      <w:pPr>
        <w:spacing w:line="259" w:lineRule="auto"/>
        <w:jc w:val="left"/>
        <w:rPr>
          <w:rFonts w:cs="Arial"/>
          <w:color w:val="000000" w:themeColor="text1"/>
          <w:szCs w:val="24"/>
          <w:lang w:val="en-US"/>
        </w:rPr>
      </w:pPr>
      <w:r>
        <w:rPr>
          <w:rFonts w:cs="Arial"/>
          <w:color w:val="000000" w:themeColor="text1"/>
          <w:szCs w:val="24"/>
          <w:lang w:val="en-US"/>
        </w:rPr>
        <w:fldChar w:fldCharType="end"/>
      </w:r>
    </w:p>
    <w:p w14:paraId="5AAEEBC3" w14:textId="77777777" w:rsidR="005E592A" w:rsidRDefault="005E592A">
      <w:pPr>
        <w:spacing w:line="259" w:lineRule="auto"/>
        <w:jc w:val="left"/>
        <w:rPr>
          <w:rFonts w:cs="Arial"/>
          <w:color w:val="000000" w:themeColor="text1"/>
          <w:szCs w:val="24"/>
          <w:lang w:val="en-US"/>
        </w:rPr>
        <w:sectPr w:rsidR="005E592A" w:rsidSect="00E055DA">
          <w:footerReference w:type="default" r:id="rId9"/>
          <w:pgSz w:w="11906" w:h="16838"/>
          <w:pgMar w:top="1440" w:right="1440" w:bottom="1440" w:left="1440" w:header="708" w:footer="708" w:gutter="0"/>
          <w:cols w:space="708"/>
          <w:titlePg/>
          <w:docGrid w:linePitch="360"/>
        </w:sectPr>
      </w:pPr>
    </w:p>
    <w:p w14:paraId="54835069" w14:textId="7062B681" w:rsidR="003E6A47" w:rsidRDefault="00F96532" w:rsidP="00EF5369">
      <w:pPr>
        <w:pStyle w:val="Heading1"/>
      </w:pPr>
      <w:bookmarkStart w:id="2" w:name="_Toc121247944"/>
      <w:r>
        <w:lastRenderedPageBreak/>
        <w:t>ΕΙΣΑΓΩΓΗ</w:t>
      </w:r>
      <w:bookmarkEnd w:id="2"/>
    </w:p>
    <w:p w14:paraId="50415EC3" w14:textId="00804DB1" w:rsidR="00201F88" w:rsidRDefault="003A3742" w:rsidP="00975063">
      <w:r>
        <w:t xml:space="preserve">Η Αλγοριθμική απόφαση στη διοίκηση ανθρώπινων πόρων </w:t>
      </w:r>
      <w:r w:rsidRPr="003A3742">
        <w:t>(</w:t>
      </w:r>
      <w:r>
        <w:rPr>
          <w:lang w:val="en-US"/>
        </w:rPr>
        <w:t>HRM</w:t>
      </w:r>
      <w:r w:rsidRPr="003A3742">
        <w:t>)</w:t>
      </w:r>
      <w:r w:rsidR="00A2305D" w:rsidRPr="00A2305D">
        <w:t xml:space="preserve"> </w:t>
      </w:r>
      <w:r w:rsidR="00A2305D">
        <w:t>γίνεται ολοένα και πιο κυρίαρχη σαν νέα πηγή πληροφορίας</w:t>
      </w:r>
      <w:r w:rsidR="00AE4224">
        <w:t xml:space="preserve"> </w:t>
      </w:r>
      <w:r w:rsidR="007D6004">
        <w:t>και καθοδήγησης</w:t>
      </w:r>
      <w:r w:rsidR="00A2305D">
        <w:t xml:space="preserve"> για την λήψη αποφάσεων </w:t>
      </w:r>
      <w:r w:rsidR="000F574A">
        <w:t xml:space="preserve">και </w:t>
      </w:r>
      <w:r w:rsidR="000F574A" w:rsidRPr="000F574A">
        <w:t>βελτιστοποίηση</w:t>
      </w:r>
      <w:r w:rsidR="000F574A">
        <w:t xml:space="preserve">ς </w:t>
      </w:r>
      <w:r w:rsidR="00D17E48">
        <w:t>ενός</w:t>
      </w:r>
      <w:r w:rsidR="0084627F">
        <w:t xml:space="preserve"> </w:t>
      </w:r>
      <w:r w:rsidR="00D17E48">
        <w:t>οργανισμού.</w:t>
      </w:r>
      <w:r w:rsidR="007D6004">
        <w:t xml:space="preserve"> </w:t>
      </w:r>
      <w:r w:rsidR="00CF06AF">
        <w:t>Ένας αλγόριθμος</w:t>
      </w:r>
      <w:r w:rsidR="00A01FB0">
        <w:t xml:space="preserve"> μπορεί</w:t>
      </w:r>
      <w:r w:rsidR="007D6004">
        <w:t xml:space="preserve"> </w:t>
      </w:r>
      <w:r w:rsidR="00A01FB0">
        <w:t>να</w:t>
      </w:r>
      <w:r w:rsidR="00E0461F">
        <w:t xml:space="preserve"> </w:t>
      </w:r>
      <w:r w:rsidR="00E35ADC" w:rsidRPr="00E0461F">
        <w:t>διεκπεραιώνεται</w:t>
      </w:r>
      <w:r w:rsidR="00E0461F" w:rsidRPr="00E0461F">
        <w:t xml:space="preserve"> </w:t>
      </w:r>
      <w:r w:rsidR="007D6004">
        <w:t>πλήρως αυτόνομα είτε εν μέρη</w:t>
      </w:r>
      <w:r w:rsidR="007C408B">
        <w:t xml:space="preserve"> επηρεάζοντας σημαντικά </w:t>
      </w:r>
      <w:r w:rsidR="00D17E48">
        <w:t>κοινωνικούς και ατομικούς παράγοντες</w:t>
      </w:r>
      <w:r w:rsidR="00116B45">
        <w:t xml:space="preserve"> ως προς το </w:t>
      </w:r>
      <w:r w:rsidR="00E35ADC">
        <w:t>τελικό</w:t>
      </w:r>
      <w:r w:rsidR="00116B45">
        <w:t xml:space="preserve"> αποτέλεσμα</w:t>
      </w:r>
      <w:r w:rsidR="00802605">
        <w:t xml:space="preserve"> συγκρότησης ενός οργανισμού</w:t>
      </w:r>
      <w:r w:rsidR="00AC0221" w:rsidRPr="00AC0221">
        <w:t xml:space="preserve"> </w:t>
      </w:r>
      <w:sdt>
        <w:sdtPr>
          <w:id w:val="-1984531181"/>
          <w:citation/>
        </w:sdtPr>
        <w:sdtContent>
          <w:r w:rsidR="00AC0221">
            <w:fldChar w:fldCharType="begin"/>
          </w:r>
          <w:r w:rsidR="00746AE8">
            <w:instrText xml:space="preserve">CITATION Moh17 \m Lin19 \m Und18 \m Cha16 \l 1033 </w:instrText>
          </w:r>
          <w:r w:rsidR="00AC0221">
            <w:fldChar w:fldCharType="separate"/>
          </w:r>
          <w:r w:rsidR="00746AE8" w:rsidRPr="00746AE8">
            <w:rPr>
              <w:noProof/>
            </w:rPr>
            <w:t>(Mohlmann &amp; Zalmanson, 2017; Lindebaum, et al., 2019; Lee, 2018; Chalfin, et al., 2016)</w:t>
          </w:r>
          <w:r w:rsidR="00AC0221">
            <w:fldChar w:fldCharType="end"/>
          </w:r>
        </w:sdtContent>
      </w:sdt>
      <w:r w:rsidR="0084627F">
        <w:t>.</w:t>
      </w:r>
      <w:r w:rsidR="003A65AD" w:rsidRPr="003A65AD">
        <w:t xml:space="preserve"> </w:t>
      </w:r>
      <w:r w:rsidR="003A65AD">
        <w:t>Αυτές οι αλλαγές υπέρ</w:t>
      </w:r>
      <w:r w:rsidR="007D0DB6" w:rsidRPr="007D0DB6">
        <w:t xml:space="preserve"> </w:t>
      </w:r>
      <w:r w:rsidR="003A65AD">
        <w:t xml:space="preserve">της αλγοριθμικής λήψης αποφάσεων καθιστούν ευκολότερη </w:t>
      </w:r>
      <w:r w:rsidR="001744A6">
        <w:t xml:space="preserve">την </w:t>
      </w:r>
      <w:r w:rsidR="007D0DB6">
        <w:t>εύρεση ταλέντων λόγο της τεράστιας ισχύος επεξεργασίας πολλών δεδομένων από τους αιτούντες υποψήφιους</w:t>
      </w:r>
      <w:r w:rsidR="007E2977" w:rsidRPr="007E2977">
        <w:t xml:space="preserve"> </w:t>
      </w:r>
      <w:sdt>
        <w:sdtPr>
          <w:id w:val="83271599"/>
          <w:citation/>
        </w:sdtPr>
        <w:sdtContent>
          <w:r w:rsidR="00D51FE8">
            <w:fldChar w:fldCharType="begin"/>
          </w:r>
          <w:r w:rsidR="00D51FE8" w:rsidRPr="00D51FE8">
            <w:instrText xml:space="preserve"> </w:instrText>
          </w:r>
          <w:r w:rsidR="00D51FE8">
            <w:rPr>
              <w:lang w:val="en-US"/>
            </w:rPr>
            <w:instrText>CITATION</w:instrText>
          </w:r>
          <w:r w:rsidR="00D51FE8" w:rsidRPr="00D51FE8">
            <w:instrText xml:space="preserve"> </w:instrText>
          </w:r>
          <w:r w:rsidR="00D51FE8">
            <w:rPr>
              <w:lang w:val="en-US"/>
            </w:rPr>
            <w:instrText>Sil</w:instrText>
          </w:r>
          <w:r w:rsidR="00D51FE8" w:rsidRPr="00D51FE8">
            <w:instrText xml:space="preserve"> \</w:instrText>
          </w:r>
          <w:r w:rsidR="00D51FE8">
            <w:rPr>
              <w:lang w:val="en-US"/>
            </w:rPr>
            <w:instrText>l</w:instrText>
          </w:r>
          <w:r w:rsidR="00D51FE8" w:rsidRPr="00D51FE8">
            <w:instrText xml:space="preserve"> 1033 </w:instrText>
          </w:r>
          <w:r w:rsidR="00D51FE8">
            <w:instrText xml:space="preserve"> \m Car16 \m Sav17</w:instrText>
          </w:r>
          <w:r w:rsidR="00D51FE8">
            <w:fldChar w:fldCharType="separate"/>
          </w:r>
          <w:r w:rsidR="00746AE8" w:rsidRPr="00746AE8">
            <w:rPr>
              <w:noProof/>
            </w:rPr>
            <w:t>(</w:t>
          </w:r>
          <w:r w:rsidR="00746AE8" w:rsidRPr="00746AE8">
            <w:rPr>
              <w:noProof/>
              <w:lang w:val="en-US"/>
            </w:rPr>
            <w:t>Silverman</w:t>
          </w:r>
          <w:r w:rsidR="00746AE8" w:rsidRPr="00746AE8">
            <w:rPr>
              <w:noProof/>
            </w:rPr>
            <w:t xml:space="preserve">, </w:t>
          </w:r>
          <w:r w:rsidR="00746AE8" w:rsidRPr="00746AE8">
            <w:rPr>
              <w:noProof/>
              <w:lang w:val="en-US"/>
            </w:rPr>
            <w:t>et</w:t>
          </w:r>
          <w:r w:rsidR="00746AE8" w:rsidRPr="00746AE8">
            <w:rPr>
              <w:noProof/>
            </w:rPr>
            <w:t xml:space="preserve"> </w:t>
          </w:r>
          <w:r w:rsidR="00746AE8" w:rsidRPr="00746AE8">
            <w:rPr>
              <w:noProof/>
              <w:lang w:val="en-US"/>
            </w:rPr>
            <w:t>al</w:t>
          </w:r>
          <w:r w:rsidR="00746AE8" w:rsidRPr="00746AE8">
            <w:rPr>
              <w:noProof/>
            </w:rPr>
            <w:t xml:space="preserve">., 2015; </w:t>
          </w:r>
          <w:r w:rsidR="00746AE8" w:rsidRPr="00746AE8">
            <w:rPr>
              <w:noProof/>
              <w:lang w:val="en-US"/>
            </w:rPr>
            <w:t>Carey</w:t>
          </w:r>
          <w:r w:rsidR="00746AE8" w:rsidRPr="00746AE8">
            <w:rPr>
              <w:noProof/>
            </w:rPr>
            <w:t xml:space="preserve"> &amp; </w:t>
          </w:r>
          <w:r w:rsidR="00746AE8" w:rsidRPr="00746AE8">
            <w:rPr>
              <w:noProof/>
              <w:lang w:val="en-US"/>
            </w:rPr>
            <w:t>Smith</w:t>
          </w:r>
          <w:r w:rsidR="00746AE8" w:rsidRPr="00746AE8">
            <w:rPr>
              <w:noProof/>
            </w:rPr>
            <w:t xml:space="preserve">, 2016; </w:t>
          </w:r>
          <w:r w:rsidR="00746AE8" w:rsidRPr="00746AE8">
            <w:rPr>
              <w:noProof/>
              <w:lang w:val="en-US"/>
            </w:rPr>
            <w:t>Savage</w:t>
          </w:r>
          <w:r w:rsidR="00746AE8" w:rsidRPr="00746AE8">
            <w:rPr>
              <w:noProof/>
            </w:rPr>
            <w:t xml:space="preserve">, </w:t>
          </w:r>
          <w:r w:rsidR="00746AE8" w:rsidRPr="00746AE8">
            <w:rPr>
              <w:noProof/>
              <w:lang w:val="en-US"/>
            </w:rPr>
            <w:t>et</w:t>
          </w:r>
          <w:r w:rsidR="00746AE8" w:rsidRPr="00746AE8">
            <w:rPr>
              <w:noProof/>
            </w:rPr>
            <w:t xml:space="preserve"> </w:t>
          </w:r>
          <w:r w:rsidR="00746AE8" w:rsidRPr="00746AE8">
            <w:rPr>
              <w:noProof/>
              <w:lang w:val="en-US"/>
            </w:rPr>
            <w:t>al</w:t>
          </w:r>
          <w:r w:rsidR="00746AE8" w:rsidRPr="00746AE8">
            <w:rPr>
              <w:noProof/>
            </w:rPr>
            <w:t>., 2017)</w:t>
          </w:r>
          <w:r w:rsidR="00D51FE8">
            <w:fldChar w:fldCharType="end"/>
          </w:r>
        </w:sdtContent>
      </w:sdt>
      <w:r w:rsidR="00D51FE8" w:rsidRPr="00D51FE8">
        <w:t xml:space="preserve">. </w:t>
      </w:r>
    </w:p>
    <w:p w14:paraId="00CB863D" w14:textId="6686B9C0" w:rsidR="001B193A" w:rsidRPr="001C19B3" w:rsidRDefault="001B193A" w:rsidP="009E565A">
      <w:pPr>
        <w:ind w:firstLine="720"/>
      </w:pPr>
      <w:r>
        <w:t xml:space="preserve">Ο σκοπός αυτής της </w:t>
      </w:r>
      <w:r w:rsidR="00606A32">
        <w:t>έρευνας</w:t>
      </w:r>
      <w:r w:rsidR="00F74C1A">
        <w:t xml:space="preserve"> είναι τριπλός. </w:t>
      </w:r>
      <w:r w:rsidR="00606A32">
        <w:t xml:space="preserve">Η περιγραφή των κύριων προβλημάτων </w:t>
      </w:r>
      <w:r w:rsidR="00B70CDB">
        <w:t xml:space="preserve">που ενδέχεται να </w:t>
      </w:r>
      <w:r w:rsidR="00302EE9">
        <w:t>αντιμετωπίζει</w:t>
      </w:r>
      <w:r w:rsidR="00B70CDB">
        <w:t xml:space="preserve"> το </w:t>
      </w:r>
      <w:r w:rsidR="00B70CDB">
        <w:rPr>
          <w:lang w:val="en-US"/>
        </w:rPr>
        <w:t>HR</w:t>
      </w:r>
      <w:r w:rsidR="00B70CDB" w:rsidRPr="00B70CDB">
        <w:t xml:space="preserve"> </w:t>
      </w:r>
      <w:r w:rsidR="00B70CDB">
        <w:t>μιας εταιρείας</w:t>
      </w:r>
      <w:r w:rsidR="00AF1B2C">
        <w:t xml:space="preserve"> καθώς και </w:t>
      </w:r>
      <w:r w:rsidR="00302EE9">
        <w:t>πρότασης</w:t>
      </w:r>
      <w:r w:rsidR="00AF1B2C">
        <w:t xml:space="preserve"> </w:t>
      </w:r>
      <w:r w:rsidR="00302EE9">
        <w:t>βελτίωσης</w:t>
      </w:r>
      <w:r w:rsidR="00AF1B2C">
        <w:t xml:space="preserve"> των διαδικασιών </w:t>
      </w:r>
      <w:r w:rsidR="00AF1B2C">
        <w:rPr>
          <w:lang w:val="en-US"/>
        </w:rPr>
        <w:t>HR</w:t>
      </w:r>
      <w:r w:rsidR="00AF1B2C" w:rsidRPr="00AF1B2C">
        <w:t xml:space="preserve"> </w:t>
      </w:r>
      <w:r w:rsidR="00AF1B2C">
        <w:t>με σχέδιο δράσης</w:t>
      </w:r>
      <w:r w:rsidR="00117B0E">
        <w:t xml:space="preserve">. </w:t>
      </w:r>
      <w:r w:rsidR="00302EE9">
        <w:t>Έπειτα</w:t>
      </w:r>
      <w:r w:rsidR="00117B0E">
        <w:t xml:space="preserve"> αναφερόμαστε στην πιθανή εισαγωγή νέων προβλημάτων και ρίσκου που μπορεί να φέρουν οι προτάσεις αυτές</w:t>
      </w:r>
      <w:r w:rsidR="00302EE9">
        <w:t xml:space="preserve"> ώστε να κριθεί με κριτική σκέψη τι θα πρέπει να θεωρηθεί σωστό την εκάστοτε στιγμή απόφασης</w:t>
      </w:r>
      <w:r w:rsidR="00795EE5">
        <w:t xml:space="preserve"> </w:t>
      </w:r>
      <w:r w:rsidR="00AF6319" w:rsidRPr="00AF6319">
        <w:t>(</w:t>
      </w:r>
      <w:r w:rsidR="00AF6319">
        <w:t xml:space="preserve">περιγραφική αναλυτική) </w:t>
      </w:r>
      <w:r w:rsidR="00795EE5">
        <w:t>σύμφωνα με την καθοδήγηση της βιβλιογραφίας</w:t>
      </w:r>
      <w:r w:rsidR="00684B2E" w:rsidRPr="00684B2E">
        <w:t xml:space="preserve">. </w:t>
      </w:r>
      <w:r w:rsidR="00805D29">
        <w:t>Τέλος αναφερόμαστε σε ανασκόπηση των σημείων κλειδιών αποτελεσμάτων και συμπερασμάτων.</w:t>
      </w:r>
    </w:p>
    <w:p w14:paraId="3A9571E9" w14:textId="6733A1A6" w:rsidR="00B46B8D" w:rsidRDefault="00B46B8D" w:rsidP="00EF5369">
      <w:pPr>
        <w:pStyle w:val="Heading1"/>
      </w:pPr>
      <w:bookmarkStart w:id="3" w:name="_Toc121247945"/>
      <w:r>
        <w:t>ΜΟΡΦΕΣ ΠΡΟΒΛΗΜΑΤΩΝ</w:t>
      </w:r>
      <w:bookmarkEnd w:id="3"/>
    </w:p>
    <w:p w14:paraId="4DAB0F6C" w14:textId="614CC0CB" w:rsidR="00B365E4" w:rsidRDefault="00B365E4" w:rsidP="00B365E4">
      <w:r>
        <w:t xml:space="preserve">Το </w:t>
      </w:r>
      <w:r>
        <w:rPr>
          <w:lang w:val="en-US"/>
        </w:rPr>
        <w:t>HR</w:t>
      </w:r>
      <w:r w:rsidRPr="00B365E4">
        <w:t xml:space="preserve"> </w:t>
      </w:r>
      <w:r>
        <w:t xml:space="preserve">καλείται να γνωρίζει </w:t>
      </w:r>
      <w:r w:rsidR="0095691D">
        <w:t xml:space="preserve">εκ το προτέρων </w:t>
      </w:r>
      <w:r>
        <w:t xml:space="preserve">καθώς πρέπει να </w:t>
      </w:r>
      <w:r w:rsidR="004C1FA6">
        <w:t xml:space="preserve">υπάρχει πλήρη γνώση των κατηγοριών σε προβλήματα </w:t>
      </w:r>
      <w:r w:rsidR="007D423D">
        <w:t>μέσο επικοινωνίας τμημάτων</w:t>
      </w:r>
      <w:r w:rsidR="00A0004D">
        <w:t>,</w:t>
      </w:r>
      <w:r w:rsidR="007D423D">
        <w:t xml:space="preserve"> να είναι σε θέση να τα αντιμετωπίσει</w:t>
      </w:r>
      <w:r w:rsidR="008F074E">
        <w:t xml:space="preserve"> </w:t>
      </w:r>
      <w:r w:rsidR="00EF602C">
        <w:t>είτε</w:t>
      </w:r>
      <w:r w:rsidR="00976BCC" w:rsidRPr="00976BCC">
        <w:t xml:space="preserve"> </w:t>
      </w:r>
      <w:r w:rsidR="00D67A4C">
        <w:t>προληπτικά</w:t>
      </w:r>
      <w:r w:rsidR="00976BCC" w:rsidRPr="00976BCC">
        <w:t xml:space="preserve"> </w:t>
      </w:r>
      <w:r w:rsidR="00976BCC">
        <w:t>είτε αντιδραστικά</w:t>
      </w:r>
      <w:r w:rsidR="00EF602C">
        <w:t xml:space="preserve"> </w:t>
      </w:r>
      <w:r w:rsidR="008F074E">
        <w:t xml:space="preserve">ώστε να </w:t>
      </w:r>
      <w:r w:rsidR="008F3381">
        <w:t xml:space="preserve">αποφευχθεί </w:t>
      </w:r>
      <w:r w:rsidR="0082249C">
        <w:t xml:space="preserve">η δημιουργία </w:t>
      </w:r>
      <w:r w:rsidR="008F074E">
        <w:t>συγκρούσεων</w:t>
      </w:r>
      <w:r w:rsidR="00A0004D">
        <w:t>.</w:t>
      </w:r>
      <w:r w:rsidR="008F074E">
        <w:t xml:space="preserve"> </w:t>
      </w:r>
      <w:r w:rsidR="00A0004D">
        <w:t>Επιπλέον</w:t>
      </w:r>
      <w:r w:rsidR="008F3381">
        <w:t xml:space="preserve"> </w:t>
      </w:r>
      <w:r w:rsidR="007B144B">
        <w:t>να αποτρέψει την</w:t>
      </w:r>
      <w:r w:rsidR="0082249C">
        <w:t xml:space="preserve"> </w:t>
      </w:r>
      <w:r w:rsidR="00EA44A4">
        <w:t xml:space="preserve">αρνητική </w:t>
      </w:r>
      <w:r w:rsidR="008F3381">
        <w:t>υστεροφημία τις εταιρείας άμα κλιμακωθεί η κατάσταση</w:t>
      </w:r>
      <w:r w:rsidR="007D423D">
        <w:t>.</w:t>
      </w:r>
    </w:p>
    <w:p w14:paraId="588D1DB6" w14:textId="0128B41F" w:rsidR="00214990" w:rsidRPr="00214990" w:rsidRDefault="00214990" w:rsidP="00B365E4">
      <w:r>
        <w:t xml:space="preserve">Κύρια γενικά προβλήματα </w:t>
      </w:r>
      <w:r>
        <w:rPr>
          <w:lang w:val="en-US"/>
        </w:rPr>
        <w:t>HR</w:t>
      </w:r>
      <w:r w:rsidRPr="00214990">
        <w:t>:</w:t>
      </w:r>
    </w:p>
    <w:p w14:paraId="0F836909" w14:textId="6B9950A4" w:rsidR="00214990" w:rsidRDefault="00214990" w:rsidP="00214990">
      <w:pPr>
        <w:pStyle w:val="ListParagraph"/>
        <w:numPr>
          <w:ilvl w:val="0"/>
          <w:numId w:val="18"/>
        </w:numPr>
      </w:pPr>
      <w:r>
        <w:t>Ψηφιοποιήσεις/παγκοσμιοποίησης</w:t>
      </w:r>
    </w:p>
    <w:p w14:paraId="51C35391" w14:textId="676BF537" w:rsidR="00214990" w:rsidRDefault="00214990" w:rsidP="00214990">
      <w:pPr>
        <w:pStyle w:val="ListParagraph"/>
        <w:numPr>
          <w:ilvl w:val="0"/>
          <w:numId w:val="18"/>
        </w:numPr>
      </w:pPr>
      <w:r>
        <w:t>Μείωση ανθρώπινου εργατικού δυναμικού</w:t>
      </w:r>
    </w:p>
    <w:p w14:paraId="33AB35BE" w14:textId="0D58374F" w:rsidR="00214990" w:rsidRDefault="00214990" w:rsidP="00214990">
      <w:pPr>
        <w:pStyle w:val="ListParagraph"/>
        <w:numPr>
          <w:ilvl w:val="0"/>
          <w:numId w:val="18"/>
        </w:numPr>
      </w:pPr>
      <w:r>
        <w:t>Μορφές διάκρισης υποψηφίων</w:t>
      </w:r>
    </w:p>
    <w:p w14:paraId="0C4E7811" w14:textId="1AAA6255" w:rsidR="00214990" w:rsidRDefault="00214990" w:rsidP="00214990">
      <w:r>
        <w:lastRenderedPageBreak/>
        <w:t xml:space="preserve">Η εισαγωγή αλγορίθμων συγκλίνουν όλα τα προβλήματα </w:t>
      </w:r>
      <w:r>
        <w:rPr>
          <w:lang w:val="en-US"/>
        </w:rPr>
        <w:t>HR</w:t>
      </w:r>
      <w:r w:rsidRPr="00214990">
        <w:t xml:space="preserve"> </w:t>
      </w:r>
      <w:r>
        <w:t>σε ένα μέρος καθώς οι παραπάνω αναφορές είναι υποσύνολο της αυτοματοποιήσεις</w:t>
      </w:r>
      <w:r w:rsidR="00E43314">
        <w:t xml:space="preserve"> που η λύση των προβλημάτων μπορεί να γίνει και το ίδιο το πρόβλημα</w:t>
      </w:r>
      <w:r>
        <w:t>.</w:t>
      </w:r>
    </w:p>
    <w:p w14:paraId="2E0C35B3" w14:textId="77777777" w:rsidR="00936BEB" w:rsidRDefault="00936BEB" w:rsidP="00936BEB">
      <w:pPr>
        <w:keepNext/>
      </w:pPr>
      <w:r>
        <w:rPr>
          <w:noProof/>
        </w:rPr>
        <w:drawing>
          <wp:inline distT="0" distB="0" distL="0" distR="0" wp14:anchorId="3C76B49B" wp14:editId="5193F151">
            <wp:extent cx="5274310" cy="3076575"/>
            <wp:effectExtent l="0" t="0" r="0" b="952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0B98B4B" w14:textId="6437CF5A" w:rsidR="00936BEB" w:rsidRDefault="00936BEB" w:rsidP="00936BEB">
      <w:pPr>
        <w:pStyle w:val="Caption"/>
      </w:pPr>
      <w:bookmarkStart w:id="4" w:name="_Toc121042002"/>
      <w:proofErr w:type="spellStart"/>
      <w:r>
        <w:t>Figure</w:t>
      </w:r>
      <w:proofErr w:type="spellEnd"/>
      <w:r>
        <w:t xml:space="preserve"> </w:t>
      </w:r>
      <w:r>
        <w:fldChar w:fldCharType="begin"/>
      </w:r>
      <w:r>
        <w:instrText xml:space="preserve"> SEQ Figure \* ARABIC </w:instrText>
      </w:r>
      <w:r>
        <w:fldChar w:fldCharType="separate"/>
      </w:r>
      <w:r>
        <w:rPr>
          <w:noProof/>
        </w:rPr>
        <w:t>1</w:t>
      </w:r>
      <w:r>
        <w:fldChar w:fldCharType="end"/>
      </w:r>
      <w:r w:rsidRPr="00936BEB">
        <w:t xml:space="preserve"> </w:t>
      </w:r>
      <w:r w:rsidR="00AF6286">
        <w:t>Σύγκριση</w:t>
      </w:r>
      <w:r>
        <w:t xml:space="preserve"> Τεχνολογίας σαν </w:t>
      </w:r>
      <w:r w:rsidR="00AF6286">
        <w:t>νέο</w:t>
      </w:r>
      <w:r>
        <w:t xml:space="preserve"> στρώμα κινδύνου για το </w:t>
      </w:r>
      <w:r w:rsidR="00AF6286">
        <w:t>Ανθρώπινο</w:t>
      </w:r>
      <w:r>
        <w:t xml:space="preserve"> δυναμικό</w:t>
      </w:r>
      <w:bookmarkEnd w:id="4"/>
    </w:p>
    <w:p w14:paraId="4C1AA362" w14:textId="77777777" w:rsidR="00D748ED" w:rsidRPr="00D748ED" w:rsidRDefault="00D748ED" w:rsidP="00D748ED"/>
    <w:p w14:paraId="63F7D44C" w14:textId="521AFE4E" w:rsidR="00D748ED" w:rsidRDefault="00D748ED" w:rsidP="00276A11">
      <w:pPr>
        <w:pStyle w:val="Heading2"/>
      </w:pPr>
      <w:bookmarkStart w:id="5" w:name="_Toc121247946"/>
      <w:r>
        <w:t>Ψηφιοποιήσει/παγκοσμιοποίηση</w:t>
      </w:r>
      <w:bookmarkEnd w:id="5"/>
    </w:p>
    <w:p w14:paraId="155062B9" w14:textId="1A210CC4" w:rsidR="00D748ED" w:rsidRPr="009E1169" w:rsidRDefault="00D748ED" w:rsidP="009E1169">
      <w:r>
        <w:t xml:space="preserve">Κάθε </w:t>
      </w:r>
      <w:r w:rsidR="00C35052">
        <w:t>μεγάλες</w:t>
      </w:r>
      <w:r>
        <w:t xml:space="preserve"> </w:t>
      </w:r>
      <w:r w:rsidR="00C35052">
        <w:t>αλλαγές</w:t>
      </w:r>
      <w:r>
        <w:t xml:space="preserve"> </w:t>
      </w:r>
      <w:r w:rsidR="00C35052">
        <w:t>συμβαίνουν</w:t>
      </w:r>
      <w:r>
        <w:t xml:space="preserve"> από νέες </w:t>
      </w:r>
      <w:r w:rsidR="00C35052">
        <w:t>αλλαγές</w:t>
      </w:r>
      <w:r>
        <w:t xml:space="preserve"> </w:t>
      </w:r>
      <w:r w:rsidR="00C35052">
        <w:t>καθεστώτος</w:t>
      </w:r>
      <w:r>
        <w:t xml:space="preserve">. Η </w:t>
      </w:r>
      <w:r w:rsidR="00C35052">
        <w:t>άφιξη</w:t>
      </w:r>
      <w:r>
        <w:t xml:space="preserve"> της </w:t>
      </w:r>
      <w:r w:rsidR="00C35052">
        <w:t>ενοποιήσεις</w:t>
      </w:r>
      <w:r>
        <w:t xml:space="preserve"> </w:t>
      </w:r>
      <w:r w:rsidR="00C35052">
        <w:t>συνοδεύεται</w:t>
      </w:r>
      <w:r>
        <w:t xml:space="preserve"> από </w:t>
      </w:r>
      <w:r w:rsidR="00C35052">
        <w:t>ψηφιοποιήσει</w:t>
      </w:r>
      <w:r>
        <w:t xml:space="preserve"> όπου η </w:t>
      </w:r>
      <w:r w:rsidR="00C35052">
        <w:t>αποστάσεις</w:t>
      </w:r>
      <w:r>
        <w:t xml:space="preserve"> είναι </w:t>
      </w:r>
      <w:r w:rsidR="00C35052">
        <w:t>μηδαμινές</w:t>
      </w:r>
      <w:r>
        <w:t xml:space="preserve"> και υπάρχει </w:t>
      </w:r>
      <w:r w:rsidR="00C35052">
        <w:t>καλύτερη</w:t>
      </w:r>
      <w:r>
        <w:t xml:space="preserve"> </w:t>
      </w:r>
      <w:r w:rsidR="009E1169">
        <w:t>ανταγωνιστικότητα και αρμονία οικονομίας</w:t>
      </w:r>
      <w:r>
        <w:t>.</w:t>
      </w:r>
      <w:r w:rsidR="009E1169" w:rsidRPr="009E1169">
        <w:t xml:space="preserve"> </w:t>
      </w:r>
      <w:r w:rsidR="009E1169">
        <w:t xml:space="preserve">Επίσης η παγκοσμιοποίηση είναι ένας σημαντικός παράγοντας που επηρεάζει τους οργανισμούς που ανταγωνίζονται για πελάτες με υψηλές προσδοκίες για απόδοση, ποιότητα και χαμηλό κόστος </w:t>
      </w:r>
      <w:sdt>
        <w:sdtPr>
          <w:id w:val="1228265246"/>
          <w:citation/>
        </w:sdtPr>
        <w:sdtContent>
          <w:r w:rsidR="008B6E11">
            <w:fldChar w:fldCharType="begin"/>
          </w:r>
          <w:r w:rsidR="008B6E11" w:rsidRPr="008B6E11">
            <w:instrText xml:space="preserve"> </w:instrText>
          </w:r>
          <w:r w:rsidR="008B6E11">
            <w:rPr>
              <w:lang w:val="en-US"/>
            </w:rPr>
            <w:instrText>CITATION</w:instrText>
          </w:r>
          <w:r w:rsidR="008B6E11" w:rsidRPr="008B6E11">
            <w:instrText xml:space="preserve"> </w:instrText>
          </w:r>
          <w:r w:rsidR="008B6E11">
            <w:rPr>
              <w:lang w:val="en-US"/>
            </w:rPr>
            <w:instrText>Mor</w:instrText>
          </w:r>
          <w:r w:rsidR="008B6E11" w:rsidRPr="008B6E11">
            <w:instrText>05 \</w:instrText>
          </w:r>
          <w:r w:rsidR="008B6E11">
            <w:rPr>
              <w:lang w:val="en-US"/>
            </w:rPr>
            <w:instrText>l</w:instrText>
          </w:r>
          <w:r w:rsidR="008B6E11" w:rsidRPr="008B6E11">
            <w:instrText xml:space="preserve"> 1033 </w:instrText>
          </w:r>
          <w:r w:rsidR="008B6E11">
            <w:fldChar w:fldCharType="separate"/>
          </w:r>
          <w:r w:rsidR="00746AE8" w:rsidRPr="00746AE8">
            <w:rPr>
              <w:noProof/>
            </w:rPr>
            <w:t>(</w:t>
          </w:r>
          <w:r w:rsidR="00746AE8" w:rsidRPr="00746AE8">
            <w:rPr>
              <w:noProof/>
              <w:lang w:val="en-US"/>
            </w:rPr>
            <w:t>Morrison</w:t>
          </w:r>
          <w:r w:rsidR="00746AE8" w:rsidRPr="00746AE8">
            <w:rPr>
              <w:noProof/>
            </w:rPr>
            <w:t>, 2005)</w:t>
          </w:r>
          <w:r w:rsidR="008B6E11">
            <w:fldChar w:fldCharType="end"/>
          </w:r>
        </w:sdtContent>
      </w:sdt>
      <w:r w:rsidR="009E1169">
        <w:t>. Διεθνές οι κινήσεις αγαθών και υπηρεσιών έχουν επιταχυνθεί εκθετικά στα 7,9 τρισεκατομμύρια δολάρια</w:t>
      </w:r>
      <w:r w:rsidR="00534B53" w:rsidRPr="00534B53">
        <w:t xml:space="preserve"> </w:t>
      </w:r>
      <w:sdt>
        <w:sdtPr>
          <w:id w:val="2079555702"/>
          <w:citation/>
        </w:sdtPr>
        <w:sdtContent>
          <w:r w:rsidR="00534B53">
            <w:fldChar w:fldCharType="begin"/>
          </w:r>
          <w:r w:rsidR="00495101">
            <w:instrText xml:space="preserve">CITATION Ulr \l 1033 </w:instrText>
          </w:r>
          <w:r w:rsidR="00534B53">
            <w:fldChar w:fldCharType="separate"/>
          </w:r>
          <w:r w:rsidR="00746AE8" w:rsidRPr="00746AE8">
            <w:rPr>
              <w:noProof/>
            </w:rPr>
            <w:t>(Ulrich &amp; Brockbank, 2005)</w:t>
          </w:r>
          <w:r w:rsidR="00534B53">
            <w:fldChar w:fldCharType="end"/>
          </w:r>
        </w:sdtContent>
      </w:sdt>
      <w:r w:rsidR="009E1169">
        <w:t>.</w:t>
      </w:r>
    </w:p>
    <w:p w14:paraId="3555D7CC" w14:textId="2607E0B4" w:rsidR="00D748ED" w:rsidRPr="00D06609" w:rsidRDefault="00D748ED" w:rsidP="00D748ED">
      <w:r>
        <w:tab/>
        <w:t xml:space="preserve">Ωστόσο </w:t>
      </w:r>
      <w:r w:rsidR="00E16F7D">
        <w:t xml:space="preserve">οι καλές πρακτικές </w:t>
      </w:r>
      <w:r w:rsidR="00E16F7D">
        <w:rPr>
          <w:lang w:val="en-US"/>
        </w:rPr>
        <w:t>HRM</w:t>
      </w:r>
      <w:r w:rsidR="00E16F7D" w:rsidRPr="00E16F7D">
        <w:t xml:space="preserve"> </w:t>
      </w:r>
      <w:r w:rsidR="00E16F7D">
        <w:t xml:space="preserve">μπορεί να μην μεταφέρονται ανά έθνος εύκολα και </w:t>
      </w:r>
      <w:r>
        <w:t xml:space="preserve">αυτό </w:t>
      </w:r>
      <w:r w:rsidR="00C35052">
        <w:t>μπορεί</w:t>
      </w:r>
      <w:r>
        <w:t xml:space="preserve"> να φέρει διαταραχές ιδεών, κουλτούρας</w:t>
      </w:r>
      <w:r w:rsidR="002C52A5">
        <w:t xml:space="preserve"> και </w:t>
      </w:r>
      <w:r w:rsidR="00C35052">
        <w:t>συγκρούσεων</w:t>
      </w:r>
      <w:r w:rsidR="00E16F7D">
        <w:t xml:space="preserve"> </w:t>
      </w:r>
      <w:sdt>
        <w:sdtPr>
          <w:id w:val="1866317388"/>
          <w:citation/>
        </w:sdtPr>
        <w:sdtContent>
          <w:r w:rsidR="00D06609">
            <w:fldChar w:fldCharType="begin"/>
          </w:r>
          <w:r w:rsidR="00D06609" w:rsidRPr="00D06609">
            <w:instrText xml:space="preserve"> </w:instrText>
          </w:r>
          <w:r w:rsidR="00D06609">
            <w:rPr>
              <w:lang w:val="en-US"/>
            </w:rPr>
            <w:instrText>CITATION</w:instrText>
          </w:r>
          <w:r w:rsidR="00D06609" w:rsidRPr="00D06609">
            <w:instrText xml:space="preserve"> </w:instrText>
          </w:r>
          <w:r w:rsidR="00D06609">
            <w:rPr>
              <w:lang w:val="en-US"/>
            </w:rPr>
            <w:instrText>Zha</w:instrText>
          </w:r>
          <w:r w:rsidR="00D06609" w:rsidRPr="00D06609">
            <w:instrText>03 \</w:instrText>
          </w:r>
          <w:r w:rsidR="00D06609">
            <w:rPr>
              <w:lang w:val="en-US"/>
            </w:rPr>
            <w:instrText>l</w:instrText>
          </w:r>
          <w:r w:rsidR="00D06609" w:rsidRPr="00D06609">
            <w:instrText xml:space="preserve"> 1033 </w:instrText>
          </w:r>
          <w:r w:rsidR="00D06609">
            <w:instrText xml:space="preserve"> \m Fer97</w:instrText>
          </w:r>
          <w:r w:rsidR="00D06609">
            <w:fldChar w:fldCharType="separate"/>
          </w:r>
          <w:r w:rsidR="00746AE8" w:rsidRPr="00834F6C">
            <w:rPr>
              <w:noProof/>
            </w:rPr>
            <w:t>(</w:t>
          </w:r>
          <w:r w:rsidR="00746AE8" w:rsidRPr="00746AE8">
            <w:rPr>
              <w:noProof/>
              <w:lang w:val="en-US"/>
            </w:rPr>
            <w:t>Zhang</w:t>
          </w:r>
          <w:r w:rsidR="00746AE8" w:rsidRPr="00834F6C">
            <w:rPr>
              <w:noProof/>
            </w:rPr>
            <w:t xml:space="preserve">, 2003; </w:t>
          </w:r>
          <w:r w:rsidR="00746AE8" w:rsidRPr="00746AE8">
            <w:rPr>
              <w:noProof/>
              <w:lang w:val="en-US"/>
            </w:rPr>
            <w:t>Ferner</w:t>
          </w:r>
          <w:r w:rsidR="00746AE8" w:rsidRPr="00834F6C">
            <w:rPr>
              <w:noProof/>
            </w:rPr>
            <w:t>, 1997)</w:t>
          </w:r>
          <w:r w:rsidR="00D06609">
            <w:fldChar w:fldCharType="end"/>
          </w:r>
        </w:sdtContent>
      </w:sdt>
      <w:r w:rsidR="00C35052" w:rsidRPr="00C35052">
        <w:t>.</w:t>
      </w:r>
    </w:p>
    <w:p w14:paraId="265B9CE1" w14:textId="68F7D9DD" w:rsidR="00D748ED" w:rsidRDefault="00D748ED" w:rsidP="00276A11">
      <w:pPr>
        <w:pStyle w:val="Heading2"/>
      </w:pPr>
      <w:bookmarkStart w:id="6" w:name="_Toc121247947"/>
      <w:r>
        <w:t>Μείωση ανθρώπινου εργατικού δυναμικού</w:t>
      </w:r>
      <w:bookmarkEnd w:id="6"/>
    </w:p>
    <w:p w14:paraId="076DD692" w14:textId="0DD4A410" w:rsidR="00D748ED" w:rsidRDefault="00D748ED" w:rsidP="00D748ED">
      <w:r>
        <w:t xml:space="preserve">Η </w:t>
      </w:r>
      <w:r w:rsidR="00C35052">
        <w:t>άφιξη</w:t>
      </w:r>
      <w:r>
        <w:t xml:space="preserve"> τεχνολογίας εχει σαν συνέπεια την αντικατάσταση ανθρώπου με μηχανή που μπορεί να σημαίνει </w:t>
      </w:r>
      <w:r w:rsidR="00C35052">
        <w:t>μείωση</w:t>
      </w:r>
      <w:r>
        <w:t xml:space="preserve"> κοινωνικότητας, αντιδράσεων και συγκρούσεων</w:t>
      </w:r>
      <w:r w:rsidR="00C35052">
        <w:t>.</w:t>
      </w:r>
    </w:p>
    <w:p w14:paraId="239E399C" w14:textId="70B273EA" w:rsidR="00D748ED" w:rsidRDefault="00D748ED" w:rsidP="00276A11">
      <w:pPr>
        <w:pStyle w:val="Heading2"/>
      </w:pPr>
      <w:bookmarkStart w:id="7" w:name="_Toc121247948"/>
      <w:r>
        <w:lastRenderedPageBreak/>
        <w:t>Μορφές διάκρισης υποψηφίων</w:t>
      </w:r>
      <w:bookmarkEnd w:id="7"/>
    </w:p>
    <w:p w14:paraId="085E3F71" w14:textId="23D01B56" w:rsidR="002F0C7C" w:rsidRDefault="003B72AD" w:rsidP="00AF6286">
      <w:r>
        <w:t xml:space="preserve">Κάθε μορφή ψηφιακής τεχνολογίας καθιστά ευκολότερη  την </w:t>
      </w:r>
      <w:r w:rsidR="00690BBA">
        <w:t>κακή</w:t>
      </w:r>
      <w:r>
        <w:t xml:space="preserve"> διαχείριση εργασιών καθώς υπάρχει ένα κλίμα ουδέτερο και απώλειας για το ποιος είναι </w:t>
      </w:r>
      <w:r w:rsidR="005B69ED">
        <w:t>υπεύθυνος</w:t>
      </w:r>
      <w:r>
        <w:t xml:space="preserve"> και που να απευθυνθούμε </w:t>
      </w:r>
      <w:r w:rsidR="005B69ED">
        <w:t>γιατί</w:t>
      </w:r>
      <w:r>
        <w:t xml:space="preserve"> το «</w:t>
      </w:r>
      <w:r w:rsidR="005B69ED">
        <w:t>σύστημα</w:t>
      </w:r>
      <w:r>
        <w:t xml:space="preserve"> παίρνει </w:t>
      </w:r>
      <w:r w:rsidR="005B69ED">
        <w:t>απόφασης</w:t>
      </w:r>
      <w:r>
        <w:t xml:space="preserve">» να είναι η κοινή </w:t>
      </w:r>
      <w:r w:rsidR="005B69ED">
        <w:t>δικαιολογία</w:t>
      </w:r>
      <w:r>
        <w:t xml:space="preserve"> για αποφυγή </w:t>
      </w:r>
      <w:r w:rsidR="005B69ED">
        <w:t>δείκτης</w:t>
      </w:r>
      <w:r>
        <w:t xml:space="preserve"> υπευθύνων</w:t>
      </w:r>
      <w:r w:rsidR="00FE5772">
        <w:t>.</w:t>
      </w:r>
      <w:r w:rsidR="005B69ED">
        <w:t xml:space="preserve"> </w:t>
      </w:r>
      <w:r w:rsidR="00FE5772">
        <w:t xml:space="preserve">Είναι </w:t>
      </w:r>
      <w:r w:rsidR="005B69ED">
        <w:t>ευκολότερο</w:t>
      </w:r>
      <w:r w:rsidR="00FE5772">
        <w:t xml:space="preserve"> να γίνει μη </w:t>
      </w:r>
      <w:r w:rsidR="005B69ED">
        <w:t>αντιληπτή</w:t>
      </w:r>
      <w:r w:rsidR="00FE5772">
        <w:t xml:space="preserve"> από κανέναν η </w:t>
      </w:r>
      <w:r w:rsidR="005B69ED">
        <w:t>προκατειλημμένη</w:t>
      </w:r>
      <w:r w:rsidR="00FE5772">
        <w:t xml:space="preserve"> επιλογή από τα </w:t>
      </w:r>
      <w:r w:rsidR="005B69ED">
        <w:t>δεδομένα</w:t>
      </w:r>
      <w:r w:rsidR="00FE5772">
        <w:t xml:space="preserve"> εισόδου.</w:t>
      </w:r>
      <w:r w:rsidR="00582883" w:rsidRPr="00582883">
        <w:t xml:space="preserve"> </w:t>
      </w:r>
      <w:r w:rsidR="002E2630">
        <w:t>Επιπλέον</w:t>
      </w:r>
      <w:r w:rsidR="00446458">
        <w:t>, υπάρχει</w:t>
      </w:r>
      <w:r w:rsidR="00446458" w:rsidRPr="00084511">
        <w:t xml:space="preserve"> </w:t>
      </w:r>
      <w:r w:rsidR="00446458">
        <w:t>πιθανότητα ρίσκου διάκρισης και αδικίας όταν στηριζόμαστε μόνο στον αλγόριθμο</w:t>
      </w:r>
      <w:r w:rsidR="00446458" w:rsidRPr="00B2620D">
        <w:t xml:space="preserve"> </w:t>
      </w:r>
      <w:r w:rsidR="00446458">
        <w:t>λόγο της πολυπλοκότητας των αποφάσεων από ευαίσθητα δεδομένα εισόδου και ως προς τι θεωρείται σωστό αλλά συμπεριλαμβανομένου μαζί την τεχνική υλοποίησης</w:t>
      </w:r>
      <w:r w:rsidR="00446458" w:rsidRPr="00D711FA">
        <w:t xml:space="preserve"> </w:t>
      </w:r>
      <w:sdt>
        <w:sdtPr>
          <w:id w:val="2102526935"/>
          <w:citation/>
        </w:sdtPr>
        <w:sdtContent>
          <w:r w:rsidR="00BC2A35">
            <w:fldChar w:fldCharType="begin"/>
          </w:r>
          <w:r w:rsidR="00746AE8">
            <w:instrText xml:space="preserve">CITATION Kim16 \m Lin19 \m Und18 \m Sim \l 1033 </w:instrText>
          </w:r>
          <w:r w:rsidR="00BC2A35">
            <w:fldChar w:fldCharType="separate"/>
          </w:r>
          <w:r w:rsidR="00746AE8" w:rsidRPr="00746AE8">
            <w:rPr>
              <w:noProof/>
            </w:rPr>
            <w:t>(Kim &amp; Pauline, 2016; Lindebaum, et al., 2019; Lee, 2018; Simbeck, n.d.)</w:t>
          </w:r>
          <w:r w:rsidR="00BC2A35">
            <w:fldChar w:fldCharType="end"/>
          </w:r>
        </w:sdtContent>
      </w:sdt>
      <w:r w:rsidR="00F2169F" w:rsidRPr="00F2169F">
        <w:t xml:space="preserve">. </w:t>
      </w:r>
      <w:r w:rsidR="00446458">
        <w:t xml:space="preserve">Θεωρητικά θεωρείται δεδομένο ότι μια επιχείρηση θα φέρει εις πέρας το ιδανικό με απόλυτα στάνταρντ σε ένα σύνολο έργων ωστόσο λόγο του ανθρώπινου παράγοντα που χρειάζεται για την δόμηση του αλγορίθμου αναδεικνύονται και όλα τα ελαττώματα του όταν υλοποιούνται διάφορες τεχνολογίες. </w:t>
      </w:r>
      <w:r w:rsidR="00446458" w:rsidRPr="00BE289D">
        <w:t xml:space="preserve">Γενικά, η διάκριση ορίζεται ως η άνιση μεταχείριση διαφορετικών ομάδων με βάση το φύλο, την ηλικία ή την εθνικότητα αντί για ποιοτικές διαφορές, όπως η ατομική απόδοση </w:t>
      </w:r>
      <w:sdt>
        <w:sdtPr>
          <w:id w:val="-1396590234"/>
          <w:citation/>
        </w:sdtPr>
        <w:sdtContent>
          <w:r w:rsidR="00446458">
            <w:fldChar w:fldCharType="begin"/>
          </w:r>
          <w:r w:rsidR="00746AE8">
            <w:instrText xml:space="preserve">CITATION Arr \l 1033 </w:instrText>
          </w:r>
          <w:r w:rsidR="00446458">
            <w:fldChar w:fldCharType="separate"/>
          </w:r>
          <w:r w:rsidR="00746AE8" w:rsidRPr="00746AE8">
            <w:rPr>
              <w:noProof/>
            </w:rPr>
            <w:t>(Arrow, 1973)</w:t>
          </w:r>
          <w:r w:rsidR="00446458">
            <w:fldChar w:fldCharType="end"/>
          </w:r>
        </w:sdtContent>
      </w:sdt>
      <w:r w:rsidR="002F4AEA" w:rsidRPr="002F4AEA">
        <w:t>.</w:t>
      </w:r>
    </w:p>
    <w:p w14:paraId="6F8615D6" w14:textId="77777777" w:rsidR="002F0C7C" w:rsidRPr="002F4AEA" w:rsidRDefault="002F0C7C" w:rsidP="00AF6286"/>
    <w:p w14:paraId="373462A9" w14:textId="3D7CEAE5" w:rsidR="00744F91" w:rsidRDefault="00744F91" w:rsidP="00744F91">
      <w:r>
        <w:t>Κύρια προβλήματα αλγορίθμων</w:t>
      </w:r>
      <w:r w:rsidR="00214990">
        <w:t xml:space="preserve"> που αφορούν το </w:t>
      </w:r>
      <w:r w:rsidR="00214990">
        <w:rPr>
          <w:lang w:val="en-US"/>
        </w:rPr>
        <w:t>HR</w:t>
      </w:r>
      <w:r>
        <w:t>:</w:t>
      </w:r>
    </w:p>
    <w:p w14:paraId="02ECC9ED" w14:textId="7272DF75" w:rsidR="00744F91" w:rsidRDefault="00744F91" w:rsidP="00744F91">
      <w:pPr>
        <w:pStyle w:val="ListParagraph"/>
        <w:numPr>
          <w:ilvl w:val="0"/>
          <w:numId w:val="11"/>
        </w:numPr>
      </w:pPr>
      <w:r>
        <w:t>Τεχνικά</w:t>
      </w:r>
    </w:p>
    <w:p w14:paraId="091292C7" w14:textId="15869B1D" w:rsidR="00744F91" w:rsidRDefault="00744F91" w:rsidP="00744F91">
      <w:pPr>
        <w:pStyle w:val="ListParagraph"/>
        <w:numPr>
          <w:ilvl w:val="0"/>
          <w:numId w:val="11"/>
        </w:numPr>
      </w:pPr>
      <w:r>
        <w:t>Διοικητικά</w:t>
      </w:r>
      <w:r w:rsidR="004675E5">
        <w:rPr>
          <w:lang w:val="en-US"/>
        </w:rPr>
        <w:t xml:space="preserve"> </w:t>
      </w:r>
      <w:r w:rsidR="00C91DC8">
        <w:rPr>
          <w:lang w:val="en-US"/>
        </w:rPr>
        <w:t>/</w:t>
      </w:r>
      <w:r w:rsidR="004675E5">
        <w:rPr>
          <w:lang w:val="en-US"/>
        </w:rPr>
        <w:t xml:space="preserve"> </w:t>
      </w:r>
      <w:r w:rsidR="006A415D">
        <w:t>τελικός-</w:t>
      </w:r>
      <w:r w:rsidR="00371894">
        <w:t>χρήστη</w:t>
      </w:r>
      <w:r w:rsidR="006A415D">
        <w:t>ς</w:t>
      </w:r>
    </w:p>
    <w:p w14:paraId="0946F773" w14:textId="4C23FA86" w:rsidR="0033684F" w:rsidRDefault="00744F91" w:rsidP="0033684F">
      <w:pPr>
        <w:pStyle w:val="ListParagraph"/>
        <w:numPr>
          <w:ilvl w:val="0"/>
          <w:numId w:val="11"/>
        </w:numPr>
      </w:pPr>
      <w:r>
        <w:t>Συνδυαστικά</w:t>
      </w:r>
    </w:p>
    <w:p w14:paraId="7E80581D" w14:textId="00BB26D2" w:rsidR="00276F0F" w:rsidRPr="00D8115C" w:rsidRDefault="00276F0F" w:rsidP="00D8115C">
      <w:pPr>
        <w:pStyle w:val="Heading2"/>
      </w:pPr>
      <w:bookmarkStart w:id="8" w:name="_Toc121247949"/>
      <w:r w:rsidRPr="00D8115C">
        <w:t>Τεχνικά</w:t>
      </w:r>
      <w:bookmarkEnd w:id="8"/>
    </w:p>
    <w:p w14:paraId="366ADE58" w14:textId="5794CA6F" w:rsidR="00474F64" w:rsidRPr="0006056F" w:rsidRDefault="0006056F" w:rsidP="00252C8E">
      <w:r>
        <w:t xml:space="preserve">Οι αλγόριθμοι </w:t>
      </w:r>
      <w:r w:rsidR="001E1E42">
        <w:t xml:space="preserve">δομούν </w:t>
      </w:r>
      <w:r w:rsidR="00C676D6">
        <w:t>προγράμματα</w:t>
      </w:r>
      <w:r w:rsidR="001E1E42">
        <w:t xml:space="preserve"> σαν ανώτερο σκοπό και είναι πιθανό να υπάρξουν σφάλματα λογικά είτε επιλογή λάθους αλγορίθμου που να λύνει ένα πρόβλημα λόγο </w:t>
      </w:r>
      <w:r w:rsidR="00C676D6">
        <w:t>ελλιπής</w:t>
      </w:r>
      <w:r w:rsidR="001E1E42">
        <w:t xml:space="preserve"> </w:t>
      </w:r>
      <w:r w:rsidR="00C676D6">
        <w:t>δοκιμών κατά την έναρξη δοκιμαστικής λειτουργείας τους.</w:t>
      </w:r>
    </w:p>
    <w:p w14:paraId="58B0028F" w14:textId="5C13CBDA" w:rsidR="00276F0F" w:rsidRDefault="00276F0F" w:rsidP="0033684F">
      <w:pPr>
        <w:pStyle w:val="Heading2"/>
      </w:pPr>
      <w:bookmarkStart w:id="9" w:name="_Toc121247950"/>
      <w:r>
        <w:t>Διοικητικά</w:t>
      </w:r>
      <w:bookmarkEnd w:id="9"/>
    </w:p>
    <w:p w14:paraId="429AB5A4" w14:textId="3D32B7EA" w:rsidR="003260A5" w:rsidRPr="003260A5" w:rsidRDefault="00403C51" w:rsidP="00252C8E">
      <w:r>
        <w:t>Λάθη</w:t>
      </w:r>
      <w:r w:rsidR="00592225">
        <w:t xml:space="preserve"> </w:t>
      </w:r>
      <w:r>
        <w:t>αναλύσεων</w:t>
      </w:r>
      <w:r w:rsidR="00592225">
        <w:t xml:space="preserve"> </w:t>
      </w:r>
      <w:r>
        <w:t>απόφασης</w:t>
      </w:r>
      <w:r w:rsidR="00592225">
        <w:t xml:space="preserve"> </w:t>
      </w:r>
      <w:r w:rsidR="00D77522">
        <w:t xml:space="preserve">από </w:t>
      </w:r>
      <w:r>
        <w:t>δεδομένα</w:t>
      </w:r>
      <w:r w:rsidR="00757371">
        <w:t xml:space="preserve"> </w:t>
      </w:r>
      <w:r>
        <w:t>εισόδου</w:t>
      </w:r>
      <w:r w:rsidR="00757371">
        <w:t xml:space="preserve"> </w:t>
      </w:r>
      <w:r w:rsidR="00592225">
        <w:t xml:space="preserve">και </w:t>
      </w:r>
      <w:r>
        <w:t>προκαταλήψεων</w:t>
      </w:r>
      <w:r w:rsidR="00E0360B" w:rsidRPr="00E0360B">
        <w:t xml:space="preserve">. </w:t>
      </w:r>
      <w:r w:rsidR="00757371">
        <w:t xml:space="preserve">Στην </w:t>
      </w:r>
      <w:r w:rsidR="00E0360B">
        <w:t>τελική</w:t>
      </w:r>
      <w:r w:rsidR="00757371">
        <w:t xml:space="preserve"> ο </w:t>
      </w:r>
      <w:r w:rsidR="006A415D">
        <w:t xml:space="preserve">τελικός-χρήστης </w:t>
      </w:r>
      <w:r w:rsidR="005A0B44">
        <w:t xml:space="preserve">λογο μη </w:t>
      </w:r>
      <w:r w:rsidR="00E0360B">
        <w:t>σωστής</w:t>
      </w:r>
      <w:r w:rsidR="005A0B44">
        <w:t xml:space="preserve"> </w:t>
      </w:r>
      <w:r w:rsidR="00E0360B">
        <w:t>διαχείρισης</w:t>
      </w:r>
      <w:r w:rsidR="005A0B44">
        <w:t xml:space="preserve"> του </w:t>
      </w:r>
      <w:r w:rsidR="00E0360B">
        <w:t>συστήματος</w:t>
      </w:r>
      <w:r w:rsidR="005A0B44">
        <w:t xml:space="preserve"> </w:t>
      </w:r>
      <w:r w:rsidR="00E0360B">
        <w:t>μπορεί</w:t>
      </w:r>
      <w:r w:rsidR="005A0B44">
        <w:t xml:space="preserve"> να φέρει </w:t>
      </w:r>
      <w:r w:rsidR="00E0360B">
        <w:t>προβλήματα</w:t>
      </w:r>
      <w:r w:rsidR="005A0B44">
        <w:t xml:space="preserve"> αλλά και </w:t>
      </w:r>
      <w:r w:rsidR="00E0360B">
        <w:t>εκμετάλλευση</w:t>
      </w:r>
      <w:r w:rsidR="005A0B44">
        <w:t xml:space="preserve"> </w:t>
      </w:r>
      <w:r w:rsidR="00E0360B">
        <w:t>ιδίως</w:t>
      </w:r>
      <w:r w:rsidR="005A0B44">
        <w:t xml:space="preserve"> σε </w:t>
      </w:r>
      <w:r w:rsidR="00E0360B">
        <w:t>συστήματα</w:t>
      </w:r>
      <w:r w:rsidR="005A0B44">
        <w:t xml:space="preserve"> το οποία είναι νέα</w:t>
      </w:r>
      <w:r w:rsidR="005A0B44" w:rsidRPr="005A0B44">
        <w:t>.</w:t>
      </w:r>
      <w:r w:rsidR="001F6B30">
        <w:t xml:space="preserve"> </w:t>
      </w:r>
      <w:r w:rsidR="003260A5">
        <w:t>Ο τελικός</w:t>
      </w:r>
      <w:r w:rsidR="006A415D">
        <w:t>-</w:t>
      </w:r>
      <w:r w:rsidR="003260A5">
        <w:t xml:space="preserve">χρήστης που θα </w:t>
      </w:r>
      <w:r w:rsidR="007E4A4B">
        <w:t>διαχειρίζεται</w:t>
      </w:r>
      <w:r w:rsidR="003260A5">
        <w:t xml:space="preserve"> είτε θα επιβλέπει το πρόγραμμα πρέπει να υπολογίζει ποια </w:t>
      </w:r>
      <w:r w:rsidR="00B37CB3">
        <w:t>είναι τα σωστά δεδομένα εισόδου.</w:t>
      </w:r>
    </w:p>
    <w:p w14:paraId="41CD6A2E" w14:textId="0A7BAA98" w:rsidR="00276F0F" w:rsidRPr="00744F91" w:rsidRDefault="00276F0F" w:rsidP="0033684F">
      <w:pPr>
        <w:pStyle w:val="Heading2"/>
      </w:pPr>
      <w:bookmarkStart w:id="10" w:name="_Toc121247951"/>
      <w:r>
        <w:lastRenderedPageBreak/>
        <w:t>Συνδυαστικά</w:t>
      </w:r>
      <w:bookmarkEnd w:id="10"/>
    </w:p>
    <w:p w14:paraId="6D7A3D30" w14:textId="4F45827D" w:rsidR="00F25662" w:rsidRDefault="007B0800" w:rsidP="00AD0E61">
      <w:r>
        <w:t xml:space="preserve">Η Αλγοριθμική </w:t>
      </w:r>
      <w:r w:rsidR="00286806">
        <w:t>λήψη</w:t>
      </w:r>
      <w:r>
        <w:t xml:space="preserve"> αποφάσεων </w:t>
      </w:r>
      <w:r w:rsidR="00286806">
        <w:t>τείνει</w:t>
      </w:r>
      <w:r>
        <w:t xml:space="preserve"> να </w:t>
      </w:r>
      <w:r w:rsidR="00907C07">
        <w:t xml:space="preserve">έχει </w:t>
      </w:r>
      <w:r w:rsidR="00286806">
        <w:t>τόσο</w:t>
      </w:r>
      <w:r w:rsidR="00907C07">
        <w:t xml:space="preserve"> τεχνικ</w:t>
      </w:r>
      <w:r w:rsidR="00F80956">
        <w:t>ά</w:t>
      </w:r>
      <w:r w:rsidR="00907C07">
        <w:t xml:space="preserve"> όσο και </w:t>
      </w:r>
      <w:r w:rsidR="00286806">
        <w:t>διοικητικά</w:t>
      </w:r>
      <w:r w:rsidR="00907C07">
        <w:t xml:space="preserve"> θέμα</w:t>
      </w:r>
      <w:r w:rsidR="00F80956">
        <w:t>τα</w:t>
      </w:r>
      <w:r w:rsidR="00907C07">
        <w:t xml:space="preserve"> για τα μη </w:t>
      </w:r>
      <w:r w:rsidR="00F80956">
        <w:t>επιθυμητά</w:t>
      </w:r>
      <w:r w:rsidR="00907C07">
        <w:t xml:space="preserve"> </w:t>
      </w:r>
      <w:r w:rsidR="00286806">
        <w:t>αποτελέσματα</w:t>
      </w:r>
      <w:r w:rsidR="00907C07">
        <w:t xml:space="preserve"> της.</w:t>
      </w:r>
      <w:r w:rsidR="00D163DE">
        <w:t xml:space="preserve"> Η </w:t>
      </w:r>
      <w:r w:rsidR="00D163DE">
        <w:rPr>
          <w:lang w:val="en-US"/>
        </w:rPr>
        <w:t>Amazon</w:t>
      </w:r>
      <w:r w:rsidR="00D163DE" w:rsidRPr="00D163DE">
        <w:t xml:space="preserve"> </w:t>
      </w:r>
      <w:r w:rsidR="00D163DE">
        <w:t xml:space="preserve">το 2015 </w:t>
      </w:r>
      <w:r w:rsidR="00286806">
        <w:t>αντιλήφθηκε</w:t>
      </w:r>
      <w:r w:rsidR="00D163DE">
        <w:t xml:space="preserve"> ότι το </w:t>
      </w:r>
      <w:r w:rsidR="00286806">
        <w:t>πρόγραμμα</w:t>
      </w:r>
      <w:r w:rsidR="00D163DE">
        <w:t xml:space="preserve"> </w:t>
      </w:r>
      <w:r w:rsidR="00286806">
        <w:t>λήψης</w:t>
      </w:r>
      <w:r w:rsidR="00D163DE">
        <w:t xml:space="preserve"> </w:t>
      </w:r>
      <w:r w:rsidR="00286806">
        <w:t>διοικητικών</w:t>
      </w:r>
      <w:r w:rsidR="00D163DE">
        <w:t xml:space="preserve"> αποφάσεων δεν ήταν </w:t>
      </w:r>
      <w:r w:rsidR="00286806">
        <w:t>τόσο</w:t>
      </w:r>
      <w:r w:rsidR="00D163DE">
        <w:t xml:space="preserve"> </w:t>
      </w:r>
      <w:r w:rsidR="009D45B4">
        <w:t xml:space="preserve">μη </w:t>
      </w:r>
      <w:r w:rsidR="003765FE">
        <w:t>προκατειλημμένο</w:t>
      </w:r>
      <w:r w:rsidR="009D45B4">
        <w:t xml:space="preserve"> διότι σε ορισμένες </w:t>
      </w:r>
      <w:r w:rsidR="00031008">
        <w:t>επαγγέλματα</w:t>
      </w:r>
      <w:r w:rsidR="009D45B4">
        <w:t xml:space="preserve"> όπως μηχανικός λογισμικού τα δεδομένα εισόδου του αλγορίθμου που του </w:t>
      </w:r>
      <w:r w:rsidR="00031008">
        <w:t>δόθηκαν</w:t>
      </w:r>
      <w:r w:rsidR="009D45B4">
        <w:t xml:space="preserve"> ώστε να προπονηθεί το μοντέλο με βάση τα προηγούμενα έτη ήταν η πλειοψηφία άντρες έτσι το νέο σύστημα είχε τάση να επιλέγει άντρες και όχι γυναίκες</w:t>
      </w:r>
      <w:r w:rsidR="00D02DB7" w:rsidRPr="00D02DB7">
        <w:t xml:space="preserve"> </w:t>
      </w:r>
      <w:sdt>
        <w:sdtPr>
          <w:id w:val="1257170800"/>
          <w:citation/>
        </w:sdtPr>
        <w:sdtContent>
          <w:r w:rsidR="00D02DB7">
            <w:fldChar w:fldCharType="begin"/>
          </w:r>
          <w:r w:rsidR="00D02DB7" w:rsidRPr="00D02DB7">
            <w:instrText xml:space="preserve"> </w:instrText>
          </w:r>
          <w:r w:rsidR="00D02DB7">
            <w:rPr>
              <w:lang w:val="en-US"/>
            </w:rPr>
            <w:instrText>CITATION</w:instrText>
          </w:r>
          <w:r w:rsidR="00D02DB7" w:rsidRPr="00D02DB7">
            <w:instrText xml:space="preserve"> </w:instrText>
          </w:r>
          <w:r w:rsidR="00D02DB7">
            <w:rPr>
              <w:lang w:val="en-US"/>
            </w:rPr>
            <w:instrText>Reu</w:instrText>
          </w:r>
          <w:r w:rsidR="00D02DB7" w:rsidRPr="00D02DB7">
            <w:instrText>18 \</w:instrText>
          </w:r>
          <w:r w:rsidR="00D02DB7">
            <w:rPr>
              <w:lang w:val="en-US"/>
            </w:rPr>
            <w:instrText>l</w:instrText>
          </w:r>
          <w:r w:rsidR="00D02DB7" w:rsidRPr="00D02DB7">
            <w:instrText xml:space="preserve"> 1033 </w:instrText>
          </w:r>
          <w:r w:rsidR="00D02DB7">
            <w:fldChar w:fldCharType="separate"/>
          </w:r>
          <w:r w:rsidR="00746AE8" w:rsidRPr="00834F6C">
            <w:rPr>
              <w:noProof/>
            </w:rPr>
            <w:t>(</w:t>
          </w:r>
          <w:r w:rsidR="00746AE8" w:rsidRPr="00746AE8">
            <w:rPr>
              <w:noProof/>
              <w:lang w:val="en-US"/>
            </w:rPr>
            <w:t>Reuters</w:t>
          </w:r>
          <w:r w:rsidR="00746AE8" w:rsidRPr="00834F6C">
            <w:rPr>
              <w:noProof/>
            </w:rPr>
            <w:t>, 2018)</w:t>
          </w:r>
          <w:r w:rsidR="00D02DB7">
            <w:fldChar w:fldCharType="end"/>
          </w:r>
        </w:sdtContent>
      </w:sdt>
      <w:r w:rsidR="008B5C33">
        <w:t>.</w:t>
      </w:r>
      <w:r w:rsidR="004F0B48">
        <w:t xml:space="preserve"> Κάθε αυτό εχει σαν συνέπεια ότι ο </w:t>
      </w:r>
      <w:r w:rsidR="00D917C6">
        <w:t>αλγόριθμος</w:t>
      </w:r>
      <w:r w:rsidR="004F0B48">
        <w:t xml:space="preserve"> και η μεθοδολογία </w:t>
      </w:r>
      <w:r w:rsidR="00D917C6">
        <w:t>επιλογής</w:t>
      </w:r>
      <w:r w:rsidR="004F0B48">
        <w:t xml:space="preserve"> </w:t>
      </w:r>
      <w:r w:rsidR="00B83FAD">
        <w:t xml:space="preserve">ήταν καινούρια ιδέα και χωρίς </w:t>
      </w:r>
      <w:r w:rsidR="00D917C6">
        <w:t>πολύ</w:t>
      </w:r>
      <w:r w:rsidR="00B83FAD">
        <w:t xml:space="preserve"> δοκιμασμένη </w:t>
      </w:r>
      <w:r w:rsidR="00D917C6">
        <w:t xml:space="preserve">σε διάφορα περιβάλλοντα </w:t>
      </w:r>
      <w:r w:rsidR="009342C4">
        <w:t xml:space="preserve">έτσι </w:t>
      </w:r>
      <w:r w:rsidR="00D917C6">
        <w:t>επέφερε</w:t>
      </w:r>
      <w:r w:rsidR="009342C4">
        <w:t xml:space="preserve"> λάθος επιλογές από </w:t>
      </w:r>
      <w:r w:rsidR="00D917C6">
        <w:t>έλλειψη</w:t>
      </w:r>
      <w:r w:rsidR="009342C4">
        <w:t xml:space="preserve"> γνώσεων </w:t>
      </w:r>
      <w:r w:rsidR="00D917C6">
        <w:t>τόσο</w:t>
      </w:r>
      <w:r w:rsidR="009342C4">
        <w:t xml:space="preserve"> από τα </w:t>
      </w:r>
      <w:r w:rsidR="00D917C6">
        <w:t>διοικητικά</w:t>
      </w:r>
      <w:r w:rsidR="009342C4">
        <w:t xml:space="preserve"> στελέχη</w:t>
      </w:r>
      <w:r w:rsidR="00C54FCA">
        <w:t xml:space="preserve"> που θα </w:t>
      </w:r>
      <w:r w:rsidR="00D917C6">
        <w:t>έπρεπε</w:t>
      </w:r>
      <w:r w:rsidR="00C54FCA">
        <w:t xml:space="preserve"> να γνωρίζουν αυτή την</w:t>
      </w:r>
      <w:r w:rsidR="009A6260">
        <w:t xml:space="preserve"> τάση σε ορισμένα επαγγέλματα</w:t>
      </w:r>
      <w:r w:rsidR="00C54FCA">
        <w:t xml:space="preserve"> σαν δεδομένα εισόδου </w:t>
      </w:r>
      <w:r w:rsidR="009A6260">
        <w:t xml:space="preserve">όσο </w:t>
      </w:r>
      <w:r w:rsidR="00C54FCA">
        <w:t>τόσο και τα μέλη μηχανικών</w:t>
      </w:r>
      <w:r w:rsidR="00484A41">
        <w:t xml:space="preserve"> που δ</w:t>
      </w:r>
      <w:r w:rsidR="00DD34D7">
        <w:t>εν έγινε καλή επικοινωνία των τμημάτων</w:t>
      </w:r>
      <w:r w:rsidR="00484A41">
        <w:t xml:space="preserve"> για αποφυγή σφαλμάτων</w:t>
      </w:r>
      <w:r w:rsidR="00DD34D7">
        <w:t>.</w:t>
      </w:r>
    </w:p>
    <w:p w14:paraId="733413C5" w14:textId="77777777" w:rsidR="00BE1DCC" w:rsidRDefault="008B6E28" w:rsidP="00BE1DCC">
      <w:pPr>
        <w:keepNext/>
      </w:pPr>
      <w:r w:rsidRPr="008B6E28">
        <w:rPr>
          <w:noProof/>
        </w:rPr>
        <w:drawing>
          <wp:inline distT="0" distB="0" distL="0" distR="0" wp14:anchorId="07968581" wp14:editId="1639B739">
            <wp:extent cx="5274310" cy="46335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633595"/>
                    </a:xfrm>
                    <a:prstGeom prst="rect">
                      <a:avLst/>
                    </a:prstGeom>
                  </pic:spPr>
                </pic:pic>
              </a:graphicData>
            </a:graphic>
          </wp:inline>
        </w:drawing>
      </w:r>
    </w:p>
    <w:p w14:paraId="45EF37E5" w14:textId="255E2888" w:rsidR="008B6E28" w:rsidRDefault="00BE1DCC" w:rsidP="00BE1DCC">
      <w:pPr>
        <w:pStyle w:val="Caption"/>
      </w:pPr>
      <w:bookmarkStart w:id="11" w:name="_Toc121042003"/>
      <w:proofErr w:type="spellStart"/>
      <w:r>
        <w:t>Figure</w:t>
      </w:r>
      <w:proofErr w:type="spellEnd"/>
      <w:r>
        <w:t xml:space="preserve"> </w:t>
      </w:r>
      <w:r>
        <w:fldChar w:fldCharType="begin"/>
      </w:r>
      <w:r>
        <w:instrText xml:space="preserve"> SEQ Figure \* ARABIC </w:instrText>
      </w:r>
      <w:r>
        <w:fldChar w:fldCharType="separate"/>
      </w:r>
      <w:r w:rsidR="00936BEB">
        <w:rPr>
          <w:noProof/>
        </w:rPr>
        <w:t>2</w:t>
      </w:r>
      <w:r>
        <w:fldChar w:fldCharType="end"/>
      </w:r>
      <w:r w:rsidR="0051093A" w:rsidRPr="0051093A">
        <w:t xml:space="preserve"> </w:t>
      </w:r>
      <w:r w:rsidR="0051093A">
        <w:t xml:space="preserve">ΠΗΓΗ: </w:t>
      </w:r>
      <w:hyperlink r:id="rId16" w:history="1">
        <w:r w:rsidRPr="00460421">
          <w:rPr>
            <w:rStyle w:val="Hyperlink"/>
          </w:rPr>
          <w:t>Προκατάληψη με βάση το φύλο λόγο λανθασμένων δεδομένων ε</w:t>
        </w:r>
        <w:r w:rsidR="006358C8" w:rsidRPr="00460421">
          <w:rPr>
            <w:rStyle w:val="Hyperlink"/>
          </w:rPr>
          <w:t>ι</w:t>
        </w:r>
        <w:r w:rsidRPr="00460421">
          <w:rPr>
            <w:rStyle w:val="Hyperlink"/>
          </w:rPr>
          <w:t>σ</w:t>
        </w:r>
        <w:r w:rsidR="006358C8" w:rsidRPr="00460421">
          <w:rPr>
            <w:rStyle w:val="Hyperlink"/>
          </w:rPr>
          <w:t>ό</w:t>
        </w:r>
        <w:r w:rsidRPr="00460421">
          <w:rPr>
            <w:rStyle w:val="Hyperlink"/>
          </w:rPr>
          <w:t>δο</w:t>
        </w:r>
        <w:r w:rsidR="006358C8" w:rsidRPr="00460421">
          <w:rPr>
            <w:rStyle w:val="Hyperlink"/>
          </w:rPr>
          <w:t>υ</w:t>
        </w:r>
        <w:r w:rsidRPr="00460421">
          <w:rPr>
            <w:rStyle w:val="Hyperlink"/>
          </w:rPr>
          <w:t xml:space="preserve"> προπόνησης αλγορίθμου</w:t>
        </w:r>
        <w:bookmarkEnd w:id="11"/>
      </w:hyperlink>
    </w:p>
    <w:p w14:paraId="6E4951D9" w14:textId="4B7C9042" w:rsidR="00137848" w:rsidRDefault="00414921" w:rsidP="00F07CD5">
      <w:pPr>
        <w:pStyle w:val="Heading1"/>
      </w:pPr>
      <w:bookmarkStart w:id="12" w:name="_Toc121247952"/>
      <w:r>
        <w:lastRenderedPageBreak/>
        <w:t>ΠΡΟΤΑΣ</w:t>
      </w:r>
      <w:r w:rsidR="00207FDE">
        <w:t>ΕΙ</w:t>
      </w:r>
      <w:r>
        <w:t>Σ ΒΕΛΤΙΩΣΗΣ</w:t>
      </w:r>
      <w:bookmarkEnd w:id="12"/>
    </w:p>
    <w:p w14:paraId="7B7C7B0A" w14:textId="0D1C67D7" w:rsidR="00A73FEF" w:rsidRPr="00BD555C" w:rsidRDefault="00E20912" w:rsidP="00F07CD5">
      <w:r>
        <w:t xml:space="preserve">Η τεχνολογία </w:t>
      </w:r>
      <w:r w:rsidR="00EC3465">
        <w:t xml:space="preserve">λογο πλεονεκτημάτων θα </w:t>
      </w:r>
      <w:r w:rsidR="00392B86">
        <w:t>παραμείνει</w:t>
      </w:r>
      <w:r w:rsidR="00EC3465">
        <w:t xml:space="preserve"> </w:t>
      </w:r>
      <w:r w:rsidR="00392B86">
        <w:t>άρα</w:t>
      </w:r>
      <w:r w:rsidR="00EC3465">
        <w:t xml:space="preserve"> </w:t>
      </w:r>
      <w:r w:rsidR="00392B86">
        <w:t>πρέπει</w:t>
      </w:r>
      <w:r w:rsidR="00EC3465">
        <w:t xml:space="preserve"> να </w:t>
      </w:r>
      <w:r w:rsidR="004D4CC7">
        <w:t xml:space="preserve">γίνει </w:t>
      </w:r>
      <w:r w:rsidR="00392B86">
        <w:t>συμβίωση</w:t>
      </w:r>
      <w:r w:rsidR="004D4CC7">
        <w:t xml:space="preserve"> </w:t>
      </w:r>
      <w:r w:rsidR="00392B86">
        <w:t>επιχειρήσεις</w:t>
      </w:r>
      <w:r w:rsidR="00EC3465">
        <w:t xml:space="preserve"> με </w:t>
      </w:r>
      <w:r w:rsidR="00392B86">
        <w:t>αυτήν</w:t>
      </w:r>
      <w:r w:rsidR="00EC3465">
        <w:t xml:space="preserve"> </w:t>
      </w:r>
      <w:r w:rsidR="004D4CC7">
        <w:t xml:space="preserve">και </w:t>
      </w:r>
      <w:r w:rsidR="00392B86">
        <w:t>καθώς</w:t>
      </w:r>
      <w:r w:rsidR="00840935">
        <w:t xml:space="preserve"> </w:t>
      </w:r>
      <w:r w:rsidR="00392B86">
        <w:t>εξελίξετε</w:t>
      </w:r>
      <w:r w:rsidR="004D4CC7">
        <w:t xml:space="preserve"> με τον </w:t>
      </w:r>
      <w:r w:rsidR="00392B86">
        <w:t>χρόνο</w:t>
      </w:r>
      <w:r w:rsidR="00840935">
        <w:t xml:space="preserve"> </w:t>
      </w:r>
      <w:r w:rsidR="00D17A18">
        <w:t xml:space="preserve">ολοένα πιο πολλές εταιρίες </w:t>
      </w:r>
      <w:r w:rsidR="00392B86">
        <w:t>χρησιμοποιούνε</w:t>
      </w:r>
      <w:r w:rsidR="00D17A18">
        <w:t xml:space="preserve"> </w:t>
      </w:r>
      <w:r w:rsidR="00392B86">
        <w:t>αυτόματους</w:t>
      </w:r>
      <w:r w:rsidR="00D17A18">
        <w:t xml:space="preserve"> </w:t>
      </w:r>
      <w:r w:rsidR="00392B86">
        <w:t>αλγόριθμους</w:t>
      </w:r>
      <w:r w:rsidR="00D17A18">
        <w:t xml:space="preserve"> στο </w:t>
      </w:r>
      <w:r w:rsidR="00D17A18">
        <w:rPr>
          <w:lang w:val="en-US"/>
        </w:rPr>
        <w:t>HR</w:t>
      </w:r>
      <w:r w:rsidR="00C35DA5">
        <w:t>. Ωστόσο</w:t>
      </w:r>
      <w:r w:rsidR="00A53942">
        <w:t xml:space="preserve"> λόγο της πολυπλοκότητας του προβλήματος για την επιλογή θα πρέπει την </w:t>
      </w:r>
      <w:r w:rsidR="00392B86">
        <w:t>παρών</w:t>
      </w:r>
      <w:r w:rsidR="00A53942">
        <w:t xml:space="preserve"> στιγμή να </w:t>
      </w:r>
      <w:r w:rsidR="00392B86">
        <w:t>ελέγχεται</w:t>
      </w:r>
      <w:r w:rsidR="00A96FFD">
        <w:t xml:space="preserve"> </w:t>
      </w:r>
      <w:r w:rsidR="00392B86">
        <w:t>πάντα</w:t>
      </w:r>
      <w:r w:rsidR="00A96FFD">
        <w:t xml:space="preserve"> από </w:t>
      </w:r>
      <w:r w:rsidR="00392B86">
        <w:t>άνθρωπο</w:t>
      </w:r>
      <w:r w:rsidR="00A96FFD">
        <w:t xml:space="preserve"> και όχι </w:t>
      </w:r>
      <w:r w:rsidR="00392B86">
        <w:t>μόνο</w:t>
      </w:r>
      <w:r w:rsidR="00A96FFD">
        <w:t xml:space="preserve"> αυτοματοποιημένα</w:t>
      </w:r>
      <w:r w:rsidR="00674966">
        <w:t xml:space="preserve"> καθώς να </w:t>
      </w:r>
      <w:r w:rsidR="00392B86">
        <w:t>υπάρχει</w:t>
      </w:r>
      <w:r w:rsidR="00674966">
        <w:t xml:space="preserve"> ποικιλία </w:t>
      </w:r>
      <w:r w:rsidR="003554DC">
        <w:t xml:space="preserve">στον </w:t>
      </w:r>
      <w:r w:rsidR="00392B86">
        <w:t>έλεγχο</w:t>
      </w:r>
      <w:r w:rsidR="003554DC">
        <w:t xml:space="preserve"> δεδομένων εισόδου ώστε να μην είναι </w:t>
      </w:r>
      <w:r w:rsidR="00392B86">
        <w:t>προκατειλημμένη</w:t>
      </w:r>
      <w:r w:rsidR="003554DC">
        <w:t xml:space="preserve"> </w:t>
      </w:r>
      <w:r w:rsidR="00392B86">
        <w:t>τόσο</w:t>
      </w:r>
      <w:r w:rsidR="003554DC">
        <w:t xml:space="preserve"> πολύ η επιλογή</w:t>
      </w:r>
      <w:r w:rsidR="00C11677">
        <w:rPr>
          <w:rStyle w:val="FootnoteReference"/>
        </w:rPr>
        <w:footnoteReference w:id="1"/>
      </w:r>
      <w:r w:rsidR="00392B86">
        <w:t>.</w:t>
      </w:r>
      <w:r w:rsidR="000916E8" w:rsidRPr="000916E8">
        <w:t xml:space="preserve"> </w:t>
      </w:r>
      <w:r w:rsidR="000916E8">
        <w:t xml:space="preserve">Οι </w:t>
      </w:r>
      <w:r w:rsidR="00BD555C">
        <w:t>παρακάτω</w:t>
      </w:r>
      <w:r w:rsidR="000916E8">
        <w:t xml:space="preserve"> επιλογές μπορούν να λειτουργήσουν είτε με </w:t>
      </w:r>
      <w:r w:rsidR="000916E8">
        <w:rPr>
          <w:lang w:val="en-US"/>
        </w:rPr>
        <w:t>matrix</w:t>
      </w:r>
      <w:r w:rsidR="000916E8" w:rsidRPr="000916E8">
        <w:t xml:space="preserve"> </w:t>
      </w:r>
      <w:r w:rsidR="00BD555C">
        <w:t>δομή</w:t>
      </w:r>
      <w:r w:rsidR="000916E8">
        <w:t xml:space="preserve"> του </w:t>
      </w:r>
      <w:r w:rsidR="00BD555C">
        <w:t>οργανισμού</w:t>
      </w:r>
      <w:r w:rsidR="000916E8">
        <w:t xml:space="preserve"> ιεραρχίας είτε</w:t>
      </w:r>
      <w:r w:rsidR="00BD555C" w:rsidRPr="00BD555C">
        <w:t xml:space="preserve"> </w:t>
      </w:r>
      <w:r w:rsidR="00BD555C">
        <w:rPr>
          <w:lang w:val="en-US"/>
        </w:rPr>
        <w:t>function</w:t>
      </w:r>
      <w:r w:rsidR="00834F6C" w:rsidRPr="00834F6C">
        <w:t xml:space="preserve"> </w:t>
      </w:r>
      <w:sdt>
        <w:sdtPr>
          <w:rPr>
            <w:lang w:val="en-US"/>
          </w:rPr>
          <w:id w:val="-131175835"/>
          <w:citation/>
        </w:sdtPr>
        <w:sdtContent>
          <w:r w:rsidR="00834F6C">
            <w:rPr>
              <w:lang w:val="en-US"/>
            </w:rPr>
            <w:fldChar w:fldCharType="begin"/>
          </w:r>
          <w:r w:rsidR="00834F6C" w:rsidRPr="005E20A3">
            <w:instrText xml:space="preserve"> </w:instrText>
          </w:r>
          <w:r w:rsidR="00834F6C">
            <w:rPr>
              <w:lang w:val="en-US"/>
            </w:rPr>
            <w:instrText>CITATION</w:instrText>
          </w:r>
          <w:r w:rsidR="00834F6C" w:rsidRPr="005E20A3">
            <w:instrText xml:space="preserve"> </w:instrText>
          </w:r>
          <w:r w:rsidR="00834F6C">
            <w:rPr>
              <w:lang w:val="en-US"/>
            </w:rPr>
            <w:instrText>Fun</w:instrText>
          </w:r>
          <w:r w:rsidR="00834F6C" w:rsidRPr="005E20A3">
            <w:instrText>16 \</w:instrText>
          </w:r>
          <w:r w:rsidR="00834F6C">
            <w:rPr>
              <w:lang w:val="en-US"/>
            </w:rPr>
            <w:instrText>l</w:instrText>
          </w:r>
          <w:r w:rsidR="00834F6C" w:rsidRPr="005E20A3">
            <w:instrText xml:space="preserve"> 1033 </w:instrText>
          </w:r>
          <w:r w:rsidR="00834F6C">
            <w:rPr>
              <w:lang w:val="en-US"/>
            </w:rPr>
            <w:fldChar w:fldCharType="separate"/>
          </w:r>
          <w:r w:rsidR="00834F6C" w:rsidRPr="00834F6C">
            <w:rPr>
              <w:noProof/>
            </w:rPr>
            <w:t xml:space="preserve"> (</w:t>
          </w:r>
          <w:r w:rsidR="00834F6C" w:rsidRPr="00746AE8">
            <w:rPr>
              <w:noProof/>
              <w:lang w:val="en-US"/>
            </w:rPr>
            <w:t>Gratton</w:t>
          </w:r>
          <w:r w:rsidR="00834F6C" w:rsidRPr="00834F6C">
            <w:rPr>
              <w:noProof/>
            </w:rPr>
            <w:t>, 2004)</w:t>
          </w:r>
          <w:r w:rsidR="00834F6C">
            <w:rPr>
              <w:lang w:val="en-US"/>
            </w:rPr>
            <w:fldChar w:fldCharType="end"/>
          </w:r>
        </w:sdtContent>
      </w:sdt>
      <w:r w:rsidR="00834F6C" w:rsidRPr="00834F6C">
        <w:t xml:space="preserve"> </w:t>
      </w:r>
      <w:r w:rsidR="00BD555C">
        <w:rPr>
          <w:lang w:val="en-US"/>
        </w:rPr>
        <w:t>al</w:t>
      </w:r>
      <w:r w:rsidR="00965A54">
        <w:t>.</w:t>
      </w:r>
    </w:p>
    <w:p w14:paraId="037A5253" w14:textId="1E9EBE57" w:rsidR="00690BBA" w:rsidRDefault="001F5E40" w:rsidP="00646D79">
      <w:pPr>
        <w:pStyle w:val="ListParagraph"/>
        <w:numPr>
          <w:ilvl w:val="0"/>
          <w:numId w:val="13"/>
        </w:numPr>
      </w:pPr>
      <w:r>
        <w:t xml:space="preserve">Η τεχνολογία είναι </w:t>
      </w:r>
      <w:r w:rsidR="00B36BE0">
        <w:t>βοήθημα</w:t>
      </w:r>
      <w:r>
        <w:t xml:space="preserve"> για τον καλό υπάλληλο να γίνει καλύτερος και όπου </w:t>
      </w:r>
      <w:r w:rsidR="00B36BE0">
        <w:t>υπάρχει</w:t>
      </w:r>
      <w:r>
        <w:t xml:space="preserve"> </w:t>
      </w:r>
      <w:r w:rsidR="00B36BE0">
        <w:t>αντικατάσταση</w:t>
      </w:r>
      <w:r>
        <w:t xml:space="preserve"> να </w:t>
      </w:r>
      <w:r w:rsidR="00B36BE0">
        <w:t>δημιουργείται</w:t>
      </w:r>
      <w:r>
        <w:t xml:space="preserve"> νέα θέση εργασίας σαν </w:t>
      </w:r>
      <w:r w:rsidR="00B36BE0">
        <w:t>επέκταση</w:t>
      </w:r>
      <w:r>
        <w:t xml:space="preserve"> της δυναμικότητας του τομέα σε πιο </w:t>
      </w:r>
      <w:r w:rsidR="00B36BE0">
        <w:t>βαθιά</w:t>
      </w:r>
      <w:r>
        <w:t xml:space="preserve"> νερά και όχι </w:t>
      </w:r>
      <w:r w:rsidR="00B36BE0">
        <w:t>απαλλαγή</w:t>
      </w:r>
      <w:r>
        <w:t xml:space="preserve"> από υπαλλήλους για </w:t>
      </w:r>
      <w:r w:rsidR="00B36BE0">
        <w:t>μείωση</w:t>
      </w:r>
      <w:r>
        <w:t xml:space="preserve"> κόστους </w:t>
      </w:r>
      <w:r w:rsidR="00B36BE0">
        <w:t>επειδή</w:t>
      </w:r>
      <w:r>
        <w:t xml:space="preserve"> </w:t>
      </w:r>
      <w:r w:rsidR="00B36BE0">
        <w:t>αρκούμαστε</w:t>
      </w:r>
      <w:r>
        <w:t xml:space="preserve"> με το τώρα και φοβόμαστε την </w:t>
      </w:r>
      <w:r w:rsidR="00B36BE0">
        <w:t>εξέλιξη</w:t>
      </w:r>
      <w:r>
        <w:t xml:space="preserve"> προς τα </w:t>
      </w:r>
      <w:r w:rsidR="00B36BE0">
        <w:t>εμπρός</w:t>
      </w:r>
      <w:r>
        <w:t xml:space="preserve"> της </w:t>
      </w:r>
      <w:r w:rsidR="00B36BE0">
        <w:t>επιστήμης</w:t>
      </w:r>
      <w:r>
        <w:t xml:space="preserve"> σε συμβίωση με τον </w:t>
      </w:r>
      <w:r w:rsidR="00B36BE0">
        <w:t>άνθρωπο</w:t>
      </w:r>
      <w:r>
        <w:t>.</w:t>
      </w:r>
    </w:p>
    <w:p w14:paraId="298C3933" w14:textId="085D2ECF" w:rsidR="00BB5C53" w:rsidRDefault="00BB5C53" w:rsidP="00646D79">
      <w:pPr>
        <w:pStyle w:val="ListParagraph"/>
        <w:numPr>
          <w:ilvl w:val="0"/>
          <w:numId w:val="13"/>
        </w:numPr>
      </w:pPr>
      <w:r>
        <w:t xml:space="preserve">Επιτήρηση κάθε μορφή τεχνολογίας από ανθρώπινο παράγοντα λόγο της </w:t>
      </w:r>
      <w:r w:rsidR="00B36BE0">
        <w:t>δυνατότητας</w:t>
      </w:r>
      <w:r>
        <w:t xml:space="preserve"> της λογικής και της </w:t>
      </w:r>
      <w:r w:rsidR="00B36BE0">
        <w:t>όψης</w:t>
      </w:r>
      <w:r>
        <w:t xml:space="preserve"> του </w:t>
      </w:r>
      <w:r w:rsidR="00B36BE0">
        <w:t>ευρύτερου</w:t>
      </w:r>
      <w:r>
        <w:t xml:space="preserve"> προβλήματος προς </w:t>
      </w:r>
      <w:r w:rsidR="00B36BE0">
        <w:t>αποφυγή</w:t>
      </w:r>
      <w:r>
        <w:t xml:space="preserve"> κάτι που μπορεί να αδυνατούν νέες τεχνολογίες και αυτοματισμοί διαδικασιών προς το </w:t>
      </w:r>
      <w:r w:rsidR="00B36BE0">
        <w:t>εγγύς</w:t>
      </w:r>
      <w:r>
        <w:t xml:space="preserve"> </w:t>
      </w:r>
      <w:r w:rsidR="00B36BE0">
        <w:t>μέλλον</w:t>
      </w:r>
      <w:r>
        <w:t>.</w:t>
      </w:r>
    </w:p>
    <w:p w14:paraId="6C49C32A" w14:textId="5315B980" w:rsidR="00D4014B" w:rsidRDefault="004C0249" w:rsidP="00646D79">
      <w:pPr>
        <w:pStyle w:val="ListParagraph"/>
        <w:numPr>
          <w:ilvl w:val="0"/>
          <w:numId w:val="13"/>
        </w:numPr>
      </w:pPr>
      <w:r>
        <w:t xml:space="preserve">Το τεχνικό προσωπικό να </w:t>
      </w:r>
      <w:r w:rsidR="00C1029C">
        <w:t>επικοινωνεί</w:t>
      </w:r>
      <w:r w:rsidR="00380256">
        <w:t xml:space="preserve"> με το </w:t>
      </w:r>
      <w:r w:rsidR="00C1029C">
        <w:t>διοικητικό</w:t>
      </w:r>
      <w:r w:rsidR="00380256">
        <w:t xml:space="preserve"> ως προς το τι θα </w:t>
      </w:r>
      <w:r w:rsidR="00C1029C">
        <w:t>πρέπει</w:t>
      </w:r>
      <w:r w:rsidR="00380256">
        <w:t xml:space="preserve"> να </w:t>
      </w:r>
      <w:r w:rsidR="00C1029C">
        <w:t>προσέξει</w:t>
      </w:r>
      <w:r w:rsidR="00380256">
        <w:t xml:space="preserve"> </w:t>
      </w:r>
      <w:r w:rsidR="00C1029C">
        <w:t>αλλά</w:t>
      </w:r>
      <w:r w:rsidR="00380256">
        <w:t xml:space="preserve"> να </w:t>
      </w:r>
      <w:r w:rsidR="00C1029C">
        <w:t>υπάρχει</w:t>
      </w:r>
      <w:r w:rsidR="00380256">
        <w:t xml:space="preserve"> και </w:t>
      </w:r>
      <w:r w:rsidR="00C1029C">
        <w:t>μεγαλύτερος</w:t>
      </w:r>
      <w:r w:rsidR="00380256">
        <w:t xml:space="preserve"> </w:t>
      </w:r>
      <w:r w:rsidR="00C1029C">
        <w:t>χρόνος</w:t>
      </w:r>
      <w:r w:rsidR="00380256">
        <w:t xml:space="preserve"> δοκιμής των αποτελεσμάτων πριν </w:t>
      </w:r>
      <w:r w:rsidR="00324CC9">
        <w:t xml:space="preserve">το τελική </w:t>
      </w:r>
      <w:r w:rsidR="00C1029C">
        <w:t>ανάπτυξη</w:t>
      </w:r>
      <w:r w:rsidR="00324CC9">
        <w:t xml:space="preserve"> την </w:t>
      </w:r>
      <w:r w:rsidR="00C1029C">
        <w:t>εφαρμογής</w:t>
      </w:r>
      <w:r w:rsidR="00324CC9">
        <w:t xml:space="preserve"> </w:t>
      </w:r>
      <w:r w:rsidR="00C1029C">
        <w:t>μέσα</w:t>
      </w:r>
      <w:r w:rsidR="00324CC9">
        <w:t xml:space="preserve"> στο </w:t>
      </w:r>
      <w:r w:rsidR="00C1029C">
        <w:t>οικοσύστημα</w:t>
      </w:r>
      <w:r w:rsidR="00324CC9">
        <w:t xml:space="preserve"> της εταιρείας.</w:t>
      </w:r>
    </w:p>
    <w:p w14:paraId="00F91CEE" w14:textId="723A5154" w:rsidR="00324CC9" w:rsidRDefault="00324CC9" w:rsidP="00646D79">
      <w:pPr>
        <w:pStyle w:val="ListParagraph"/>
        <w:numPr>
          <w:ilvl w:val="0"/>
          <w:numId w:val="13"/>
        </w:numPr>
      </w:pPr>
      <w:r>
        <w:t xml:space="preserve">Το </w:t>
      </w:r>
      <w:r w:rsidR="00C1029C">
        <w:t>διοικητικό</w:t>
      </w:r>
      <w:r>
        <w:t xml:space="preserve"> προσωπικό να </w:t>
      </w:r>
      <w:r w:rsidR="00C1029C">
        <w:t>επικοινωνεί</w:t>
      </w:r>
      <w:r>
        <w:t xml:space="preserve"> με τους μηχανικούς</w:t>
      </w:r>
      <w:r w:rsidR="00531F05">
        <w:t xml:space="preserve"> ώστε να </w:t>
      </w:r>
      <w:r w:rsidR="00880FFB">
        <w:t>ξέρουν</w:t>
      </w:r>
      <w:r w:rsidR="00531F05">
        <w:t xml:space="preserve"> ποιους περιορισμούς να </w:t>
      </w:r>
      <w:r w:rsidR="00880FFB">
        <w:t>περιμένουν</w:t>
      </w:r>
      <w:r w:rsidR="00531F05">
        <w:t xml:space="preserve"> από τεχνικής </w:t>
      </w:r>
      <w:r w:rsidR="00880FFB">
        <w:t>άποψης</w:t>
      </w:r>
      <w:r w:rsidR="00531F05">
        <w:t xml:space="preserve"> αλλά και να </w:t>
      </w:r>
      <w:r w:rsidR="00E80F99">
        <w:t xml:space="preserve">είναι σε θέση να επιβλέπει τα αποτελέσματα </w:t>
      </w:r>
      <w:r w:rsidR="00610C2C">
        <w:t>λαμβάνοντας</w:t>
      </w:r>
      <w:r w:rsidR="00E80F99">
        <w:t xml:space="preserve"> </w:t>
      </w:r>
      <w:r w:rsidR="00610C2C">
        <w:t>υπόψη</w:t>
      </w:r>
      <w:r w:rsidR="00E80F99">
        <w:t xml:space="preserve"> και την </w:t>
      </w:r>
      <w:r w:rsidR="00880FFB">
        <w:t>εισαγωγή</w:t>
      </w:r>
      <w:r w:rsidR="00E80F99">
        <w:t xml:space="preserve"> τον </w:t>
      </w:r>
      <w:r w:rsidR="00880FFB">
        <w:t>όποιο</w:t>
      </w:r>
      <w:r w:rsidR="00E80F99">
        <w:t xml:space="preserve"> δεδομένων για να γίνεται </w:t>
      </w:r>
      <w:r w:rsidR="00610C2C">
        <w:t>σύγκριση</w:t>
      </w:r>
      <w:r w:rsidR="00E80F99">
        <w:t xml:space="preserve"> επιλογή</w:t>
      </w:r>
      <w:r w:rsidR="00C1029C">
        <w:t xml:space="preserve">ς </w:t>
      </w:r>
      <w:r w:rsidR="00610C2C">
        <w:t>άμα</w:t>
      </w:r>
      <w:r w:rsidR="00C1029C">
        <w:t xml:space="preserve"> είναι σωστά και όχι </w:t>
      </w:r>
      <w:r w:rsidR="00610C2C">
        <w:t>προκατειλημμένα</w:t>
      </w:r>
      <w:r w:rsidR="00C1029C">
        <w:t>.</w:t>
      </w:r>
    </w:p>
    <w:p w14:paraId="006B0332" w14:textId="66FA0B14" w:rsidR="000549FA" w:rsidRDefault="006C28D4" w:rsidP="000549FA">
      <w:pPr>
        <w:pStyle w:val="ListParagraph"/>
        <w:numPr>
          <w:ilvl w:val="0"/>
          <w:numId w:val="13"/>
        </w:numPr>
      </w:pPr>
      <w:r>
        <w:t xml:space="preserve">Η </w:t>
      </w:r>
      <w:r w:rsidR="00ED0F06">
        <w:t>ε</w:t>
      </w:r>
      <w:r>
        <w:t xml:space="preserve">ισαγωγή </w:t>
      </w:r>
      <w:r w:rsidR="00ED0F06">
        <w:t>αυτομάτων</w:t>
      </w:r>
      <w:r>
        <w:t xml:space="preserve"> αλγορίθμων να γίνεται </w:t>
      </w:r>
      <w:r w:rsidR="00ED0F06">
        <w:t>σταδιακά</w:t>
      </w:r>
      <w:r>
        <w:t xml:space="preserve"> </w:t>
      </w:r>
      <w:r w:rsidR="006B5F48">
        <w:t>εν-</w:t>
      </w:r>
      <w:r w:rsidR="00ED0F06">
        <w:t>συγκρότηση</w:t>
      </w:r>
      <w:r w:rsidR="006B5F48">
        <w:t xml:space="preserve"> στην εταιρεία για </w:t>
      </w:r>
      <w:r w:rsidR="00ED0F06">
        <w:t>αποφυγή</w:t>
      </w:r>
      <w:r w:rsidR="005114E4">
        <w:t xml:space="preserve"> αναταραχών με την ιδέα της </w:t>
      </w:r>
      <w:r w:rsidR="00ED0F06">
        <w:t>αυτοματοποιήσεις</w:t>
      </w:r>
      <w:r w:rsidR="005114E4">
        <w:t xml:space="preserve"> που μπορεί να φέρει σε υπαλλήλους </w:t>
      </w:r>
      <w:r w:rsidR="00ED0F06">
        <w:t>είτε</w:t>
      </w:r>
      <w:r w:rsidR="005114E4">
        <w:t xml:space="preserve"> </w:t>
      </w:r>
      <w:r w:rsidR="00ED0F06">
        <w:t>παρών</w:t>
      </w:r>
      <w:r w:rsidR="005114E4">
        <w:t xml:space="preserve"> στην εταιρεία </w:t>
      </w:r>
      <w:r w:rsidR="00ED0F06">
        <w:t>είτε</w:t>
      </w:r>
      <w:r w:rsidR="005114E4">
        <w:t xml:space="preserve"> σε </w:t>
      </w:r>
      <w:r w:rsidR="00ED0F06">
        <w:t>υποψήφιους</w:t>
      </w:r>
      <w:r w:rsidR="005114E4">
        <w:t xml:space="preserve"> που</w:t>
      </w:r>
      <w:r w:rsidR="00ED0F06">
        <w:t xml:space="preserve"> θέλουν να </w:t>
      </w:r>
      <w:r w:rsidR="00F40779">
        <w:t>εισέλθουν σε κάποια θέση</w:t>
      </w:r>
      <w:r w:rsidR="00ED0F06">
        <w:t>.</w:t>
      </w:r>
    </w:p>
    <w:p w14:paraId="0437093E" w14:textId="48A7A0D1" w:rsidR="00B75E88" w:rsidRPr="004C0249" w:rsidRDefault="00B75E88" w:rsidP="00B75E88">
      <w:pPr>
        <w:pStyle w:val="ListParagraph"/>
        <w:numPr>
          <w:ilvl w:val="0"/>
          <w:numId w:val="13"/>
        </w:numPr>
      </w:pPr>
      <w:r>
        <w:lastRenderedPageBreak/>
        <w:t>Σωστές διεργασίες/λειτουργίες εταιρί</w:t>
      </w:r>
      <w:r w:rsidR="00260A6B">
        <w:t>α</w:t>
      </w:r>
      <w:r>
        <w:t xml:space="preserve">ς για μέγιστο ελέγχω πρόσβασης και αποτυπωμάτων </w:t>
      </w:r>
      <w:r w:rsidRPr="009521C2">
        <w:t>(</w:t>
      </w:r>
      <w:r w:rsidRPr="00B75E88">
        <w:rPr>
          <w:lang w:val="en-US"/>
        </w:rPr>
        <w:t>Authentication</w:t>
      </w:r>
      <w:r w:rsidRPr="009521C2">
        <w:t xml:space="preserve"> </w:t>
      </w:r>
      <w:r w:rsidRPr="00B75E88">
        <w:rPr>
          <w:lang w:val="en-US"/>
        </w:rPr>
        <w:t>Authorization</w:t>
      </w:r>
      <w:r w:rsidRPr="009521C2">
        <w:t xml:space="preserve"> </w:t>
      </w:r>
      <w:r w:rsidRPr="00B75E88">
        <w:rPr>
          <w:lang w:val="en-US"/>
        </w:rPr>
        <w:t>Accounting</w:t>
      </w:r>
      <w:r w:rsidRPr="009521C2">
        <w:t xml:space="preserve"> / </w:t>
      </w:r>
      <w:r w:rsidRPr="00B75E88">
        <w:rPr>
          <w:lang w:val="en-US"/>
        </w:rPr>
        <w:t>Audit</w:t>
      </w:r>
      <w:r w:rsidRPr="009521C2">
        <w:t>)</w:t>
      </w:r>
    </w:p>
    <w:p w14:paraId="402DEA92" w14:textId="01A3FCE3" w:rsidR="00F07CD5" w:rsidRDefault="00137848" w:rsidP="002C6A12">
      <w:pPr>
        <w:pStyle w:val="Heading2"/>
      </w:pPr>
      <w:bookmarkStart w:id="13" w:name="_Toc121247953"/>
      <w:r w:rsidRPr="009A1036">
        <w:t>ΚΑΤΗΓΟΡΙΟΠΟΙΗΣΗ</w:t>
      </w:r>
      <w:r>
        <w:t xml:space="preserve"> </w:t>
      </w:r>
      <w:r w:rsidR="000D07A4">
        <w:t xml:space="preserve">ΠΡΟΤΑΣΕΩΝ ΒΕΛΤΙΩΣΗΣ </w:t>
      </w:r>
      <w:r>
        <w:t>ΠΡΟΒΛΗΜΑΤΩΝ</w:t>
      </w:r>
      <w:r w:rsidR="00BE1EA4">
        <w:t xml:space="preserve"> (ρίσκο συμβάντων)</w:t>
      </w:r>
      <w:bookmarkEnd w:id="13"/>
    </w:p>
    <w:p w14:paraId="6569293C" w14:textId="69E814A4" w:rsidR="00457205" w:rsidRPr="00F05A89" w:rsidRDefault="00457205" w:rsidP="00457205">
      <w:pPr>
        <w:pStyle w:val="ListParagraph"/>
        <w:numPr>
          <w:ilvl w:val="0"/>
          <w:numId w:val="17"/>
        </w:numPr>
      </w:pPr>
      <w:r>
        <w:t xml:space="preserve">Αύξηση προϋπολογισμού </w:t>
      </w:r>
      <w:r>
        <w:rPr>
          <w:lang w:val="en-US"/>
        </w:rPr>
        <w:t>(budgeting)</w:t>
      </w:r>
      <w:r w:rsidR="005014FC">
        <w:rPr>
          <w:lang w:val="en-US"/>
        </w:rPr>
        <w:t xml:space="preserve"> </w:t>
      </w:r>
      <w:r w:rsidR="00DE0023">
        <w:rPr>
          <w:lang w:val="en-US"/>
        </w:rPr>
        <w:t>- (red</w:t>
      </w:r>
      <w:r w:rsidR="00413556">
        <w:rPr>
          <w:rStyle w:val="FootnoteReference"/>
          <w:lang w:val="en-US"/>
        </w:rPr>
        <w:footnoteReference w:id="2"/>
      </w:r>
      <w:r w:rsidR="00DE0023">
        <w:rPr>
          <w:lang w:val="en-US"/>
        </w:rPr>
        <w:t>)</w:t>
      </w:r>
    </w:p>
    <w:p w14:paraId="589DA987" w14:textId="214F3173" w:rsidR="00F05A89" w:rsidRDefault="00F05A89" w:rsidP="00457205">
      <w:pPr>
        <w:pStyle w:val="ListParagraph"/>
        <w:numPr>
          <w:ilvl w:val="0"/>
          <w:numId w:val="17"/>
        </w:numPr>
      </w:pPr>
      <w:r>
        <w:t>Αύξηση τεχνικού προσωπικού</w:t>
      </w:r>
      <w:r w:rsidR="00DE0023">
        <w:rPr>
          <w:lang w:val="en-US"/>
        </w:rPr>
        <w:t xml:space="preserve"> - (red)</w:t>
      </w:r>
    </w:p>
    <w:p w14:paraId="41EBA791" w14:textId="6CB4E62A" w:rsidR="009305A1" w:rsidRPr="009305A1" w:rsidRDefault="009305A1" w:rsidP="009305A1">
      <w:pPr>
        <w:pStyle w:val="ListParagraph"/>
        <w:numPr>
          <w:ilvl w:val="1"/>
          <w:numId w:val="17"/>
        </w:numPr>
        <w:rPr>
          <w:lang w:val="en-US"/>
        </w:rPr>
      </w:pPr>
      <w:r>
        <w:t>Εισαγωγή</w:t>
      </w:r>
      <w:r w:rsidRPr="00DE0023">
        <w:rPr>
          <w:lang w:val="en-US"/>
        </w:rPr>
        <w:t xml:space="preserve"> </w:t>
      </w:r>
      <w:r>
        <w:t>νέων</w:t>
      </w:r>
      <w:r w:rsidRPr="00DE0023">
        <w:rPr>
          <w:lang w:val="en-US"/>
        </w:rPr>
        <w:t xml:space="preserve"> </w:t>
      </w:r>
      <w:r>
        <w:rPr>
          <w:lang w:val="en-US"/>
        </w:rPr>
        <w:t>job description</w:t>
      </w:r>
      <w:r w:rsidR="00DE0023">
        <w:rPr>
          <w:lang w:val="en-US"/>
        </w:rPr>
        <w:t xml:space="preserve"> - (red)</w:t>
      </w:r>
    </w:p>
    <w:p w14:paraId="40BF15B9" w14:textId="2519DC98" w:rsidR="00F05A89" w:rsidRDefault="00A22346" w:rsidP="00457205">
      <w:pPr>
        <w:pStyle w:val="ListParagraph"/>
        <w:numPr>
          <w:ilvl w:val="0"/>
          <w:numId w:val="17"/>
        </w:numPr>
        <w:rPr>
          <w:lang w:val="en-US"/>
        </w:rPr>
      </w:pPr>
      <w:r>
        <w:t>Αύξηση</w:t>
      </w:r>
      <w:r w:rsidR="00F05A89" w:rsidRPr="00A22346">
        <w:rPr>
          <w:lang w:val="en-US"/>
        </w:rPr>
        <w:t xml:space="preserve"> </w:t>
      </w:r>
      <w:r>
        <w:t>υποδομής</w:t>
      </w:r>
      <w:r w:rsidRPr="00A22346">
        <w:rPr>
          <w:lang w:val="en-US"/>
        </w:rPr>
        <w:t xml:space="preserve"> </w:t>
      </w:r>
      <w:r>
        <w:rPr>
          <w:lang w:val="en-US"/>
        </w:rPr>
        <w:t>hardware + software services</w:t>
      </w:r>
      <w:r w:rsidR="00DE0023">
        <w:rPr>
          <w:lang w:val="en-US"/>
        </w:rPr>
        <w:t xml:space="preserve"> - (red)</w:t>
      </w:r>
    </w:p>
    <w:p w14:paraId="7CB533C4" w14:textId="3BB57B48" w:rsidR="009305A1" w:rsidRDefault="0003439A" w:rsidP="00457205">
      <w:pPr>
        <w:pStyle w:val="ListParagraph"/>
        <w:numPr>
          <w:ilvl w:val="0"/>
          <w:numId w:val="17"/>
        </w:numPr>
      </w:pPr>
      <w:r>
        <w:t>Συγκρούσεις για την διαδικασία επιλογής</w:t>
      </w:r>
      <w:r w:rsidR="00DE0023" w:rsidRPr="00DE0023">
        <w:t xml:space="preserve"> - (</w:t>
      </w:r>
      <w:r w:rsidR="00DE0023">
        <w:rPr>
          <w:lang w:val="en-US"/>
        </w:rPr>
        <w:t>red</w:t>
      </w:r>
      <w:r w:rsidR="00DE0023" w:rsidRPr="00DE0023">
        <w:t>)</w:t>
      </w:r>
    </w:p>
    <w:p w14:paraId="5FB63F29" w14:textId="48CB3152" w:rsidR="00246BD4" w:rsidRDefault="00A26C7E" w:rsidP="00457205">
      <w:pPr>
        <w:pStyle w:val="ListParagraph"/>
        <w:numPr>
          <w:ilvl w:val="0"/>
          <w:numId w:val="17"/>
        </w:numPr>
      </w:pPr>
      <w:r>
        <w:t>Εκμετάλλευση</w:t>
      </w:r>
      <w:r w:rsidR="00246BD4">
        <w:t xml:space="preserve"> </w:t>
      </w:r>
      <w:r>
        <w:t>λαθών συστήματος προς προσωπικό όφελος</w:t>
      </w:r>
      <w:r w:rsidR="00DE0023" w:rsidRPr="00DE0023">
        <w:t xml:space="preserve"> - (</w:t>
      </w:r>
      <w:r w:rsidR="00DE0023">
        <w:rPr>
          <w:lang w:val="en-US"/>
        </w:rPr>
        <w:t>red</w:t>
      </w:r>
      <w:r w:rsidR="00DE0023" w:rsidRPr="00DE0023">
        <w:t>)</w:t>
      </w:r>
    </w:p>
    <w:p w14:paraId="4CB31EA5" w14:textId="77777777" w:rsidR="0028248B" w:rsidRDefault="00A81531" w:rsidP="0028248B">
      <w:pPr>
        <w:keepNext/>
      </w:pPr>
      <w:r>
        <w:rPr>
          <w:noProof/>
        </w:rPr>
        <w:drawing>
          <wp:inline distT="0" distB="0" distL="0" distR="0" wp14:anchorId="109CDE87" wp14:editId="5886D2EA">
            <wp:extent cx="5274310" cy="3076575"/>
            <wp:effectExtent l="0" t="0" r="2540"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1EF54C9" w14:textId="325EFF0C" w:rsidR="00A81531" w:rsidRDefault="0028248B" w:rsidP="0028248B">
      <w:pPr>
        <w:pStyle w:val="Caption"/>
      </w:pPr>
      <w:bookmarkStart w:id="14" w:name="_Toc121042004"/>
      <w:proofErr w:type="spellStart"/>
      <w:r>
        <w:t>Figure</w:t>
      </w:r>
      <w:proofErr w:type="spellEnd"/>
      <w:r>
        <w:t xml:space="preserve"> </w:t>
      </w:r>
      <w:r>
        <w:fldChar w:fldCharType="begin"/>
      </w:r>
      <w:r>
        <w:instrText xml:space="preserve"> SEQ Figure \* ARABIC </w:instrText>
      </w:r>
      <w:r>
        <w:fldChar w:fldCharType="separate"/>
      </w:r>
      <w:r w:rsidR="00936BEB">
        <w:rPr>
          <w:noProof/>
        </w:rPr>
        <w:t>3</w:t>
      </w:r>
      <w:r>
        <w:fldChar w:fldCharType="end"/>
      </w:r>
      <w:r>
        <w:t xml:space="preserve"> </w:t>
      </w:r>
      <w:r w:rsidR="002E30B3" w:rsidRPr="00A67917">
        <w:t>Ρίσκο</w:t>
      </w:r>
      <w:r w:rsidRPr="00A67917">
        <w:t xml:space="preserve"> συμβάντων</w:t>
      </w:r>
      <w:bookmarkEnd w:id="14"/>
    </w:p>
    <w:p w14:paraId="016B30B3" w14:textId="77777777" w:rsidR="002B125D" w:rsidRPr="002B125D" w:rsidRDefault="002B125D" w:rsidP="002B125D"/>
    <w:p w14:paraId="29C5D692" w14:textId="00A6C017" w:rsidR="00AF38D7" w:rsidRDefault="00AF38D7" w:rsidP="00EF5369">
      <w:pPr>
        <w:pStyle w:val="Heading1"/>
      </w:pPr>
      <w:bookmarkStart w:id="15" w:name="_Toc121247954"/>
      <w:r>
        <w:t>ΕΠΙΛΟΓΟΣ</w:t>
      </w:r>
      <w:bookmarkEnd w:id="15"/>
    </w:p>
    <w:p w14:paraId="0B940DD9" w14:textId="698C0E56" w:rsidR="00FA3AAE" w:rsidRPr="00FA3AAE" w:rsidRDefault="007D26C6" w:rsidP="00FA3AAE">
      <w:r>
        <w:t xml:space="preserve">Η </w:t>
      </w:r>
      <w:r w:rsidR="00880375">
        <w:t>έρευνα</w:t>
      </w:r>
      <w:r>
        <w:t xml:space="preserve"> επικεντρώθηκε στην ανασκόπηση κριτικής και βιβλιογραφικής </w:t>
      </w:r>
      <w:r w:rsidR="00880375">
        <w:t>απόφασης</w:t>
      </w:r>
      <w:r w:rsidR="000C39D5">
        <w:t xml:space="preserve"> μέσο μεθόδων τονίζοντας </w:t>
      </w:r>
      <w:r w:rsidR="00F77140">
        <w:t>ηθικά</w:t>
      </w:r>
      <w:r w:rsidR="000C39D5">
        <w:t xml:space="preserve"> θέματα που σχετίζονται με τους αλγορίθμους καθώς και την πολυπλοκότητα</w:t>
      </w:r>
      <w:r w:rsidR="000E6779">
        <w:t xml:space="preserve"> των τελικών αποτελεσμάτων λόγο ανθρώπινου παράγοντα </w:t>
      </w:r>
      <w:r w:rsidR="00F77140">
        <w:t>τόσο</w:t>
      </w:r>
      <w:r w:rsidR="000E6779">
        <w:t xml:space="preserve"> σε τεχνική </w:t>
      </w:r>
      <w:r w:rsidR="00F77140">
        <w:t>άποψη</w:t>
      </w:r>
      <w:r w:rsidR="000E6779">
        <w:t xml:space="preserve"> όσο και από άποψη τροφοδοσίας του </w:t>
      </w:r>
      <w:r w:rsidR="00F77140">
        <w:t>αλγορίθμου</w:t>
      </w:r>
      <w:r w:rsidR="000E6779">
        <w:t xml:space="preserve"> από </w:t>
      </w:r>
      <w:r w:rsidR="008079D8">
        <w:t xml:space="preserve">πολύπλοκα </w:t>
      </w:r>
      <w:r w:rsidR="00F77140">
        <w:t>ευαίσθητα</w:t>
      </w:r>
      <w:r w:rsidR="000E6779">
        <w:t xml:space="preserve"> δεδομένα.</w:t>
      </w:r>
      <w:r w:rsidR="00A2223A">
        <w:t xml:space="preserve"> Παρόλα που η επιστήμη των υπολογιστών εχει </w:t>
      </w:r>
      <w:r w:rsidR="00A2223A">
        <w:lastRenderedPageBreak/>
        <w:t xml:space="preserve">ξεπεράσει </w:t>
      </w:r>
      <w:r w:rsidR="00B06CCD">
        <w:t xml:space="preserve">την λύση δημιουργίας αλγορίθμων κατά της προκατάληψης το </w:t>
      </w:r>
      <w:r w:rsidR="00F77140">
        <w:t>πρόβλημα</w:t>
      </w:r>
      <w:r w:rsidR="00B06CCD">
        <w:t xml:space="preserve"> δεν </w:t>
      </w:r>
      <w:r w:rsidR="00F77140">
        <w:t>σταματάει</w:t>
      </w:r>
      <w:r w:rsidR="00B06CCD">
        <w:t xml:space="preserve"> </w:t>
      </w:r>
      <w:r w:rsidR="00F77140">
        <w:t>εκεί</w:t>
      </w:r>
      <w:r w:rsidR="00B06CCD">
        <w:t xml:space="preserve"> </w:t>
      </w:r>
      <w:r w:rsidR="00F77140">
        <w:t>αλλά</w:t>
      </w:r>
      <w:r w:rsidR="00B06CCD">
        <w:t xml:space="preserve"> επεκτείνεται στον συντονισμό του οργανισμού και </w:t>
      </w:r>
      <w:r w:rsidR="00F77140">
        <w:t>διοίκησης</w:t>
      </w:r>
      <w:r w:rsidR="000739D7">
        <w:t xml:space="preserve"> του από ανθρώπους λόγο διαφορετικών</w:t>
      </w:r>
      <w:r w:rsidR="00651FCD">
        <w:t xml:space="preserve"> πεποιθήσεων</w:t>
      </w:r>
      <w:r w:rsidR="000739D7">
        <w:t xml:space="preserve"> και κουλτούρας.</w:t>
      </w:r>
      <w:r w:rsidR="00215E21">
        <w:t xml:space="preserve"> Αυτό εχει σαν συνέπεια την ιδέα την παγκοσμιοποίησης μέσο </w:t>
      </w:r>
      <w:r w:rsidR="00F77140">
        <w:t>παγκόσμια</w:t>
      </w:r>
      <w:r w:rsidR="00102EE5">
        <w:t xml:space="preserve"> ενσωμάτωσης συστημάτων να </w:t>
      </w:r>
      <w:r w:rsidR="00F77140">
        <w:t>τείνει</w:t>
      </w:r>
      <w:r w:rsidR="00102EE5">
        <w:t xml:space="preserve"> να χρειάζεται </w:t>
      </w:r>
      <w:r w:rsidR="00F77140">
        <w:t>περεταίρω</w:t>
      </w:r>
      <w:r w:rsidR="00102EE5">
        <w:t xml:space="preserve"> </w:t>
      </w:r>
      <w:r w:rsidR="00F77140">
        <w:t>ερεύνα</w:t>
      </w:r>
      <w:r w:rsidR="00102EE5">
        <w:t xml:space="preserve"> καθώς και σταδιακή αλλαγή</w:t>
      </w:r>
      <w:r w:rsidR="000E48E2">
        <w:t xml:space="preserve"> των ιδεών</w:t>
      </w:r>
      <w:r w:rsidR="00550706">
        <w:t>.</w:t>
      </w:r>
      <w:r w:rsidR="00362845">
        <w:t xml:space="preserve"> Ως την παρών στιγμή ο ανθρώπινος </w:t>
      </w:r>
      <w:r w:rsidR="00EF47B6">
        <w:t>παράγοντας</w:t>
      </w:r>
      <w:r w:rsidR="00362845">
        <w:t xml:space="preserve"> παίζει σημαντικό ρόλο</w:t>
      </w:r>
      <w:r w:rsidR="00406D71">
        <w:t xml:space="preserve"> στην τελική απόφαση</w:t>
      </w:r>
      <w:r w:rsidR="008436AD">
        <w:t xml:space="preserve"> τόσο </w:t>
      </w:r>
      <w:r w:rsidR="00CC00BD">
        <w:t>στον τομέα διοίκησης αλλά και μηχανικής</w:t>
      </w:r>
      <w:r w:rsidR="00406D71">
        <w:t xml:space="preserve"> καθώς δεν είναι </w:t>
      </w:r>
      <w:r w:rsidR="00EF47B6">
        <w:t>τελείως</w:t>
      </w:r>
      <w:r w:rsidR="00406D71">
        <w:t xml:space="preserve"> αξιόπιστη και </w:t>
      </w:r>
      <w:r w:rsidR="00EF47B6">
        <w:t>ευέλικτη</w:t>
      </w:r>
      <w:r w:rsidR="00406D71">
        <w:t xml:space="preserve"> </w:t>
      </w:r>
      <w:r w:rsidR="00EF47B6">
        <w:t>η τελική απόφαση</w:t>
      </w:r>
      <w:r w:rsidR="003554DC">
        <w:t xml:space="preserve"> </w:t>
      </w:r>
      <w:r w:rsidR="00EF47B6">
        <w:t xml:space="preserve">μέσω αλγορίθμων μέχρι του </w:t>
      </w:r>
      <w:bookmarkStart w:id="16" w:name="_Hlk120532331"/>
      <w:r w:rsidR="00EF47B6">
        <w:t>εγγύς</w:t>
      </w:r>
      <w:bookmarkEnd w:id="16"/>
      <w:r w:rsidR="00EF47B6">
        <w:t xml:space="preserve"> μέλλοντος</w:t>
      </w:r>
      <w:r w:rsidR="00D04F43">
        <w:t xml:space="preserve"> και περαιτέρω δοκιμών</w:t>
      </w:r>
      <w:r w:rsidR="00EF47B6">
        <w:t>.</w:t>
      </w:r>
    </w:p>
    <w:p w14:paraId="7FE04244" w14:textId="5B26B02F" w:rsidR="009D4741" w:rsidRDefault="009D4741">
      <w:pPr>
        <w:spacing w:line="259" w:lineRule="auto"/>
        <w:jc w:val="left"/>
      </w:pPr>
      <w:r>
        <w:br w:type="page"/>
      </w:r>
    </w:p>
    <w:p w14:paraId="7641E339" w14:textId="423A32CE" w:rsidR="00F07CD5" w:rsidRPr="00151CD1" w:rsidRDefault="00FD35CD" w:rsidP="00517242">
      <w:pPr>
        <w:pStyle w:val="Heading1"/>
        <w:numPr>
          <w:ilvl w:val="0"/>
          <w:numId w:val="0"/>
        </w:numPr>
        <w:rPr>
          <w:lang w:val="en-US"/>
        </w:rPr>
      </w:pPr>
      <w:bookmarkStart w:id="17" w:name="_Toc121247955"/>
      <w:r w:rsidRPr="007D26C6">
        <w:lastRenderedPageBreak/>
        <w:t>ΠΑΡΑΡΤΗΜΑ</w:t>
      </w:r>
      <w:bookmarkEnd w:id="17"/>
    </w:p>
    <w:bookmarkStart w:id="18" w:name="_Toc121247956" w:displacedByCustomXml="next"/>
    <w:sdt>
      <w:sdtPr>
        <w:rPr>
          <w:rFonts w:eastAsiaTheme="minorHAnsi" w:cstheme="minorBidi"/>
          <w:b w:val="0"/>
          <w:color w:val="auto"/>
          <w:szCs w:val="22"/>
        </w:rPr>
        <w:id w:val="175543671"/>
        <w:docPartObj>
          <w:docPartGallery w:val="Bibliographies"/>
          <w:docPartUnique/>
        </w:docPartObj>
      </w:sdtPr>
      <w:sdtContent>
        <w:p w14:paraId="464DAD6D" w14:textId="310AC52E" w:rsidR="00AC0221" w:rsidRPr="00151CD1" w:rsidRDefault="00AC0221" w:rsidP="00837C58">
          <w:pPr>
            <w:pStyle w:val="Heading1"/>
            <w:numPr>
              <w:ilvl w:val="0"/>
              <w:numId w:val="0"/>
            </w:numPr>
            <w:rPr>
              <w:lang w:val="en-US"/>
            </w:rPr>
          </w:pPr>
          <w:r w:rsidRPr="00151CD1">
            <w:rPr>
              <w:lang w:val="en-US"/>
            </w:rPr>
            <w:t>References</w:t>
          </w:r>
          <w:bookmarkEnd w:id="18"/>
        </w:p>
        <w:sdt>
          <w:sdtPr>
            <w:id w:val="-573587230"/>
            <w:bibliography/>
          </w:sdtPr>
          <w:sdtContent>
            <w:p w14:paraId="5680E86D" w14:textId="77777777" w:rsidR="00746AE8" w:rsidRPr="00834F6C" w:rsidRDefault="00151CD1" w:rsidP="003E0F71">
              <w:pPr>
                <w:pStyle w:val="Bibliography"/>
                <w:jc w:val="left"/>
                <w:rPr>
                  <w:noProof/>
                  <w:szCs w:val="24"/>
                  <w:lang w:val="en-US"/>
                </w:rPr>
              </w:pPr>
              <w:r>
                <w:rPr>
                  <w:b/>
                  <w:bCs/>
                  <w:noProof/>
                </w:rPr>
                <w:fldChar w:fldCharType="begin"/>
              </w:r>
              <w:r w:rsidRPr="00151CD1">
                <w:rPr>
                  <w:b/>
                  <w:bCs/>
                  <w:noProof/>
                  <w:lang w:val="en-US"/>
                </w:rPr>
                <w:instrText xml:space="preserve"> BIBLIOGRAPHY \l 1032 \f 1033 </w:instrText>
              </w:r>
              <w:r>
                <w:rPr>
                  <w:b/>
                  <w:bCs/>
                  <w:noProof/>
                </w:rPr>
                <w:fldChar w:fldCharType="separate"/>
              </w:r>
              <w:r w:rsidR="00746AE8" w:rsidRPr="00834F6C">
                <w:rPr>
                  <w:noProof/>
                  <w:lang w:val="en-US"/>
                </w:rPr>
                <w:t xml:space="preserve">Arrow, K. J., 1973. The theory of discrimination. In: A. Orley &amp; A. Rees, eds. </w:t>
              </w:r>
              <w:r w:rsidR="00746AE8" w:rsidRPr="00834F6C">
                <w:rPr>
                  <w:i/>
                  <w:iCs/>
                  <w:noProof/>
                  <w:lang w:val="en-US"/>
                </w:rPr>
                <w:t xml:space="preserve">Discrimination in Labor Markets. </w:t>
              </w:r>
              <w:r w:rsidR="00746AE8" w:rsidRPr="00834F6C">
                <w:rPr>
                  <w:noProof/>
                  <w:lang w:val="en-US"/>
                </w:rPr>
                <w:t>s.l.:Princeton University Press, pp. 3-33.</w:t>
              </w:r>
            </w:p>
            <w:p w14:paraId="2A619256" w14:textId="77777777" w:rsidR="00746AE8" w:rsidRPr="00834F6C" w:rsidRDefault="00746AE8" w:rsidP="003E0F71">
              <w:pPr>
                <w:pStyle w:val="Bibliography"/>
                <w:jc w:val="left"/>
                <w:rPr>
                  <w:noProof/>
                  <w:lang w:val="en-US"/>
                </w:rPr>
              </w:pPr>
              <w:r w:rsidRPr="00834F6C">
                <w:rPr>
                  <w:noProof/>
                  <w:lang w:val="en-US"/>
                </w:rPr>
                <w:t xml:space="preserve">Carey, D. &amp; Smith, M., 2016. </w:t>
              </w:r>
              <w:r w:rsidRPr="00834F6C">
                <w:rPr>
                  <w:i/>
                  <w:iCs/>
                  <w:noProof/>
                  <w:lang w:val="en-US"/>
                </w:rPr>
                <w:t xml:space="preserve">How companies are using simulations, competitions, and analytics to hire. </w:t>
              </w:r>
              <w:r w:rsidRPr="00834F6C">
                <w:rPr>
                  <w:noProof/>
                  <w:lang w:val="en-US"/>
                </w:rPr>
                <w:t xml:space="preserve">[Online] </w:t>
              </w:r>
              <w:r w:rsidRPr="00834F6C">
                <w:rPr>
                  <w:noProof/>
                  <w:lang w:val="en-US"/>
                </w:rPr>
                <w:br/>
                <w:t xml:space="preserve">Available at: </w:t>
              </w:r>
              <w:r w:rsidRPr="00834F6C">
                <w:rPr>
                  <w:noProof/>
                  <w:u w:val="single"/>
                  <w:lang w:val="en-US"/>
                </w:rPr>
                <w:t>https://hbr.org/2016/04/how-companies-are-using-simulations-competitions-and-analytics-to-hire</w:t>
              </w:r>
              <w:r w:rsidRPr="00834F6C">
                <w:rPr>
                  <w:noProof/>
                  <w:lang w:val="en-US"/>
                </w:rPr>
                <w:br/>
                <w:t>[Accessed 29 11 2022].</w:t>
              </w:r>
            </w:p>
            <w:p w14:paraId="7C37C6EE" w14:textId="77777777" w:rsidR="00746AE8" w:rsidRPr="00834F6C" w:rsidRDefault="00746AE8" w:rsidP="003E0F71">
              <w:pPr>
                <w:pStyle w:val="Bibliography"/>
                <w:jc w:val="left"/>
                <w:rPr>
                  <w:noProof/>
                  <w:lang w:val="en-US"/>
                </w:rPr>
              </w:pPr>
              <w:r w:rsidRPr="00834F6C">
                <w:rPr>
                  <w:noProof/>
                  <w:lang w:val="en-US"/>
                </w:rPr>
                <w:t xml:space="preserve">Chalfin, et al., 2016. Productivity and Selection of Human Capital with Machine Learning. </w:t>
              </w:r>
              <w:r w:rsidRPr="00834F6C">
                <w:rPr>
                  <w:i/>
                  <w:iCs/>
                  <w:noProof/>
                  <w:lang w:val="en-US"/>
                </w:rPr>
                <w:t xml:space="preserve">American Economic Review, </w:t>
              </w:r>
              <w:r w:rsidRPr="00834F6C">
                <w:rPr>
                  <w:noProof/>
                  <w:lang w:val="en-US"/>
                </w:rPr>
                <w:t>Issue 106 (5), pp. 124-127.</w:t>
              </w:r>
            </w:p>
            <w:p w14:paraId="02D78290" w14:textId="77777777" w:rsidR="00746AE8" w:rsidRPr="00834F6C" w:rsidRDefault="00746AE8" w:rsidP="003E0F71">
              <w:pPr>
                <w:pStyle w:val="Bibliography"/>
                <w:jc w:val="left"/>
                <w:rPr>
                  <w:noProof/>
                  <w:lang w:val="en-US"/>
                </w:rPr>
              </w:pPr>
              <w:r w:rsidRPr="00834F6C">
                <w:rPr>
                  <w:noProof/>
                  <w:lang w:val="en-US"/>
                </w:rPr>
                <w:t xml:space="preserve">Deloitte, 2020. </w:t>
              </w:r>
              <w:r w:rsidRPr="00834F6C">
                <w:rPr>
                  <w:i/>
                  <w:iCs/>
                  <w:noProof/>
                  <w:lang w:val="en-US"/>
                </w:rPr>
                <w:t xml:space="preserve">State of AI in the enterprise – 3rd edition results of the survey of 200 AI experts on artificial intelligence in German companies. </w:t>
              </w:r>
              <w:r w:rsidRPr="00834F6C">
                <w:rPr>
                  <w:noProof/>
                  <w:lang w:val="en-US"/>
                </w:rPr>
                <w:t xml:space="preserve">[Online] </w:t>
              </w:r>
              <w:r w:rsidRPr="00834F6C">
                <w:rPr>
                  <w:noProof/>
                  <w:lang w:val="en-US"/>
                </w:rPr>
                <w:br/>
                <w:t xml:space="preserve">Available at: </w:t>
              </w:r>
              <w:r w:rsidRPr="00834F6C">
                <w:rPr>
                  <w:noProof/>
                  <w:u w:val="single"/>
                  <w:lang w:val="en-US"/>
                </w:rPr>
                <w:t>https://www2.deloitte.com/content/dam/Deloitte/de/Documents/technology-media-telecommunications/DELO-6418_State%20of%20AI%202020_KS4.pdf</w:t>
              </w:r>
              <w:r w:rsidRPr="00834F6C">
                <w:rPr>
                  <w:noProof/>
                  <w:lang w:val="en-US"/>
                </w:rPr>
                <w:br/>
                <w:t>[Accessed 29 11 2022].</w:t>
              </w:r>
            </w:p>
            <w:p w14:paraId="20B88995" w14:textId="77777777" w:rsidR="00746AE8" w:rsidRPr="00834F6C" w:rsidRDefault="00746AE8" w:rsidP="003E0F71">
              <w:pPr>
                <w:pStyle w:val="Bibliography"/>
                <w:jc w:val="left"/>
                <w:rPr>
                  <w:noProof/>
                  <w:lang w:val="en-US"/>
                </w:rPr>
              </w:pPr>
              <w:r w:rsidRPr="00834F6C">
                <w:rPr>
                  <w:noProof/>
                  <w:lang w:val="en-US"/>
                </w:rPr>
                <w:t xml:space="preserve">Ferner, A., 1997. Country of origin effects and HRM in multinational companies. </w:t>
              </w:r>
              <w:r w:rsidRPr="00834F6C">
                <w:rPr>
                  <w:i/>
                  <w:iCs/>
                  <w:noProof/>
                  <w:lang w:val="en-US"/>
                </w:rPr>
                <w:t xml:space="preserve">Human Resource Management Journal, </w:t>
              </w:r>
              <w:r w:rsidRPr="00834F6C">
                <w:rPr>
                  <w:noProof/>
                  <w:lang w:val="en-US"/>
                </w:rPr>
                <w:t>7(1), pp. 19-37.</w:t>
              </w:r>
            </w:p>
            <w:p w14:paraId="6282E69B" w14:textId="77777777" w:rsidR="00746AE8" w:rsidRPr="00834F6C" w:rsidRDefault="00746AE8" w:rsidP="003E0F71">
              <w:pPr>
                <w:pStyle w:val="Bibliography"/>
                <w:jc w:val="left"/>
                <w:rPr>
                  <w:noProof/>
                  <w:lang w:val="en-US"/>
                </w:rPr>
              </w:pPr>
              <w:r w:rsidRPr="00834F6C">
                <w:rPr>
                  <w:noProof/>
                  <w:lang w:val="en-US"/>
                </w:rPr>
                <w:t xml:space="preserve">Gratton, L., 2004. In: </w:t>
              </w:r>
              <w:r w:rsidRPr="00834F6C">
                <w:rPr>
                  <w:i/>
                  <w:iCs/>
                  <w:noProof/>
                  <w:lang w:val="en-US"/>
                </w:rPr>
                <w:t xml:space="preserve">The Democratic Enterprise. </w:t>
              </w:r>
              <w:r w:rsidRPr="00834F6C">
                <w:rPr>
                  <w:noProof/>
                  <w:lang w:val="en-US"/>
                </w:rPr>
                <w:t>s.l.:Financial Times Prentice Hall, pp. xii-xiv.</w:t>
              </w:r>
            </w:p>
            <w:p w14:paraId="52D5B21B" w14:textId="77777777" w:rsidR="00746AE8" w:rsidRPr="00834F6C" w:rsidRDefault="00746AE8" w:rsidP="003E0F71">
              <w:pPr>
                <w:pStyle w:val="Bibliography"/>
                <w:jc w:val="left"/>
                <w:rPr>
                  <w:noProof/>
                  <w:lang w:val="en-US"/>
                </w:rPr>
              </w:pPr>
              <w:r w:rsidRPr="00834F6C">
                <w:rPr>
                  <w:noProof/>
                  <w:lang w:val="en-US"/>
                </w:rPr>
                <w:t xml:space="preserve">Kim &amp; Pauline, T., 2016. In: </w:t>
              </w:r>
              <w:r w:rsidRPr="00834F6C">
                <w:rPr>
                  <w:i/>
                  <w:iCs/>
                  <w:noProof/>
                  <w:lang w:val="en-US"/>
                </w:rPr>
                <w:t xml:space="preserve">Data-driven discrimination at work. </w:t>
              </w:r>
              <w:r w:rsidRPr="00834F6C">
                <w:rPr>
                  <w:noProof/>
                  <w:lang w:val="en-US"/>
                </w:rPr>
                <w:t>s.l.:William &amp; Mary Law Review, p. 857.</w:t>
              </w:r>
            </w:p>
            <w:p w14:paraId="6B1EA1EE" w14:textId="77777777" w:rsidR="00746AE8" w:rsidRPr="00834F6C" w:rsidRDefault="00746AE8" w:rsidP="003E0F71">
              <w:pPr>
                <w:pStyle w:val="Bibliography"/>
                <w:jc w:val="left"/>
                <w:rPr>
                  <w:noProof/>
                  <w:lang w:val="en-US"/>
                </w:rPr>
              </w:pPr>
              <w:r w:rsidRPr="00834F6C">
                <w:rPr>
                  <w:noProof/>
                  <w:lang w:val="en-US"/>
                </w:rPr>
                <w:t xml:space="preserve">Lee, M. K., 2018. Understanding perception of algorithmic decisions: fairness, trust, and emotion in response to algorithmic management. </w:t>
              </w:r>
              <w:r w:rsidRPr="00834F6C">
                <w:rPr>
                  <w:i/>
                  <w:iCs/>
                  <w:noProof/>
                  <w:lang w:val="en-US"/>
                </w:rPr>
                <w:t xml:space="preserve">Big Data &amp; Society, </w:t>
              </w:r>
              <w:r w:rsidRPr="00834F6C">
                <w:rPr>
                  <w:noProof/>
                  <w:lang w:val="en-US"/>
                </w:rPr>
                <w:t>5(1).</w:t>
              </w:r>
            </w:p>
            <w:p w14:paraId="1137056D" w14:textId="77777777" w:rsidR="00746AE8" w:rsidRPr="00834F6C" w:rsidRDefault="00746AE8" w:rsidP="003E0F71">
              <w:pPr>
                <w:pStyle w:val="Bibliography"/>
                <w:jc w:val="left"/>
                <w:rPr>
                  <w:noProof/>
                  <w:lang w:val="en-US"/>
                </w:rPr>
              </w:pPr>
              <w:r w:rsidRPr="00834F6C">
                <w:rPr>
                  <w:noProof/>
                  <w:lang w:val="en-US"/>
                </w:rPr>
                <w:t xml:space="preserve">Lepri, et al., 2018. Fair transparent, and accountable algorithmic decision-making processes. </w:t>
              </w:r>
              <w:r w:rsidRPr="00834F6C">
                <w:rPr>
                  <w:i/>
                  <w:iCs/>
                  <w:noProof/>
                  <w:lang w:val="en-US"/>
                </w:rPr>
                <w:t xml:space="preserve">Philosophy &amp; Technology, </w:t>
              </w:r>
              <w:r w:rsidRPr="00834F6C">
                <w:rPr>
                  <w:noProof/>
                  <w:lang w:val="en-US"/>
                </w:rPr>
                <w:t>31(4), pp. 611-627.</w:t>
              </w:r>
            </w:p>
            <w:p w14:paraId="06D7D1AF" w14:textId="77777777" w:rsidR="00746AE8" w:rsidRPr="00834F6C" w:rsidRDefault="00746AE8" w:rsidP="003E0F71">
              <w:pPr>
                <w:pStyle w:val="Bibliography"/>
                <w:jc w:val="left"/>
                <w:rPr>
                  <w:noProof/>
                  <w:lang w:val="en-US"/>
                </w:rPr>
              </w:pPr>
              <w:r w:rsidRPr="00834F6C">
                <w:rPr>
                  <w:noProof/>
                  <w:lang w:val="en-US"/>
                </w:rPr>
                <w:lastRenderedPageBreak/>
                <w:t xml:space="preserve">Lindebaum, D., Vessa, M. &amp; Hond, F. d., 2019. </w:t>
              </w:r>
              <w:r w:rsidRPr="00834F6C">
                <w:rPr>
                  <w:i/>
                  <w:iCs/>
                  <w:noProof/>
                  <w:lang w:val="en-US"/>
                </w:rPr>
                <w:t xml:space="preserve">Insights from the machine stops to better understand rational assumptions in algorithmic decision-making and its implications for organizations. </w:t>
              </w:r>
              <w:r w:rsidRPr="00834F6C">
                <w:rPr>
                  <w:noProof/>
                  <w:lang w:val="en-US"/>
                </w:rPr>
                <w:t>s.l.:Academy of Management Review.</w:t>
              </w:r>
            </w:p>
            <w:p w14:paraId="2093EB10" w14:textId="77777777" w:rsidR="00746AE8" w:rsidRPr="00834F6C" w:rsidRDefault="00746AE8" w:rsidP="003E0F71">
              <w:pPr>
                <w:pStyle w:val="Bibliography"/>
                <w:jc w:val="left"/>
                <w:rPr>
                  <w:noProof/>
                  <w:lang w:val="en-US"/>
                </w:rPr>
              </w:pPr>
              <w:r w:rsidRPr="00834F6C">
                <w:rPr>
                  <w:noProof/>
                  <w:lang w:val="en-US"/>
                </w:rPr>
                <w:t>Mohlmann, M. &amp; Zalmanson, L., 2017. Hands on the wheel: navigating algorithmic management and Uber drivers’. In Autonomy’, in proceedings of the international conference on information systems (ICIS). In: Seoul South Korea: s.n., pp. 1-17.</w:t>
              </w:r>
            </w:p>
            <w:p w14:paraId="65AD7909" w14:textId="77777777" w:rsidR="00746AE8" w:rsidRPr="00834F6C" w:rsidRDefault="00746AE8" w:rsidP="003E0F71">
              <w:pPr>
                <w:pStyle w:val="Bibliography"/>
                <w:jc w:val="left"/>
                <w:rPr>
                  <w:noProof/>
                  <w:lang w:val="en-US"/>
                </w:rPr>
              </w:pPr>
              <w:r w:rsidRPr="00834F6C">
                <w:rPr>
                  <w:noProof/>
                  <w:lang w:val="en-US"/>
                </w:rPr>
                <w:t xml:space="preserve">Morrison, J. L., 2005. </w:t>
              </w:r>
              <w:r w:rsidRPr="00834F6C">
                <w:rPr>
                  <w:i/>
                  <w:iCs/>
                  <w:noProof/>
                  <w:lang w:val="en-US"/>
                </w:rPr>
                <w:t xml:space="preserve">The global HR professional—Establishing an ethically effective global network. </w:t>
              </w:r>
              <w:r w:rsidRPr="00834F6C">
                <w:rPr>
                  <w:noProof/>
                  <w:lang w:val="en-US"/>
                </w:rPr>
                <w:t xml:space="preserve">[Online] </w:t>
              </w:r>
              <w:r w:rsidRPr="00834F6C">
                <w:rPr>
                  <w:noProof/>
                  <w:lang w:val="en-US"/>
                </w:rPr>
                <w:br/>
                <w:t xml:space="preserve">Available at: </w:t>
              </w:r>
              <w:r w:rsidRPr="00834F6C">
                <w:rPr>
                  <w:noProof/>
                  <w:u w:val="single"/>
                  <w:lang w:val="en-US"/>
                </w:rPr>
                <w:t>http://www.shrm.org/</w:t>
              </w:r>
            </w:p>
            <w:p w14:paraId="4B093F43" w14:textId="77777777" w:rsidR="00746AE8" w:rsidRPr="00834F6C" w:rsidRDefault="00746AE8" w:rsidP="003E0F71">
              <w:pPr>
                <w:pStyle w:val="Bibliography"/>
                <w:jc w:val="left"/>
                <w:rPr>
                  <w:noProof/>
                  <w:lang w:val="en-US"/>
                </w:rPr>
              </w:pPr>
              <w:r w:rsidRPr="00834F6C">
                <w:rPr>
                  <w:noProof/>
                  <w:lang w:val="en-US"/>
                </w:rPr>
                <w:t xml:space="preserve">Reuters, 2018. </w:t>
              </w:r>
              <w:r w:rsidRPr="00834F6C">
                <w:rPr>
                  <w:i/>
                  <w:iCs/>
                  <w:noProof/>
                  <w:lang w:val="en-US"/>
                </w:rPr>
                <w:t xml:space="preserve">Amazon scraps secret AI recruiting tool that showed bias against women. </w:t>
              </w:r>
              <w:r w:rsidRPr="00834F6C">
                <w:rPr>
                  <w:noProof/>
                  <w:lang w:val="en-US"/>
                </w:rPr>
                <w:t xml:space="preserve">[Online] </w:t>
              </w:r>
              <w:r w:rsidRPr="00834F6C">
                <w:rPr>
                  <w:noProof/>
                  <w:lang w:val="en-US"/>
                </w:rPr>
                <w:br/>
                <w:t xml:space="preserve">Available at: </w:t>
              </w:r>
              <w:r w:rsidRPr="00834F6C">
                <w:rPr>
                  <w:noProof/>
                  <w:u w:val="single"/>
                  <w:lang w:val="en-US"/>
                </w:rPr>
                <w:t>https://www.reuters.com/article/us-amazon-com-jobs-automation-insight-idUSKCN1MK08G</w:t>
              </w:r>
              <w:r w:rsidRPr="00834F6C">
                <w:rPr>
                  <w:noProof/>
                  <w:lang w:val="en-US"/>
                </w:rPr>
                <w:br/>
                <w:t>[Accessed 29 11 2022].</w:t>
              </w:r>
            </w:p>
            <w:p w14:paraId="3CCCC3E2" w14:textId="77777777" w:rsidR="00746AE8" w:rsidRPr="00834F6C" w:rsidRDefault="00746AE8" w:rsidP="003E0F71">
              <w:pPr>
                <w:pStyle w:val="Bibliography"/>
                <w:jc w:val="left"/>
                <w:rPr>
                  <w:noProof/>
                  <w:lang w:val="en-US"/>
                </w:rPr>
              </w:pPr>
              <w:r w:rsidRPr="00834F6C">
                <w:rPr>
                  <w:noProof/>
                  <w:lang w:val="en-US"/>
                </w:rPr>
                <w:t xml:space="preserve">Savage, David &amp; Richard, A. B., 2017. Video games in job interviews: using algorithms to minimize discrimination and unconscious bias. </w:t>
              </w:r>
              <w:r w:rsidRPr="00834F6C">
                <w:rPr>
                  <w:i/>
                  <w:iCs/>
                  <w:noProof/>
                  <w:lang w:val="en-US"/>
                </w:rPr>
                <w:t>ABA Journal of Labor &amp; Employment Law 32.</w:t>
              </w:r>
            </w:p>
            <w:p w14:paraId="16838713" w14:textId="77777777" w:rsidR="00746AE8" w:rsidRPr="00834F6C" w:rsidRDefault="00746AE8" w:rsidP="003E0F71">
              <w:pPr>
                <w:pStyle w:val="Bibliography"/>
                <w:jc w:val="left"/>
                <w:rPr>
                  <w:noProof/>
                  <w:lang w:val="en-US"/>
                </w:rPr>
              </w:pPr>
              <w:r w:rsidRPr="00834F6C">
                <w:rPr>
                  <w:noProof/>
                  <w:lang w:val="en-US"/>
                </w:rPr>
                <w:t xml:space="preserve">Silverman, Rachel, E. &amp; Nikki, W., 2015. </w:t>
              </w:r>
              <w:r w:rsidRPr="00834F6C">
                <w:rPr>
                  <w:i/>
                  <w:iCs/>
                  <w:noProof/>
                  <w:lang w:val="en-US"/>
                </w:rPr>
                <w:t xml:space="preserve">The algorithm that tells the boss who might quit. </w:t>
              </w:r>
              <w:r w:rsidRPr="00834F6C">
                <w:rPr>
                  <w:noProof/>
                  <w:lang w:val="en-US"/>
                </w:rPr>
                <w:t xml:space="preserve">[Online] </w:t>
              </w:r>
              <w:r w:rsidRPr="00834F6C">
                <w:rPr>
                  <w:noProof/>
                  <w:lang w:val="en-US"/>
                </w:rPr>
                <w:br/>
                <w:t xml:space="preserve">Available at: </w:t>
              </w:r>
              <w:r w:rsidRPr="00834F6C">
                <w:rPr>
                  <w:noProof/>
                  <w:u w:val="single"/>
                  <w:lang w:val="en-US"/>
                </w:rPr>
                <w:t>http://www.wsj.com/articles/the-algorithm-that-tells-the-boss-who-might-quit-1426287935</w:t>
              </w:r>
              <w:r w:rsidRPr="00834F6C">
                <w:rPr>
                  <w:noProof/>
                  <w:lang w:val="en-US"/>
                </w:rPr>
                <w:br/>
                <w:t>[Accessed 29 11 2022].</w:t>
              </w:r>
            </w:p>
            <w:p w14:paraId="4EE1B2CD" w14:textId="77777777" w:rsidR="00746AE8" w:rsidRPr="00834F6C" w:rsidRDefault="00746AE8" w:rsidP="003E0F71">
              <w:pPr>
                <w:pStyle w:val="Bibliography"/>
                <w:jc w:val="left"/>
                <w:rPr>
                  <w:noProof/>
                  <w:lang w:val="en-US"/>
                </w:rPr>
              </w:pPr>
              <w:r w:rsidRPr="00834F6C">
                <w:rPr>
                  <w:noProof/>
                  <w:lang w:val="en-US"/>
                </w:rPr>
                <w:t xml:space="preserve">Simbeck, K., n.d. In: </w:t>
              </w:r>
              <w:r w:rsidRPr="00834F6C">
                <w:rPr>
                  <w:i/>
                  <w:iCs/>
                  <w:noProof/>
                  <w:lang w:val="en-US"/>
                </w:rPr>
                <w:t xml:space="preserve">HR analytics and ethics. </w:t>
              </w:r>
              <w:r w:rsidRPr="00834F6C">
                <w:rPr>
                  <w:noProof/>
                  <w:lang w:val="en-US"/>
                </w:rPr>
                <w:t>s.l.:IBM Journal of Research and Development, pp. 1-9.</w:t>
              </w:r>
            </w:p>
            <w:p w14:paraId="43954694" w14:textId="77777777" w:rsidR="00746AE8" w:rsidRPr="00834F6C" w:rsidRDefault="00746AE8" w:rsidP="003E0F71">
              <w:pPr>
                <w:pStyle w:val="Bibliography"/>
                <w:jc w:val="left"/>
                <w:rPr>
                  <w:noProof/>
                  <w:lang w:val="en-US"/>
                </w:rPr>
              </w:pPr>
              <w:r w:rsidRPr="00834F6C">
                <w:rPr>
                  <w:noProof/>
                  <w:lang w:val="en-US"/>
                </w:rPr>
                <w:t xml:space="preserve">Ulrich, D. &amp; Brockbank, W., 2005. </w:t>
              </w:r>
              <w:r w:rsidRPr="00834F6C">
                <w:rPr>
                  <w:i/>
                  <w:iCs/>
                  <w:noProof/>
                  <w:lang w:val="en-US"/>
                </w:rPr>
                <w:t xml:space="preserve">HR: The value proposition., </w:t>
              </w:r>
              <w:r w:rsidRPr="00834F6C">
                <w:rPr>
                  <w:noProof/>
                  <w:lang w:val="en-US"/>
                </w:rPr>
                <w:t>s.l.: Boston: Harvard Business School Press.</w:t>
              </w:r>
            </w:p>
            <w:p w14:paraId="50C16904" w14:textId="77777777" w:rsidR="00746AE8" w:rsidRPr="00834F6C" w:rsidRDefault="00746AE8" w:rsidP="003E0F71">
              <w:pPr>
                <w:pStyle w:val="Bibliography"/>
                <w:jc w:val="left"/>
                <w:rPr>
                  <w:noProof/>
                  <w:lang w:val="en-US"/>
                </w:rPr>
              </w:pPr>
              <w:r w:rsidRPr="00834F6C">
                <w:rPr>
                  <w:noProof/>
                  <w:lang w:val="en-US"/>
                </w:rPr>
                <w:t xml:space="preserve">Zhang, M., 2003. Transferring human resource management across national boundaries. In: </w:t>
              </w:r>
              <w:r w:rsidRPr="00834F6C">
                <w:rPr>
                  <w:i/>
                  <w:iCs/>
                  <w:noProof/>
                  <w:lang w:val="en-US"/>
                </w:rPr>
                <w:t xml:space="preserve">The case of Chinese multinational companies in the UK. </w:t>
              </w:r>
              <w:r w:rsidRPr="00834F6C">
                <w:rPr>
                  <w:noProof/>
                  <w:lang w:val="en-US"/>
                </w:rPr>
                <w:t>s.l.:Employee Relations, pp. 613-627.</w:t>
              </w:r>
            </w:p>
            <w:p w14:paraId="5776D7D8" w14:textId="2E85D35C" w:rsidR="00517242" w:rsidRPr="007D26C6" w:rsidRDefault="00151CD1" w:rsidP="0094520E">
              <w:pPr>
                <w:jc w:val="left"/>
              </w:pPr>
              <w:r>
                <w:rPr>
                  <w:b/>
                  <w:bCs/>
                  <w:noProof/>
                </w:rPr>
                <w:fldChar w:fldCharType="end"/>
              </w:r>
            </w:p>
          </w:sdtContent>
        </w:sdt>
      </w:sdtContent>
    </w:sdt>
    <w:sectPr w:rsidR="00517242" w:rsidRPr="007D26C6" w:rsidSect="004C51A5">
      <w:headerReference w:type="default" r:id="rId18"/>
      <w:footerReference w:type="default" r:id="rId19"/>
      <w:headerReference w:type="first" r:id="rId20"/>
      <w:footerReference w:type="first" r:id="rId2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D3DDA" w14:textId="77777777" w:rsidR="005D361E" w:rsidRDefault="005D361E">
      <w:pPr>
        <w:spacing w:after="0" w:line="240" w:lineRule="auto"/>
      </w:pPr>
      <w:r>
        <w:separator/>
      </w:r>
    </w:p>
  </w:endnote>
  <w:endnote w:type="continuationSeparator" w:id="0">
    <w:p w14:paraId="326F3772" w14:textId="77777777" w:rsidR="005D361E" w:rsidRDefault="005D36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B3D5E" w14:textId="77777777" w:rsidR="00ED745D" w:rsidRDefault="00000000">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174691"/>
      <w:docPartObj>
        <w:docPartGallery w:val="Page Numbers (Bottom of Page)"/>
        <w:docPartUnique/>
      </w:docPartObj>
    </w:sdtPr>
    <w:sdtEndPr>
      <w:rPr>
        <w:noProof/>
      </w:rPr>
    </w:sdtEndPr>
    <w:sdtContent>
      <w:p w14:paraId="38266E59" w14:textId="2C0AE386" w:rsidR="004C51A5" w:rsidRDefault="004C51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2F3365" w:rsidRDefault="002F336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473814"/>
      <w:docPartObj>
        <w:docPartGallery w:val="Page Numbers (Bottom of Page)"/>
        <w:docPartUnique/>
      </w:docPartObj>
    </w:sdtPr>
    <w:sdtEndPr>
      <w:rPr>
        <w:noProof/>
      </w:rPr>
    </w:sdtEndPr>
    <w:sdtContent>
      <w:p w14:paraId="71BA7D3F" w14:textId="6AC362F2"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5E592A" w:rsidRDefault="005E5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BAFB5" w14:textId="77777777" w:rsidR="005D361E" w:rsidRDefault="005D361E">
      <w:pPr>
        <w:spacing w:after="0" w:line="240" w:lineRule="auto"/>
      </w:pPr>
      <w:r>
        <w:separator/>
      </w:r>
    </w:p>
  </w:footnote>
  <w:footnote w:type="continuationSeparator" w:id="0">
    <w:p w14:paraId="5A929E63" w14:textId="77777777" w:rsidR="005D361E" w:rsidRDefault="005D361E">
      <w:pPr>
        <w:spacing w:after="0" w:line="240" w:lineRule="auto"/>
      </w:pPr>
      <w:r>
        <w:continuationSeparator/>
      </w:r>
    </w:p>
  </w:footnote>
  <w:footnote w:id="1">
    <w:p w14:paraId="17EFEDAA" w14:textId="3EF4A7E3" w:rsidR="00C11677" w:rsidRDefault="00C11677">
      <w:pPr>
        <w:pStyle w:val="FootnoteText"/>
      </w:pPr>
      <w:r>
        <w:rPr>
          <w:rStyle w:val="FootnoteReference"/>
        </w:rPr>
        <w:footnoteRef/>
      </w:r>
      <w:r>
        <w:t xml:space="preserve"> Δεδομένου ότι κάθε απόφαση πρέπει να παρθεί με κάποια κριτήρια πάντοτε υπάρχει η εισαγωγή προκατάληψης ωστόσο πρέπει να μετριαστεί</w:t>
      </w:r>
      <w:r w:rsidRPr="00D24FFE">
        <w:t xml:space="preserve"> (</w:t>
      </w:r>
      <w:r>
        <w:rPr>
          <w:lang w:val="en-US"/>
        </w:rPr>
        <w:t>normalization</w:t>
      </w:r>
      <w:r w:rsidRPr="00173BD6">
        <w:t>)</w:t>
      </w:r>
      <w:r>
        <w:t>.</w:t>
      </w:r>
    </w:p>
  </w:footnote>
  <w:footnote w:id="2">
    <w:p w14:paraId="076CC859" w14:textId="1DAF1EA9" w:rsidR="00413556" w:rsidRPr="00413556" w:rsidRDefault="00413556">
      <w:pPr>
        <w:pStyle w:val="FootnoteText"/>
      </w:pPr>
      <w:r>
        <w:rPr>
          <w:rStyle w:val="FootnoteReference"/>
        </w:rPr>
        <w:footnoteRef/>
      </w:r>
      <w:r>
        <w:t xml:space="preserve"> </w:t>
      </w:r>
      <w:r>
        <w:rPr>
          <w:lang w:val="en-US"/>
        </w:rPr>
        <w:t>Green</w:t>
      </w:r>
      <w:r w:rsidRPr="00413556">
        <w:t xml:space="preserve"> – </w:t>
      </w:r>
      <w:r>
        <w:rPr>
          <w:lang w:val="en-US"/>
        </w:rPr>
        <w:t>Red</w:t>
      </w:r>
      <w:r w:rsidRPr="00413556">
        <w:t xml:space="preserve"> </w:t>
      </w:r>
      <w:r w:rsidR="001B74BA">
        <w:t xml:space="preserve">εύρος χρώματος </w:t>
      </w:r>
      <w:r>
        <w:t>από «απίθανο» εως «θα συμβεί» δείκτης.</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C5E96" w14:textId="77777777" w:rsidR="002F3365" w:rsidRDefault="002F3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909F" w14:textId="77777777" w:rsidR="005E592A" w:rsidRDefault="005E5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F43E9"/>
    <w:multiLevelType w:val="hybridMultilevel"/>
    <w:tmpl w:val="0E229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95E6F"/>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26600EF"/>
    <w:multiLevelType w:val="hybridMultilevel"/>
    <w:tmpl w:val="1FFE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DC6A3F"/>
    <w:multiLevelType w:val="hybridMultilevel"/>
    <w:tmpl w:val="93940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CC058F"/>
    <w:multiLevelType w:val="multilevel"/>
    <w:tmpl w:val="D0ECAD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2464377"/>
    <w:multiLevelType w:val="hybridMultilevel"/>
    <w:tmpl w:val="CEB2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70495D"/>
    <w:multiLevelType w:val="hybridMultilevel"/>
    <w:tmpl w:val="8370E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1F5BD3"/>
    <w:multiLevelType w:val="hybridMultilevel"/>
    <w:tmpl w:val="07D6215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F6F776E"/>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18B4AAF"/>
    <w:multiLevelType w:val="hybridMultilevel"/>
    <w:tmpl w:val="1DA8F94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FE44AD7"/>
    <w:multiLevelType w:val="hybridMultilevel"/>
    <w:tmpl w:val="B334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695BBB"/>
    <w:multiLevelType w:val="hybridMultilevel"/>
    <w:tmpl w:val="E248A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7B0860"/>
    <w:multiLevelType w:val="multilevel"/>
    <w:tmpl w:val="1786F0D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9BD2254"/>
    <w:multiLevelType w:val="multilevel"/>
    <w:tmpl w:val="E1A070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2109765652">
    <w:abstractNumId w:val="13"/>
  </w:num>
  <w:num w:numId="2" w16cid:durableId="1513257405">
    <w:abstractNumId w:val="13"/>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 w16cid:durableId="541552127">
    <w:abstractNumId w:val="13"/>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 w16cid:durableId="947084116">
    <w:abstractNumId w:val="8"/>
  </w:num>
  <w:num w:numId="5" w16cid:durableId="595753595">
    <w:abstractNumId w:val="1"/>
  </w:num>
  <w:num w:numId="6" w16cid:durableId="1946420307">
    <w:abstractNumId w:val="13"/>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 w16cid:durableId="963584777">
    <w:abstractNumId w:val="13"/>
  </w:num>
  <w:num w:numId="8" w16cid:durableId="503981716">
    <w:abstractNumId w:val="5"/>
  </w:num>
  <w:num w:numId="9" w16cid:durableId="1216772171">
    <w:abstractNumId w:val="4"/>
  </w:num>
  <w:num w:numId="10" w16cid:durableId="216742478">
    <w:abstractNumId w:val="10"/>
  </w:num>
  <w:num w:numId="11" w16cid:durableId="765075388">
    <w:abstractNumId w:val="3"/>
  </w:num>
  <w:num w:numId="12" w16cid:durableId="435560500">
    <w:abstractNumId w:val="2"/>
  </w:num>
  <w:num w:numId="13" w16cid:durableId="1980917498">
    <w:abstractNumId w:val="7"/>
  </w:num>
  <w:num w:numId="14" w16cid:durableId="169568506">
    <w:abstractNumId w:val="0"/>
  </w:num>
  <w:num w:numId="15" w16cid:durableId="1411076814">
    <w:abstractNumId w:val="12"/>
  </w:num>
  <w:num w:numId="16" w16cid:durableId="1526942231">
    <w:abstractNumId w:val="9"/>
  </w:num>
  <w:num w:numId="17" w16cid:durableId="1751654748">
    <w:abstractNumId w:val="11"/>
  </w:num>
  <w:num w:numId="18" w16cid:durableId="4148663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NKkFAECbtggtAAAA"/>
  </w:docVars>
  <w:rsids>
    <w:rsidRoot w:val="00432AF0"/>
    <w:rsid w:val="0001706D"/>
    <w:rsid w:val="00021169"/>
    <w:rsid w:val="00021A9E"/>
    <w:rsid w:val="0002448C"/>
    <w:rsid w:val="000251B0"/>
    <w:rsid w:val="000254C1"/>
    <w:rsid w:val="00031008"/>
    <w:rsid w:val="00032C0F"/>
    <w:rsid w:val="00033B74"/>
    <w:rsid w:val="0003439A"/>
    <w:rsid w:val="000370D0"/>
    <w:rsid w:val="000454F6"/>
    <w:rsid w:val="00054751"/>
    <w:rsid w:val="000549FA"/>
    <w:rsid w:val="00055226"/>
    <w:rsid w:val="0006056F"/>
    <w:rsid w:val="000739D7"/>
    <w:rsid w:val="000745CD"/>
    <w:rsid w:val="00075F63"/>
    <w:rsid w:val="00084511"/>
    <w:rsid w:val="000916E8"/>
    <w:rsid w:val="00096923"/>
    <w:rsid w:val="000A2AFF"/>
    <w:rsid w:val="000A59BA"/>
    <w:rsid w:val="000C210A"/>
    <w:rsid w:val="000C39D5"/>
    <w:rsid w:val="000D07A4"/>
    <w:rsid w:val="000D4D05"/>
    <w:rsid w:val="000D5E33"/>
    <w:rsid w:val="000E48E2"/>
    <w:rsid w:val="000E6779"/>
    <w:rsid w:val="000F574A"/>
    <w:rsid w:val="00102EE5"/>
    <w:rsid w:val="00115CAD"/>
    <w:rsid w:val="00116B45"/>
    <w:rsid w:val="001176FD"/>
    <w:rsid w:val="00117B0E"/>
    <w:rsid w:val="0012000B"/>
    <w:rsid w:val="001310A8"/>
    <w:rsid w:val="00133502"/>
    <w:rsid w:val="00137848"/>
    <w:rsid w:val="00137D59"/>
    <w:rsid w:val="00143F2C"/>
    <w:rsid w:val="00145AA8"/>
    <w:rsid w:val="0014662E"/>
    <w:rsid w:val="001509E8"/>
    <w:rsid w:val="00151CD1"/>
    <w:rsid w:val="00156069"/>
    <w:rsid w:val="00173BD6"/>
    <w:rsid w:val="001744A6"/>
    <w:rsid w:val="001853CF"/>
    <w:rsid w:val="001855ED"/>
    <w:rsid w:val="00186591"/>
    <w:rsid w:val="00194395"/>
    <w:rsid w:val="00195700"/>
    <w:rsid w:val="001A0C8B"/>
    <w:rsid w:val="001A2762"/>
    <w:rsid w:val="001B193A"/>
    <w:rsid w:val="001B34DC"/>
    <w:rsid w:val="001B74BA"/>
    <w:rsid w:val="001C1784"/>
    <w:rsid w:val="001C19B3"/>
    <w:rsid w:val="001C36E3"/>
    <w:rsid w:val="001C4045"/>
    <w:rsid w:val="001C6AFE"/>
    <w:rsid w:val="001E1E42"/>
    <w:rsid w:val="001E39D1"/>
    <w:rsid w:val="001F49A2"/>
    <w:rsid w:val="001F5E40"/>
    <w:rsid w:val="001F6B30"/>
    <w:rsid w:val="00201F88"/>
    <w:rsid w:val="002074C6"/>
    <w:rsid w:val="00207FDE"/>
    <w:rsid w:val="00214990"/>
    <w:rsid w:val="00215E21"/>
    <w:rsid w:val="00217854"/>
    <w:rsid w:val="002211C6"/>
    <w:rsid w:val="00231148"/>
    <w:rsid w:val="00246813"/>
    <w:rsid w:val="00246BD4"/>
    <w:rsid w:val="002470BE"/>
    <w:rsid w:val="00247C34"/>
    <w:rsid w:val="00252C8E"/>
    <w:rsid w:val="00257522"/>
    <w:rsid w:val="00260A6B"/>
    <w:rsid w:val="00263CF2"/>
    <w:rsid w:val="00276A11"/>
    <w:rsid w:val="00276F0F"/>
    <w:rsid w:val="00277F27"/>
    <w:rsid w:val="0028248B"/>
    <w:rsid w:val="00286806"/>
    <w:rsid w:val="002961B8"/>
    <w:rsid w:val="002B125D"/>
    <w:rsid w:val="002B29B8"/>
    <w:rsid w:val="002C17C9"/>
    <w:rsid w:val="002C52A5"/>
    <w:rsid w:val="002C699D"/>
    <w:rsid w:val="002C6A12"/>
    <w:rsid w:val="002E2630"/>
    <w:rsid w:val="002E2C4E"/>
    <w:rsid w:val="002E30B3"/>
    <w:rsid w:val="002E328F"/>
    <w:rsid w:val="002F0C7C"/>
    <w:rsid w:val="002F3365"/>
    <w:rsid w:val="002F4AEA"/>
    <w:rsid w:val="00302EE9"/>
    <w:rsid w:val="003166D1"/>
    <w:rsid w:val="00316FD0"/>
    <w:rsid w:val="00320EA8"/>
    <w:rsid w:val="00324CC9"/>
    <w:rsid w:val="003250D1"/>
    <w:rsid w:val="003253CD"/>
    <w:rsid w:val="00325807"/>
    <w:rsid w:val="003260A5"/>
    <w:rsid w:val="0033684F"/>
    <w:rsid w:val="00343E9E"/>
    <w:rsid w:val="00352848"/>
    <w:rsid w:val="003554DC"/>
    <w:rsid w:val="003575DB"/>
    <w:rsid w:val="00362845"/>
    <w:rsid w:val="00370A5D"/>
    <w:rsid w:val="00371894"/>
    <w:rsid w:val="003765FE"/>
    <w:rsid w:val="00380256"/>
    <w:rsid w:val="00384318"/>
    <w:rsid w:val="00386260"/>
    <w:rsid w:val="00392460"/>
    <w:rsid w:val="00392B86"/>
    <w:rsid w:val="003A2095"/>
    <w:rsid w:val="003A264D"/>
    <w:rsid w:val="003A3742"/>
    <w:rsid w:val="003A65AD"/>
    <w:rsid w:val="003B5B63"/>
    <w:rsid w:val="003B6F6C"/>
    <w:rsid w:val="003B72AD"/>
    <w:rsid w:val="003E03AE"/>
    <w:rsid w:val="003E0F71"/>
    <w:rsid w:val="003E2E11"/>
    <w:rsid w:val="003E30EE"/>
    <w:rsid w:val="003E6A47"/>
    <w:rsid w:val="003E6BCC"/>
    <w:rsid w:val="003F25AE"/>
    <w:rsid w:val="00403C51"/>
    <w:rsid w:val="0040653F"/>
    <w:rsid w:val="00406D71"/>
    <w:rsid w:val="00413556"/>
    <w:rsid w:val="00414921"/>
    <w:rsid w:val="00432AF0"/>
    <w:rsid w:val="0044115A"/>
    <w:rsid w:val="00441CD5"/>
    <w:rsid w:val="00444398"/>
    <w:rsid w:val="0044481C"/>
    <w:rsid w:val="00444F9C"/>
    <w:rsid w:val="00446458"/>
    <w:rsid w:val="00451CFF"/>
    <w:rsid w:val="00453A46"/>
    <w:rsid w:val="00457205"/>
    <w:rsid w:val="00457369"/>
    <w:rsid w:val="00460421"/>
    <w:rsid w:val="00460C28"/>
    <w:rsid w:val="004675E5"/>
    <w:rsid w:val="00474F64"/>
    <w:rsid w:val="00484A41"/>
    <w:rsid w:val="00490A5C"/>
    <w:rsid w:val="004919BF"/>
    <w:rsid w:val="00495101"/>
    <w:rsid w:val="004A2001"/>
    <w:rsid w:val="004A29BA"/>
    <w:rsid w:val="004A2C6C"/>
    <w:rsid w:val="004B702A"/>
    <w:rsid w:val="004C0249"/>
    <w:rsid w:val="004C1FA6"/>
    <w:rsid w:val="004C51A5"/>
    <w:rsid w:val="004D1B30"/>
    <w:rsid w:val="004D22DA"/>
    <w:rsid w:val="004D378D"/>
    <w:rsid w:val="004D4CC7"/>
    <w:rsid w:val="004D7B94"/>
    <w:rsid w:val="004E5D0F"/>
    <w:rsid w:val="004E63DD"/>
    <w:rsid w:val="004F0B48"/>
    <w:rsid w:val="004F11E2"/>
    <w:rsid w:val="004F2F25"/>
    <w:rsid w:val="004F3CFA"/>
    <w:rsid w:val="005014FC"/>
    <w:rsid w:val="0051093A"/>
    <w:rsid w:val="005114E4"/>
    <w:rsid w:val="00515105"/>
    <w:rsid w:val="00517242"/>
    <w:rsid w:val="00523788"/>
    <w:rsid w:val="00531F05"/>
    <w:rsid w:val="00534B53"/>
    <w:rsid w:val="00550706"/>
    <w:rsid w:val="00571AFC"/>
    <w:rsid w:val="00582883"/>
    <w:rsid w:val="0058299D"/>
    <w:rsid w:val="00584B16"/>
    <w:rsid w:val="00592225"/>
    <w:rsid w:val="00594C66"/>
    <w:rsid w:val="005956CE"/>
    <w:rsid w:val="005A0B44"/>
    <w:rsid w:val="005A3672"/>
    <w:rsid w:val="005B69ED"/>
    <w:rsid w:val="005B6F33"/>
    <w:rsid w:val="005C7D26"/>
    <w:rsid w:val="005D094F"/>
    <w:rsid w:val="005D361E"/>
    <w:rsid w:val="005D4950"/>
    <w:rsid w:val="005E20A3"/>
    <w:rsid w:val="005E592A"/>
    <w:rsid w:val="00600C9D"/>
    <w:rsid w:val="00606A32"/>
    <w:rsid w:val="00610C2C"/>
    <w:rsid w:val="0061259E"/>
    <w:rsid w:val="006326ED"/>
    <w:rsid w:val="006353AD"/>
    <w:rsid w:val="006358C8"/>
    <w:rsid w:val="006406B3"/>
    <w:rsid w:val="00641BA1"/>
    <w:rsid w:val="00643E98"/>
    <w:rsid w:val="00646D79"/>
    <w:rsid w:val="00647B97"/>
    <w:rsid w:val="00651FCD"/>
    <w:rsid w:val="00653664"/>
    <w:rsid w:val="0065472B"/>
    <w:rsid w:val="00655A5A"/>
    <w:rsid w:val="00664894"/>
    <w:rsid w:val="00672378"/>
    <w:rsid w:val="00674966"/>
    <w:rsid w:val="00674972"/>
    <w:rsid w:val="00684B2E"/>
    <w:rsid w:val="006902E2"/>
    <w:rsid w:val="00690BBA"/>
    <w:rsid w:val="006A415D"/>
    <w:rsid w:val="006B1401"/>
    <w:rsid w:val="006B5F48"/>
    <w:rsid w:val="006C099A"/>
    <w:rsid w:val="006C28D4"/>
    <w:rsid w:val="006D206C"/>
    <w:rsid w:val="006D38A5"/>
    <w:rsid w:val="006D724E"/>
    <w:rsid w:val="007141E3"/>
    <w:rsid w:val="007256CC"/>
    <w:rsid w:val="00735E4F"/>
    <w:rsid w:val="0074260C"/>
    <w:rsid w:val="00744F35"/>
    <w:rsid w:val="00744F91"/>
    <w:rsid w:val="00745D97"/>
    <w:rsid w:val="00746AE8"/>
    <w:rsid w:val="007506FE"/>
    <w:rsid w:val="00751F54"/>
    <w:rsid w:val="00754F56"/>
    <w:rsid w:val="00757371"/>
    <w:rsid w:val="00775A36"/>
    <w:rsid w:val="007850C0"/>
    <w:rsid w:val="00786553"/>
    <w:rsid w:val="00793169"/>
    <w:rsid w:val="00795EE5"/>
    <w:rsid w:val="007A2581"/>
    <w:rsid w:val="007A539F"/>
    <w:rsid w:val="007B0800"/>
    <w:rsid w:val="007B144B"/>
    <w:rsid w:val="007C044B"/>
    <w:rsid w:val="007C1334"/>
    <w:rsid w:val="007C408B"/>
    <w:rsid w:val="007D0DB6"/>
    <w:rsid w:val="007D16F7"/>
    <w:rsid w:val="007D26C6"/>
    <w:rsid w:val="007D423D"/>
    <w:rsid w:val="007D4C5B"/>
    <w:rsid w:val="007D6004"/>
    <w:rsid w:val="007E2977"/>
    <w:rsid w:val="007E4A4B"/>
    <w:rsid w:val="007E4AA3"/>
    <w:rsid w:val="007F27A2"/>
    <w:rsid w:val="007F43A5"/>
    <w:rsid w:val="00802605"/>
    <w:rsid w:val="0080471C"/>
    <w:rsid w:val="00805D29"/>
    <w:rsid w:val="008079D8"/>
    <w:rsid w:val="00811471"/>
    <w:rsid w:val="0081467D"/>
    <w:rsid w:val="00815231"/>
    <w:rsid w:val="00820957"/>
    <w:rsid w:val="0082249C"/>
    <w:rsid w:val="008234C5"/>
    <w:rsid w:val="0082487E"/>
    <w:rsid w:val="00827376"/>
    <w:rsid w:val="008319BA"/>
    <w:rsid w:val="00834F6C"/>
    <w:rsid w:val="00837C58"/>
    <w:rsid w:val="00840935"/>
    <w:rsid w:val="008436AD"/>
    <w:rsid w:val="0084627F"/>
    <w:rsid w:val="00846AB3"/>
    <w:rsid w:val="00857A51"/>
    <w:rsid w:val="00880375"/>
    <w:rsid w:val="00880FFB"/>
    <w:rsid w:val="00884BDC"/>
    <w:rsid w:val="00894BF2"/>
    <w:rsid w:val="00895A4B"/>
    <w:rsid w:val="008A668C"/>
    <w:rsid w:val="008B5C33"/>
    <w:rsid w:val="008B6E11"/>
    <w:rsid w:val="008B6E28"/>
    <w:rsid w:val="008C110E"/>
    <w:rsid w:val="008C76F3"/>
    <w:rsid w:val="008D3DD6"/>
    <w:rsid w:val="008E5667"/>
    <w:rsid w:val="008F04DD"/>
    <w:rsid w:val="008F074E"/>
    <w:rsid w:val="008F3381"/>
    <w:rsid w:val="008F4179"/>
    <w:rsid w:val="00907C07"/>
    <w:rsid w:val="00912AE6"/>
    <w:rsid w:val="009305A1"/>
    <w:rsid w:val="00931AE6"/>
    <w:rsid w:val="009342C4"/>
    <w:rsid w:val="00936BEB"/>
    <w:rsid w:val="00944B4C"/>
    <w:rsid w:val="0094520E"/>
    <w:rsid w:val="00950CA8"/>
    <w:rsid w:val="009512C6"/>
    <w:rsid w:val="009521C2"/>
    <w:rsid w:val="00954539"/>
    <w:rsid w:val="0095691D"/>
    <w:rsid w:val="009573CC"/>
    <w:rsid w:val="00965A54"/>
    <w:rsid w:val="00975063"/>
    <w:rsid w:val="00976BCC"/>
    <w:rsid w:val="00992ED3"/>
    <w:rsid w:val="009A1036"/>
    <w:rsid w:val="009A21A9"/>
    <w:rsid w:val="009A6260"/>
    <w:rsid w:val="009B11BD"/>
    <w:rsid w:val="009B326E"/>
    <w:rsid w:val="009B4C91"/>
    <w:rsid w:val="009C0857"/>
    <w:rsid w:val="009C145D"/>
    <w:rsid w:val="009C2E14"/>
    <w:rsid w:val="009C3538"/>
    <w:rsid w:val="009D047F"/>
    <w:rsid w:val="009D45B4"/>
    <w:rsid w:val="009D4741"/>
    <w:rsid w:val="009D6C2E"/>
    <w:rsid w:val="009E1169"/>
    <w:rsid w:val="009E3761"/>
    <w:rsid w:val="009E565A"/>
    <w:rsid w:val="009E7E41"/>
    <w:rsid w:val="009F69AB"/>
    <w:rsid w:val="009F7723"/>
    <w:rsid w:val="00A0004D"/>
    <w:rsid w:val="00A01FB0"/>
    <w:rsid w:val="00A05884"/>
    <w:rsid w:val="00A20442"/>
    <w:rsid w:val="00A2223A"/>
    <w:rsid w:val="00A22346"/>
    <w:rsid w:val="00A2305D"/>
    <w:rsid w:val="00A26C7E"/>
    <w:rsid w:val="00A50725"/>
    <w:rsid w:val="00A53942"/>
    <w:rsid w:val="00A614F7"/>
    <w:rsid w:val="00A73FEF"/>
    <w:rsid w:val="00A77B6F"/>
    <w:rsid w:val="00A81531"/>
    <w:rsid w:val="00A9442A"/>
    <w:rsid w:val="00A94B1C"/>
    <w:rsid w:val="00A96FFD"/>
    <w:rsid w:val="00AB5BA8"/>
    <w:rsid w:val="00AC0221"/>
    <w:rsid w:val="00AD0E61"/>
    <w:rsid w:val="00AE0686"/>
    <w:rsid w:val="00AE4224"/>
    <w:rsid w:val="00AE510C"/>
    <w:rsid w:val="00AF1B2C"/>
    <w:rsid w:val="00AF38D7"/>
    <w:rsid w:val="00AF439B"/>
    <w:rsid w:val="00AF6286"/>
    <w:rsid w:val="00AF6319"/>
    <w:rsid w:val="00AF7B6D"/>
    <w:rsid w:val="00B012E0"/>
    <w:rsid w:val="00B06A9B"/>
    <w:rsid w:val="00B06CCD"/>
    <w:rsid w:val="00B216E7"/>
    <w:rsid w:val="00B2620D"/>
    <w:rsid w:val="00B365E4"/>
    <w:rsid w:val="00B36BE0"/>
    <w:rsid w:val="00B37CB3"/>
    <w:rsid w:val="00B46B8D"/>
    <w:rsid w:val="00B70CDB"/>
    <w:rsid w:val="00B75E88"/>
    <w:rsid w:val="00B83FAD"/>
    <w:rsid w:val="00BA2F00"/>
    <w:rsid w:val="00BA6E43"/>
    <w:rsid w:val="00BB146F"/>
    <w:rsid w:val="00BB5C53"/>
    <w:rsid w:val="00BB6627"/>
    <w:rsid w:val="00BC2A35"/>
    <w:rsid w:val="00BD1766"/>
    <w:rsid w:val="00BD555C"/>
    <w:rsid w:val="00BE1DCC"/>
    <w:rsid w:val="00BE1EA4"/>
    <w:rsid w:val="00BE23BA"/>
    <w:rsid w:val="00BE289D"/>
    <w:rsid w:val="00BE3113"/>
    <w:rsid w:val="00BF0909"/>
    <w:rsid w:val="00C1029C"/>
    <w:rsid w:val="00C112AC"/>
    <w:rsid w:val="00C11677"/>
    <w:rsid w:val="00C24DF6"/>
    <w:rsid w:val="00C35052"/>
    <w:rsid w:val="00C35DA5"/>
    <w:rsid w:val="00C363C8"/>
    <w:rsid w:val="00C54FCA"/>
    <w:rsid w:val="00C63A1C"/>
    <w:rsid w:val="00C676D6"/>
    <w:rsid w:val="00C82F6A"/>
    <w:rsid w:val="00C91DC8"/>
    <w:rsid w:val="00C922CE"/>
    <w:rsid w:val="00C92822"/>
    <w:rsid w:val="00CA7817"/>
    <w:rsid w:val="00CB050F"/>
    <w:rsid w:val="00CB4885"/>
    <w:rsid w:val="00CC00BD"/>
    <w:rsid w:val="00CC1990"/>
    <w:rsid w:val="00CC76E4"/>
    <w:rsid w:val="00CD75F5"/>
    <w:rsid w:val="00CE68AB"/>
    <w:rsid w:val="00CF06AF"/>
    <w:rsid w:val="00D02DB7"/>
    <w:rsid w:val="00D04F43"/>
    <w:rsid w:val="00D06609"/>
    <w:rsid w:val="00D11813"/>
    <w:rsid w:val="00D152D3"/>
    <w:rsid w:val="00D163DE"/>
    <w:rsid w:val="00D17A18"/>
    <w:rsid w:val="00D17E48"/>
    <w:rsid w:val="00D243E4"/>
    <w:rsid w:val="00D24FFE"/>
    <w:rsid w:val="00D25CFC"/>
    <w:rsid w:val="00D33CBA"/>
    <w:rsid w:val="00D354A0"/>
    <w:rsid w:val="00D35617"/>
    <w:rsid w:val="00D4014B"/>
    <w:rsid w:val="00D419FA"/>
    <w:rsid w:val="00D51FE8"/>
    <w:rsid w:val="00D57921"/>
    <w:rsid w:val="00D61D35"/>
    <w:rsid w:val="00D62005"/>
    <w:rsid w:val="00D67A4C"/>
    <w:rsid w:val="00D711FA"/>
    <w:rsid w:val="00D748ED"/>
    <w:rsid w:val="00D77522"/>
    <w:rsid w:val="00D8115C"/>
    <w:rsid w:val="00D82904"/>
    <w:rsid w:val="00D917C6"/>
    <w:rsid w:val="00DA4705"/>
    <w:rsid w:val="00DA4998"/>
    <w:rsid w:val="00DA71B0"/>
    <w:rsid w:val="00DC2347"/>
    <w:rsid w:val="00DC67BA"/>
    <w:rsid w:val="00DC756B"/>
    <w:rsid w:val="00DD04CA"/>
    <w:rsid w:val="00DD34D7"/>
    <w:rsid w:val="00DD353C"/>
    <w:rsid w:val="00DD7AF0"/>
    <w:rsid w:val="00DE0023"/>
    <w:rsid w:val="00DE26A3"/>
    <w:rsid w:val="00DE2C18"/>
    <w:rsid w:val="00DE4769"/>
    <w:rsid w:val="00DF1C62"/>
    <w:rsid w:val="00E024EA"/>
    <w:rsid w:val="00E0360B"/>
    <w:rsid w:val="00E0461F"/>
    <w:rsid w:val="00E055DA"/>
    <w:rsid w:val="00E14F3E"/>
    <w:rsid w:val="00E154C8"/>
    <w:rsid w:val="00E16ED5"/>
    <w:rsid w:val="00E16F7D"/>
    <w:rsid w:val="00E20912"/>
    <w:rsid w:val="00E22C63"/>
    <w:rsid w:val="00E23BC4"/>
    <w:rsid w:val="00E35ADC"/>
    <w:rsid w:val="00E36AF1"/>
    <w:rsid w:val="00E431C2"/>
    <w:rsid w:val="00E43314"/>
    <w:rsid w:val="00E46767"/>
    <w:rsid w:val="00E473E0"/>
    <w:rsid w:val="00E54034"/>
    <w:rsid w:val="00E6027A"/>
    <w:rsid w:val="00E723E0"/>
    <w:rsid w:val="00E805B3"/>
    <w:rsid w:val="00E80F99"/>
    <w:rsid w:val="00E87D93"/>
    <w:rsid w:val="00EA44A4"/>
    <w:rsid w:val="00EB0A01"/>
    <w:rsid w:val="00EC3465"/>
    <w:rsid w:val="00EC3FF7"/>
    <w:rsid w:val="00EC64F2"/>
    <w:rsid w:val="00EC7128"/>
    <w:rsid w:val="00ED0F06"/>
    <w:rsid w:val="00ED1774"/>
    <w:rsid w:val="00ED258E"/>
    <w:rsid w:val="00ED44C5"/>
    <w:rsid w:val="00EE42AF"/>
    <w:rsid w:val="00EF2EF6"/>
    <w:rsid w:val="00EF47B6"/>
    <w:rsid w:val="00EF5369"/>
    <w:rsid w:val="00EF602C"/>
    <w:rsid w:val="00F05A89"/>
    <w:rsid w:val="00F07CD5"/>
    <w:rsid w:val="00F2169F"/>
    <w:rsid w:val="00F22ABA"/>
    <w:rsid w:val="00F25662"/>
    <w:rsid w:val="00F303C6"/>
    <w:rsid w:val="00F40779"/>
    <w:rsid w:val="00F4567B"/>
    <w:rsid w:val="00F74C1A"/>
    <w:rsid w:val="00F75BF7"/>
    <w:rsid w:val="00F77140"/>
    <w:rsid w:val="00F80956"/>
    <w:rsid w:val="00F96532"/>
    <w:rsid w:val="00FA3AAE"/>
    <w:rsid w:val="00FB3C93"/>
    <w:rsid w:val="00FB45CE"/>
    <w:rsid w:val="00FC0329"/>
    <w:rsid w:val="00FC3147"/>
    <w:rsid w:val="00FC379C"/>
    <w:rsid w:val="00FC6B4C"/>
    <w:rsid w:val="00FD35CD"/>
    <w:rsid w:val="00FE5772"/>
    <w:rsid w:val="00FE706A"/>
    <w:rsid w:val="00FF0230"/>
    <w:rsid w:val="00FF5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9FA"/>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5"/>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5"/>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4F2F25"/>
    <w:pPr>
      <w:keepNext/>
      <w:keepLines/>
      <w:numPr>
        <w:ilvl w:val="2"/>
        <w:numId w:val="15"/>
      </w:numPr>
      <w:spacing w:before="40" w:after="0"/>
      <w:jc w:val="left"/>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4F2F25"/>
    <w:rPr>
      <w:rFonts w:asciiTheme="majorHAnsi" w:eastAsiaTheme="majorEastAsia" w:hAnsiTheme="majorHAnsi" w:cstheme="majorBidi"/>
      <w:color w:val="1F3763" w:themeColor="accent1" w:themeShade="7F"/>
      <w:sz w:val="24"/>
      <w:szCs w:val="24"/>
      <w:lang w:val="el-GR"/>
    </w:rPr>
  </w:style>
  <w:style w:type="paragraph" w:styleId="ListParagraph">
    <w:name w:val="List Paragraph"/>
    <w:basedOn w:val="Normal"/>
    <w:uiPriority w:val="34"/>
    <w:qFormat/>
    <w:rsid w:val="00137848"/>
    <w:pPr>
      <w:ind w:left="720"/>
      <w:contextualSpacing/>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hyperlink" Target="https://www.reuters.com/article/us-amazon-com-jobs-automation-insight/amazon-scraps-secret-ai-recruiting-tool-that-showed-bias-against-women-idUSKCN1MK08G"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diagramData" Target="diagrams/data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l-GR"/>
              <a:t>Ρίσκο</a:t>
            </a:r>
            <a:r>
              <a:rPr lang="el-GR" baseline="0"/>
              <a:t> συμβάντων</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DFF-4FC2-9D5D-6310BB4C7C2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DFF-4FC2-9D5D-6310BB4C7C2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DFF-4FC2-9D5D-6310BB4C7C2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DFF-4FC2-9D5D-6310BB4C7C27}"/>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FDFF-4FC2-9D5D-6310BB4C7C2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Budget</c:v>
                </c:pt>
                <c:pt idx="1">
                  <c:v>Stuff</c:v>
                </c:pt>
                <c:pt idx="2">
                  <c:v>Infrastructure</c:v>
                </c:pt>
                <c:pt idx="3">
                  <c:v>Employee Conflicts</c:v>
                </c:pt>
                <c:pt idx="4">
                  <c:v>System Exploitation</c:v>
                </c:pt>
              </c:strCache>
            </c:strRef>
          </c:cat>
          <c:val>
            <c:numRef>
              <c:f>Sheet1!$B$2:$B$6</c:f>
              <c:numCache>
                <c:formatCode>General</c:formatCode>
                <c:ptCount val="5"/>
                <c:pt idx="0">
                  <c:v>10</c:v>
                </c:pt>
                <c:pt idx="1">
                  <c:v>10</c:v>
                </c:pt>
                <c:pt idx="2">
                  <c:v>10</c:v>
                </c:pt>
                <c:pt idx="3">
                  <c:v>10</c:v>
                </c:pt>
                <c:pt idx="4">
                  <c:v>10</c:v>
                </c:pt>
              </c:numCache>
            </c:numRef>
          </c:val>
          <c:extLst>
            <c:ext xmlns:c16="http://schemas.microsoft.com/office/drawing/2014/chart" uri="{C3380CC4-5D6E-409C-BE32-E72D297353CC}">
              <c16:uniqueId val="{00000000-17A4-4348-BFAB-7E3E084D365B}"/>
            </c:ext>
          </c:extLst>
        </c:ser>
        <c:dLbls>
          <c:dLblPos val="ctr"/>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8C5F1BD-D3C3-4B8D-A2DA-950A1AAAFCC4}" type="doc">
      <dgm:prSet loTypeId="urn:microsoft.com/office/officeart/2005/8/layout/venn2" loCatId="relationship" qsTypeId="urn:microsoft.com/office/officeart/2005/8/quickstyle/simple1" qsCatId="simple" csTypeId="urn:microsoft.com/office/officeart/2005/8/colors/accent1_2" csCatId="accent1" phldr="1"/>
      <dgm:spPr/>
      <dgm:t>
        <a:bodyPr/>
        <a:lstStyle/>
        <a:p>
          <a:endParaRPr lang="en-US"/>
        </a:p>
      </dgm:t>
    </dgm:pt>
    <dgm:pt modelId="{B133586D-D7F4-4C99-8235-B32AD34C01FF}">
      <dgm:prSet phldrT="[Text]"/>
      <dgm:spPr/>
      <dgm:t>
        <a:bodyPr/>
        <a:lstStyle/>
        <a:p>
          <a:r>
            <a:rPr lang="en-US"/>
            <a:t>Technology Problems</a:t>
          </a:r>
        </a:p>
      </dgm:t>
    </dgm:pt>
    <dgm:pt modelId="{0E6BEBEE-3F1C-4825-9681-56EF2F11DEB7}" type="parTrans" cxnId="{985C759D-5B6E-4D0B-8822-AB86C1BBDF34}">
      <dgm:prSet/>
      <dgm:spPr/>
      <dgm:t>
        <a:bodyPr/>
        <a:lstStyle/>
        <a:p>
          <a:endParaRPr lang="en-US"/>
        </a:p>
      </dgm:t>
    </dgm:pt>
    <dgm:pt modelId="{D96C2590-4039-46F3-919C-F01F9863E6CF}" type="sibTrans" cxnId="{985C759D-5B6E-4D0B-8822-AB86C1BBDF34}">
      <dgm:prSet/>
      <dgm:spPr/>
      <dgm:t>
        <a:bodyPr/>
        <a:lstStyle/>
        <a:p>
          <a:endParaRPr lang="en-US"/>
        </a:p>
      </dgm:t>
    </dgm:pt>
    <dgm:pt modelId="{A3CD7220-9A0C-495C-B368-E86340B250AD}">
      <dgm:prSet phldrT="[Text]"/>
      <dgm:spPr/>
      <dgm:t>
        <a:bodyPr/>
        <a:lstStyle/>
        <a:p>
          <a:r>
            <a:rPr lang="en-US"/>
            <a:t>HR Problems</a:t>
          </a:r>
        </a:p>
      </dgm:t>
    </dgm:pt>
    <dgm:pt modelId="{B7295EF5-09D5-45A9-B3FA-C76BB11088D5}" type="parTrans" cxnId="{07359622-5E61-4FCA-8572-08402F639A08}">
      <dgm:prSet/>
      <dgm:spPr/>
      <dgm:t>
        <a:bodyPr/>
        <a:lstStyle/>
        <a:p>
          <a:endParaRPr lang="en-US"/>
        </a:p>
      </dgm:t>
    </dgm:pt>
    <dgm:pt modelId="{1002DE67-E603-4E8F-8BA1-38A305E05F71}" type="sibTrans" cxnId="{07359622-5E61-4FCA-8572-08402F639A08}">
      <dgm:prSet/>
      <dgm:spPr/>
      <dgm:t>
        <a:bodyPr/>
        <a:lstStyle/>
        <a:p>
          <a:endParaRPr lang="en-US"/>
        </a:p>
      </dgm:t>
    </dgm:pt>
    <dgm:pt modelId="{42F6677E-E42B-4E4E-904A-03C64DBDD3E9}" type="pres">
      <dgm:prSet presAssocID="{A8C5F1BD-D3C3-4B8D-A2DA-950A1AAAFCC4}" presName="Name0" presStyleCnt="0">
        <dgm:presLayoutVars>
          <dgm:chMax val="7"/>
          <dgm:resizeHandles val="exact"/>
        </dgm:presLayoutVars>
      </dgm:prSet>
      <dgm:spPr/>
    </dgm:pt>
    <dgm:pt modelId="{3D39CD91-DC8F-42E2-A30D-E771A785F09A}" type="pres">
      <dgm:prSet presAssocID="{A8C5F1BD-D3C3-4B8D-A2DA-950A1AAAFCC4}" presName="comp1" presStyleCnt="0"/>
      <dgm:spPr/>
    </dgm:pt>
    <dgm:pt modelId="{46FA58A6-45FE-4B75-8EDB-4848C5DF0B27}" type="pres">
      <dgm:prSet presAssocID="{A8C5F1BD-D3C3-4B8D-A2DA-950A1AAAFCC4}" presName="circle1" presStyleLbl="node1" presStyleIdx="0" presStyleCnt="2"/>
      <dgm:spPr/>
    </dgm:pt>
    <dgm:pt modelId="{F0826C1E-AFCE-48CA-A73C-2344E046D6EC}" type="pres">
      <dgm:prSet presAssocID="{A8C5F1BD-D3C3-4B8D-A2DA-950A1AAAFCC4}" presName="c1text" presStyleLbl="node1" presStyleIdx="0" presStyleCnt="2">
        <dgm:presLayoutVars>
          <dgm:bulletEnabled val="1"/>
        </dgm:presLayoutVars>
      </dgm:prSet>
      <dgm:spPr/>
    </dgm:pt>
    <dgm:pt modelId="{1A95B2EF-9DD4-4225-8905-EDC5A6143D1B}" type="pres">
      <dgm:prSet presAssocID="{A8C5F1BD-D3C3-4B8D-A2DA-950A1AAAFCC4}" presName="comp2" presStyleCnt="0"/>
      <dgm:spPr/>
    </dgm:pt>
    <dgm:pt modelId="{C84CBB80-46A6-4C50-A48E-C0A67A9F12F2}" type="pres">
      <dgm:prSet presAssocID="{A8C5F1BD-D3C3-4B8D-A2DA-950A1AAAFCC4}" presName="circle2" presStyleLbl="node1" presStyleIdx="1" presStyleCnt="2"/>
      <dgm:spPr/>
    </dgm:pt>
    <dgm:pt modelId="{6491D4DB-1377-4771-941E-066E76CF88DF}" type="pres">
      <dgm:prSet presAssocID="{A8C5F1BD-D3C3-4B8D-A2DA-950A1AAAFCC4}" presName="c2text" presStyleLbl="node1" presStyleIdx="1" presStyleCnt="2">
        <dgm:presLayoutVars>
          <dgm:bulletEnabled val="1"/>
        </dgm:presLayoutVars>
      </dgm:prSet>
      <dgm:spPr/>
    </dgm:pt>
  </dgm:ptLst>
  <dgm:cxnLst>
    <dgm:cxn modelId="{07359622-5E61-4FCA-8572-08402F639A08}" srcId="{A8C5F1BD-D3C3-4B8D-A2DA-950A1AAAFCC4}" destId="{A3CD7220-9A0C-495C-B368-E86340B250AD}" srcOrd="1" destOrd="0" parTransId="{B7295EF5-09D5-45A9-B3FA-C76BB11088D5}" sibTransId="{1002DE67-E603-4E8F-8BA1-38A305E05F71}"/>
    <dgm:cxn modelId="{41452E2F-B186-45E8-BF75-C5AF500D2986}" type="presOf" srcId="{B133586D-D7F4-4C99-8235-B32AD34C01FF}" destId="{46FA58A6-45FE-4B75-8EDB-4848C5DF0B27}" srcOrd="0" destOrd="0" presId="urn:microsoft.com/office/officeart/2005/8/layout/venn2"/>
    <dgm:cxn modelId="{4CD78663-788C-4A27-9A11-1FB1558FF5AA}" type="presOf" srcId="{B133586D-D7F4-4C99-8235-B32AD34C01FF}" destId="{F0826C1E-AFCE-48CA-A73C-2344E046D6EC}" srcOrd="1" destOrd="0" presId="urn:microsoft.com/office/officeart/2005/8/layout/venn2"/>
    <dgm:cxn modelId="{985C759D-5B6E-4D0B-8822-AB86C1BBDF34}" srcId="{A8C5F1BD-D3C3-4B8D-A2DA-950A1AAAFCC4}" destId="{B133586D-D7F4-4C99-8235-B32AD34C01FF}" srcOrd="0" destOrd="0" parTransId="{0E6BEBEE-3F1C-4825-9681-56EF2F11DEB7}" sibTransId="{D96C2590-4039-46F3-919C-F01F9863E6CF}"/>
    <dgm:cxn modelId="{9D02F59F-EC76-4040-AF44-856458FAFF2C}" type="presOf" srcId="{A8C5F1BD-D3C3-4B8D-A2DA-950A1AAAFCC4}" destId="{42F6677E-E42B-4E4E-904A-03C64DBDD3E9}" srcOrd="0" destOrd="0" presId="urn:microsoft.com/office/officeart/2005/8/layout/venn2"/>
    <dgm:cxn modelId="{527923CF-CB3E-4913-85B0-0B45034135F4}" type="presOf" srcId="{A3CD7220-9A0C-495C-B368-E86340B250AD}" destId="{6491D4DB-1377-4771-941E-066E76CF88DF}" srcOrd="1" destOrd="0" presId="urn:microsoft.com/office/officeart/2005/8/layout/venn2"/>
    <dgm:cxn modelId="{D5548DE9-BFCD-432B-9F7E-F3C17A4595A8}" type="presOf" srcId="{A3CD7220-9A0C-495C-B368-E86340B250AD}" destId="{C84CBB80-46A6-4C50-A48E-C0A67A9F12F2}" srcOrd="0" destOrd="0" presId="urn:microsoft.com/office/officeart/2005/8/layout/venn2"/>
    <dgm:cxn modelId="{1A659942-2E7F-45AE-A848-9B73CDA0E3F6}" type="presParOf" srcId="{42F6677E-E42B-4E4E-904A-03C64DBDD3E9}" destId="{3D39CD91-DC8F-42E2-A30D-E771A785F09A}" srcOrd="0" destOrd="0" presId="urn:microsoft.com/office/officeart/2005/8/layout/venn2"/>
    <dgm:cxn modelId="{3159861A-00FD-4A9D-B976-1C8C70EDD5B4}" type="presParOf" srcId="{3D39CD91-DC8F-42E2-A30D-E771A785F09A}" destId="{46FA58A6-45FE-4B75-8EDB-4848C5DF0B27}" srcOrd="0" destOrd="0" presId="urn:microsoft.com/office/officeart/2005/8/layout/venn2"/>
    <dgm:cxn modelId="{EE67F575-8721-4193-BC4F-982BCE9DA571}" type="presParOf" srcId="{3D39CD91-DC8F-42E2-A30D-E771A785F09A}" destId="{F0826C1E-AFCE-48CA-A73C-2344E046D6EC}" srcOrd="1" destOrd="0" presId="urn:microsoft.com/office/officeart/2005/8/layout/venn2"/>
    <dgm:cxn modelId="{8685679F-8CD9-4664-A8D5-8AF57E256DE7}" type="presParOf" srcId="{42F6677E-E42B-4E4E-904A-03C64DBDD3E9}" destId="{1A95B2EF-9DD4-4225-8905-EDC5A6143D1B}" srcOrd="1" destOrd="0" presId="urn:microsoft.com/office/officeart/2005/8/layout/venn2"/>
    <dgm:cxn modelId="{FE606AC2-F211-4CC8-A7AC-3E0EDB0FCBF9}" type="presParOf" srcId="{1A95B2EF-9DD4-4225-8905-EDC5A6143D1B}" destId="{C84CBB80-46A6-4C50-A48E-C0A67A9F12F2}" srcOrd="0" destOrd="0" presId="urn:microsoft.com/office/officeart/2005/8/layout/venn2"/>
    <dgm:cxn modelId="{C45876BE-8E50-477B-9241-B01808E02668}" type="presParOf" srcId="{1A95B2EF-9DD4-4225-8905-EDC5A6143D1B}" destId="{6491D4DB-1377-4771-941E-066E76CF88DF}" srcOrd="1" destOrd="0" presId="urn:microsoft.com/office/officeart/2005/8/layout/venn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6FA58A6-45FE-4B75-8EDB-4848C5DF0B27}">
      <dsp:nvSpPr>
        <dsp:cNvPr id="0" name=""/>
        <dsp:cNvSpPr/>
      </dsp:nvSpPr>
      <dsp:spPr>
        <a:xfrm>
          <a:off x="1098867" y="0"/>
          <a:ext cx="3076574" cy="307657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Technology Problems</a:t>
          </a:r>
        </a:p>
      </dsp:txBody>
      <dsp:txXfrm>
        <a:off x="1829554" y="230743"/>
        <a:ext cx="1615201" cy="523017"/>
      </dsp:txXfrm>
    </dsp:sp>
    <dsp:sp modelId="{C84CBB80-46A6-4C50-A48E-C0A67A9F12F2}">
      <dsp:nvSpPr>
        <dsp:cNvPr id="0" name=""/>
        <dsp:cNvSpPr/>
      </dsp:nvSpPr>
      <dsp:spPr>
        <a:xfrm>
          <a:off x="1483439" y="769143"/>
          <a:ext cx="2307431" cy="230743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HR Problems</a:t>
          </a:r>
        </a:p>
      </dsp:txBody>
      <dsp:txXfrm>
        <a:off x="1821354" y="1346001"/>
        <a:ext cx="1631600" cy="1153715"/>
      </dsp:txXfrm>
    </dsp:sp>
  </dsp:spTree>
</dsp:drawing>
</file>

<file path=word/diagrams/layout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Moh17</b:Tag>
    <b:SourceType>BookSection</b:SourceType>
    <b:Guid>{3AD96BB9-647D-4482-9C25-8B525F7D8AF0}</b:Guid>
    <b:Author>
      <b:Author>
        <b:NameList>
          <b:Person>
            <b:Last>Mohlmann</b:Last>
            <b:First>Mareike</b:First>
          </b:Person>
          <b:Person>
            <b:Last>Zalmanson</b:Last>
            <b:First>Lior</b:First>
          </b:Person>
        </b:NameList>
      </b:Author>
    </b:Author>
    <b:Title>Hands on the wheel: navigating algorithmic management and Uber drivers’. In Autonomy’, in proceedings of the international conference on information systems (ICIS)</b:Title>
    <b:Year>2017</b:Year>
    <b:City>Seoul South Korea</b:City>
    <b:Pages>1-17</b:Pages>
    <b:RefOrder>1</b:RefOrder>
  </b:Source>
  <b:Source>
    <b:Tag>Car16</b:Tag>
    <b:SourceType>InternetSite</b:SourceType>
    <b:Guid>{3602A880-2724-4A30-9C52-CD3CF46DFC3A}</b:Guid>
    <b:Title>How companies are using simulations, competitions, and analytics to hire</b:Title>
    <b:Year>2016</b:Year>
    <b:Author>
      <b:Author>
        <b:NameList>
          <b:Person>
            <b:Last>Carey</b:Last>
            <b:First>Dennis </b:First>
          </b:Person>
          <b:Person>
            <b:Last>Smith</b:Last>
            <b:First>Matt</b:First>
          </b:Person>
        </b:NameList>
      </b:Author>
    </b:Author>
    <b:YearAccessed>2022</b:YearAccessed>
    <b:MonthAccessed>11</b:MonthAccessed>
    <b:DayAccessed>29</b:DayAccessed>
    <b:URL>https://hbr.org/2016/04/how-companies-are-using-simulations-competitions-and-analytics-to-hire</b:URL>
    <b:RefOrder>6</b:RefOrder>
  </b:Source>
  <b:Source>
    <b:Tag>Cha16</b:Tag>
    <b:SourceType>JournalArticle</b:SourceType>
    <b:Guid>{79D4538C-88EC-4FE5-B975-A93D92A3A9BC}</b:Guid>
    <b:Title>Productivity and Selection of Human Capital with Machine Learning</b:Title>
    <b:JournalName>American Economic Review</b:JournalName>
    <b:Year>2016</b:Year>
    <b:Pages>124-127</b:Pages>
    <b:Issue>106 (5)</b:Issue>
    <b:Author>
      <b:Author>
        <b:NameList>
          <b:Person>
            <b:Last>Chalfin</b:Last>
          </b:Person>
          <b:Person>
            <b:Last>Aaoron</b:Last>
          </b:Person>
          <b:Person>
            <b:Last>Oren</b:Last>
            <b:First>Danieli</b:First>
          </b:Person>
          <b:Person>
            <b:Last>Andrew</b:Last>
            <b:First>Hillis</b:First>
          </b:Person>
          <b:Person>
            <b:Last>Jelveh</b:Last>
            <b:First>Zubin</b:First>
          </b:Person>
          <b:Person>
            <b:Last>Luca</b:Last>
            <b:First>Michael</b:First>
          </b:Person>
        </b:NameList>
      </b:Author>
    </b:Author>
    <b:RefOrder>4</b:RefOrder>
  </b:Source>
  <b:Source>
    <b:Tag>Sil</b:Tag>
    <b:SourceType>InternetSite</b:SourceType>
    <b:Guid>{D748574C-45DE-4289-815F-D9B59FD0AB5F}</b:Guid>
    <b:Author>
      <b:Author>
        <b:NameList>
          <b:Person>
            <b:Last>Silverman</b:Last>
          </b:Person>
          <b:Person>
            <b:Last>Rachel</b:Last>
            <b:First>Emma</b:First>
          </b:Person>
          <b:Person>
            <b:Last>Nikki</b:Last>
            <b:First>Waller</b:First>
          </b:Person>
        </b:NameList>
      </b:Author>
    </b:Author>
    <b:Title>The algorithm that tells the boss who might quit</b:Title>
    <b:Year>2015</b:Year>
    <b:YearAccessed>2022</b:YearAccessed>
    <b:MonthAccessed>11</b:MonthAccessed>
    <b:DayAccessed>29</b:DayAccessed>
    <b:URL>http://www.wsj.com/articles/the-algorithm-that-tells-the-boss-who-might-quit-1426287935</b:URL>
    <b:JournalName>Wall Street Journal</b:JournalName>
    <b:RefOrder>5</b:RefOrder>
  </b:Source>
  <b:Source>
    <b:Tag>Sav17</b:Tag>
    <b:SourceType>JournalArticle</b:SourceType>
    <b:Guid>{A840AA4C-E8C6-4E00-B3FD-94CB697DA3C3}</b:Guid>
    <b:Title>Video games in job interviews: using algorithms to minimize discrimination and unconscious bias</b:Title>
    <b:Year>2017</b:Year>
    <b:JournalName>ABA Journal of Labor &amp; Employment Law 32</b:JournalName>
    <b:Author>
      <b:Author>
        <b:NameList>
          <b:Person>
            <b:Last>Savage</b:Last>
          </b:Person>
          <b:Person>
            <b:Last>David</b:Last>
          </b:Person>
          <b:Person>
            <b:Last>Richard</b:Last>
            <b:Middle>Bales</b:Middle>
            <b:First>A</b:First>
          </b:Person>
        </b:NameList>
      </b:Author>
    </b:Author>
    <b:RefOrder>7</b:RefOrder>
  </b:Source>
  <b:Source>
    <b:Tag>Del20</b:Tag>
    <b:SourceType>InternetSite</b:SourceType>
    <b:Guid>{CA3515F3-A441-4A8E-957F-640B60B45C40}</b:Guid>
    <b:Title>State of AI in the enterprise – 3rd edition results of the survey of 200 AI experts on artificial intelligence in German companies</b:Title>
    <b:Year>2020</b:Year>
    <b:Author>
      <b:Author>
        <b:NameList>
          <b:Person>
            <b:Last>Deloitte</b:Last>
          </b:Person>
        </b:NameList>
      </b:Author>
    </b:Author>
    <b:YearAccessed>2022</b:YearAccessed>
    <b:MonthAccessed>11</b:MonthAccessed>
    <b:DayAccessed>29</b:DayAccessed>
    <b:URL>https://www2.deloitte.com/content/dam/Deloitte/de/Documents/technology-media-telecommunications/DELO-6418_State%20of%20AI%202020_KS4.pdf</b:URL>
    <b:RefOrder>17</b:RefOrder>
  </b:Source>
  <b:Source>
    <b:Tag>Fun16</b:Tag>
    <b:SourceType>BookSection</b:SourceType>
    <b:Guid>{9AFF9161-79EF-404E-83A6-E7BDE46B0E15}</b:Guid>
    <b:Year>2004</b:Year>
    <b:Publisher>Financial Times Prentice Hall</b:Publisher>
    <b:BookTitle>The Democratic Enterprise</b:BookTitle>
    <b:Pages>xii-xiv</b:Pages>
    <b:Author>
      <b:Author>
        <b:NameList>
          <b:Person>
            <b:Last>Gratton</b:Last>
            <b:First>L</b:First>
          </b:Person>
        </b:NameList>
      </b:Author>
    </b:Author>
    <b:RefOrder>16</b:RefOrder>
  </b:Source>
  <b:Source>
    <b:Tag>Kim16</b:Tag>
    <b:SourceType>BookSection</b:SourceType>
    <b:Guid>{5A9F77BC-ECCF-47E3-A932-BD7EE8E9B7BF}</b:Guid>
    <b:Year>2016</b:Year>
    <b:Pages>857</b:Pages>
    <b:JournalName>Data-driven discrimination at work</b:JournalName>
    <b:Volume>58</b:Volume>
    <b:Author>
      <b:Author>
        <b:NameList>
          <b:Person>
            <b:Last>Kim</b:Last>
          </b:Person>
          <b:Person>
            <b:Last>Pauline</b:Last>
            <b:First>T</b:First>
          </b:Person>
        </b:NameList>
      </b:Author>
    </b:Author>
    <b:Publisher>William &amp; Mary Law Review</b:Publisher>
    <b:BookTitle>Data-driven discrimination at work</b:BookTitle>
    <b:RefOrder>12</b:RefOrder>
  </b:Source>
  <b:Source>
    <b:Tag>Sim</b:Tag>
    <b:SourceType>BookSection</b:SourceType>
    <b:Guid>{2C2B97C4-7FC1-438E-B997-A840DB0D2F9E}</b:Guid>
    <b:BookTitle>HR analytics and ethics</b:BookTitle>
    <b:Pages>1-9</b:Pages>
    <b:Publisher>IBM Journal of Research and Development</b:Publisher>
    <b:Author>
      <b:Author>
        <b:NameList>
          <b:Person>
            <b:Last>Simbeck</b:Last>
            <b:First>K</b:First>
          </b:Person>
        </b:NameList>
      </b:Author>
    </b:Author>
    <b:RefOrder>13</b:RefOrder>
  </b:Source>
  <b:Source>
    <b:Tag>Reu18</b:Tag>
    <b:SourceType>InternetSite</b:SourceType>
    <b:Guid>{BF6D47FC-E3DF-4848-B980-8C1CF1C216C0}</b:Guid>
    <b:Title>Amazon scraps secret AI recruiting tool that showed bias against women</b:Title>
    <b:Year>2018</b:Year>
    <b:Author>
      <b:Author>
        <b:NameList>
          <b:Person>
            <b:Last>Reuters</b:Last>
          </b:Person>
        </b:NameList>
      </b:Author>
    </b:Author>
    <b:YearAccessed>2022</b:YearAccessed>
    <b:MonthAccessed>11</b:MonthAccessed>
    <b:DayAccessed>29</b:DayAccessed>
    <b:URL>https://www.reuters.com/article/us-amazon-com-jobs-automation-insight-idUSKCN1MK08G</b:URL>
    <b:RefOrder>15</b:RefOrder>
  </b:Source>
  <b:Source>
    <b:Tag>Mor05</b:Tag>
    <b:SourceType>DocumentFromInternetSite</b:SourceType>
    <b:Guid>{ED79D37A-74F8-4DFE-85BE-AA90CB0E0D86}</b:Guid>
    <b:Title>The global HR professional—Establishing an ethically effective global network</b:Title>
    <b:Year>2005</b:Year>
    <b:URL>http://www.shrm.org/</b:URL>
    <b:JournalName>Society for Human Resource Management White Paper</b:JournalName>
    <b:Month>May</b:Month>
    <b:Day>18</b:Day>
    <b:Author>
      <b:Author>
        <b:NameList>
          <b:Person>
            <b:Last>Morrison</b:Last>
            <b:Middle>L</b:Middle>
            <b:First>J</b:First>
          </b:Person>
        </b:NameList>
      </b:Author>
    </b:Author>
    <b:RefOrder>8</b:RefOrder>
  </b:Source>
  <b:Source>
    <b:Tag>Ulr</b:Tag>
    <b:SourceType>Report</b:SourceType>
    <b:Guid>{642D94F9-D85E-4A0C-A326-B529F89D60F4}</b:Guid>
    <b:Title>HR: The value proposition.</b:Title>
    <b:Author>
      <b:Author>
        <b:NameList>
          <b:Person>
            <b:Last>Ulrich</b:Last>
            <b:First>D</b:First>
          </b:Person>
          <b:Person>
            <b:Last>Brockbank</b:Last>
            <b:First>W</b:First>
          </b:Person>
        </b:NameList>
      </b:Author>
    </b:Author>
    <b:Publisher>Boston: Harvard Business School Press</b:Publisher>
    <b:Year>2005</b:Year>
    <b:RefOrder>9</b:RefOrder>
  </b:Source>
  <b:Source>
    <b:Tag>Zha03</b:Tag>
    <b:SourceType>BookSection</b:SourceType>
    <b:Guid>{B5937916-FE02-40BB-B060-8CB1CCDF4878}</b:Guid>
    <b:Title>Transferring human resource management across national boundaries</b:Title>
    <b:Year>2003</b:Year>
    <b:Publisher>Employee Relations</b:Publisher>
    <b:BookTitle>The case of Chinese multinational companies in the UK</b:BookTitle>
    <b:Pages>613-627</b:Pages>
    <b:Author>
      <b:Author>
        <b:NameList>
          <b:Person>
            <b:Last>Zhang</b:Last>
            <b:First>M</b:First>
          </b:Person>
        </b:NameList>
      </b:Author>
    </b:Author>
    <b:RefOrder>10</b:RefOrder>
  </b:Source>
  <b:Source>
    <b:Tag>Fer97</b:Tag>
    <b:SourceType>JournalArticle</b:SourceType>
    <b:Guid>{A84F9171-4969-44AC-B395-D227FDF1D8E8}</b:Guid>
    <b:Title>Country of origin effects and HRM in multinational companies</b:Title>
    <b:Year>1997</b:Year>
    <b:Pages>19-37</b:Pages>
    <b:JournalName>Human Resource Management Journal</b:JournalName>
    <b:Volume>7</b:Volume>
    <b:Author>
      <b:Author>
        <b:NameList>
          <b:Person>
            <b:Last>Ferner</b:Last>
            <b:First>A</b:First>
          </b:Person>
        </b:NameList>
      </b:Author>
    </b:Author>
    <b:Issue>1</b:Issue>
    <b:RefOrder>11</b:RefOrder>
  </b:Source>
  <b:Source>
    <b:Tag>Arr</b:Tag>
    <b:SourceType>BookSection</b:SourceType>
    <b:Guid>{806832D2-AE0D-4B01-9A41-B3F46D2A200C}</b:Guid>
    <b:Title>The theory of discrimination</b:Title>
    <b:Pages>3-33</b:Pages>
    <b:Author>
      <b:Author>
        <b:NameList>
          <b:Person>
            <b:Last>Arrow</b:Last>
            <b:First>Kenneth</b:First>
            <b:Middle>Joseph</b:Middle>
          </b:Person>
        </b:NameList>
      </b:Author>
      <b:BookAuthor>
        <b:NameList>
          <b:Person>
            <b:Last>Orley</b:Last>
            <b:First>Ashenfelter</b:First>
          </b:Person>
          <b:Person>
            <b:Last>Rees</b:Last>
            <b:First>Albert</b:First>
          </b:Person>
        </b:NameList>
      </b:BookAuthor>
      <b:Editor>
        <b:NameList>
          <b:Person>
            <b:Last>Orley</b:Last>
            <b:First>Ashenfelter</b:First>
          </b:Person>
          <b:Person>
            <b:Last>Rees</b:Last>
            <b:First>Albert</b:First>
          </b:Person>
        </b:NameList>
      </b:Editor>
    </b:Author>
    <b:Year>1973</b:Year>
    <b:BookTitle>Discrimination in Labor Markets</b:BookTitle>
    <b:Publisher>Princeton University Press</b:Publisher>
    <b:URL>https://www.jstor.org/stable/j.ctt13x10hs</b:URL>
    <b:RefOrder>14</b:RefOrder>
  </b:Source>
  <b:Source>
    <b:Tag>Und18</b:Tag>
    <b:SourceType>JournalArticle</b:SourceType>
    <b:Guid>{CEA2C4BA-81DF-4F9F-B6CA-028FE5D206D1}</b:Guid>
    <b:Title>Understanding perception of algorithmic decisions: fairness, trust, and emotion in response to algorithmic management</b:Title>
    <b:Year>2018</b:Year>
    <b:Publisher>Big Data &amp; Society</b:Publisher>
    <b:Edition>5(1)</b:Edition>
    <b:JournalName>Big Data &amp; Society</b:JournalName>
    <b:Issue>1</b:Issue>
    <b:Author>
      <b:Author>
        <b:NameList>
          <b:Person>
            <b:Last>Lee</b:Last>
            <b:Middle>Kyung</b:Middle>
            <b:First>Min</b:First>
          </b:Person>
        </b:NameList>
      </b:Author>
    </b:Author>
    <b:DOI>https://doi.org/10.1177/2053951718756684</b:DOI>
    <b:Volume>5</b:Volume>
    <b:RefOrder>3</b:RefOrder>
  </b:Source>
  <b:Source>
    <b:Tag>Lep</b:Tag>
    <b:SourceType>JournalArticle</b:SourceType>
    <b:Guid>{9A0B36D3-A898-471D-9698-0D1CF2039523}</b:Guid>
    <b:Title>Fair transparent, and accountable algorithmic decision-making processes</b:Title>
    <b:Pages>611-627</b:Pages>
    <b:Author>
      <b:Author>
        <b:NameList>
          <b:Person>
            <b:Last>Lepri</b:Last>
          </b:Person>
          <b:Person>
            <b:Last>Bruno</b:Last>
          </b:Person>
          <b:Person>
            <b:Last>Nuria</b:Last>
            <b:First>Oliver</b:First>
          </b:Person>
          <b:Person>
            <b:Last>Emmanuel</b:Last>
            <b:First>Letouze</b:First>
          </b:Person>
          <b:Person>
            <b:Last>Alex</b:Last>
            <b:First>Pentland</b:First>
          </b:Person>
          <b:Person>
            <b:Last>Patrick</b:Last>
            <b:First>Vinck</b:First>
          </b:Person>
        </b:NameList>
      </b:Author>
    </b:Author>
    <b:Year>2018</b:Year>
    <b:BookTitle>Philosophy &amp; Technology</b:BookTitle>
    <b:Volume>31</b:Volume>
    <b:JournalName>Philosophy &amp; Technology</b:JournalName>
    <b:Issue>4</b:Issue>
    <b:RefOrder>18</b:RefOrder>
  </b:Source>
  <b:Source>
    <b:Tag>Lin19</b:Tag>
    <b:SourceType>Book</b:SourceType>
    <b:Guid>{E4339C05-5748-4F5B-BA62-E1E317D0AE2D}</b:Guid>
    <b:JournalName>Insights From “The Machine Stops” to Better Understand Rational Assumptions in Algorithmic Decision Making and Its Implications for Organizations</b:JournalName>
    <b:Year>2019</b:Year>
    <b:Volume>45</b:Volume>
    <b:Issue>https://journals.aom.org/doi/10.5465/amr.2018.0181</b:Issue>
    <b:Author>
      <b:Author>
        <b:NameList>
          <b:Person>
            <b:Last>Lindebaum</b:Last>
            <b:First>Dirk</b:First>
          </b:Person>
          <b:Person>
            <b:Last>Vessa</b:Last>
            <b:First>Mikko</b:First>
          </b:Person>
          <b:Person>
            <b:Last>Hond</b:Last>
            <b:Middle>dem</b:Middle>
            <b:First>Frank</b:First>
          </b:Person>
        </b:NameList>
      </b:Author>
    </b:Author>
    <b:Title>Insights from the machine stops to better understand rational assumptions in algorithmic decision-making and its implications for organizations</b:Title>
    <b:Publisher>Academy of Management Review</b:Publisher>
    <b:DOI>https://doi.org/10.5465/amr.2018.0181</b:DOI>
    <b:RefOrder>2</b:RefOrder>
  </b:Source>
</b:Sources>
</file>

<file path=customXml/itemProps1.xml><?xml version="1.0" encoding="utf-8"?>
<ds:datastoreItem xmlns:ds="http://schemas.openxmlformats.org/officeDocument/2006/customXml" ds:itemID="{E382E287-5D77-4E33-A740-FB96E1C10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4482</TotalTime>
  <Pages>13</Pages>
  <Words>2630</Words>
  <Characters>14997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 M</dc:creator>
  <cp:keywords/>
  <dc:description/>
  <cp:lastModifiedBy>Michail M</cp:lastModifiedBy>
  <cp:revision>532</cp:revision>
  <dcterms:created xsi:type="dcterms:W3CDTF">2022-11-27T10:46:00Z</dcterms:created>
  <dcterms:modified xsi:type="dcterms:W3CDTF">2022-12-06T17:38:00Z</dcterms:modified>
</cp:coreProperties>
</file>