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2BE0" w14:textId="615446DA" w:rsidR="00996F88" w:rsidRDefault="000E2BEF" w:rsidP="00851295">
      <w:pPr>
        <w:spacing w:after="0" w:line="480" w:lineRule="auto"/>
        <w:jc w:val="center"/>
        <w:rPr>
          <w:rFonts w:ascii="Arial" w:hAnsi="Arial" w:cs="Arial"/>
          <w:sz w:val="24"/>
          <w:szCs w:val="24"/>
        </w:rPr>
      </w:pPr>
      <w:r w:rsidRPr="00E44246">
        <w:rPr>
          <w:rFonts w:ascii="Arial" w:hAnsi="Arial" w:cs="Arial"/>
          <w:noProof/>
          <w:sz w:val="24"/>
          <w:szCs w:val="24"/>
          <w:lang w:eastAsia="el-GR"/>
        </w:rPr>
        <w:drawing>
          <wp:inline distT="0" distB="0" distL="0" distR="0" wp14:anchorId="7379CD5D" wp14:editId="11ED8D59">
            <wp:extent cx="2209800" cy="112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123950"/>
                    </a:xfrm>
                    <a:prstGeom prst="rect">
                      <a:avLst/>
                    </a:prstGeom>
                    <a:noFill/>
                    <a:ln>
                      <a:noFill/>
                    </a:ln>
                  </pic:spPr>
                </pic:pic>
              </a:graphicData>
            </a:graphic>
          </wp:inline>
        </w:drawing>
      </w:r>
    </w:p>
    <w:p w14:paraId="680B0D49" w14:textId="77777777" w:rsidR="00996F88" w:rsidRDefault="00996F88" w:rsidP="00996F88">
      <w:pPr>
        <w:spacing w:after="0" w:line="480" w:lineRule="auto"/>
        <w:rPr>
          <w:rFonts w:ascii="Arial" w:hAnsi="Arial" w:cs="Arial"/>
          <w:sz w:val="24"/>
          <w:szCs w:val="24"/>
        </w:rPr>
      </w:pPr>
    </w:p>
    <w:p w14:paraId="0B098C5A" w14:textId="77777777" w:rsidR="00996F88" w:rsidRPr="00C95251" w:rsidRDefault="00996F88" w:rsidP="00996F88">
      <w:pPr>
        <w:spacing w:before="167"/>
        <w:ind w:left="105"/>
        <w:jc w:val="center"/>
        <w:rPr>
          <w:b/>
          <w:i/>
          <w:sz w:val="28"/>
          <w:lang w:val="en-US"/>
        </w:rPr>
      </w:pPr>
      <w:smartTag w:uri="urn:schemas-microsoft-com:office:smarttags" w:element="PlaceName">
        <w:smartTag w:uri="urn:schemas-microsoft-com:office:smarttags" w:element="place">
          <w:smartTag w:uri="urn:schemas-microsoft-com:office:smarttags" w:element="PlaceName">
            <w:r w:rsidRPr="008C04DB">
              <w:rPr>
                <w:b/>
                <w:i/>
                <w:sz w:val="28"/>
                <w:lang w:val="en-US"/>
              </w:rPr>
              <w:t>ROYAL</w:t>
            </w:r>
          </w:smartTag>
          <w:r w:rsidRPr="008C04DB">
            <w:rPr>
              <w:b/>
              <w:i/>
              <w:spacing w:val="-2"/>
              <w:sz w:val="28"/>
              <w:lang w:val="en-US"/>
            </w:rPr>
            <w:t xml:space="preserve"> </w:t>
          </w:r>
          <w:smartTag w:uri="urn:schemas-microsoft-com:office:smarttags" w:element="PlaceType">
            <w:smartTag w:uri="urn:schemas-microsoft-com:office:smarttags" w:element="PlaceName">
              <w:r w:rsidRPr="008C04DB">
                <w:rPr>
                  <w:b/>
                  <w:i/>
                  <w:sz w:val="28"/>
                  <w:lang w:val="en-US"/>
                </w:rPr>
                <w:t>DOCKS</w:t>
              </w:r>
            </w:smartTag>
          </w:smartTag>
          <w:r w:rsidRPr="008C04DB">
            <w:rPr>
              <w:b/>
              <w:i/>
              <w:spacing w:val="-4"/>
              <w:sz w:val="28"/>
              <w:lang w:val="en-US"/>
            </w:rPr>
            <w:t xml:space="preserve"> </w:t>
          </w:r>
          <w:smartTag w:uri="urn:schemas-microsoft-com:office:smarttags" w:element="PlaceType">
            <w:r w:rsidRPr="008C04DB">
              <w:rPr>
                <w:b/>
                <w:i/>
                <w:sz w:val="28"/>
                <w:lang w:val="en-US"/>
              </w:rPr>
              <w:t>SCHOOL</w:t>
            </w:r>
          </w:smartTag>
        </w:smartTag>
      </w:smartTag>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085A2294" w14:textId="77777777" w:rsidR="00996F88" w:rsidRDefault="00996F88" w:rsidP="00996F88">
      <w:pPr>
        <w:pStyle w:val="Title"/>
        <w:spacing w:before="198"/>
        <w:jc w:val="center"/>
        <w:rPr>
          <w:lang w:val="en-US"/>
        </w:rPr>
      </w:pPr>
    </w:p>
    <w:p w14:paraId="04ED3EFE" w14:textId="77777777" w:rsidR="00635A3F" w:rsidRDefault="00635A3F" w:rsidP="00996F88">
      <w:pPr>
        <w:pStyle w:val="Title"/>
        <w:spacing w:before="198"/>
        <w:jc w:val="center"/>
        <w:rPr>
          <w:lang w:val="en-US"/>
        </w:rPr>
      </w:pPr>
    </w:p>
    <w:p w14:paraId="1C9644BB" w14:textId="77777777" w:rsidR="00996F88" w:rsidRDefault="00715797" w:rsidP="00715797">
      <w:pPr>
        <w:pStyle w:val="Title"/>
        <w:spacing w:before="198"/>
        <w:jc w:val="center"/>
        <w:rPr>
          <w:color w:val="FF0000"/>
          <w:lang w:val="en-US"/>
        </w:rPr>
      </w:pPr>
      <w:r w:rsidRPr="00715797">
        <w:rPr>
          <w:color w:val="FF0000"/>
          <w:lang w:val="en-US"/>
        </w:rPr>
        <w:t xml:space="preserve"> </w:t>
      </w:r>
      <w:bookmarkStart w:id="0" w:name="_Hlk130046723"/>
      <w:r w:rsidRPr="00715797">
        <w:rPr>
          <w:color w:val="FF0000"/>
          <w:lang w:val="en-US"/>
        </w:rPr>
        <w:t xml:space="preserve">MARKETING IN A DIGITAL AGE AND CORPORATE SOCIAL RESPONSIBILITY </w:t>
      </w:r>
      <w:bookmarkEnd w:id="0"/>
      <w:r w:rsidRPr="00715797">
        <w:rPr>
          <w:color w:val="FF0000"/>
          <w:lang w:val="en-US"/>
        </w:rPr>
        <w:t>(MK7040)</w:t>
      </w:r>
    </w:p>
    <w:p w14:paraId="4BD78516" w14:textId="77777777" w:rsidR="00635A3F" w:rsidRPr="00715797" w:rsidRDefault="00635A3F" w:rsidP="00715797">
      <w:pPr>
        <w:pStyle w:val="Title"/>
        <w:spacing w:before="198"/>
        <w:jc w:val="center"/>
        <w:rPr>
          <w:color w:val="FF0000"/>
          <w:lang w:val="en-US"/>
        </w:rPr>
      </w:pPr>
    </w:p>
    <w:p w14:paraId="26197DF4" w14:textId="77777777" w:rsidR="00996F88" w:rsidRPr="003E22BE" w:rsidRDefault="00996F88" w:rsidP="00996F88">
      <w:pPr>
        <w:pStyle w:val="Title"/>
        <w:spacing w:before="198"/>
        <w:jc w:val="center"/>
        <w:rPr>
          <w:lang w:val="en-US"/>
        </w:rPr>
      </w:pPr>
      <w:r w:rsidRPr="003E22BE">
        <w:rPr>
          <w:lang w:val="en-US"/>
        </w:rPr>
        <w:t>Academic Year 2022/23</w:t>
      </w:r>
    </w:p>
    <w:p w14:paraId="3B01AEC4" w14:textId="77777777" w:rsidR="0038197F" w:rsidRDefault="00521357" w:rsidP="00EE08F0">
      <w:pPr>
        <w:pStyle w:val="Title"/>
        <w:spacing w:before="198"/>
        <w:jc w:val="center"/>
        <w:rPr>
          <w:color w:val="FF0000"/>
        </w:rPr>
      </w:pPr>
      <w:r>
        <w:rPr>
          <w:color w:val="FF0000"/>
        </w:rPr>
        <w:t>Κ</w:t>
      </w:r>
      <w:r w:rsidRPr="00521357">
        <w:rPr>
          <w:color w:val="FF0000"/>
        </w:rPr>
        <w:t>ριτική αξιολόγηση τη</w:t>
      </w:r>
      <w:r>
        <w:rPr>
          <w:color w:val="FF0000"/>
        </w:rPr>
        <w:t>ς</w:t>
      </w:r>
      <w:r w:rsidRPr="00521357">
        <w:rPr>
          <w:color w:val="FF0000"/>
        </w:rPr>
        <w:t xml:space="preserve"> </w:t>
      </w:r>
      <w:r w:rsidR="00EE08F0">
        <w:rPr>
          <w:color w:val="FF0000"/>
        </w:rPr>
        <w:t xml:space="preserve">επικοινωνίας </w:t>
      </w:r>
      <w:r w:rsidRPr="00521357">
        <w:rPr>
          <w:color w:val="FF0000"/>
        </w:rPr>
        <w:t>ψηφιακού μάρκετινγκ</w:t>
      </w:r>
      <w:r w:rsidR="00EE08F0">
        <w:rPr>
          <w:color w:val="FF0000"/>
        </w:rPr>
        <w:t xml:space="preserve"> </w:t>
      </w:r>
    </w:p>
    <w:p w14:paraId="4A9A66BA" w14:textId="77777777" w:rsidR="00635A3F" w:rsidRPr="00521357" w:rsidRDefault="00EE08F0" w:rsidP="00EE08F0">
      <w:pPr>
        <w:pStyle w:val="Title"/>
        <w:spacing w:before="198"/>
        <w:jc w:val="center"/>
        <w:rPr>
          <w:color w:val="FF0000"/>
        </w:rPr>
      </w:pPr>
      <w:r>
        <w:rPr>
          <w:color w:val="FF0000"/>
        </w:rPr>
        <w:t>του</w:t>
      </w:r>
      <w:r w:rsidR="00521357" w:rsidRPr="00521357">
        <w:rPr>
          <w:color w:val="FF0000"/>
        </w:rPr>
        <w:t xml:space="preserve"> </w:t>
      </w:r>
      <w:r w:rsidR="00CC7E7D">
        <w:rPr>
          <w:color w:val="FF0000"/>
          <w:lang w:val="en-US"/>
        </w:rPr>
        <w:t>Sony</w:t>
      </w:r>
      <w:r w:rsidR="00CC7E7D" w:rsidRPr="00521357">
        <w:rPr>
          <w:color w:val="FF0000"/>
        </w:rPr>
        <w:t xml:space="preserve"> </w:t>
      </w:r>
      <w:r w:rsidR="00CC7E7D">
        <w:rPr>
          <w:color w:val="FF0000"/>
          <w:lang w:val="en-US"/>
        </w:rPr>
        <w:t>PS</w:t>
      </w:r>
      <w:r w:rsidR="00CC7E7D" w:rsidRPr="00521357">
        <w:rPr>
          <w:color w:val="FF0000"/>
        </w:rPr>
        <w:t>5</w:t>
      </w:r>
      <w:r w:rsidR="00715797" w:rsidRPr="00521357">
        <w:rPr>
          <w:color w:val="FF0000"/>
        </w:rPr>
        <w:t xml:space="preserve"> </w:t>
      </w:r>
      <w:r>
        <w:rPr>
          <w:color w:val="FF0000"/>
        </w:rPr>
        <w:t xml:space="preserve">&amp; Πρακτικές ΕΚΕ της εταιρείας </w:t>
      </w:r>
    </w:p>
    <w:p w14:paraId="2063B906" w14:textId="77777777" w:rsidR="00996F88" w:rsidRPr="00521357" w:rsidRDefault="00715797" w:rsidP="00996F88">
      <w:pPr>
        <w:pStyle w:val="Title"/>
        <w:spacing w:before="198"/>
        <w:jc w:val="center"/>
        <w:rPr>
          <w:color w:val="FF0000"/>
        </w:rPr>
      </w:pPr>
      <w:r w:rsidRPr="00521357">
        <w:rPr>
          <w:color w:val="FF0000"/>
        </w:rPr>
        <w:t xml:space="preserve">                                    </w:t>
      </w:r>
    </w:p>
    <w:p w14:paraId="2CBDF1A6" w14:textId="77777777" w:rsidR="00996F88" w:rsidRDefault="00996F88" w:rsidP="00996F88">
      <w:pPr>
        <w:pStyle w:val="Title"/>
        <w:ind w:left="113"/>
        <w:jc w:val="center"/>
        <w:rPr>
          <w:color w:val="FF0000"/>
        </w:rPr>
      </w:pPr>
      <w:r>
        <w:rPr>
          <w:color w:val="FF0000"/>
        </w:rPr>
        <w:t>ΚΩΔΙΚΟΣ ΦΟΙΤΗΤΗ 2470456</w:t>
      </w:r>
    </w:p>
    <w:p w14:paraId="0DEC3850" w14:textId="77777777" w:rsidR="00996F88" w:rsidRDefault="00996F88" w:rsidP="00996F88">
      <w:pPr>
        <w:pStyle w:val="Title"/>
        <w:ind w:left="113"/>
        <w:jc w:val="center"/>
        <w:rPr>
          <w:color w:val="FF0000"/>
        </w:rPr>
      </w:pPr>
    </w:p>
    <w:p w14:paraId="3A3901B8" w14:textId="77777777" w:rsidR="00635A3F" w:rsidRDefault="00635A3F" w:rsidP="00996F88">
      <w:pPr>
        <w:pStyle w:val="Title"/>
        <w:ind w:left="113"/>
        <w:jc w:val="center"/>
        <w:rPr>
          <w:color w:val="FF0000"/>
        </w:rPr>
      </w:pPr>
    </w:p>
    <w:p w14:paraId="3803D393" w14:textId="77777777" w:rsidR="00635A3F" w:rsidRDefault="00635A3F" w:rsidP="00996F88">
      <w:pPr>
        <w:pStyle w:val="Title"/>
        <w:ind w:left="113"/>
        <w:jc w:val="center"/>
        <w:rPr>
          <w:color w:val="FF0000"/>
        </w:rPr>
      </w:pPr>
    </w:p>
    <w:p w14:paraId="05D87F2E" w14:textId="77777777" w:rsidR="00996F88" w:rsidRDefault="00996F88" w:rsidP="00996F88">
      <w:pPr>
        <w:pStyle w:val="Title"/>
        <w:ind w:left="113"/>
        <w:jc w:val="center"/>
        <w:rPr>
          <w:color w:val="FF0000"/>
        </w:rPr>
      </w:pPr>
      <w:r w:rsidRPr="001A5307">
        <w:rPr>
          <w:color w:val="FF0000"/>
        </w:rPr>
        <w:t>ΥΠΕΥΘΥΝΟΣ ΚΑΘΗΓΗΤΗΣ</w:t>
      </w:r>
    </w:p>
    <w:p w14:paraId="5D93B3D8" w14:textId="77777777" w:rsidR="00996F88" w:rsidRDefault="00996F88" w:rsidP="00996F88">
      <w:pPr>
        <w:pStyle w:val="Title"/>
        <w:ind w:left="113"/>
        <w:jc w:val="center"/>
        <w:rPr>
          <w:color w:val="FF0000"/>
        </w:rPr>
      </w:pPr>
      <w:r>
        <w:rPr>
          <w:color w:val="FF0000"/>
        </w:rPr>
        <w:t xml:space="preserve">κ. </w:t>
      </w:r>
      <w:r w:rsidR="00715797">
        <w:rPr>
          <w:color w:val="FF0000"/>
        </w:rPr>
        <w:t>Ταρνανίδης Θεόδωρος</w:t>
      </w:r>
    </w:p>
    <w:p w14:paraId="06673ECA" w14:textId="77777777" w:rsidR="00E47B34" w:rsidRDefault="00E47B34">
      <w:pPr>
        <w:pStyle w:val="TOCHeading"/>
      </w:pPr>
      <w:bookmarkStart w:id="1" w:name="_Toc123570659"/>
      <w:bookmarkStart w:id="2" w:name="_Toc124152511"/>
      <w:r>
        <w:lastRenderedPageBreak/>
        <w:t>Περιεχόμενα</w:t>
      </w:r>
    </w:p>
    <w:p w14:paraId="41E06C47" w14:textId="77777777" w:rsidR="000A67BF" w:rsidRPr="004E2904" w:rsidRDefault="00E47B34">
      <w:pPr>
        <w:pStyle w:val="TOC1"/>
        <w:tabs>
          <w:tab w:val="right" w:leader="dot" w:pos="8296"/>
        </w:tabs>
        <w:rPr>
          <w:noProof/>
          <w:lang w:eastAsia="el-GR"/>
        </w:rPr>
      </w:pPr>
      <w:r>
        <w:fldChar w:fldCharType="begin"/>
      </w:r>
      <w:r>
        <w:instrText xml:space="preserve"> TOC \o "1-3" \h \z \u </w:instrText>
      </w:r>
      <w:r>
        <w:fldChar w:fldCharType="separate"/>
      </w:r>
      <w:hyperlink w:anchor="_Toc135910723" w:history="1">
        <w:r w:rsidR="000A67BF" w:rsidRPr="00185BFF">
          <w:rPr>
            <w:rStyle w:val="Hyperlink"/>
            <w:rFonts w:ascii="Times New Roman" w:hAnsi="Times New Roman"/>
            <w:noProof/>
          </w:rPr>
          <w:t xml:space="preserve">Mέρος </w:t>
        </w:r>
        <w:r w:rsidR="000A67BF" w:rsidRPr="00185BFF">
          <w:rPr>
            <w:rStyle w:val="Hyperlink"/>
            <w:rFonts w:ascii="Times New Roman" w:hAnsi="Times New Roman"/>
            <w:noProof/>
            <w:lang w:val="en-US"/>
          </w:rPr>
          <w:t>1</w:t>
        </w:r>
        <w:r w:rsidR="000A67BF" w:rsidRPr="00185BFF">
          <w:rPr>
            <w:rStyle w:val="Hyperlink"/>
            <w:rFonts w:ascii="Times New Roman" w:hAnsi="Times New Roman"/>
            <w:noProof/>
          </w:rPr>
          <w:t>:</w:t>
        </w:r>
        <w:r w:rsidR="000A67BF" w:rsidRPr="00185BFF">
          <w:rPr>
            <w:rStyle w:val="Hyperlink"/>
            <w:rFonts w:ascii="Times New Roman" w:hAnsi="Times New Roman"/>
            <w:noProof/>
            <w:spacing w:val="-4"/>
          </w:rPr>
          <w:t xml:space="preserve"> </w:t>
        </w:r>
        <w:r w:rsidR="000A67BF" w:rsidRPr="00185BFF">
          <w:rPr>
            <w:rStyle w:val="Hyperlink"/>
            <w:rFonts w:ascii="Times New Roman" w:hAnsi="Times New Roman"/>
            <w:noProof/>
          </w:rPr>
          <w:t>Εισαγωγή</w:t>
        </w:r>
        <w:r w:rsidR="000A67BF">
          <w:rPr>
            <w:noProof/>
            <w:webHidden/>
          </w:rPr>
          <w:tab/>
        </w:r>
        <w:r w:rsidR="000A67BF">
          <w:rPr>
            <w:noProof/>
            <w:webHidden/>
          </w:rPr>
          <w:fldChar w:fldCharType="begin"/>
        </w:r>
        <w:r w:rsidR="000A67BF">
          <w:rPr>
            <w:noProof/>
            <w:webHidden/>
          </w:rPr>
          <w:instrText xml:space="preserve"> PAGEREF _Toc135910723 \h </w:instrText>
        </w:r>
        <w:r w:rsidR="000A67BF">
          <w:rPr>
            <w:noProof/>
            <w:webHidden/>
          </w:rPr>
        </w:r>
        <w:r w:rsidR="000A67BF">
          <w:rPr>
            <w:noProof/>
            <w:webHidden/>
          </w:rPr>
          <w:fldChar w:fldCharType="separate"/>
        </w:r>
        <w:r w:rsidR="000A67BF">
          <w:rPr>
            <w:noProof/>
            <w:webHidden/>
          </w:rPr>
          <w:t>2</w:t>
        </w:r>
        <w:r w:rsidR="000A67BF">
          <w:rPr>
            <w:noProof/>
            <w:webHidden/>
          </w:rPr>
          <w:fldChar w:fldCharType="end"/>
        </w:r>
      </w:hyperlink>
    </w:p>
    <w:p w14:paraId="59A6AFAA" w14:textId="77777777" w:rsidR="000A67BF" w:rsidRPr="004E2904" w:rsidRDefault="000A67BF">
      <w:pPr>
        <w:pStyle w:val="TOC1"/>
        <w:tabs>
          <w:tab w:val="right" w:leader="dot" w:pos="8296"/>
        </w:tabs>
        <w:rPr>
          <w:noProof/>
          <w:lang w:eastAsia="el-GR"/>
        </w:rPr>
      </w:pPr>
      <w:hyperlink w:anchor="_Toc135910724" w:history="1">
        <w:r w:rsidRPr="00185BFF">
          <w:rPr>
            <w:rStyle w:val="Hyperlink"/>
            <w:rFonts w:ascii="Times New Roman" w:hAnsi="Times New Roman"/>
            <w:noProof/>
          </w:rPr>
          <w:t>Mέρος 2:</w:t>
        </w:r>
        <w:r w:rsidRPr="00185BFF">
          <w:rPr>
            <w:rStyle w:val="Hyperlink"/>
            <w:rFonts w:ascii="Times New Roman" w:hAnsi="Times New Roman"/>
            <w:noProof/>
            <w:spacing w:val="-4"/>
          </w:rPr>
          <w:t xml:space="preserve">  </w:t>
        </w:r>
        <w:r w:rsidRPr="00185BFF">
          <w:rPr>
            <w:rStyle w:val="Hyperlink"/>
            <w:rFonts w:ascii="Times New Roman" w:hAnsi="Times New Roman"/>
            <w:noProof/>
          </w:rPr>
          <w:t>Σε βάθος αξιολόγηση της αποτελεσματικότητας του ψηφιακού μάρκετινγκ</w:t>
        </w:r>
        <w:r>
          <w:rPr>
            <w:noProof/>
            <w:webHidden/>
          </w:rPr>
          <w:tab/>
        </w:r>
        <w:r>
          <w:rPr>
            <w:noProof/>
            <w:webHidden/>
          </w:rPr>
          <w:fldChar w:fldCharType="begin"/>
        </w:r>
        <w:r>
          <w:rPr>
            <w:noProof/>
            <w:webHidden/>
          </w:rPr>
          <w:instrText xml:space="preserve"> PAGEREF _Toc135910724 \h </w:instrText>
        </w:r>
        <w:r>
          <w:rPr>
            <w:noProof/>
            <w:webHidden/>
          </w:rPr>
        </w:r>
        <w:r>
          <w:rPr>
            <w:noProof/>
            <w:webHidden/>
          </w:rPr>
          <w:fldChar w:fldCharType="separate"/>
        </w:r>
        <w:r>
          <w:rPr>
            <w:noProof/>
            <w:webHidden/>
          </w:rPr>
          <w:t>3</w:t>
        </w:r>
        <w:r>
          <w:rPr>
            <w:noProof/>
            <w:webHidden/>
          </w:rPr>
          <w:fldChar w:fldCharType="end"/>
        </w:r>
      </w:hyperlink>
    </w:p>
    <w:p w14:paraId="6AADFEB9" w14:textId="77777777" w:rsidR="000A67BF" w:rsidRPr="004E2904" w:rsidRDefault="000A67BF">
      <w:pPr>
        <w:pStyle w:val="TOC2"/>
        <w:tabs>
          <w:tab w:val="right" w:leader="dot" w:pos="8296"/>
        </w:tabs>
        <w:rPr>
          <w:noProof/>
          <w:lang w:eastAsia="el-GR"/>
        </w:rPr>
      </w:pPr>
      <w:hyperlink w:anchor="_Toc135910725" w:history="1">
        <w:r w:rsidRPr="00185BFF">
          <w:rPr>
            <w:rStyle w:val="Hyperlink"/>
            <w:rFonts w:ascii="Times New Roman" w:hAnsi="Times New Roman"/>
            <w:noProof/>
          </w:rPr>
          <w:t>2.1 Τμηματοποίηση  και Στόχευση</w:t>
        </w:r>
        <w:r>
          <w:rPr>
            <w:noProof/>
            <w:webHidden/>
          </w:rPr>
          <w:tab/>
        </w:r>
        <w:r>
          <w:rPr>
            <w:noProof/>
            <w:webHidden/>
          </w:rPr>
          <w:fldChar w:fldCharType="begin"/>
        </w:r>
        <w:r>
          <w:rPr>
            <w:noProof/>
            <w:webHidden/>
          </w:rPr>
          <w:instrText xml:space="preserve"> PAGEREF _Toc135910725 \h </w:instrText>
        </w:r>
        <w:r>
          <w:rPr>
            <w:noProof/>
            <w:webHidden/>
          </w:rPr>
        </w:r>
        <w:r>
          <w:rPr>
            <w:noProof/>
            <w:webHidden/>
          </w:rPr>
          <w:fldChar w:fldCharType="separate"/>
        </w:r>
        <w:r>
          <w:rPr>
            <w:noProof/>
            <w:webHidden/>
          </w:rPr>
          <w:t>3</w:t>
        </w:r>
        <w:r>
          <w:rPr>
            <w:noProof/>
            <w:webHidden/>
          </w:rPr>
          <w:fldChar w:fldCharType="end"/>
        </w:r>
      </w:hyperlink>
    </w:p>
    <w:p w14:paraId="3011E39D" w14:textId="77777777" w:rsidR="000A67BF" w:rsidRPr="004E2904" w:rsidRDefault="000A67BF">
      <w:pPr>
        <w:pStyle w:val="TOC2"/>
        <w:tabs>
          <w:tab w:val="right" w:leader="dot" w:pos="8296"/>
        </w:tabs>
        <w:rPr>
          <w:noProof/>
          <w:lang w:eastAsia="el-GR"/>
        </w:rPr>
      </w:pPr>
      <w:hyperlink w:anchor="_Toc135910726" w:history="1">
        <w:r w:rsidRPr="00185BFF">
          <w:rPr>
            <w:rStyle w:val="Hyperlink"/>
            <w:rFonts w:ascii="Times New Roman" w:hAnsi="Times New Roman"/>
            <w:noProof/>
          </w:rPr>
          <w:t>2.2 Τοποθέτηση και επωνυμία</w:t>
        </w:r>
        <w:r>
          <w:rPr>
            <w:noProof/>
            <w:webHidden/>
          </w:rPr>
          <w:tab/>
        </w:r>
        <w:r>
          <w:rPr>
            <w:noProof/>
            <w:webHidden/>
          </w:rPr>
          <w:fldChar w:fldCharType="begin"/>
        </w:r>
        <w:r>
          <w:rPr>
            <w:noProof/>
            <w:webHidden/>
          </w:rPr>
          <w:instrText xml:space="preserve"> PAGEREF _Toc135910726 \h </w:instrText>
        </w:r>
        <w:r>
          <w:rPr>
            <w:noProof/>
            <w:webHidden/>
          </w:rPr>
        </w:r>
        <w:r>
          <w:rPr>
            <w:noProof/>
            <w:webHidden/>
          </w:rPr>
          <w:fldChar w:fldCharType="separate"/>
        </w:r>
        <w:r>
          <w:rPr>
            <w:noProof/>
            <w:webHidden/>
          </w:rPr>
          <w:t>7</w:t>
        </w:r>
        <w:r>
          <w:rPr>
            <w:noProof/>
            <w:webHidden/>
          </w:rPr>
          <w:fldChar w:fldCharType="end"/>
        </w:r>
      </w:hyperlink>
    </w:p>
    <w:p w14:paraId="3955C0CC" w14:textId="77777777" w:rsidR="000A67BF" w:rsidRPr="004E2904" w:rsidRDefault="000A67BF">
      <w:pPr>
        <w:pStyle w:val="TOC1"/>
        <w:tabs>
          <w:tab w:val="right" w:leader="dot" w:pos="8296"/>
        </w:tabs>
        <w:rPr>
          <w:noProof/>
          <w:lang w:eastAsia="el-GR"/>
        </w:rPr>
      </w:pPr>
      <w:hyperlink w:anchor="_Toc135910727" w:history="1">
        <w:r w:rsidRPr="00185BFF">
          <w:rPr>
            <w:rStyle w:val="Hyperlink"/>
            <w:rFonts w:ascii="Times New Roman" w:hAnsi="Times New Roman"/>
            <w:noProof/>
          </w:rPr>
          <w:t>Επικοινωνιακή στρατηγική Ψηφιακή Πλατφόρμα</w:t>
        </w:r>
        <w:r>
          <w:rPr>
            <w:noProof/>
            <w:webHidden/>
          </w:rPr>
          <w:tab/>
        </w:r>
        <w:r>
          <w:rPr>
            <w:noProof/>
            <w:webHidden/>
          </w:rPr>
          <w:fldChar w:fldCharType="begin"/>
        </w:r>
        <w:r>
          <w:rPr>
            <w:noProof/>
            <w:webHidden/>
          </w:rPr>
          <w:instrText xml:space="preserve"> PAGEREF _Toc135910727 \h </w:instrText>
        </w:r>
        <w:r>
          <w:rPr>
            <w:noProof/>
            <w:webHidden/>
          </w:rPr>
        </w:r>
        <w:r>
          <w:rPr>
            <w:noProof/>
            <w:webHidden/>
          </w:rPr>
          <w:fldChar w:fldCharType="separate"/>
        </w:r>
        <w:r>
          <w:rPr>
            <w:noProof/>
            <w:webHidden/>
          </w:rPr>
          <w:t>9</w:t>
        </w:r>
        <w:r>
          <w:rPr>
            <w:noProof/>
            <w:webHidden/>
          </w:rPr>
          <w:fldChar w:fldCharType="end"/>
        </w:r>
      </w:hyperlink>
    </w:p>
    <w:p w14:paraId="29D225E2" w14:textId="77777777" w:rsidR="000A67BF" w:rsidRPr="004E2904" w:rsidRDefault="000A67BF">
      <w:pPr>
        <w:pStyle w:val="TOC2"/>
        <w:tabs>
          <w:tab w:val="left" w:pos="660"/>
          <w:tab w:val="right" w:leader="dot" w:pos="8296"/>
        </w:tabs>
        <w:rPr>
          <w:noProof/>
          <w:lang w:eastAsia="el-GR"/>
        </w:rPr>
      </w:pPr>
      <w:hyperlink w:anchor="_Toc135910728" w:history="1">
        <w:r w:rsidRPr="00185BFF">
          <w:rPr>
            <w:rStyle w:val="Hyperlink"/>
            <w:rFonts w:eastAsia="Calibri" w:cs="Calibri"/>
            <w:bCs/>
            <w:noProof/>
            <w:highlight w:val="green"/>
            <w:lang w:val="en-US"/>
          </w:rPr>
          <w:t>-</w:t>
        </w:r>
        <w:r w:rsidRPr="004E2904">
          <w:rPr>
            <w:noProof/>
            <w:lang w:eastAsia="el-GR"/>
          </w:rPr>
          <w:tab/>
        </w:r>
        <w:r w:rsidRPr="00185BFF">
          <w:rPr>
            <w:rStyle w:val="Hyperlink"/>
            <w:rFonts w:ascii="Times New Roman" w:eastAsia="Calibri" w:hAnsi="Times New Roman"/>
            <w:b/>
            <w:bCs/>
            <w:noProof/>
            <w:highlight w:val="green"/>
          </w:rPr>
          <w:t xml:space="preserve">Επικοινωνιακή στρατηγική </w:t>
        </w:r>
        <w:r w:rsidRPr="00185BFF">
          <w:rPr>
            <w:rStyle w:val="Hyperlink"/>
            <w:rFonts w:ascii="Times New Roman" w:eastAsia="Calibri" w:hAnsi="Times New Roman"/>
            <w:b/>
            <w:bCs/>
            <w:noProof/>
            <w:highlight w:val="green"/>
            <w:lang w:val="en-US"/>
          </w:rPr>
          <w:t>(15%)</w:t>
        </w:r>
        <w:r w:rsidRPr="00185BFF">
          <w:rPr>
            <w:rStyle w:val="Hyperlink"/>
            <w:rFonts w:ascii="Times New Roman" w:eastAsia="Calibri" w:hAnsi="Times New Roman"/>
            <w:b/>
            <w:bCs/>
            <w:noProof/>
            <w:spacing w:val="-2"/>
            <w:highlight w:val="green"/>
            <w:lang w:val="en-US"/>
          </w:rPr>
          <w:t xml:space="preserve"> </w:t>
        </w:r>
        <w:r w:rsidRPr="00185BFF">
          <w:rPr>
            <w:rStyle w:val="Hyperlink"/>
            <w:rFonts w:ascii="Times New Roman" w:eastAsia="Calibri" w:hAnsi="Times New Roman"/>
            <w:b/>
            <w:bCs/>
            <w:noProof/>
            <w:highlight w:val="green"/>
            <w:lang w:val="en-US"/>
          </w:rPr>
          <w:t>(800</w:t>
        </w:r>
        <w:r w:rsidRPr="00185BFF">
          <w:rPr>
            <w:rStyle w:val="Hyperlink"/>
            <w:rFonts w:ascii="Times New Roman" w:eastAsia="Calibri" w:hAnsi="Times New Roman"/>
            <w:b/>
            <w:bCs/>
            <w:noProof/>
            <w:spacing w:val="-4"/>
            <w:highlight w:val="green"/>
            <w:lang w:val="en-US"/>
          </w:rPr>
          <w:t xml:space="preserve"> </w:t>
        </w:r>
        <w:r w:rsidRPr="00185BFF">
          <w:rPr>
            <w:rStyle w:val="Hyperlink"/>
            <w:rFonts w:ascii="Times New Roman" w:eastAsia="Calibri" w:hAnsi="Times New Roman"/>
            <w:b/>
            <w:bCs/>
            <w:noProof/>
            <w:highlight w:val="green"/>
          </w:rPr>
          <w:t>λέξεις</w:t>
        </w:r>
        <w:r w:rsidRPr="00185BFF">
          <w:rPr>
            <w:rStyle w:val="Hyperlink"/>
            <w:rFonts w:ascii="Times New Roman" w:eastAsia="Calibri" w:hAnsi="Times New Roman"/>
            <w:b/>
            <w:bCs/>
            <w:noProof/>
            <w:highlight w:val="green"/>
            <w:lang w:val="en-US"/>
          </w:rPr>
          <w:t>)</w:t>
        </w:r>
        <w:r>
          <w:rPr>
            <w:noProof/>
            <w:webHidden/>
          </w:rPr>
          <w:tab/>
        </w:r>
        <w:r>
          <w:rPr>
            <w:noProof/>
            <w:webHidden/>
          </w:rPr>
          <w:fldChar w:fldCharType="begin"/>
        </w:r>
        <w:r>
          <w:rPr>
            <w:noProof/>
            <w:webHidden/>
          </w:rPr>
          <w:instrText xml:space="preserve"> PAGEREF _Toc135910728 \h </w:instrText>
        </w:r>
        <w:r>
          <w:rPr>
            <w:noProof/>
            <w:webHidden/>
          </w:rPr>
        </w:r>
        <w:r>
          <w:rPr>
            <w:noProof/>
            <w:webHidden/>
          </w:rPr>
          <w:fldChar w:fldCharType="separate"/>
        </w:r>
        <w:r>
          <w:rPr>
            <w:noProof/>
            <w:webHidden/>
          </w:rPr>
          <w:t>9</w:t>
        </w:r>
        <w:r>
          <w:rPr>
            <w:noProof/>
            <w:webHidden/>
          </w:rPr>
          <w:fldChar w:fldCharType="end"/>
        </w:r>
      </w:hyperlink>
    </w:p>
    <w:p w14:paraId="7E04056C" w14:textId="77777777" w:rsidR="000A67BF" w:rsidRPr="004E2904" w:rsidRDefault="000A67BF">
      <w:pPr>
        <w:pStyle w:val="TOC1"/>
        <w:tabs>
          <w:tab w:val="right" w:leader="dot" w:pos="8296"/>
        </w:tabs>
        <w:rPr>
          <w:noProof/>
          <w:lang w:eastAsia="el-GR"/>
        </w:rPr>
      </w:pPr>
      <w:hyperlink w:anchor="_Toc135910729" w:history="1">
        <w:r w:rsidRPr="00185BFF">
          <w:rPr>
            <w:rStyle w:val="Hyperlink"/>
            <w:rFonts w:ascii="Times New Roman" w:hAnsi="Times New Roman"/>
            <w:noProof/>
          </w:rPr>
          <w:t>Βασικό Μήνυμα και Σκοπός 15% 800λ</w:t>
        </w:r>
        <w:r>
          <w:rPr>
            <w:noProof/>
            <w:webHidden/>
          </w:rPr>
          <w:tab/>
        </w:r>
        <w:r>
          <w:rPr>
            <w:noProof/>
            <w:webHidden/>
          </w:rPr>
          <w:fldChar w:fldCharType="begin"/>
        </w:r>
        <w:r>
          <w:rPr>
            <w:noProof/>
            <w:webHidden/>
          </w:rPr>
          <w:instrText xml:space="preserve"> PAGEREF _Toc135910729 \h </w:instrText>
        </w:r>
        <w:r>
          <w:rPr>
            <w:noProof/>
            <w:webHidden/>
          </w:rPr>
        </w:r>
        <w:r>
          <w:rPr>
            <w:noProof/>
            <w:webHidden/>
          </w:rPr>
          <w:fldChar w:fldCharType="separate"/>
        </w:r>
        <w:r>
          <w:rPr>
            <w:noProof/>
            <w:webHidden/>
          </w:rPr>
          <w:t>9</w:t>
        </w:r>
        <w:r>
          <w:rPr>
            <w:noProof/>
            <w:webHidden/>
          </w:rPr>
          <w:fldChar w:fldCharType="end"/>
        </w:r>
      </w:hyperlink>
    </w:p>
    <w:p w14:paraId="7B50F485" w14:textId="77777777" w:rsidR="000A67BF" w:rsidRPr="004E2904" w:rsidRDefault="000A67BF">
      <w:pPr>
        <w:pStyle w:val="TOC1"/>
        <w:tabs>
          <w:tab w:val="right" w:leader="dot" w:pos="8296"/>
        </w:tabs>
        <w:rPr>
          <w:noProof/>
          <w:lang w:eastAsia="el-GR"/>
        </w:rPr>
      </w:pPr>
      <w:hyperlink w:anchor="_Toc135910730" w:history="1">
        <w:r w:rsidRPr="00185BFF">
          <w:rPr>
            <w:rStyle w:val="Hyperlink"/>
            <w:rFonts w:ascii="Times New Roman" w:hAnsi="Times New Roman"/>
            <w:noProof/>
          </w:rPr>
          <w:t>Μείγμα μάρκετινγκ της εταιρίας μου</w:t>
        </w:r>
        <w:r>
          <w:rPr>
            <w:noProof/>
            <w:webHidden/>
          </w:rPr>
          <w:tab/>
        </w:r>
        <w:r>
          <w:rPr>
            <w:noProof/>
            <w:webHidden/>
          </w:rPr>
          <w:fldChar w:fldCharType="begin"/>
        </w:r>
        <w:r>
          <w:rPr>
            <w:noProof/>
            <w:webHidden/>
          </w:rPr>
          <w:instrText xml:space="preserve"> PAGEREF _Toc135910730 \h </w:instrText>
        </w:r>
        <w:r>
          <w:rPr>
            <w:noProof/>
            <w:webHidden/>
          </w:rPr>
        </w:r>
        <w:r>
          <w:rPr>
            <w:noProof/>
            <w:webHidden/>
          </w:rPr>
          <w:fldChar w:fldCharType="separate"/>
        </w:r>
        <w:r>
          <w:rPr>
            <w:noProof/>
            <w:webHidden/>
          </w:rPr>
          <w:t>11</w:t>
        </w:r>
        <w:r>
          <w:rPr>
            <w:noProof/>
            <w:webHidden/>
          </w:rPr>
          <w:fldChar w:fldCharType="end"/>
        </w:r>
      </w:hyperlink>
    </w:p>
    <w:p w14:paraId="6BC18EEB" w14:textId="77777777" w:rsidR="000A67BF" w:rsidRPr="004E2904" w:rsidRDefault="000A67BF">
      <w:pPr>
        <w:pStyle w:val="TOC1"/>
        <w:tabs>
          <w:tab w:val="right" w:leader="dot" w:pos="8296"/>
        </w:tabs>
        <w:rPr>
          <w:noProof/>
          <w:lang w:eastAsia="el-GR"/>
        </w:rPr>
      </w:pPr>
      <w:hyperlink w:anchor="_Toc135910731" w:history="1">
        <w:r w:rsidRPr="00185BFF">
          <w:rPr>
            <w:rStyle w:val="Hyperlink"/>
            <w:rFonts w:ascii="Times New Roman" w:hAnsi="Times New Roman"/>
            <w:noProof/>
          </w:rPr>
          <w:t>Μέρος 3: ΕΚΕ και Ηθικά ζητήματα</w:t>
        </w:r>
        <w:r>
          <w:rPr>
            <w:noProof/>
            <w:webHidden/>
          </w:rPr>
          <w:tab/>
        </w:r>
        <w:r>
          <w:rPr>
            <w:noProof/>
            <w:webHidden/>
          </w:rPr>
          <w:fldChar w:fldCharType="begin"/>
        </w:r>
        <w:r>
          <w:rPr>
            <w:noProof/>
            <w:webHidden/>
          </w:rPr>
          <w:instrText xml:space="preserve"> PAGEREF _Toc135910731 \h </w:instrText>
        </w:r>
        <w:r>
          <w:rPr>
            <w:noProof/>
            <w:webHidden/>
          </w:rPr>
        </w:r>
        <w:r>
          <w:rPr>
            <w:noProof/>
            <w:webHidden/>
          </w:rPr>
          <w:fldChar w:fldCharType="separate"/>
        </w:r>
        <w:r>
          <w:rPr>
            <w:noProof/>
            <w:webHidden/>
          </w:rPr>
          <w:t>11</w:t>
        </w:r>
        <w:r>
          <w:rPr>
            <w:noProof/>
            <w:webHidden/>
          </w:rPr>
          <w:fldChar w:fldCharType="end"/>
        </w:r>
      </w:hyperlink>
    </w:p>
    <w:p w14:paraId="7B94D044" w14:textId="77777777" w:rsidR="000A67BF" w:rsidRPr="004E2904" w:rsidRDefault="000A67BF">
      <w:pPr>
        <w:pStyle w:val="TOC2"/>
        <w:tabs>
          <w:tab w:val="right" w:leader="dot" w:pos="8296"/>
        </w:tabs>
        <w:rPr>
          <w:noProof/>
          <w:lang w:eastAsia="el-GR"/>
        </w:rPr>
      </w:pPr>
      <w:hyperlink w:anchor="_Toc135910732" w:history="1">
        <w:r w:rsidRPr="00185BFF">
          <w:rPr>
            <w:rStyle w:val="Hyperlink"/>
            <w:rFonts w:ascii="Times New Roman" w:hAnsi="Times New Roman"/>
            <w:noProof/>
          </w:rPr>
          <w:t>3.1 Ηθικά ζητήματα</w:t>
        </w:r>
        <w:r w:rsidRPr="00185BFF">
          <w:rPr>
            <w:rStyle w:val="Hyperlink"/>
            <w:rFonts w:ascii="Times New Roman" w:hAnsi="Times New Roman"/>
            <w:noProof/>
            <w:spacing w:val="-1"/>
          </w:rPr>
          <w:t xml:space="preserve"> </w:t>
        </w:r>
        <w:r w:rsidRPr="00185BFF">
          <w:rPr>
            <w:rStyle w:val="Hyperlink"/>
            <w:rFonts w:ascii="Times New Roman" w:hAnsi="Times New Roman"/>
            <w:noProof/>
          </w:rPr>
          <w:t>(35%)</w:t>
        </w:r>
        <w:r w:rsidRPr="00185BFF">
          <w:rPr>
            <w:rStyle w:val="Hyperlink"/>
            <w:rFonts w:ascii="Times New Roman" w:hAnsi="Times New Roman"/>
            <w:noProof/>
            <w:spacing w:val="-3"/>
          </w:rPr>
          <w:t xml:space="preserve"> </w:t>
        </w:r>
        <w:r w:rsidRPr="00185BFF">
          <w:rPr>
            <w:rStyle w:val="Hyperlink"/>
            <w:rFonts w:ascii="Times New Roman" w:hAnsi="Times New Roman"/>
            <w:noProof/>
          </w:rPr>
          <w:t>(1200</w:t>
        </w:r>
        <w:r w:rsidRPr="00185BFF">
          <w:rPr>
            <w:rStyle w:val="Hyperlink"/>
            <w:rFonts w:ascii="Times New Roman" w:hAnsi="Times New Roman"/>
            <w:noProof/>
            <w:spacing w:val="-2"/>
          </w:rPr>
          <w:t xml:space="preserve"> λέξεις</w:t>
        </w:r>
        <w:r w:rsidRPr="00185BFF">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_Toc135910732 \h </w:instrText>
        </w:r>
        <w:r>
          <w:rPr>
            <w:noProof/>
            <w:webHidden/>
          </w:rPr>
        </w:r>
        <w:r>
          <w:rPr>
            <w:noProof/>
            <w:webHidden/>
          </w:rPr>
          <w:fldChar w:fldCharType="separate"/>
        </w:r>
        <w:r>
          <w:rPr>
            <w:noProof/>
            <w:webHidden/>
          </w:rPr>
          <w:t>11</w:t>
        </w:r>
        <w:r>
          <w:rPr>
            <w:noProof/>
            <w:webHidden/>
          </w:rPr>
          <w:fldChar w:fldCharType="end"/>
        </w:r>
      </w:hyperlink>
    </w:p>
    <w:p w14:paraId="1706CD7F" w14:textId="77777777" w:rsidR="000A67BF" w:rsidRPr="004E2904" w:rsidRDefault="000A67BF">
      <w:pPr>
        <w:pStyle w:val="TOC2"/>
        <w:tabs>
          <w:tab w:val="right" w:leader="dot" w:pos="8296"/>
        </w:tabs>
        <w:rPr>
          <w:noProof/>
          <w:lang w:eastAsia="el-GR"/>
        </w:rPr>
      </w:pPr>
      <w:hyperlink w:anchor="_Toc135910733" w:history="1">
        <w:r w:rsidRPr="00185BFF">
          <w:rPr>
            <w:rStyle w:val="Hyperlink"/>
            <w:rFonts w:ascii="Times New Roman" w:hAnsi="Times New Roman"/>
            <w:noProof/>
          </w:rPr>
          <w:t>Μέρος</w:t>
        </w:r>
        <w:r w:rsidRPr="00185BFF">
          <w:rPr>
            <w:rStyle w:val="Hyperlink"/>
            <w:rFonts w:ascii="Times New Roman" w:hAnsi="Times New Roman"/>
            <w:noProof/>
            <w:spacing w:val="-3"/>
            <w:lang w:val="en-US"/>
          </w:rPr>
          <w:t xml:space="preserve"> </w:t>
        </w:r>
        <w:r w:rsidRPr="00185BFF">
          <w:rPr>
            <w:rStyle w:val="Hyperlink"/>
            <w:rFonts w:ascii="Times New Roman" w:hAnsi="Times New Roman"/>
            <w:noProof/>
            <w:lang w:val="en-US"/>
          </w:rPr>
          <w:t xml:space="preserve">4: </w:t>
        </w:r>
        <w:r w:rsidRPr="00185BFF">
          <w:rPr>
            <w:rStyle w:val="Hyperlink"/>
            <w:rFonts w:ascii="Times New Roman" w:hAnsi="Times New Roman"/>
            <w:noProof/>
          </w:rPr>
          <w:t>Συμπεράσματα</w:t>
        </w:r>
        <w:r>
          <w:rPr>
            <w:noProof/>
            <w:webHidden/>
          </w:rPr>
          <w:tab/>
        </w:r>
        <w:r>
          <w:rPr>
            <w:noProof/>
            <w:webHidden/>
          </w:rPr>
          <w:fldChar w:fldCharType="begin"/>
        </w:r>
        <w:r>
          <w:rPr>
            <w:noProof/>
            <w:webHidden/>
          </w:rPr>
          <w:instrText xml:space="preserve"> PAGEREF _Toc135910733 \h </w:instrText>
        </w:r>
        <w:r>
          <w:rPr>
            <w:noProof/>
            <w:webHidden/>
          </w:rPr>
        </w:r>
        <w:r>
          <w:rPr>
            <w:noProof/>
            <w:webHidden/>
          </w:rPr>
          <w:fldChar w:fldCharType="separate"/>
        </w:r>
        <w:r>
          <w:rPr>
            <w:noProof/>
            <w:webHidden/>
          </w:rPr>
          <w:t>11</w:t>
        </w:r>
        <w:r>
          <w:rPr>
            <w:noProof/>
            <w:webHidden/>
          </w:rPr>
          <w:fldChar w:fldCharType="end"/>
        </w:r>
      </w:hyperlink>
    </w:p>
    <w:p w14:paraId="7B06404C" w14:textId="77777777" w:rsidR="000A67BF" w:rsidRPr="004E2904" w:rsidRDefault="000A67BF">
      <w:pPr>
        <w:pStyle w:val="TOC2"/>
        <w:tabs>
          <w:tab w:val="right" w:leader="dot" w:pos="8296"/>
        </w:tabs>
        <w:rPr>
          <w:noProof/>
          <w:lang w:eastAsia="el-GR"/>
        </w:rPr>
      </w:pPr>
      <w:hyperlink w:anchor="_Toc135910734" w:history="1">
        <w:r w:rsidRPr="00185BFF">
          <w:rPr>
            <w:rStyle w:val="Hyperlink"/>
            <w:rFonts w:ascii="Times New Roman" w:hAnsi="Times New Roman"/>
            <w:noProof/>
          </w:rPr>
          <w:t>Συνολικά συμπεράσματα</w:t>
        </w:r>
        <w:r w:rsidRPr="00185BFF">
          <w:rPr>
            <w:rStyle w:val="Hyperlink"/>
            <w:rFonts w:ascii="Times New Roman" w:hAnsi="Times New Roman"/>
            <w:noProof/>
            <w:spacing w:val="-3"/>
            <w:lang w:val="en-US"/>
          </w:rPr>
          <w:t xml:space="preserve"> </w:t>
        </w:r>
        <w:r w:rsidRPr="00185BFF">
          <w:rPr>
            <w:rStyle w:val="Hyperlink"/>
            <w:rFonts w:ascii="Times New Roman" w:hAnsi="Times New Roman"/>
            <w:noProof/>
            <w:lang w:val="en-US"/>
          </w:rPr>
          <w:t>(5%)</w:t>
        </w:r>
        <w:r w:rsidRPr="00185BFF">
          <w:rPr>
            <w:rStyle w:val="Hyperlink"/>
            <w:rFonts w:ascii="Times New Roman" w:hAnsi="Times New Roman"/>
            <w:noProof/>
            <w:spacing w:val="-3"/>
            <w:lang w:val="en-US"/>
          </w:rPr>
          <w:t xml:space="preserve"> </w:t>
        </w:r>
        <w:r w:rsidRPr="00185BFF">
          <w:rPr>
            <w:rStyle w:val="Hyperlink"/>
            <w:rFonts w:ascii="Times New Roman" w:hAnsi="Times New Roman"/>
            <w:noProof/>
            <w:lang w:val="en-US"/>
          </w:rPr>
          <w:t>(350</w:t>
        </w:r>
        <w:r w:rsidRPr="00185BFF">
          <w:rPr>
            <w:rStyle w:val="Hyperlink"/>
            <w:rFonts w:ascii="Times New Roman" w:hAnsi="Times New Roman"/>
            <w:noProof/>
            <w:spacing w:val="-4"/>
            <w:lang w:val="en-US"/>
          </w:rPr>
          <w:t xml:space="preserve"> </w:t>
        </w:r>
        <w:r w:rsidRPr="00185BFF">
          <w:rPr>
            <w:rStyle w:val="Hyperlink"/>
            <w:rFonts w:ascii="Times New Roman" w:hAnsi="Times New Roman"/>
            <w:noProof/>
            <w:spacing w:val="-4"/>
          </w:rPr>
          <w:t>λέξεις</w:t>
        </w:r>
        <w:r w:rsidRPr="00185BFF">
          <w:rPr>
            <w:rStyle w:val="Hyperlink"/>
            <w:rFonts w:ascii="Times New Roman" w:hAnsi="Times New Roman"/>
            <w:noProof/>
            <w:lang w:val="en-US"/>
          </w:rPr>
          <w:t>)</w:t>
        </w:r>
        <w:r>
          <w:rPr>
            <w:noProof/>
            <w:webHidden/>
          </w:rPr>
          <w:tab/>
        </w:r>
        <w:r>
          <w:rPr>
            <w:noProof/>
            <w:webHidden/>
          </w:rPr>
          <w:fldChar w:fldCharType="begin"/>
        </w:r>
        <w:r>
          <w:rPr>
            <w:noProof/>
            <w:webHidden/>
          </w:rPr>
          <w:instrText xml:space="preserve"> PAGEREF _Toc135910734 \h </w:instrText>
        </w:r>
        <w:r>
          <w:rPr>
            <w:noProof/>
            <w:webHidden/>
          </w:rPr>
        </w:r>
        <w:r>
          <w:rPr>
            <w:noProof/>
            <w:webHidden/>
          </w:rPr>
          <w:fldChar w:fldCharType="separate"/>
        </w:r>
        <w:r>
          <w:rPr>
            <w:noProof/>
            <w:webHidden/>
          </w:rPr>
          <w:t>11</w:t>
        </w:r>
        <w:r>
          <w:rPr>
            <w:noProof/>
            <w:webHidden/>
          </w:rPr>
          <w:fldChar w:fldCharType="end"/>
        </w:r>
      </w:hyperlink>
    </w:p>
    <w:p w14:paraId="39DDA888" w14:textId="77777777" w:rsidR="000A67BF" w:rsidRPr="004E2904" w:rsidRDefault="000A67BF">
      <w:pPr>
        <w:pStyle w:val="TOC1"/>
        <w:tabs>
          <w:tab w:val="right" w:leader="dot" w:pos="8296"/>
        </w:tabs>
        <w:rPr>
          <w:noProof/>
          <w:lang w:eastAsia="el-GR"/>
        </w:rPr>
      </w:pPr>
      <w:hyperlink w:anchor="_Toc135910735" w:history="1">
        <w:r w:rsidRPr="00185BFF">
          <w:rPr>
            <w:rStyle w:val="Hyperlink"/>
            <w:rFonts w:ascii="Times New Roman" w:hAnsi="Times New Roman"/>
            <w:noProof/>
          </w:rPr>
          <w:t>Βιβλιογραφία</w:t>
        </w:r>
        <w:r>
          <w:rPr>
            <w:noProof/>
            <w:webHidden/>
          </w:rPr>
          <w:tab/>
        </w:r>
        <w:r>
          <w:rPr>
            <w:noProof/>
            <w:webHidden/>
          </w:rPr>
          <w:fldChar w:fldCharType="begin"/>
        </w:r>
        <w:r>
          <w:rPr>
            <w:noProof/>
            <w:webHidden/>
          </w:rPr>
          <w:instrText xml:space="preserve"> PAGEREF _Toc135910735 \h </w:instrText>
        </w:r>
        <w:r>
          <w:rPr>
            <w:noProof/>
            <w:webHidden/>
          </w:rPr>
        </w:r>
        <w:r>
          <w:rPr>
            <w:noProof/>
            <w:webHidden/>
          </w:rPr>
          <w:fldChar w:fldCharType="separate"/>
        </w:r>
        <w:r>
          <w:rPr>
            <w:noProof/>
            <w:webHidden/>
          </w:rPr>
          <w:t>13</w:t>
        </w:r>
        <w:r>
          <w:rPr>
            <w:noProof/>
            <w:webHidden/>
          </w:rPr>
          <w:fldChar w:fldCharType="end"/>
        </w:r>
      </w:hyperlink>
    </w:p>
    <w:p w14:paraId="07974C3E" w14:textId="77777777" w:rsidR="00E47B34" w:rsidRDefault="00E47B34">
      <w:r>
        <w:rPr>
          <w:b/>
          <w:bCs/>
        </w:rPr>
        <w:fldChar w:fldCharType="end"/>
      </w:r>
    </w:p>
    <w:p w14:paraId="52548A0A" w14:textId="77777777" w:rsidR="006F1A6E" w:rsidRPr="00E47B34" w:rsidRDefault="006F1A6E" w:rsidP="00E47B34">
      <w:pPr>
        <w:jc w:val="both"/>
        <w:rPr>
          <w:rFonts w:ascii="Times New Roman" w:hAnsi="Times New Roman"/>
          <w:sz w:val="24"/>
          <w:szCs w:val="24"/>
        </w:rPr>
      </w:pPr>
    </w:p>
    <w:p w14:paraId="10407F39" w14:textId="77777777" w:rsidR="00FA1559" w:rsidRPr="00E47B34" w:rsidRDefault="00FA1559" w:rsidP="00E47B34">
      <w:pPr>
        <w:pStyle w:val="TOCHeading"/>
        <w:jc w:val="both"/>
        <w:rPr>
          <w:rFonts w:ascii="Times New Roman" w:hAnsi="Times New Roman"/>
          <w:b/>
          <w:bCs/>
          <w:sz w:val="24"/>
          <w:szCs w:val="24"/>
        </w:rPr>
      </w:pPr>
    </w:p>
    <w:p w14:paraId="155D5C2A" w14:textId="77777777" w:rsidR="006F1A6E" w:rsidRPr="00E47B34" w:rsidRDefault="006F1A6E" w:rsidP="00E47B34">
      <w:pPr>
        <w:jc w:val="both"/>
        <w:rPr>
          <w:rFonts w:ascii="Times New Roman" w:hAnsi="Times New Roman"/>
          <w:sz w:val="24"/>
          <w:szCs w:val="24"/>
          <w:lang w:eastAsia="el-GR"/>
        </w:rPr>
      </w:pPr>
    </w:p>
    <w:p w14:paraId="39A58269" w14:textId="77777777" w:rsidR="006F1A6E" w:rsidRPr="00E47B34" w:rsidRDefault="006F1A6E" w:rsidP="00E47B34">
      <w:pPr>
        <w:jc w:val="both"/>
        <w:rPr>
          <w:rFonts w:ascii="Times New Roman" w:hAnsi="Times New Roman"/>
          <w:sz w:val="24"/>
          <w:szCs w:val="24"/>
          <w:lang w:eastAsia="el-GR"/>
        </w:rPr>
      </w:pPr>
    </w:p>
    <w:p w14:paraId="1D88D71B" w14:textId="77777777" w:rsidR="006F1A6E" w:rsidRPr="00E47B34" w:rsidRDefault="006F1A6E" w:rsidP="00E47B34">
      <w:pPr>
        <w:jc w:val="both"/>
        <w:rPr>
          <w:rFonts w:ascii="Times New Roman" w:hAnsi="Times New Roman"/>
          <w:sz w:val="24"/>
          <w:szCs w:val="24"/>
          <w:lang w:eastAsia="el-GR"/>
        </w:rPr>
      </w:pPr>
    </w:p>
    <w:p w14:paraId="25B0DBEF" w14:textId="77777777" w:rsidR="00FA1559" w:rsidRPr="00E47B34" w:rsidRDefault="00FA1559" w:rsidP="00E47B34">
      <w:pPr>
        <w:jc w:val="both"/>
        <w:rPr>
          <w:rFonts w:ascii="Times New Roman" w:hAnsi="Times New Roman"/>
          <w:b/>
          <w:bCs/>
          <w:sz w:val="24"/>
          <w:szCs w:val="24"/>
        </w:rPr>
      </w:pPr>
    </w:p>
    <w:p w14:paraId="0CF2315A" w14:textId="77777777" w:rsidR="00FA1559" w:rsidRPr="00E47B34" w:rsidRDefault="00FA1559" w:rsidP="00E47B34">
      <w:pPr>
        <w:jc w:val="both"/>
        <w:rPr>
          <w:rFonts w:ascii="Times New Roman" w:hAnsi="Times New Roman"/>
          <w:b/>
          <w:bCs/>
          <w:sz w:val="24"/>
          <w:szCs w:val="24"/>
        </w:rPr>
      </w:pPr>
    </w:p>
    <w:p w14:paraId="425BEEC9" w14:textId="77777777" w:rsidR="00FA1559" w:rsidRPr="00E47B34" w:rsidRDefault="00FA1559" w:rsidP="00E47B34">
      <w:pPr>
        <w:jc w:val="both"/>
        <w:rPr>
          <w:rFonts w:ascii="Times New Roman" w:hAnsi="Times New Roman"/>
          <w:b/>
          <w:bCs/>
          <w:sz w:val="24"/>
          <w:szCs w:val="24"/>
        </w:rPr>
      </w:pPr>
    </w:p>
    <w:p w14:paraId="5BE46B7C" w14:textId="77777777" w:rsidR="00FA1559" w:rsidRPr="00E47B34" w:rsidRDefault="00FA1559" w:rsidP="00E47B34">
      <w:pPr>
        <w:jc w:val="both"/>
        <w:rPr>
          <w:rFonts w:ascii="Times New Roman" w:hAnsi="Times New Roman"/>
          <w:b/>
          <w:bCs/>
          <w:sz w:val="24"/>
          <w:szCs w:val="24"/>
        </w:rPr>
      </w:pPr>
    </w:p>
    <w:p w14:paraId="64FC6569" w14:textId="77777777" w:rsidR="00FA1559" w:rsidRPr="00E47B34" w:rsidRDefault="00FA1559" w:rsidP="00E47B34">
      <w:pPr>
        <w:jc w:val="both"/>
        <w:rPr>
          <w:rFonts w:ascii="Times New Roman" w:hAnsi="Times New Roman"/>
          <w:b/>
          <w:bCs/>
          <w:sz w:val="24"/>
          <w:szCs w:val="24"/>
        </w:rPr>
      </w:pPr>
    </w:p>
    <w:p w14:paraId="41CB6687" w14:textId="77777777" w:rsidR="00FA1559" w:rsidRPr="00E47B34" w:rsidRDefault="00FA1559" w:rsidP="00E47B34">
      <w:pPr>
        <w:jc w:val="both"/>
        <w:rPr>
          <w:rFonts w:ascii="Times New Roman" w:hAnsi="Times New Roman"/>
          <w:sz w:val="24"/>
          <w:szCs w:val="24"/>
        </w:rPr>
      </w:pPr>
    </w:p>
    <w:p w14:paraId="33292CC6" w14:textId="77777777" w:rsidR="00141C38" w:rsidRDefault="00141C38" w:rsidP="00E47B34">
      <w:pPr>
        <w:pStyle w:val="Heading1"/>
        <w:jc w:val="both"/>
        <w:rPr>
          <w:rFonts w:ascii="Times New Roman" w:hAnsi="Times New Roman"/>
          <w:sz w:val="24"/>
          <w:szCs w:val="24"/>
        </w:rPr>
      </w:pPr>
    </w:p>
    <w:p w14:paraId="4DA778B4" w14:textId="77777777" w:rsidR="00D81104" w:rsidRDefault="00D81104" w:rsidP="00D81104"/>
    <w:p w14:paraId="2CCE63E3" w14:textId="77777777" w:rsidR="00D81104" w:rsidRDefault="00D81104" w:rsidP="00D81104"/>
    <w:p w14:paraId="04DAD4C9" w14:textId="77777777" w:rsidR="00D81104" w:rsidRPr="00D81104" w:rsidRDefault="00D81104" w:rsidP="00D81104"/>
    <w:p w14:paraId="5A21C3E9" w14:textId="77777777" w:rsidR="00F43056" w:rsidRPr="00E47B34" w:rsidRDefault="00A6729D" w:rsidP="00E47B34">
      <w:pPr>
        <w:pStyle w:val="Heading1"/>
        <w:spacing w:before="0" w:line="360" w:lineRule="auto"/>
        <w:rPr>
          <w:rFonts w:ascii="Times New Roman" w:hAnsi="Times New Roman"/>
          <w:sz w:val="24"/>
          <w:szCs w:val="24"/>
        </w:rPr>
      </w:pPr>
      <w:bookmarkStart w:id="3" w:name="_Toc135900598"/>
      <w:bookmarkStart w:id="4" w:name="_Toc135903878"/>
      <w:bookmarkStart w:id="5" w:name="_Toc135910723"/>
      <w:r w:rsidRPr="00E47B34">
        <w:rPr>
          <w:rFonts w:ascii="Times New Roman" w:hAnsi="Times New Roman"/>
          <w:sz w:val="24"/>
          <w:szCs w:val="24"/>
        </w:rPr>
        <w:lastRenderedPageBreak/>
        <w:t xml:space="preserve">Mέρος </w:t>
      </w:r>
      <w:r w:rsidRPr="00E47B34">
        <w:rPr>
          <w:rFonts w:ascii="Times New Roman" w:hAnsi="Times New Roman"/>
          <w:sz w:val="24"/>
          <w:szCs w:val="24"/>
          <w:lang w:val="en-US"/>
        </w:rPr>
        <w:t>1</w:t>
      </w:r>
      <w:r w:rsidRPr="00E47B34">
        <w:rPr>
          <w:rFonts w:ascii="Times New Roman" w:hAnsi="Times New Roman"/>
          <w:sz w:val="24"/>
          <w:szCs w:val="24"/>
        </w:rPr>
        <w:t>:</w:t>
      </w:r>
      <w:r w:rsidRPr="00E47B34">
        <w:rPr>
          <w:rFonts w:ascii="Times New Roman" w:hAnsi="Times New Roman"/>
          <w:spacing w:val="-4"/>
          <w:sz w:val="24"/>
          <w:szCs w:val="24"/>
        </w:rPr>
        <w:t xml:space="preserve"> </w:t>
      </w:r>
      <w:r w:rsidR="00EC3E2D" w:rsidRPr="00E47B34">
        <w:rPr>
          <w:rFonts w:ascii="Times New Roman" w:hAnsi="Times New Roman"/>
          <w:sz w:val="24"/>
          <w:szCs w:val="24"/>
        </w:rPr>
        <w:t>Εισαγωγή</w:t>
      </w:r>
      <w:bookmarkEnd w:id="3"/>
      <w:bookmarkEnd w:id="4"/>
      <w:bookmarkEnd w:id="5"/>
      <w:r w:rsidR="009E5103" w:rsidRPr="00E47B34">
        <w:rPr>
          <w:rFonts w:ascii="Times New Roman" w:hAnsi="Times New Roman"/>
          <w:sz w:val="24"/>
          <w:szCs w:val="24"/>
        </w:rPr>
        <w:t xml:space="preserve"> </w:t>
      </w:r>
    </w:p>
    <w:p w14:paraId="5C65B7E1" w14:textId="77777777" w:rsidR="0081648A" w:rsidRPr="00E47B34" w:rsidRDefault="0081648A" w:rsidP="00E47B34">
      <w:pPr>
        <w:spacing w:after="0" w:line="360" w:lineRule="auto"/>
        <w:jc w:val="both"/>
        <w:rPr>
          <w:rFonts w:ascii="Times New Roman" w:hAnsi="Times New Roman"/>
          <w:sz w:val="24"/>
          <w:szCs w:val="24"/>
        </w:rPr>
      </w:pPr>
    </w:p>
    <w:p w14:paraId="454C24B4" w14:textId="77777777" w:rsidR="00E417A2" w:rsidRPr="00E47B34" w:rsidRDefault="00E417A2" w:rsidP="00E47B34">
      <w:pPr>
        <w:pStyle w:val="NormalWeb"/>
        <w:spacing w:before="0" w:beforeAutospacing="0" w:after="0" w:afterAutospacing="0" w:line="360" w:lineRule="auto"/>
        <w:jc w:val="both"/>
      </w:pPr>
      <w:r w:rsidRPr="00E47B34">
        <w:t>Η Sony</w:t>
      </w:r>
      <w:r w:rsidR="00E833C2" w:rsidRPr="00E47B34">
        <w:rPr>
          <w:lang w:val="el"/>
        </w:rPr>
        <w:t xml:space="preserve"> Corporation</w:t>
      </w:r>
      <w:r w:rsidRPr="00E47B34">
        <w:t xml:space="preserve"> είναι μια πολυεθνική εταιρεία με έδρα την Ιαπωνία, που εξειδικεύεται στην παραγωγή ηλεκτρονικών προϊόντων και ψηφιακών εφαρμογών. Ιδρύθηκε το 1946 από τους Akio Morita και Masaru Ibuka, και από τότε έχει εξελιχθεί σε μία από τις μεγαλύτερες εταιρείες παραγωγής ηλεκτρονικών προϊόντων στον κόσμο</w:t>
      </w:r>
      <w:r w:rsidR="00E833C2" w:rsidRPr="00E47B34">
        <w:t xml:space="preserve"> </w:t>
      </w:r>
      <w:r w:rsidRPr="00E47B34">
        <w:t>(</w:t>
      </w:r>
      <w:r w:rsidRPr="00E47B34">
        <w:rPr>
          <w:lang w:val="en-US"/>
        </w:rPr>
        <w:t>SONY</w:t>
      </w:r>
      <w:r w:rsidRPr="00E47B34">
        <w:t>,</w:t>
      </w:r>
      <w:r w:rsidR="00E833C2" w:rsidRPr="00E47B34">
        <w:t xml:space="preserve"> </w:t>
      </w:r>
      <w:r w:rsidRPr="00E47B34">
        <w:t>2023).</w:t>
      </w:r>
    </w:p>
    <w:p w14:paraId="1528F1CC" w14:textId="77777777" w:rsidR="00E833C2" w:rsidRPr="00E47B34" w:rsidRDefault="00E833C2" w:rsidP="00E47B34">
      <w:pPr>
        <w:pStyle w:val="NormalWeb"/>
        <w:spacing w:before="0" w:beforeAutospacing="0" w:after="0" w:afterAutospacing="0" w:line="360" w:lineRule="auto"/>
        <w:jc w:val="both"/>
      </w:pPr>
    </w:p>
    <w:p w14:paraId="5ED0E1DE" w14:textId="77777777" w:rsidR="00E417A2" w:rsidRPr="00E47B34" w:rsidRDefault="00E417A2" w:rsidP="00E47B34">
      <w:pPr>
        <w:pStyle w:val="NormalWeb"/>
        <w:spacing w:before="0" w:beforeAutospacing="0" w:after="0" w:afterAutospacing="0" w:line="360" w:lineRule="auto"/>
        <w:jc w:val="both"/>
        <w:rPr>
          <w:lang w:val="el"/>
        </w:rPr>
      </w:pPr>
      <w:r w:rsidRPr="00E47B34">
        <w:rPr>
          <w:lang w:val="el"/>
        </w:rPr>
        <w:t xml:space="preserve">Ένα από τα βασικά προϊόντα της Sony είναι η κονσόλα παιχνιδιών PlayStation, η οποία </w:t>
      </w:r>
      <w:r w:rsidR="00197D91" w:rsidRPr="00E47B34">
        <w:rPr>
          <w:lang w:val="el"/>
        </w:rPr>
        <w:t>είναι διάσημη</w:t>
      </w:r>
      <w:r w:rsidRPr="00E47B34">
        <w:rPr>
          <w:lang w:val="el"/>
        </w:rPr>
        <w:t xml:space="preserve"> μεταξύ των παικτών παγκοσμίως. Η τελευταία έκδοση της κονσόλας, το PlayStation 5 (PS5), κυκλοφόρησε τον Νοέμβριο του 2020 και έκτοτε είναι περιζήτητη. Το PS5 διαθέτει </w:t>
      </w:r>
      <w:r w:rsidR="00197D91" w:rsidRPr="00E47B34">
        <w:rPr>
          <w:lang w:val="el"/>
        </w:rPr>
        <w:t>υλικά τεχνολογία</w:t>
      </w:r>
      <w:r w:rsidR="008A6C62" w:rsidRPr="00E47B34">
        <w:rPr>
          <w:lang w:val="el"/>
        </w:rPr>
        <w:t>ς</w:t>
      </w:r>
      <w:r w:rsidRPr="00E47B34">
        <w:rPr>
          <w:lang w:val="el"/>
        </w:rPr>
        <w:t xml:space="preserve"> αιχμής, συμπεριλαμβανομένης μιας ισχυρής CPU, GPU και SSD, που επιτρέπει στους παίκτες να απολαμβάνουν παιχνίδια με εκπληκτικά γραφικά και αστραπιαίους χρόνους φόρτωσης</w:t>
      </w:r>
      <w:r w:rsidR="0060568D" w:rsidRPr="00E47B34">
        <w:rPr>
          <w:lang w:val="el"/>
        </w:rPr>
        <w:t xml:space="preserve"> </w:t>
      </w:r>
      <w:r w:rsidR="0060568D" w:rsidRPr="00E47B34">
        <w:t>(</w:t>
      </w:r>
      <w:r w:rsidR="0060568D" w:rsidRPr="00E47B34">
        <w:rPr>
          <w:lang w:val="en-US"/>
        </w:rPr>
        <w:t>P</w:t>
      </w:r>
      <w:r w:rsidR="0060568D" w:rsidRPr="00E47B34">
        <w:t>LAYSTATION, 2023).</w:t>
      </w:r>
    </w:p>
    <w:p w14:paraId="0E75FBC9" w14:textId="77777777" w:rsidR="00E833C2" w:rsidRPr="00E47B34" w:rsidRDefault="00E833C2" w:rsidP="00E47B34">
      <w:pPr>
        <w:pStyle w:val="NormalWeb"/>
        <w:spacing w:before="0" w:beforeAutospacing="0" w:after="0" w:afterAutospacing="0" w:line="360" w:lineRule="auto"/>
        <w:jc w:val="both"/>
        <w:rPr>
          <w:lang w:val="el"/>
        </w:rPr>
      </w:pPr>
    </w:p>
    <w:p w14:paraId="5F490457" w14:textId="77777777" w:rsidR="00BE05FC" w:rsidRPr="00E47B34" w:rsidRDefault="002E2608" w:rsidP="00E47B34">
      <w:pPr>
        <w:pStyle w:val="NormalWeb"/>
        <w:spacing w:before="0" w:beforeAutospacing="0" w:after="0" w:afterAutospacing="0" w:line="360" w:lineRule="auto"/>
        <w:jc w:val="both"/>
        <w:rPr>
          <w:lang w:val="el"/>
        </w:rPr>
      </w:pPr>
      <w:r w:rsidRPr="00E47B34">
        <w:t xml:space="preserve">Σύμφωνα με </w:t>
      </w:r>
      <w:r w:rsidR="00906A04" w:rsidRPr="00E47B34">
        <w:t>όσα αναλύουν ο</w:t>
      </w:r>
      <w:r w:rsidR="00587D5F" w:rsidRPr="00E47B34">
        <w:t xml:space="preserve">ι </w:t>
      </w:r>
      <w:r w:rsidR="00587D5F" w:rsidRPr="00E47B34">
        <w:rPr>
          <w:noProof/>
          <w:lang w:val="en-US"/>
        </w:rPr>
        <w:t>Chaffey</w:t>
      </w:r>
      <w:r w:rsidR="00587D5F" w:rsidRPr="00E47B34">
        <w:rPr>
          <w:noProof/>
        </w:rPr>
        <w:t xml:space="preserve"> &amp; </w:t>
      </w:r>
      <w:r w:rsidR="00587D5F" w:rsidRPr="00E47B34">
        <w:rPr>
          <w:noProof/>
          <w:lang w:val="en-US"/>
        </w:rPr>
        <w:t>Chadwick</w:t>
      </w:r>
      <w:r w:rsidR="00587D5F" w:rsidRPr="00E47B34">
        <w:rPr>
          <w:noProof/>
        </w:rPr>
        <w:t xml:space="preserve"> (2022), </w:t>
      </w:r>
      <w:r w:rsidR="00587D5F" w:rsidRPr="00E47B34">
        <w:t xml:space="preserve">στο βιβλίο τους, </w:t>
      </w:r>
      <w:r w:rsidR="00022CF2" w:rsidRPr="00E47B34">
        <w:t>σχετικά με</w:t>
      </w:r>
      <w:r w:rsidR="00587D5F" w:rsidRPr="00E47B34">
        <w:t xml:space="preserve"> τον τρόπο με τον οποίο οι εταιρείες μπορούν να αξιοποιήσουν την ψηφιακή παρουσία τους για να αυξήσουν την επιρροή τους στην αγορά</w:t>
      </w:r>
      <w:r w:rsidR="003E5959" w:rsidRPr="00E47B34">
        <w:t xml:space="preserve"> και να </w:t>
      </w:r>
      <w:r w:rsidR="00587D5F" w:rsidRPr="00E47B34">
        <w:t>βελτιώ</w:t>
      </w:r>
      <w:r w:rsidR="003E5959" w:rsidRPr="00E47B34">
        <w:t>σουν</w:t>
      </w:r>
      <w:r w:rsidR="00587D5F" w:rsidRPr="00E47B34">
        <w:t xml:space="preserve"> την ανταγωνιστικότητά </w:t>
      </w:r>
      <w:r w:rsidR="00022CF2" w:rsidRPr="00E47B34">
        <w:t>τους</w:t>
      </w:r>
      <w:r w:rsidR="00587D5F" w:rsidRPr="00E47B34">
        <w:rPr>
          <w:lang w:val="el"/>
        </w:rPr>
        <w:t>,</w:t>
      </w:r>
      <w:r w:rsidR="0057477B" w:rsidRPr="00E47B34">
        <w:rPr>
          <w:lang w:val="el"/>
        </w:rPr>
        <w:t xml:space="preserve"> </w:t>
      </w:r>
      <w:r w:rsidR="003E5959" w:rsidRPr="00E47B34">
        <w:rPr>
          <w:lang w:val="el"/>
        </w:rPr>
        <w:t xml:space="preserve">παρατηρείται ότι </w:t>
      </w:r>
      <w:r w:rsidRPr="00E47B34">
        <w:t xml:space="preserve">η </w:t>
      </w:r>
      <w:r w:rsidRPr="00E47B34">
        <w:rPr>
          <w:lang w:val="en-US"/>
        </w:rPr>
        <w:t>Sony</w:t>
      </w:r>
      <w:r w:rsidRPr="00E47B34">
        <w:t xml:space="preserve"> </w:t>
      </w:r>
      <w:r w:rsidR="00022CF2" w:rsidRPr="00E47B34">
        <w:rPr>
          <w:lang w:val="el"/>
        </w:rPr>
        <w:t>διαθέτει</w:t>
      </w:r>
      <w:r w:rsidR="00BE05FC" w:rsidRPr="00E47B34">
        <w:rPr>
          <w:lang w:val="el"/>
        </w:rPr>
        <w:t xml:space="preserve"> μια ισχυρή στρατηγική ψηφιακού μάρκετινγκ για το PS5, η οποία περιλαμβάνει διάφορα διαδικτυακά κανάλια, όπως τα μέσα κοινωνικής δικτύωσης, το μάρκετινγκ μέσω email και την πληρωμένη διαφήμιση. Επιπλέον,</w:t>
      </w:r>
      <w:r w:rsidR="00022CF2" w:rsidRPr="00E47B34">
        <w:rPr>
          <w:lang w:val="el"/>
        </w:rPr>
        <w:t xml:space="preserve"> </w:t>
      </w:r>
      <w:r w:rsidR="00BE05FC" w:rsidRPr="00E47B34">
        <w:rPr>
          <w:lang w:val="el"/>
        </w:rPr>
        <w:t>χρησιμοποιε</w:t>
      </w:r>
      <w:r w:rsidR="00022CF2" w:rsidRPr="00E47B34">
        <w:rPr>
          <w:lang w:val="el"/>
        </w:rPr>
        <w:t>ί</w:t>
      </w:r>
      <w:r w:rsidR="003E5959" w:rsidRPr="00E47B34">
        <w:rPr>
          <w:lang w:val="el"/>
        </w:rPr>
        <w:t xml:space="preserve"> </w:t>
      </w:r>
      <w:r w:rsidR="00BE05FC" w:rsidRPr="00E47B34">
        <w:rPr>
          <w:lang w:val="el"/>
        </w:rPr>
        <w:t>το μάρκετινγκ επιρροής</w:t>
      </w:r>
      <w:r w:rsidR="00AA42BB" w:rsidRPr="00E47B34">
        <w:rPr>
          <w:lang w:val="el"/>
        </w:rPr>
        <w:t>,</w:t>
      </w:r>
      <w:r w:rsidR="00BE05FC" w:rsidRPr="00E47B34">
        <w:rPr>
          <w:lang w:val="el"/>
        </w:rPr>
        <w:t xml:space="preserve"> συνεργαζόμενη με δημοφιλείς YouTubers και Twitch streamers</w:t>
      </w:r>
      <w:r w:rsidR="00AA42BB" w:rsidRPr="00E47B34">
        <w:rPr>
          <w:lang w:val="el"/>
        </w:rPr>
        <w:t xml:space="preserve">, </w:t>
      </w:r>
      <w:r w:rsidR="00BE05FC" w:rsidRPr="00E47B34">
        <w:rPr>
          <w:lang w:val="el"/>
        </w:rPr>
        <w:t xml:space="preserve"> για να παρουσιάσει τις δυνατότητες και τα παιχνίδια του PS5.</w:t>
      </w:r>
    </w:p>
    <w:p w14:paraId="0F3871E6" w14:textId="77777777" w:rsidR="00BE05FC" w:rsidRPr="00E47B34" w:rsidRDefault="00BE05FC" w:rsidP="00E47B34">
      <w:pPr>
        <w:pStyle w:val="NormalWeb"/>
        <w:spacing w:before="0" w:beforeAutospacing="0" w:after="0" w:afterAutospacing="0" w:line="360" w:lineRule="auto"/>
        <w:jc w:val="both"/>
        <w:rPr>
          <w:lang w:val="el"/>
        </w:rPr>
      </w:pPr>
    </w:p>
    <w:p w14:paraId="03763470" w14:textId="77777777" w:rsidR="00906A04" w:rsidRPr="00E47B34" w:rsidRDefault="00BE05FC" w:rsidP="00E47B34">
      <w:pPr>
        <w:pStyle w:val="NormalWeb"/>
        <w:spacing w:before="0" w:beforeAutospacing="0" w:after="0" w:afterAutospacing="0" w:line="360" w:lineRule="auto"/>
        <w:jc w:val="both"/>
        <w:rPr>
          <w:lang w:val="el"/>
        </w:rPr>
      </w:pPr>
      <w:r w:rsidRPr="00E47B34">
        <w:rPr>
          <w:lang w:val="el"/>
        </w:rPr>
        <w:t>Στόχος α</w:t>
      </w:r>
      <w:r w:rsidR="00E833C2" w:rsidRPr="00E47B34">
        <w:rPr>
          <w:lang w:val="el"/>
        </w:rPr>
        <w:t>υτή</w:t>
      </w:r>
      <w:r w:rsidRPr="00E47B34">
        <w:rPr>
          <w:lang w:val="el"/>
        </w:rPr>
        <w:t>ς</w:t>
      </w:r>
      <w:r w:rsidR="00E833C2" w:rsidRPr="00E47B34">
        <w:rPr>
          <w:lang w:val="el"/>
        </w:rPr>
        <w:t xml:space="preserve"> </w:t>
      </w:r>
      <w:r w:rsidRPr="00E47B34">
        <w:rPr>
          <w:lang w:val="el"/>
        </w:rPr>
        <w:t>τ</w:t>
      </w:r>
      <w:r w:rsidR="00E833C2" w:rsidRPr="00E47B34">
        <w:rPr>
          <w:lang w:val="el"/>
        </w:rPr>
        <w:t>η</w:t>
      </w:r>
      <w:r w:rsidRPr="00E47B34">
        <w:rPr>
          <w:lang w:val="el"/>
        </w:rPr>
        <w:t>ς</w:t>
      </w:r>
      <w:r w:rsidR="00E833C2" w:rsidRPr="00E47B34">
        <w:rPr>
          <w:lang w:val="el"/>
        </w:rPr>
        <w:t xml:space="preserve"> έκθεση</w:t>
      </w:r>
      <w:r w:rsidRPr="00E47B34">
        <w:rPr>
          <w:lang w:val="el"/>
        </w:rPr>
        <w:t>ς</w:t>
      </w:r>
      <w:r w:rsidR="00E833C2" w:rsidRPr="00E47B34">
        <w:rPr>
          <w:lang w:val="el"/>
        </w:rPr>
        <w:t xml:space="preserve"> </w:t>
      </w:r>
      <w:r w:rsidRPr="00E47B34">
        <w:rPr>
          <w:lang w:val="el"/>
        </w:rPr>
        <w:t>είναι να</w:t>
      </w:r>
      <w:r w:rsidR="00E833C2" w:rsidRPr="00E47B34">
        <w:rPr>
          <w:lang w:val="el"/>
        </w:rPr>
        <w:t xml:space="preserve"> αξιολογήσει τη στρατηγική επικοινωνίας ψηφιακού μάρκετινγκ της Sony για το PS5</w:t>
      </w:r>
      <w:r w:rsidR="00AA42BB" w:rsidRPr="00E47B34">
        <w:rPr>
          <w:lang w:val="el"/>
        </w:rPr>
        <w:t xml:space="preserve"> και </w:t>
      </w:r>
      <w:r w:rsidR="00E833C2" w:rsidRPr="00E47B34">
        <w:rPr>
          <w:lang w:val="el"/>
        </w:rPr>
        <w:t>να παρέχει μια κριτική αξιολόγηση των συνολικών πρακτικών ΕΚΕ και</w:t>
      </w:r>
      <w:r w:rsidR="00AA42BB" w:rsidRPr="00E47B34">
        <w:rPr>
          <w:lang w:val="el"/>
        </w:rPr>
        <w:t xml:space="preserve"> </w:t>
      </w:r>
      <w:r w:rsidR="00E833C2" w:rsidRPr="00E47B34">
        <w:rPr>
          <w:lang w:val="el"/>
        </w:rPr>
        <w:t>επιχειρηματικής ηθικής της εταιρείας. Η αξιολόγηση θα παρουσιαστεί με έμφαση σ</w:t>
      </w:r>
      <w:r w:rsidRPr="00E47B34">
        <w:rPr>
          <w:lang w:val="el"/>
        </w:rPr>
        <w:t>την</w:t>
      </w:r>
      <w:r w:rsidR="00E833C2" w:rsidRPr="00E47B34">
        <w:rPr>
          <w:lang w:val="el"/>
        </w:rPr>
        <w:t xml:space="preserve"> επιλεγμένη </w:t>
      </w:r>
      <w:r w:rsidRPr="00E47B34">
        <w:rPr>
          <w:lang w:val="el"/>
        </w:rPr>
        <w:t>καμπάνια ψηφιακού μάρκετινγκ που έχει χρησιμοποιήσει η Sony για το PS5</w:t>
      </w:r>
      <w:r w:rsidR="00532ADB" w:rsidRPr="00E47B34">
        <w:rPr>
          <w:lang w:val="el"/>
        </w:rPr>
        <w:t>:</w:t>
      </w:r>
      <w:r w:rsidRPr="00E47B34">
        <w:rPr>
          <w:lang w:val="el"/>
        </w:rPr>
        <w:t xml:space="preserve">  </w:t>
      </w:r>
      <w:r w:rsidR="00103A08" w:rsidRPr="00E47B34">
        <w:t>«</w:t>
      </w:r>
      <w:r w:rsidRPr="00E47B34">
        <w:rPr>
          <w:lang w:val="el"/>
        </w:rPr>
        <w:t>Play Has No Limits</w:t>
      </w:r>
      <w:r w:rsidR="00103A08" w:rsidRPr="00E47B34">
        <w:rPr>
          <w:lang w:val="el"/>
        </w:rPr>
        <w:t>»</w:t>
      </w:r>
      <w:r w:rsidRPr="00E47B34">
        <w:rPr>
          <w:lang w:val="el"/>
        </w:rPr>
        <w:t>. Αυτή η καμπάνια επικεντρώνεται στις δυνατότητες του PS5, τονίζοντας το ισχυρό υλικό και την καθηλωτική εμπειρία παιχνιδιού</w:t>
      </w:r>
      <w:r w:rsidR="003C5A42" w:rsidRPr="00E47B34">
        <w:rPr>
          <w:lang w:val="el"/>
        </w:rPr>
        <w:t>,</w:t>
      </w:r>
      <w:r w:rsidR="00AA42BB" w:rsidRPr="00E47B34">
        <w:rPr>
          <w:lang w:val="el"/>
        </w:rPr>
        <w:t xml:space="preserve"> </w:t>
      </w:r>
      <w:r w:rsidR="00D834D0" w:rsidRPr="00E47B34">
        <w:rPr>
          <w:lang w:val="el"/>
        </w:rPr>
        <w:t>προβάλλοντας</w:t>
      </w:r>
      <w:r w:rsidR="00AA42BB" w:rsidRPr="00E47B34">
        <w:rPr>
          <w:lang w:val="el"/>
        </w:rPr>
        <w:t xml:space="preserve"> διαφημίσεις σε πολλές πλατφόρμες, συμπεριλαμβανομένων των μέσων κοινωνικής δικτύωσης, του YouTube και των υπηρεσιών ροής</w:t>
      </w:r>
      <w:r w:rsidR="00906A04" w:rsidRPr="00E47B34">
        <w:rPr>
          <w:lang w:val="el"/>
        </w:rPr>
        <w:t>.</w:t>
      </w:r>
    </w:p>
    <w:p w14:paraId="68C662C9" w14:textId="77777777" w:rsidR="003C5A42" w:rsidRPr="00E47B34" w:rsidRDefault="003C5A42" w:rsidP="00E47B34">
      <w:pPr>
        <w:pStyle w:val="NormalWeb"/>
        <w:spacing w:before="0" w:beforeAutospacing="0" w:after="0" w:afterAutospacing="0" w:line="360" w:lineRule="auto"/>
        <w:jc w:val="both"/>
        <w:rPr>
          <w:lang w:val="el"/>
        </w:rPr>
      </w:pPr>
    </w:p>
    <w:p w14:paraId="1DC89868" w14:textId="77777777" w:rsidR="003C5A42" w:rsidRPr="00E47B34" w:rsidRDefault="003C5A42" w:rsidP="00E47B34">
      <w:pPr>
        <w:pStyle w:val="NormalWeb"/>
        <w:spacing w:before="0" w:beforeAutospacing="0" w:after="0" w:afterAutospacing="0" w:line="360" w:lineRule="auto"/>
        <w:jc w:val="both"/>
        <w:rPr>
          <w:noProof/>
        </w:rPr>
      </w:pPr>
      <w:r w:rsidRPr="00E47B34">
        <w:t xml:space="preserve">Αναλύοντας </w:t>
      </w:r>
      <w:r w:rsidR="00C01FBE" w:rsidRPr="00E47B34">
        <w:t xml:space="preserve">και αξιολογώντας </w:t>
      </w:r>
      <w:r w:rsidRPr="00E47B34">
        <w:t xml:space="preserve">τη συγκεκριμένη </w:t>
      </w:r>
      <w:r w:rsidRPr="00E47B34">
        <w:rPr>
          <w:lang w:val="el"/>
        </w:rPr>
        <w:t xml:space="preserve">καμπάνια ψηφιακού μάρκετινγκ της </w:t>
      </w:r>
      <w:r w:rsidR="009947BF" w:rsidRPr="00E47B34">
        <w:t>Sony</w:t>
      </w:r>
      <w:r w:rsidR="009947BF" w:rsidRPr="00E47B34">
        <w:rPr>
          <w:lang w:val="el"/>
        </w:rPr>
        <w:t xml:space="preserve"> Corporation</w:t>
      </w:r>
      <w:r w:rsidRPr="00E47B34">
        <w:t xml:space="preserve"> </w:t>
      </w:r>
      <w:r w:rsidRPr="00E47B34">
        <w:rPr>
          <w:lang w:val="el"/>
        </w:rPr>
        <w:t xml:space="preserve">θα </w:t>
      </w:r>
      <w:r w:rsidR="00C01FBE" w:rsidRPr="00E47B34">
        <w:rPr>
          <w:lang w:val="el"/>
        </w:rPr>
        <w:t>καταλήξουμε</w:t>
      </w:r>
      <w:r w:rsidR="00C01FBE" w:rsidRPr="00E47B34">
        <w:t xml:space="preserve"> σε σημαντικά συμπεράσματα</w:t>
      </w:r>
      <w:r w:rsidR="003C2077" w:rsidRPr="00E47B34">
        <w:t xml:space="preserve">, </w:t>
      </w:r>
      <w:r w:rsidR="003868B0" w:rsidRPr="00E47B34">
        <w:t>τόσο</w:t>
      </w:r>
      <w:r w:rsidR="003C2077" w:rsidRPr="00E47B34">
        <w:t xml:space="preserve"> για</w:t>
      </w:r>
      <w:r w:rsidRPr="00E47B34">
        <w:t xml:space="preserve"> τις </w:t>
      </w:r>
      <w:r w:rsidR="00C01FBE" w:rsidRPr="00E47B34">
        <w:t xml:space="preserve">συνολικές </w:t>
      </w:r>
      <w:r w:rsidRPr="00E47B34">
        <w:t xml:space="preserve">στρατηγικές μάρκετινγκ </w:t>
      </w:r>
      <w:r w:rsidR="003868B0" w:rsidRPr="00E47B34">
        <w:t>της</w:t>
      </w:r>
      <w:r w:rsidRPr="00E47B34">
        <w:t xml:space="preserve"> </w:t>
      </w:r>
      <w:r w:rsidR="003868B0" w:rsidRPr="00E47B34">
        <w:t xml:space="preserve">συγκεκριμένης </w:t>
      </w:r>
      <w:r w:rsidRPr="00E47B34">
        <w:t>εταιρείας και τη δέσμευσή της στις ηθικές επιχειρηματικές πρακτικές</w:t>
      </w:r>
      <w:r w:rsidR="00C01FBE" w:rsidRPr="00E47B34">
        <w:t xml:space="preserve">, </w:t>
      </w:r>
      <w:r w:rsidR="003868B0" w:rsidRPr="00E47B34">
        <w:t xml:space="preserve">όσο </w:t>
      </w:r>
      <w:r w:rsidR="003C2077" w:rsidRPr="00E47B34">
        <w:t xml:space="preserve">και για τον </w:t>
      </w:r>
      <w:r w:rsidRPr="00E47B34">
        <w:t>ρόλο του ψηφιακού μάρκετινγκ</w:t>
      </w:r>
      <w:r w:rsidR="00C01FBE" w:rsidRPr="00E47B34">
        <w:t xml:space="preserve"> στη</w:t>
      </w:r>
      <w:r w:rsidRPr="00E47B34">
        <w:t xml:space="preserve"> διαμόρφωση της επιτυχίας </w:t>
      </w:r>
      <w:r w:rsidR="003868B0" w:rsidRPr="00E47B34">
        <w:t>και φήμης</w:t>
      </w:r>
      <w:r w:rsidR="003C2077" w:rsidRPr="00E47B34">
        <w:t xml:space="preserve"> των</w:t>
      </w:r>
      <w:r w:rsidR="003868B0" w:rsidRPr="00E47B34">
        <w:t xml:space="preserve"> εταιρειών</w:t>
      </w:r>
      <w:r w:rsidR="00C01FBE" w:rsidRPr="00E47B34">
        <w:rPr>
          <w:noProof/>
        </w:rPr>
        <w:t xml:space="preserve"> </w:t>
      </w:r>
      <w:r w:rsidR="003C2077" w:rsidRPr="00E47B34">
        <w:rPr>
          <w:noProof/>
        </w:rPr>
        <w:t xml:space="preserve">γενικότερα </w:t>
      </w:r>
      <w:r w:rsidRPr="00E47B34">
        <w:rPr>
          <w:noProof/>
        </w:rPr>
        <w:t>(</w:t>
      </w:r>
      <w:r w:rsidRPr="00E47B34">
        <w:rPr>
          <w:noProof/>
          <w:lang w:val="en-US"/>
        </w:rPr>
        <w:t>Caroll</w:t>
      </w:r>
      <w:r w:rsidRPr="00E47B34">
        <w:rPr>
          <w:noProof/>
        </w:rPr>
        <w:t xml:space="preserve">, </w:t>
      </w:r>
      <w:r w:rsidRPr="00E47B34">
        <w:rPr>
          <w:noProof/>
          <w:lang w:val="en-US"/>
        </w:rPr>
        <w:t>et</w:t>
      </w:r>
      <w:r w:rsidRPr="00E47B34">
        <w:rPr>
          <w:noProof/>
        </w:rPr>
        <w:t xml:space="preserve"> </w:t>
      </w:r>
      <w:r w:rsidRPr="00E47B34">
        <w:rPr>
          <w:noProof/>
          <w:lang w:val="en-US"/>
        </w:rPr>
        <w:t>al</w:t>
      </w:r>
      <w:r w:rsidRPr="00E47B34">
        <w:rPr>
          <w:noProof/>
        </w:rPr>
        <w:t>., 2017)</w:t>
      </w:r>
      <w:r w:rsidR="00C01FBE" w:rsidRPr="00E47B34">
        <w:rPr>
          <w:noProof/>
        </w:rPr>
        <w:t>.</w:t>
      </w:r>
    </w:p>
    <w:p w14:paraId="338B8A06" w14:textId="77777777" w:rsidR="00141C38" w:rsidRPr="00E47B34" w:rsidRDefault="00141C38" w:rsidP="00E47B34">
      <w:pPr>
        <w:pStyle w:val="NormalWeb"/>
        <w:spacing w:before="0" w:beforeAutospacing="0" w:after="0" w:afterAutospacing="0" w:line="360" w:lineRule="auto"/>
        <w:jc w:val="both"/>
        <w:rPr>
          <w:noProof/>
        </w:rPr>
      </w:pPr>
    </w:p>
    <w:p w14:paraId="0B3AE385" w14:textId="77777777" w:rsidR="00141C38" w:rsidRPr="00E47B34" w:rsidRDefault="00141C38" w:rsidP="00E47B34">
      <w:pPr>
        <w:pStyle w:val="Heading1"/>
        <w:spacing w:line="360" w:lineRule="auto"/>
        <w:rPr>
          <w:rFonts w:ascii="Times New Roman" w:hAnsi="Times New Roman"/>
          <w:sz w:val="24"/>
          <w:szCs w:val="24"/>
        </w:rPr>
      </w:pPr>
      <w:bookmarkStart w:id="6" w:name="_Toc135900600"/>
      <w:bookmarkStart w:id="7" w:name="_Toc135903879"/>
      <w:bookmarkStart w:id="8" w:name="_Toc135910724"/>
      <w:r w:rsidRPr="00E47B34">
        <w:rPr>
          <w:rFonts w:ascii="Times New Roman" w:hAnsi="Times New Roman"/>
          <w:sz w:val="24"/>
          <w:szCs w:val="24"/>
        </w:rPr>
        <w:t>Mέρος 2:</w:t>
      </w:r>
      <w:r w:rsidRPr="00E47B34">
        <w:rPr>
          <w:rFonts w:ascii="Times New Roman" w:hAnsi="Times New Roman"/>
          <w:spacing w:val="-4"/>
          <w:sz w:val="24"/>
          <w:szCs w:val="24"/>
        </w:rPr>
        <w:t xml:space="preserve"> </w:t>
      </w:r>
      <w:r w:rsidR="00E47B34">
        <w:rPr>
          <w:rFonts w:ascii="Times New Roman" w:hAnsi="Times New Roman"/>
          <w:spacing w:val="-4"/>
          <w:sz w:val="24"/>
          <w:szCs w:val="24"/>
        </w:rPr>
        <w:t xml:space="preserve"> </w:t>
      </w:r>
      <w:r w:rsidRPr="00E47B34">
        <w:rPr>
          <w:rFonts w:ascii="Times New Roman" w:hAnsi="Times New Roman"/>
          <w:sz w:val="24"/>
          <w:szCs w:val="24"/>
        </w:rPr>
        <w:t>Σε βάθος αξιολόγηση της αποτελεσματικότητας του ψηφιακού μάρκετινγκ</w:t>
      </w:r>
      <w:bookmarkEnd w:id="6"/>
      <w:bookmarkEnd w:id="7"/>
      <w:bookmarkEnd w:id="8"/>
    </w:p>
    <w:p w14:paraId="6D3728E6" w14:textId="77777777" w:rsidR="00A24392" w:rsidRPr="00E47B34" w:rsidRDefault="00A6729D" w:rsidP="008E6E5F">
      <w:pPr>
        <w:pStyle w:val="Heading2"/>
        <w:spacing w:line="360" w:lineRule="auto"/>
        <w:rPr>
          <w:rFonts w:ascii="Times New Roman" w:hAnsi="Times New Roman"/>
          <w:sz w:val="24"/>
          <w:szCs w:val="24"/>
        </w:rPr>
      </w:pPr>
      <w:bookmarkStart w:id="9" w:name="_Toc135900602"/>
      <w:bookmarkStart w:id="10" w:name="_Toc135903881"/>
      <w:bookmarkStart w:id="11" w:name="_Toc135910725"/>
      <w:r w:rsidRPr="00E47B34">
        <w:rPr>
          <w:rFonts w:ascii="Times New Roman" w:hAnsi="Times New Roman"/>
          <w:sz w:val="24"/>
          <w:szCs w:val="24"/>
        </w:rPr>
        <w:t>2.</w:t>
      </w:r>
      <w:r w:rsidR="00E47B34">
        <w:rPr>
          <w:rFonts w:ascii="Times New Roman" w:hAnsi="Times New Roman"/>
          <w:sz w:val="24"/>
          <w:szCs w:val="24"/>
        </w:rPr>
        <w:t>1</w:t>
      </w:r>
      <w:r w:rsidRPr="00E47B34">
        <w:rPr>
          <w:rFonts w:ascii="Times New Roman" w:hAnsi="Times New Roman"/>
          <w:sz w:val="24"/>
          <w:szCs w:val="24"/>
        </w:rPr>
        <w:t xml:space="preserve"> </w:t>
      </w:r>
      <w:r w:rsidR="00AE677E" w:rsidRPr="00E47B34">
        <w:rPr>
          <w:rFonts w:ascii="Times New Roman" w:hAnsi="Times New Roman"/>
          <w:sz w:val="24"/>
          <w:szCs w:val="24"/>
        </w:rPr>
        <w:t>Τμηματοπο</w:t>
      </w:r>
      <w:r w:rsidR="009E5103" w:rsidRPr="00E47B34">
        <w:rPr>
          <w:rFonts w:ascii="Times New Roman" w:hAnsi="Times New Roman"/>
          <w:sz w:val="24"/>
          <w:szCs w:val="24"/>
        </w:rPr>
        <w:t>ί</w:t>
      </w:r>
      <w:r w:rsidR="00AE677E" w:rsidRPr="00E47B34">
        <w:rPr>
          <w:rFonts w:ascii="Times New Roman" w:hAnsi="Times New Roman"/>
          <w:sz w:val="24"/>
          <w:szCs w:val="24"/>
        </w:rPr>
        <w:t xml:space="preserve">ηση </w:t>
      </w:r>
      <w:r w:rsidR="009E5103" w:rsidRPr="00E47B34">
        <w:rPr>
          <w:rFonts w:ascii="Times New Roman" w:hAnsi="Times New Roman"/>
          <w:sz w:val="24"/>
          <w:szCs w:val="24"/>
        </w:rPr>
        <w:t xml:space="preserve"> </w:t>
      </w:r>
      <w:r w:rsidR="00271C48" w:rsidRPr="00E47B34">
        <w:rPr>
          <w:rFonts w:ascii="Times New Roman" w:hAnsi="Times New Roman"/>
          <w:sz w:val="24"/>
          <w:szCs w:val="24"/>
        </w:rPr>
        <w:t>και Σ</w:t>
      </w:r>
      <w:r w:rsidR="00BB4827" w:rsidRPr="00E47B34">
        <w:rPr>
          <w:rFonts w:ascii="Times New Roman" w:hAnsi="Times New Roman"/>
          <w:sz w:val="24"/>
          <w:szCs w:val="24"/>
        </w:rPr>
        <w:t>τόχευση</w:t>
      </w:r>
      <w:bookmarkEnd w:id="9"/>
      <w:bookmarkEnd w:id="10"/>
      <w:bookmarkEnd w:id="11"/>
    </w:p>
    <w:p w14:paraId="7828F99C" w14:textId="77777777" w:rsidR="00A24392" w:rsidRPr="00E47B34" w:rsidRDefault="00A24392" w:rsidP="00E47B34">
      <w:pPr>
        <w:pStyle w:val="NormalWeb"/>
        <w:spacing w:before="0" w:beforeAutospacing="0" w:after="0" w:afterAutospacing="0" w:line="360" w:lineRule="auto"/>
        <w:jc w:val="both"/>
        <w:rPr>
          <w:lang w:val="el"/>
        </w:rPr>
      </w:pPr>
      <w:r w:rsidRPr="00E47B34">
        <w:rPr>
          <w:lang w:val="el"/>
        </w:rPr>
        <w:t>Η τμηματοποίηση και η στόχευση αποτελούν βασικά στοιχεία κάθε επιτυχημένης στρατηγικής μάρκετινγκ</w:t>
      </w:r>
      <w:r w:rsidR="004B3852" w:rsidRPr="00E47B34">
        <w:t xml:space="preserve"> (</w:t>
      </w:r>
      <w:r w:rsidR="004B3852" w:rsidRPr="00E47B34">
        <w:rPr>
          <w:lang w:val="en-US"/>
        </w:rPr>
        <w:t>Kotler</w:t>
      </w:r>
      <w:r w:rsidR="004B3852" w:rsidRPr="00E47B34">
        <w:t>, 2000)</w:t>
      </w:r>
      <w:r w:rsidR="00AA0D05" w:rsidRPr="00E47B34">
        <w:t xml:space="preserve">. Η </w:t>
      </w:r>
      <w:r w:rsidRPr="00E47B34">
        <w:rPr>
          <w:lang w:val="el"/>
        </w:rPr>
        <w:t>κυκλοφορία του</w:t>
      </w:r>
      <w:r w:rsidR="009C34AD" w:rsidRPr="00E47B34">
        <w:t xml:space="preserve"> </w:t>
      </w:r>
      <w:r w:rsidRPr="00E47B34">
        <w:rPr>
          <w:lang w:val="el"/>
        </w:rPr>
        <w:t xml:space="preserve">PS5 από τη Sony </w:t>
      </w:r>
      <w:r w:rsidR="009C34AD" w:rsidRPr="00E47B34">
        <w:t xml:space="preserve">είναι </w:t>
      </w:r>
      <w:r w:rsidRPr="00E47B34">
        <w:rPr>
          <w:lang w:val="el"/>
        </w:rPr>
        <w:t xml:space="preserve">ένα </w:t>
      </w:r>
      <w:r w:rsidR="004B3852" w:rsidRPr="00E47B34">
        <w:rPr>
          <w:lang w:val="el"/>
        </w:rPr>
        <w:t xml:space="preserve">από τα πιο </w:t>
      </w:r>
      <w:r w:rsidR="004B3852" w:rsidRPr="00E47B34">
        <w:t>χαρακτηριστικά</w:t>
      </w:r>
      <w:r w:rsidRPr="00E47B34">
        <w:rPr>
          <w:lang w:val="el"/>
        </w:rPr>
        <w:t xml:space="preserve"> παρ</w:t>
      </w:r>
      <w:r w:rsidR="004B3852" w:rsidRPr="00E47B34">
        <w:rPr>
          <w:lang w:val="el"/>
        </w:rPr>
        <w:t>α</w:t>
      </w:r>
      <w:r w:rsidRPr="00E47B34">
        <w:rPr>
          <w:lang w:val="el"/>
        </w:rPr>
        <w:t>δε</w:t>
      </w:r>
      <w:r w:rsidR="004B3852" w:rsidRPr="00E47B34">
        <w:rPr>
          <w:lang w:val="el"/>
        </w:rPr>
        <w:t>ί</w:t>
      </w:r>
      <w:r w:rsidRPr="00E47B34">
        <w:rPr>
          <w:lang w:val="el"/>
        </w:rPr>
        <w:t>γμα</w:t>
      </w:r>
      <w:r w:rsidR="004B3852" w:rsidRPr="00E47B34">
        <w:rPr>
          <w:lang w:val="el"/>
        </w:rPr>
        <w:t>τα</w:t>
      </w:r>
      <w:r w:rsidRPr="00E47B34">
        <w:rPr>
          <w:lang w:val="el"/>
        </w:rPr>
        <w:t xml:space="preserve"> του τρόπου</w:t>
      </w:r>
      <w:r w:rsidR="004B3852" w:rsidRPr="00E47B34">
        <w:rPr>
          <w:lang w:val="el"/>
        </w:rPr>
        <w:t>,</w:t>
      </w:r>
      <w:r w:rsidRPr="00E47B34">
        <w:rPr>
          <w:lang w:val="el"/>
        </w:rPr>
        <w:t xml:space="preserve"> με τον οπ</w:t>
      </w:r>
      <w:r w:rsidR="004B3852" w:rsidRPr="00E47B34">
        <w:rPr>
          <w:lang w:val="el"/>
        </w:rPr>
        <w:t xml:space="preserve">οίο </w:t>
      </w:r>
      <w:r w:rsidR="00AA0D05" w:rsidRPr="00E47B34">
        <w:rPr>
          <w:lang w:val="el"/>
        </w:rPr>
        <w:t xml:space="preserve">τα δύο παραπάνω στοιχεία, </w:t>
      </w:r>
      <w:r w:rsidRPr="00E47B34">
        <w:rPr>
          <w:lang w:val="el"/>
        </w:rPr>
        <w:t xml:space="preserve">μπορούν να χρησιμοποιηθούν για την αποτελεσματική προσέγγιση διαφορετικών ομάδων καταναλωτών. </w:t>
      </w:r>
    </w:p>
    <w:p w14:paraId="56FCD1D4" w14:textId="77777777" w:rsidR="00296278" w:rsidRPr="00E47B34" w:rsidRDefault="00296278" w:rsidP="00E47B34">
      <w:pPr>
        <w:pStyle w:val="NormalWeb"/>
        <w:spacing w:before="0" w:beforeAutospacing="0" w:after="0" w:afterAutospacing="0" w:line="360" w:lineRule="auto"/>
        <w:jc w:val="both"/>
        <w:rPr>
          <w:lang w:val="el"/>
        </w:rPr>
      </w:pPr>
    </w:p>
    <w:p w14:paraId="3C0A8B1B" w14:textId="77777777" w:rsidR="00296278" w:rsidRPr="00E47B34" w:rsidRDefault="00296278" w:rsidP="00E47B34">
      <w:pPr>
        <w:pStyle w:val="NormalWeb"/>
        <w:spacing w:before="0" w:beforeAutospacing="0" w:after="0" w:afterAutospacing="0" w:line="360" w:lineRule="auto"/>
        <w:jc w:val="both"/>
        <w:rPr>
          <w:lang w:val="el"/>
        </w:rPr>
      </w:pPr>
      <w:r w:rsidRPr="00E47B34">
        <w:rPr>
          <w:lang w:val="el"/>
        </w:rPr>
        <w:t>Υπάρχουν διάφορες θεωρίες και βιβλιογραφία που υποστηρίζουν τη χρήση τμηματοποίησης και στόχευσης στο μάρκετινγκ. Για παράδειγμα, οι Kotler και Keller (2016) τονίζουν τη σημασία της διαίρεσης μιας μεγαλύτερης αγοράς σε μικρότερες ομάδες με παρόμοιες ανάγκες και χαρακτηριστικά. Αυτό επιτρέπει στις εταιρείες να αναπτύξουν στοχευμένα μηνύματα μάρκετινγκ που είναι πιο πιθανό να έχουν απήχηση στους πελάτες σε κάθε τμήμα.</w:t>
      </w:r>
    </w:p>
    <w:p w14:paraId="7B876385" w14:textId="77777777" w:rsidR="00296278" w:rsidRPr="00E47B34" w:rsidRDefault="00296278" w:rsidP="00E47B34">
      <w:pPr>
        <w:pStyle w:val="NormalWeb"/>
        <w:spacing w:before="0" w:beforeAutospacing="0" w:after="0" w:afterAutospacing="0" w:line="360" w:lineRule="auto"/>
        <w:jc w:val="both"/>
      </w:pPr>
    </w:p>
    <w:p w14:paraId="1401E7EB" w14:textId="77777777" w:rsidR="00296278" w:rsidRPr="00E47B34" w:rsidRDefault="00296278" w:rsidP="00E47B34">
      <w:pPr>
        <w:pStyle w:val="NormalWeb"/>
        <w:spacing w:before="0" w:beforeAutospacing="0" w:after="0" w:afterAutospacing="0" w:line="360" w:lineRule="auto"/>
        <w:jc w:val="both"/>
        <w:rPr>
          <w:lang w:val="el"/>
        </w:rPr>
      </w:pPr>
      <w:r w:rsidRPr="00E47B34">
        <w:rPr>
          <w:lang w:val="el"/>
        </w:rPr>
        <w:t>Ομοίως, οι Homburg et al. (2017) προτείνουν ότι η στόχευση πολλαπλών τμημάτων ταυτόχρονα μπορεί να είναι μια εξαιρετικά αποτελεσματική προσέγγιση. Αυτό επιτρέπει στις εταιρείες να προσεγγίσουν ένα ευρύτερο φάσμα πελατών και να μεγιστοποιήσουν τη δυνητική αγορά για τα προϊόντα τους.</w:t>
      </w:r>
    </w:p>
    <w:p w14:paraId="282AECED" w14:textId="77777777" w:rsidR="00296278" w:rsidRPr="00E47B34" w:rsidRDefault="00296278" w:rsidP="00E47B34">
      <w:pPr>
        <w:pStyle w:val="NormalWeb"/>
        <w:spacing w:before="0" w:beforeAutospacing="0" w:after="0" w:afterAutospacing="0" w:line="360" w:lineRule="auto"/>
        <w:jc w:val="both"/>
      </w:pPr>
    </w:p>
    <w:p w14:paraId="11D00FAD" w14:textId="77777777" w:rsidR="00296278" w:rsidRPr="00E47B34" w:rsidRDefault="00296278" w:rsidP="00E47B34">
      <w:pPr>
        <w:pStyle w:val="NormalWeb"/>
        <w:spacing w:before="0" w:beforeAutospacing="0" w:after="0" w:afterAutospacing="0" w:line="360" w:lineRule="auto"/>
        <w:jc w:val="both"/>
        <w:rPr>
          <w:lang w:val="el"/>
        </w:rPr>
      </w:pPr>
      <w:r w:rsidRPr="00E47B34">
        <w:rPr>
          <w:lang w:val="el"/>
        </w:rPr>
        <w:t xml:space="preserve">Η ψυχογραφική κατάτμηση είναι μια άλλη σημαντική έννοια στη βιβλιογραφία σχετικά με την τμηματοποίηση και τη στόχευση. Οι O'Cass και Julian (2003) υποστηρίζουν ότι με την κατανόηση των στάσεων, των αξιών και του τρόπου ζωής των πελατών-στόχων </w:t>
      </w:r>
      <w:r w:rsidRPr="00E47B34">
        <w:rPr>
          <w:lang w:val="el"/>
        </w:rPr>
        <w:lastRenderedPageBreak/>
        <w:t>τους, οι εταιρείες μπορούν να αναπτύξουν στρατηγικές μάρκετινγκ που είναι πιο πιθανό να έχουν απήχηση σε αυτούς τους πελάτες.</w:t>
      </w:r>
    </w:p>
    <w:p w14:paraId="75F60F93" w14:textId="77777777" w:rsidR="00670DED" w:rsidRPr="00E47B34" w:rsidRDefault="00670DED" w:rsidP="00E47B34">
      <w:pPr>
        <w:pStyle w:val="NormalWeb"/>
        <w:spacing w:before="0" w:beforeAutospacing="0" w:after="0" w:afterAutospacing="0" w:line="360" w:lineRule="auto"/>
        <w:jc w:val="both"/>
        <w:rPr>
          <w:lang w:val="el"/>
        </w:rPr>
      </w:pPr>
    </w:p>
    <w:p w14:paraId="7BC06F4A" w14:textId="77777777" w:rsidR="00296278" w:rsidRPr="00E47B34" w:rsidRDefault="00296278" w:rsidP="00E47B34">
      <w:pPr>
        <w:pStyle w:val="NormalWeb"/>
        <w:spacing w:before="0" w:beforeAutospacing="0" w:after="0" w:afterAutospacing="0" w:line="360" w:lineRule="auto"/>
        <w:jc w:val="both"/>
      </w:pPr>
      <w:r w:rsidRPr="00E47B34">
        <w:rPr>
          <w:lang w:val="el"/>
        </w:rPr>
        <w:t>Τέλος, οι δημογραφικοί και ψυχογραφικοί παράγοντες συχνά λαμβάνονται υπόψη σε συνδυασμό κατά την τμηματοποίηση και τη στόχευση των καταναλωτών. Οι Yoo και Donthu (2002) προτείνουν ότι λαμβάνοντας υπόψη και τους δύο τύπους παραγόντων, οι εταιρείες μπορούν να δημιουργήσουν πιο λεπτές και αποτελεσματικές στρατηγικές μάρκετινγκ που απευθύνονται σε ένα ευρύτερο φάσμα πελατών.</w:t>
      </w:r>
    </w:p>
    <w:p w14:paraId="207A5183" w14:textId="77777777" w:rsidR="00A24392" w:rsidRPr="00E47B34" w:rsidRDefault="00A24392" w:rsidP="00E47B34">
      <w:pPr>
        <w:pStyle w:val="NormalWeb"/>
        <w:spacing w:before="0" w:beforeAutospacing="0" w:after="0" w:afterAutospacing="0" w:line="360" w:lineRule="auto"/>
        <w:jc w:val="both"/>
      </w:pPr>
    </w:p>
    <w:p w14:paraId="0F95CA29" w14:textId="77777777" w:rsidR="00AA0D05" w:rsidRPr="00E47B34" w:rsidRDefault="00AA0D05" w:rsidP="00E47B34">
      <w:pPr>
        <w:pStyle w:val="NormalWeb"/>
        <w:spacing w:before="0" w:beforeAutospacing="0" w:after="0" w:afterAutospacing="0" w:line="360" w:lineRule="auto"/>
        <w:jc w:val="both"/>
        <w:rPr>
          <w:lang w:val="el"/>
        </w:rPr>
      </w:pPr>
      <w:r w:rsidRPr="00E47B34">
        <w:rPr>
          <w:lang w:val="el"/>
        </w:rPr>
        <w:t>Η καμπάνια «Play Has No Limits» που ξεκίνησε η Sony για την κονσόλα παιχνιδιών PS5 είναι μια τολμηρή και οπτικά εκπληκτική καμπάνια μάρκετινγκ που στοχεύει στην προώθηση της ιδέας ότι δεν υπάρχουν όρια στο τι μπορούν να επιτύχουν οι παίκτες με το PS5</w:t>
      </w:r>
      <w:r w:rsidR="00A76E59" w:rsidRPr="00E47B34">
        <w:t xml:space="preserve"> </w:t>
      </w:r>
      <w:bookmarkStart w:id="12" w:name="_Hlk135902697"/>
      <w:r w:rsidR="00A76E59" w:rsidRPr="00E47B34">
        <w:t>(</w:t>
      </w:r>
      <w:r w:rsidR="00A76E59" w:rsidRPr="00E47B34">
        <w:rPr>
          <w:lang w:val="en-US"/>
        </w:rPr>
        <w:t>PlayStation</w:t>
      </w:r>
      <w:r w:rsidR="00A76E59" w:rsidRPr="00E47B34">
        <w:t>,2023)</w:t>
      </w:r>
      <w:r w:rsidRPr="00E47B34">
        <w:rPr>
          <w:lang w:val="el"/>
        </w:rPr>
        <w:t>.</w:t>
      </w:r>
      <w:bookmarkEnd w:id="12"/>
    </w:p>
    <w:p w14:paraId="007949E2" w14:textId="77777777" w:rsidR="00AA0D05" w:rsidRPr="00E47B34" w:rsidRDefault="00AA0D05" w:rsidP="00E47B34">
      <w:pPr>
        <w:pStyle w:val="NormalWeb"/>
        <w:spacing w:before="0" w:beforeAutospacing="0" w:after="0" w:afterAutospacing="0" w:line="360" w:lineRule="auto"/>
        <w:jc w:val="both"/>
      </w:pPr>
    </w:p>
    <w:p w14:paraId="4814256A" w14:textId="77777777" w:rsidR="00AA0D05" w:rsidRPr="00E47B34" w:rsidRDefault="00AA0D05" w:rsidP="00E47B34">
      <w:pPr>
        <w:pStyle w:val="NormalWeb"/>
        <w:spacing w:before="0" w:beforeAutospacing="0" w:after="0" w:afterAutospacing="0" w:line="360" w:lineRule="auto"/>
        <w:jc w:val="both"/>
        <w:rPr>
          <w:lang w:val="el"/>
        </w:rPr>
      </w:pPr>
      <w:r w:rsidRPr="00E47B34">
        <w:rPr>
          <w:lang w:val="el"/>
        </w:rPr>
        <w:t xml:space="preserve">Η αγορά-στόχος </w:t>
      </w:r>
      <w:r w:rsidR="00546F45" w:rsidRPr="00E47B34">
        <w:rPr>
          <w:lang w:val="el"/>
        </w:rPr>
        <w:t xml:space="preserve">αυτής της </w:t>
      </w:r>
      <w:r w:rsidRPr="00E47B34">
        <w:rPr>
          <w:lang w:val="el"/>
        </w:rPr>
        <w:t>καμπάνια</w:t>
      </w:r>
      <w:r w:rsidR="00546F45" w:rsidRPr="00E47B34">
        <w:rPr>
          <w:lang w:val="el"/>
        </w:rPr>
        <w:t xml:space="preserve">ς, είναι  οι </w:t>
      </w:r>
      <w:r w:rsidRPr="00E47B34">
        <w:rPr>
          <w:lang w:val="el"/>
        </w:rPr>
        <w:t xml:space="preserve">παίκτες που αναζητούν την τελευταία και πιο προηγμένη διαθέσιμη τεχνολογία </w:t>
      </w:r>
      <w:r w:rsidR="00546F45" w:rsidRPr="00E47B34">
        <w:rPr>
          <w:lang w:val="el"/>
        </w:rPr>
        <w:t xml:space="preserve">ηλεκτρονικών </w:t>
      </w:r>
      <w:r w:rsidRPr="00E47B34">
        <w:rPr>
          <w:lang w:val="el"/>
        </w:rPr>
        <w:t>παιχνιδιών</w:t>
      </w:r>
      <w:r w:rsidR="005C3B43" w:rsidRPr="00E47B34">
        <w:t>.</w:t>
      </w:r>
      <w:r w:rsidR="00D5719A" w:rsidRPr="00E47B34">
        <w:rPr>
          <w:lang w:val="el"/>
        </w:rPr>
        <w:t xml:space="preserve"> </w:t>
      </w:r>
      <w:r w:rsidR="005C3B43" w:rsidRPr="00E47B34">
        <w:rPr>
          <w:lang w:val="en-US"/>
        </w:rPr>
        <w:t>E</w:t>
      </w:r>
      <w:r w:rsidR="00D5719A" w:rsidRPr="00E47B34">
        <w:rPr>
          <w:lang w:val="el"/>
        </w:rPr>
        <w:t>νδιαφέρονται για γραφικά υψηλής ποιότητας</w:t>
      </w:r>
      <w:r w:rsidR="005C3B43" w:rsidRPr="00E47B34">
        <w:t>,</w:t>
      </w:r>
      <w:r w:rsidR="00D5719A" w:rsidRPr="00E47B34">
        <w:rPr>
          <w:lang w:val="el"/>
        </w:rPr>
        <w:t xml:space="preserve"> </w:t>
      </w:r>
      <w:r w:rsidR="00546F45" w:rsidRPr="00E47B34">
        <w:rPr>
          <w:lang w:val="el"/>
        </w:rPr>
        <w:t xml:space="preserve">καθώς επίσης ενδιαφέρονται να βιώσουν νέες και καινοτόμες εμπειρίες παιχνιδιού που δεν είναι διαθέσιμες σε άλλες κονσόλες ή πλατφόρμες. </w:t>
      </w:r>
      <w:r w:rsidRPr="00E47B34">
        <w:rPr>
          <w:lang w:val="el"/>
        </w:rPr>
        <w:t xml:space="preserve">Αυτή η αγορά-στόχος πιθανότατα αποτελείται τόσο από νέες όσο και από παλαιότερες γενιές που απολαμβάνουν το παιχνίδι και είναι πρόθυμοι να πληρώσουν μια </w:t>
      </w:r>
      <w:r w:rsidR="00546F45" w:rsidRPr="00E47B34">
        <w:rPr>
          <w:lang w:val="el"/>
        </w:rPr>
        <w:t>υψηλή</w:t>
      </w:r>
      <w:r w:rsidRPr="00E47B34">
        <w:rPr>
          <w:lang w:val="el"/>
        </w:rPr>
        <w:t xml:space="preserve"> τιμή για την τελευταία και πιο προηγμένη τεχνολογία</w:t>
      </w:r>
      <w:r w:rsidR="00857539" w:rsidRPr="00E47B34">
        <w:t xml:space="preserve"> </w:t>
      </w:r>
      <w:r w:rsidR="00B65826" w:rsidRPr="00E47B34">
        <w:t xml:space="preserve">(Johnson, 2021). </w:t>
      </w:r>
    </w:p>
    <w:p w14:paraId="47EC23D5" w14:textId="77777777" w:rsidR="00D5719A" w:rsidRPr="00E47B34" w:rsidRDefault="00D5719A" w:rsidP="00E47B34">
      <w:pPr>
        <w:pStyle w:val="NormalWeb"/>
        <w:spacing w:before="0" w:beforeAutospacing="0" w:after="0" w:afterAutospacing="0" w:line="360" w:lineRule="auto"/>
        <w:jc w:val="both"/>
        <w:rPr>
          <w:lang w:val="el"/>
        </w:rPr>
      </w:pPr>
    </w:p>
    <w:p w14:paraId="49277CE4" w14:textId="77777777" w:rsidR="00D5719A" w:rsidRPr="00E47B34" w:rsidRDefault="00D5719A" w:rsidP="008E6E5F">
      <w:pPr>
        <w:pStyle w:val="NormalWeb"/>
        <w:spacing w:before="0" w:beforeAutospacing="0" w:after="0" w:afterAutospacing="0" w:line="360" w:lineRule="auto"/>
        <w:jc w:val="both"/>
        <w:rPr>
          <w:lang w:val="el"/>
        </w:rPr>
      </w:pPr>
      <w:r w:rsidRPr="00E47B34">
        <w:rPr>
          <w:lang w:val="el"/>
        </w:rPr>
        <w:t>Ακολουθούν ορισμένες στρατηγικές τμηματοποίησης και στόχευσης που έχει χρησιμοποιήσει η Sony για το PS5:</w:t>
      </w:r>
    </w:p>
    <w:p w14:paraId="0AEF20DB" w14:textId="77777777" w:rsidR="00CE0B2B" w:rsidRPr="00E47B34" w:rsidRDefault="00CE0B2B" w:rsidP="008E6E5F">
      <w:pPr>
        <w:pStyle w:val="NormalWeb"/>
        <w:spacing w:before="0" w:beforeAutospacing="0" w:after="0" w:afterAutospacing="0" w:line="360" w:lineRule="auto"/>
        <w:jc w:val="both"/>
      </w:pPr>
    </w:p>
    <w:p w14:paraId="12CC25DD" w14:textId="77777777" w:rsidR="00D5719A" w:rsidRPr="00E47B34" w:rsidRDefault="00D5719A" w:rsidP="00CB6B6D">
      <w:pPr>
        <w:pStyle w:val="NormalWeb"/>
        <w:numPr>
          <w:ilvl w:val="0"/>
          <w:numId w:val="1"/>
        </w:numPr>
        <w:spacing w:before="0" w:beforeAutospacing="0" w:after="0" w:afterAutospacing="0" w:line="360" w:lineRule="auto"/>
        <w:jc w:val="both"/>
      </w:pPr>
      <w:r w:rsidRPr="00E47B34">
        <w:rPr>
          <w:lang w:val="el"/>
        </w:rPr>
        <w:t>Δημογραφική τμηματοποίηση: Η Sony έχει στοχεύσει παίκτες που ενδιαφέρονται για προηγμένη τεχνολογία και εμπειρίες παιχνιδιού υψηλής ποιότητας. Το PS5 απευθύνεται σε παίκτες που είναι πρόθυμοι να ξοδέψουν περισσότερα χρήματα σε μια</w:t>
      </w:r>
      <w:r w:rsidR="00CE0B2B" w:rsidRPr="00E47B34">
        <w:rPr>
          <w:lang w:val="el"/>
        </w:rPr>
        <w:t xml:space="preserve"> </w:t>
      </w:r>
      <w:r w:rsidRPr="00E47B34">
        <w:rPr>
          <w:lang w:val="el"/>
        </w:rPr>
        <w:t>κονσόλα</w:t>
      </w:r>
      <w:r w:rsidR="005C3B43" w:rsidRPr="00E47B34">
        <w:t>,</w:t>
      </w:r>
      <w:r w:rsidRPr="00E47B34">
        <w:rPr>
          <w:lang w:val="el"/>
        </w:rPr>
        <w:t xml:space="preserve"> που προσφέρει ανώτερα χαρακτηριστικά και απόδοση</w:t>
      </w:r>
      <w:r w:rsidR="006F1A6E" w:rsidRPr="00E47B34">
        <w:t xml:space="preserve"> (Smith, 2020). </w:t>
      </w:r>
    </w:p>
    <w:p w14:paraId="3CD53A85" w14:textId="77777777" w:rsidR="00CE0B2B" w:rsidRPr="00E47B34" w:rsidRDefault="00CE0B2B" w:rsidP="008E6E5F">
      <w:pPr>
        <w:pStyle w:val="NormalWeb"/>
        <w:spacing w:before="0" w:beforeAutospacing="0" w:after="0" w:afterAutospacing="0" w:line="360" w:lineRule="auto"/>
        <w:ind w:left="720"/>
        <w:jc w:val="both"/>
      </w:pPr>
    </w:p>
    <w:p w14:paraId="5B32D2BC" w14:textId="77777777" w:rsidR="00CE0B2B" w:rsidRPr="00E47B34" w:rsidRDefault="00D5719A" w:rsidP="00CB6B6D">
      <w:pPr>
        <w:pStyle w:val="NormalWeb"/>
        <w:numPr>
          <w:ilvl w:val="0"/>
          <w:numId w:val="1"/>
        </w:numPr>
        <w:spacing w:before="0" w:beforeAutospacing="0" w:after="0" w:afterAutospacing="0" w:line="360" w:lineRule="auto"/>
        <w:jc w:val="both"/>
      </w:pPr>
      <w:r w:rsidRPr="00E47B34">
        <w:rPr>
          <w:lang w:val="el"/>
        </w:rPr>
        <w:t xml:space="preserve">Ψυχογραφική τμηματοποίηση: Η Sony έχει στοχεύσει παίκτες που εκτιμούν τις καθηλωτικές και διαδραστικές εμπειρίες παιχνιδιού. Το PS5 προσφέρει </w:t>
      </w:r>
      <w:r w:rsidRPr="00E47B34">
        <w:rPr>
          <w:lang w:val="el"/>
        </w:rPr>
        <w:lastRenderedPageBreak/>
        <w:t>λειτουργίες όπως απτική ανάδραση, σκανδάλες δυναμικής απόκρισης και ήχο 3D</w:t>
      </w:r>
      <w:r w:rsidR="005C3B43" w:rsidRPr="00E47B34">
        <w:t>,</w:t>
      </w:r>
      <w:r w:rsidRPr="00E47B34">
        <w:rPr>
          <w:lang w:val="el"/>
        </w:rPr>
        <w:t xml:space="preserve"> που βελτιώνουν τη συνολική εμπειρία παιχνιδιού</w:t>
      </w:r>
      <w:r w:rsidR="00A76E59" w:rsidRPr="00E47B34">
        <w:t xml:space="preserve"> </w:t>
      </w:r>
      <w:r w:rsidR="00B65826" w:rsidRPr="00E47B34">
        <w:t xml:space="preserve">(Anderson, 2018). </w:t>
      </w:r>
    </w:p>
    <w:p w14:paraId="47CB6F02" w14:textId="77777777" w:rsidR="00B65826" w:rsidRPr="00E47B34" w:rsidRDefault="00B65826" w:rsidP="008E6E5F">
      <w:pPr>
        <w:pStyle w:val="ListParagraph"/>
        <w:spacing w:line="360" w:lineRule="auto"/>
        <w:jc w:val="both"/>
        <w:rPr>
          <w:rFonts w:ascii="Times New Roman" w:hAnsi="Times New Roman"/>
          <w:sz w:val="24"/>
          <w:szCs w:val="24"/>
        </w:rPr>
      </w:pPr>
    </w:p>
    <w:p w14:paraId="626E6B1A" w14:textId="77777777" w:rsidR="00CE0B2B" w:rsidRPr="00E47B34" w:rsidRDefault="00D5719A" w:rsidP="00CB6B6D">
      <w:pPr>
        <w:pStyle w:val="NormalWeb"/>
        <w:numPr>
          <w:ilvl w:val="0"/>
          <w:numId w:val="1"/>
        </w:numPr>
        <w:spacing w:before="0" w:beforeAutospacing="0" w:after="0" w:afterAutospacing="0" w:line="360" w:lineRule="auto"/>
        <w:jc w:val="both"/>
      </w:pPr>
      <w:r w:rsidRPr="00E47B34">
        <w:rPr>
          <w:lang w:val="el"/>
        </w:rPr>
        <w:t xml:space="preserve">Συμπεριφορική τμηματοποίηση: </w:t>
      </w:r>
      <w:r w:rsidR="005C3B43" w:rsidRPr="00E47B34">
        <w:t>Έ</w:t>
      </w:r>
      <w:r w:rsidRPr="00E47B34">
        <w:rPr>
          <w:lang w:val="el"/>
        </w:rPr>
        <w:t>χει στοχεύσει πιστούς οπαδούς του PlayStation που είναι πρόθυμοι να κάνουν αναβάθμιση στην πιο πρόσφατη κονσόλα. Το PS5 έχει διατεθεί στην αγορά ως κονσόλα επόμενης γενιάς</w:t>
      </w:r>
      <w:r w:rsidR="005C3B43" w:rsidRPr="00E47B34">
        <w:t>,</w:t>
      </w:r>
      <w:r w:rsidRPr="00E47B34">
        <w:rPr>
          <w:lang w:val="el"/>
        </w:rPr>
        <w:t xml:space="preserve"> που προσφέρει σημαντικές αναβαθμίσεις όσον αφορά τα γραφικά, την απόδοση και τα χαρακτηριστικά</w:t>
      </w:r>
      <w:r w:rsidR="00A76E59" w:rsidRPr="00E47B34">
        <w:t xml:space="preserve"> </w:t>
      </w:r>
      <w:r w:rsidR="00E90C7F" w:rsidRPr="00E47B34">
        <w:t xml:space="preserve">(Anderson, 2019). </w:t>
      </w:r>
    </w:p>
    <w:p w14:paraId="410FBA4F" w14:textId="77777777" w:rsidR="00E90C7F" w:rsidRPr="00E47B34" w:rsidRDefault="00E90C7F" w:rsidP="008E6E5F">
      <w:pPr>
        <w:pStyle w:val="ListParagraph"/>
        <w:spacing w:line="360" w:lineRule="auto"/>
        <w:jc w:val="both"/>
        <w:rPr>
          <w:rFonts w:ascii="Times New Roman" w:hAnsi="Times New Roman"/>
          <w:sz w:val="24"/>
          <w:szCs w:val="24"/>
        </w:rPr>
      </w:pPr>
    </w:p>
    <w:p w14:paraId="136B37D4" w14:textId="77777777" w:rsidR="00D5719A" w:rsidRPr="00E47B34" w:rsidRDefault="00D5719A" w:rsidP="00CB6B6D">
      <w:pPr>
        <w:pStyle w:val="NormalWeb"/>
        <w:numPr>
          <w:ilvl w:val="0"/>
          <w:numId w:val="1"/>
        </w:numPr>
        <w:spacing w:before="0" w:beforeAutospacing="0" w:after="0" w:afterAutospacing="0" w:line="360" w:lineRule="auto"/>
        <w:jc w:val="both"/>
        <w:rPr>
          <w:lang w:val="en-US"/>
        </w:rPr>
      </w:pPr>
      <w:r w:rsidRPr="00E47B34">
        <w:rPr>
          <w:lang w:val="el"/>
        </w:rPr>
        <w:t xml:space="preserve">Περιστασιακή τμηματοποίηση: </w:t>
      </w:r>
      <w:r w:rsidR="005C3B43" w:rsidRPr="00E47B34">
        <w:rPr>
          <w:lang w:val="el"/>
        </w:rPr>
        <w:t>Έ</w:t>
      </w:r>
      <w:r w:rsidRPr="00E47B34">
        <w:rPr>
          <w:lang w:val="el"/>
        </w:rPr>
        <w:t>χει στοχεύσει παίκτες που αναζητούν μια νέα κονσόλα για την περίοδο των διακοπών. Το PS5 κυκλοφόρησε τον Νοέμβριο του 2020, ακριβώς πάνω στην ώρα για την εορταστική περίοδο αγορών</w:t>
      </w:r>
      <w:r w:rsidR="00291767" w:rsidRPr="00E47B34">
        <w:t xml:space="preserve"> (Johnson, 2020). </w:t>
      </w:r>
    </w:p>
    <w:p w14:paraId="13496C4D" w14:textId="77777777" w:rsidR="00291767" w:rsidRPr="00E47B34" w:rsidRDefault="00291767" w:rsidP="008E6E5F">
      <w:pPr>
        <w:pStyle w:val="ListParagraph"/>
        <w:spacing w:line="360" w:lineRule="auto"/>
        <w:jc w:val="both"/>
        <w:rPr>
          <w:rFonts w:ascii="Times New Roman" w:hAnsi="Times New Roman"/>
          <w:sz w:val="24"/>
          <w:szCs w:val="24"/>
          <w:lang w:val="en-US"/>
        </w:rPr>
      </w:pPr>
    </w:p>
    <w:p w14:paraId="02CC86DD" w14:textId="77777777" w:rsidR="00D5719A" w:rsidRPr="00E47B34" w:rsidRDefault="005C3B43" w:rsidP="008E6E5F">
      <w:pPr>
        <w:pStyle w:val="NormalWeb"/>
        <w:spacing w:before="0" w:beforeAutospacing="0" w:after="0" w:afterAutospacing="0" w:line="360" w:lineRule="auto"/>
        <w:jc w:val="both"/>
        <w:rPr>
          <w:lang w:val="el"/>
        </w:rPr>
      </w:pPr>
      <w:r w:rsidRPr="00E47B34">
        <w:rPr>
          <w:lang w:val="el"/>
        </w:rPr>
        <w:t>Ό</w:t>
      </w:r>
      <w:r w:rsidR="00D5719A" w:rsidRPr="00E47B34">
        <w:rPr>
          <w:lang w:val="el"/>
        </w:rPr>
        <w:t xml:space="preserve">σον αφορά τις στρατηγικές στόχευσης, η Sony έχει χρησιμοποιήσει μια διαφοροποιημένη στρατηγική για να προσεγγίσει πολλαπλά τμήματα της αγοράς </w:t>
      </w:r>
      <w:r w:rsidR="00CE0B2B" w:rsidRPr="00E47B34">
        <w:rPr>
          <w:lang w:val="el"/>
        </w:rPr>
        <w:t>ηλεκτρονικών</w:t>
      </w:r>
      <w:r w:rsidR="00D5719A" w:rsidRPr="00E47B34">
        <w:rPr>
          <w:lang w:val="el"/>
        </w:rPr>
        <w:t xml:space="preserve"> παιχνιδιών. Έχ</w:t>
      </w:r>
      <w:r w:rsidR="00CE0B2B" w:rsidRPr="00E47B34">
        <w:rPr>
          <w:lang w:val="el"/>
        </w:rPr>
        <w:t>ει</w:t>
      </w:r>
      <w:r w:rsidR="00D5719A" w:rsidRPr="00E47B34">
        <w:rPr>
          <w:lang w:val="el"/>
        </w:rPr>
        <w:t xml:space="preserve"> στοχεύσει</w:t>
      </w:r>
      <w:r w:rsidRPr="00E47B34">
        <w:rPr>
          <w:lang w:val="el"/>
        </w:rPr>
        <w:t>,</w:t>
      </w:r>
      <w:r w:rsidR="00D5719A" w:rsidRPr="00E47B34">
        <w:rPr>
          <w:lang w:val="el"/>
        </w:rPr>
        <w:t xml:space="preserve"> τόσο </w:t>
      </w:r>
      <w:r w:rsidR="00CE0B2B" w:rsidRPr="00E47B34">
        <w:rPr>
          <w:lang w:val="el"/>
        </w:rPr>
        <w:t>επαγγελματίες</w:t>
      </w:r>
      <w:r w:rsidR="00D5719A" w:rsidRPr="00E47B34">
        <w:rPr>
          <w:lang w:val="el"/>
        </w:rPr>
        <w:t xml:space="preserve"> παίκτες που ενδιαφέρονται για την τελευταία τεχνολογία</w:t>
      </w:r>
      <w:r w:rsidRPr="00E47B34">
        <w:rPr>
          <w:lang w:val="el"/>
        </w:rPr>
        <w:t>,</w:t>
      </w:r>
      <w:r w:rsidR="00D5719A" w:rsidRPr="00E47B34">
        <w:rPr>
          <w:lang w:val="el"/>
        </w:rPr>
        <w:t xml:space="preserve"> όσο και περιστασιακούς παίκτες που αναζητούν μια διασκεδαστική και καθηλωτική εμπειρία παιχνιδιού.</w:t>
      </w:r>
    </w:p>
    <w:p w14:paraId="7B5E8B4C" w14:textId="77777777" w:rsidR="00D5719A" w:rsidRPr="00E47B34" w:rsidRDefault="00D5719A" w:rsidP="008E6E5F">
      <w:pPr>
        <w:pStyle w:val="NormalWeb"/>
        <w:spacing w:before="0" w:beforeAutospacing="0" w:after="0" w:afterAutospacing="0" w:line="360" w:lineRule="auto"/>
        <w:jc w:val="both"/>
      </w:pPr>
    </w:p>
    <w:p w14:paraId="7512D998" w14:textId="77777777" w:rsidR="00D5719A" w:rsidRPr="00E47B34" w:rsidRDefault="005C3B43" w:rsidP="008E6E5F">
      <w:pPr>
        <w:pStyle w:val="NormalWeb"/>
        <w:spacing w:before="0" w:beforeAutospacing="0" w:after="0" w:afterAutospacing="0" w:line="360" w:lineRule="auto"/>
        <w:jc w:val="both"/>
        <w:rPr>
          <w:lang w:val="el"/>
        </w:rPr>
      </w:pPr>
      <w:r w:rsidRPr="00E47B34">
        <w:rPr>
          <w:lang w:val="el"/>
        </w:rPr>
        <w:t xml:space="preserve">Επίσης, </w:t>
      </w:r>
      <w:r w:rsidR="00D5719A" w:rsidRPr="00E47B34">
        <w:rPr>
          <w:lang w:val="el"/>
        </w:rPr>
        <w:t>χρησιμοποίησε</w:t>
      </w:r>
      <w:r w:rsidRPr="00E47B34">
        <w:rPr>
          <w:lang w:val="el"/>
        </w:rPr>
        <w:t xml:space="preserve"> </w:t>
      </w:r>
      <w:r w:rsidR="00D5719A" w:rsidRPr="00E47B34">
        <w:rPr>
          <w:lang w:val="el"/>
        </w:rPr>
        <w:t>μια εξειδικευμένη στρατηγική στόχευσης λανσάροντας την ψηφιακή έκδοση PS5, η οποία απευθύνεται σε παίκτες που προτιμούν να κατεβάζουν παιχνίδια ψηφιακά και δεν χρειάζονται μονάδα δίσκου.</w:t>
      </w:r>
      <w:r w:rsidR="00103A08" w:rsidRPr="00E47B34">
        <w:rPr>
          <w:lang w:val="el"/>
        </w:rPr>
        <w:t xml:space="preserve"> </w:t>
      </w:r>
      <w:r w:rsidR="00D5719A" w:rsidRPr="00E47B34">
        <w:rPr>
          <w:lang w:val="el"/>
        </w:rPr>
        <w:t xml:space="preserve">Επιπλέον, έχει χρησιμοποιήσει </w:t>
      </w:r>
      <w:r w:rsidRPr="00E47B34">
        <w:rPr>
          <w:lang w:val="el"/>
        </w:rPr>
        <w:t xml:space="preserve">και </w:t>
      </w:r>
      <w:r w:rsidR="00D5719A" w:rsidRPr="00E47B34">
        <w:rPr>
          <w:lang w:val="el"/>
        </w:rPr>
        <w:t>στρατηγικές micromarketing για να εξατομικεύσει την εμπειρία παιχνιδιού για μεμονωμένους χρήστες. Το PS5 προσφέρει λειτουργίες όπως εξατομικευμένες προτάσεις παιχνιδιών, παρακολούθηση τροπαίων και κοινή χρήση κοινωνικών δικτύων</w:t>
      </w:r>
      <w:r w:rsidR="009C34AD" w:rsidRPr="00E47B34">
        <w:rPr>
          <w:lang w:val="el"/>
        </w:rPr>
        <w:t>,</w:t>
      </w:r>
      <w:r w:rsidR="00D5719A" w:rsidRPr="00E47B34">
        <w:rPr>
          <w:lang w:val="el"/>
        </w:rPr>
        <w:t xml:space="preserve"> που βελτιώνουν τη συνολική εμπειρία παιχνιδιού για </w:t>
      </w:r>
      <w:r w:rsidR="009C34AD" w:rsidRPr="00E47B34">
        <w:rPr>
          <w:lang w:val="el"/>
        </w:rPr>
        <w:t xml:space="preserve">τους </w:t>
      </w:r>
      <w:r w:rsidR="00D5719A" w:rsidRPr="00E47B34">
        <w:rPr>
          <w:lang w:val="el"/>
        </w:rPr>
        <w:t>μεμονωμένους χρήστες</w:t>
      </w:r>
      <w:r w:rsidR="00A76E59" w:rsidRPr="00E47B34">
        <w:t xml:space="preserve"> </w:t>
      </w:r>
      <w:r w:rsidRPr="00E47B34">
        <w:t>(</w:t>
      </w:r>
      <w:r w:rsidR="00A76E59" w:rsidRPr="00E47B34">
        <w:rPr>
          <w:lang w:val="en-US"/>
        </w:rPr>
        <w:t>Sony</w:t>
      </w:r>
      <w:r w:rsidR="00A76E59" w:rsidRPr="00E47B34">
        <w:t>,2023)</w:t>
      </w:r>
      <w:r w:rsidR="00D5719A" w:rsidRPr="00E47B34">
        <w:rPr>
          <w:lang w:val="el"/>
        </w:rPr>
        <w:t>.</w:t>
      </w:r>
    </w:p>
    <w:p w14:paraId="6F329E37" w14:textId="77777777" w:rsidR="00546F45" w:rsidRPr="00E47B34" w:rsidRDefault="00546F45" w:rsidP="008E6E5F">
      <w:pPr>
        <w:pStyle w:val="NormalWeb"/>
        <w:spacing w:before="0" w:beforeAutospacing="0" w:after="0" w:afterAutospacing="0" w:line="360" w:lineRule="auto"/>
        <w:jc w:val="both"/>
      </w:pPr>
    </w:p>
    <w:p w14:paraId="03ECA9E2" w14:textId="77777777" w:rsidR="00AA0D05" w:rsidRPr="00E47B34" w:rsidRDefault="00CE0B2B" w:rsidP="00E47B34">
      <w:pPr>
        <w:pStyle w:val="NormalWeb"/>
        <w:spacing w:before="0" w:beforeAutospacing="0" w:after="0" w:afterAutospacing="0" w:line="360" w:lineRule="auto"/>
        <w:jc w:val="both"/>
        <w:rPr>
          <w:lang w:val="el"/>
        </w:rPr>
      </w:pPr>
      <w:r w:rsidRPr="00E47B34">
        <w:rPr>
          <w:lang w:val="el"/>
        </w:rPr>
        <w:t xml:space="preserve">Συνοψίζοντας, συμπαιρένεται ότι η </w:t>
      </w:r>
      <w:r w:rsidR="00AA0D05" w:rsidRPr="00E47B34">
        <w:rPr>
          <w:lang w:val="el"/>
        </w:rPr>
        <w:t>στρατηγική στόχευσης που χρησιμοποιεί η Sony για αυτήν την καμπάνια είναι ένας συνδυασμός δημογραφικής και ψυχογραφικής τμηματοποίησης</w:t>
      </w:r>
      <w:r w:rsidRPr="00E47B34">
        <w:rPr>
          <w:lang w:val="el"/>
        </w:rPr>
        <w:t xml:space="preserve">, καθώς έχει </w:t>
      </w:r>
      <w:r w:rsidR="00AA0D05" w:rsidRPr="00E47B34">
        <w:rPr>
          <w:lang w:val="el"/>
        </w:rPr>
        <w:t xml:space="preserve">τμηματοποιήσει την αγορά-στόχο της με βάση την ηλικία, </w:t>
      </w:r>
      <w:r w:rsidR="00AA0D05" w:rsidRPr="00E47B34">
        <w:rPr>
          <w:lang w:val="el"/>
        </w:rPr>
        <w:lastRenderedPageBreak/>
        <w:t>το εισόδημα και τη γεωγραφική τοποθεσία για να εντοπίσει πελάτες που είναι πιο πιθανό να ενδιαφέρονται να αγοράσουν ένα PS5.</w:t>
      </w:r>
    </w:p>
    <w:p w14:paraId="293DE6FE" w14:textId="77777777" w:rsidR="008376D7" w:rsidRPr="00E47B34" w:rsidRDefault="008376D7" w:rsidP="00E47B34">
      <w:pPr>
        <w:pStyle w:val="NormalWeb"/>
        <w:spacing w:before="0" w:beforeAutospacing="0" w:after="0" w:afterAutospacing="0" w:line="360" w:lineRule="auto"/>
        <w:jc w:val="both"/>
      </w:pPr>
    </w:p>
    <w:p w14:paraId="46D37856" w14:textId="77777777" w:rsidR="00AA0D05" w:rsidRPr="00E47B34" w:rsidRDefault="005C3B43" w:rsidP="00E47B34">
      <w:pPr>
        <w:pStyle w:val="NormalWeb"/>
        <w:spacing w:before="0" w:beforeAutospacing="0" w:after="0" w:afterAutospacing="0" w:line="360" w:lineRule="auto"/>
        <w:jc w:val="both"/>
        <w:rPr>
          <w:lang w:val="el"/>
        </w:rPr>
      </w:pPr>
      <w:r w:rsidRPr="00E47B34">
        <w:t xml:space="preserve">Η </w:t>
      </w:r>
      <w:r w:rsidR="00AA0D05" w:rsidRPr="00E47B34">
        <w:rPr>
          <w:lang w:val="el"/>
        </w:rPr>
        <w:t xml:space="preserve">καμπάνια </w:t>
      </w:r>
      <w:r w:rsidR="00EC28BE" w:rsidRPr="00E47B34">
        <w:rPr>
          <w:lang w:val="el"/>
        </w:rPr>
        <w:t>«</w:t>
      </w:r>
      <w:r w:rsidR="00AA0D05" w:rsidRPr="00E47B34">
        <w:rPr>
          <w:lang w:val="el"/>
        </w:rPr>
        <w:t>Play Has No Limits</w:t>
      </w:r>
      <w:r w:rsidR="00EC28BE" w:rsidRPr="00E47B34">
        <w:rPr>
          <w:lang w:val="el"/>
        </w:rPr>
        <w:t>»</w:t>
      </w:r>
      <w:r w:rsidR="00AA0D05" w:rsidRPr="00E47B34">
        <w:rPr>
          <w:lang w:val="el"/>
        </w:rPr>
        <w:t xml:space="preserve"> είναι μια ισχυρή προσπάθεια μάρκετινγκ</w:t>
      </w:r>
      <w:r w:rsidR="0033381D" w:rsidRPr="00E47B34">
        <w:rPr>
          <w:lang w:val="el"/>
        </w:rPr>
        <w:t xml:space="preserve"> σε αυτό το κομμάτι στρατηγικής,</w:t>
      </w:r>
      <w:r w:rsidR="00AA0D05" w:rsidRPr="00E47B34">
        <w:rPr>
          <w:lang w:val="el"/>
        </w:rPr>
        <w:t xml:space="preserve"> που στοχεύει αποτελεσματικά στην αγορά </w:t>
      </w:r>
      <w:r w:rsidR="008376D7" w:rsidRPr="00E47B34">
        <w:rPr>
          <w:lang w:val="el"/>
        </w:rPr>
        <w:t>ηλεκτρονικών</w:t>
      </w:r>
      <w:r w:rsidR="00AA0D05" w:rsidRPr="00E47B34">
        <w:rPr>
          <w:lang w:val="el"/>
        </w:rPr>
        <w:t xml:space="preserve"> παιχνιδιών. Τα εντυπωσιακά γραφικά και μηνύματα της καμπάνιας είναι πιθανό να προσελκύσουν την επιθυμία της αγοράς-στόχου για τεχνολογία αιχμής και καινοτόμες εμπειρίες παιχνιδιού. Η στρατηγική στόχευσης </w:t>
      </w:r>
      <w:r w:rsidR="00CE0B2B" w:rsidRPr="00E47B34">
        <w:rPr>
          <w:lang w:val="el"/>
        </w:rPr>
        <w:t xml:space="preserve">της εταιρείας, </w:t>
      </w:r>
      <w:r w:rsidR="00AA0D05" w:rsidRPr="00E47B34">
        <w:rPr>
          <w:lang w:val="el"/>
        </w:rPr>
        <w:t>είναι πιθανό να τ</w:t>
      </w:r>
      <w:r w:rsidR="00CE0B2B" w:rsidRPr="00E47B34">
        <w:rPr>
          <w:lang w:val="el"/>
        </w:rPr>
        <w:t>ην</w:t>
      </w:r>
      <w:r w:rsidR="00AA0D05" w:rsidRPr="00E47B34">
        <w:rPr>
          <w:lang w:val="el"/>
        </w:rPr>
        <w:t xml:space="preserve"> βοήθησε να προσεγγίσ</w:t>
      </w:r>
      <w:r w:rsidR="005143A6" w:rsidRPr="00E47B34">
        <w:rPr>
          <w:lang w:val="el"/>
        </w:rPr>
        <w:t>ει</w:t>
      </w:r>
      <w:r w:rsidR="00AA0D05" w:rsidRPr="00E47B34">
        <w:rPr>
          <w:lang w:val="el"/>
        </w:rPr>
        <w:t xml:space="preserve"> δυνητικούς πελάτες</w:t>
      </w:r>
      <w:r w:rsidR="005143A6" w:rsidRPr="00E47B34">
        <w:rPr>
          <w:lang w:val="el"/>
        </w:rPr>
        <w:t>,</w:t>
      </w:r>
      <w:r w:rsidR="00AA0D05" w:rsidRPr="00E47B34">
        <w:rPr>
          <w:lang w:val="el"/>
        </w:rPr>
        <w:t xml:space="preserve"> που είναι π</w:t>
      </w:r>
      <w:r w:rsidR="0033381D" w:rsidRPr="00E47B34">
        <w:rPr>
          <w:lang w:val="el"/>
        </w:rPr>
        <w:t xml:space="preserve">ολύ </w:t>
      </w:r>
      <w:r w:rsidR="00AA0D05" w:rsidRPr="00E47B34">
        <w:rPr>
          <w:lang w:val="el"/>
        </w:rPr>
        <w:t>πιθανό να αγοράσουν ένα PS5, ενισχύοντας περαιτέρω την αποτελεσματικότητα της καμπάνιας</w:t>
      </w:r>
      <w:r w:rsidR="005901BD" w:rsidRPr="00E47B34">
        <w:t>(</w:t>
      </w:r>
      <w:r w:rsidR="005901BD" w:rsidRPr="00E47B34">
        <w:rPr>
          <w:lang w:val="en-US"/>
        </w:rPr>
        <w:t>Sony</w:t>
      </w:r>
      <w:r w:rsidR="005901BD" w:rsidRPr="00E47B34">
        <w:t>,2023)</w:t>
      </w:r>
      <w:r w:rsidR="00AA0D05" w:rsidRPr="00E47B34">
        <w:rPr>
          <w:lang w:val="el"/>
        </w:rPr>
        <w:t>.</w:t>
      </w:r>
    </w:p>
    <w:p w14:paraId="39BC61D2" w14:textId="77777777" w:rsidR="00D5719A" w:rsidRPr="00E47B34" w:rsidRDefault="00D5719A" w:rsidP="00E47B34">
      <w:pPr>
        <w:pStyle w:val="NormalWeb"/>
        <w:spacing w:before="0" w:beforeAutospacing="0" w:after="0" w:afterAutospacing="0" w:line="360" w:lineRule="auto"/>
        <w:jc w:val="both"/>
        <w:rPr>
          <w:lang w:val="el"/>
        </w:rPr>
      </w:pPr>
    </w:p>
    <w:p w14:paraId="0B018252" w14:textId="77777777" w:rsidR="00D5719A" w:rsidRPr="00E47B34" w:rsidRDefault="00D5719A" w:rsidP="00E47B34">
      <w:pPr>
        <w:pStyle w:val="NormalWeb"/>
        <w:spacing w:before="0" w:beforeAutospacing="0" w:after="0" w:afterAutospacing="0" w:line="360" w:lineRule="auto"/>
        <w:jc w:val="both"/>
        <w:rPr>
          <w:lang w:val="el"/>
        </w:rPr>
      </w:pPr>
      <w:r w:rsidRPr="00E47B34">
        <w:rPr>
          <w:lang w:val="el"/>
        </w:rPr>
        <w:t xml:space="preserve">Το PS5 είναι </w:t>
      </w:r>
      <w:r w:rsidR="0033381D" w:rsidRPr="00E47B34">
        <w:rPr>
          <w:lang w:val="el"/>
        </w:rPr>
        <w:t xml:space="preserve">ένα προϊόν, πολύ </w:t>
      </w:r>
      <w:r w:rsidRPr="00E47B34">
        <w:rPr>
          <w:lang w:val="el"/>
        </w:rPr>
        <w:t>σχετικό με αυτήν την επιλεγμένη αγορά-στόχο, καθώς αντιπροσωπεύει την τελευταία και πιο προηγμένη τεχνολογία που διατίθεται στη βιομηχανία ηλεκτρονικών παιχνιδιών, καθώς προσφέρει προηγμένα χαρακτηριστικά, όπως χρόνους φόρτωσης υψηλής ταχύτητας, ήχο 3D και απτική ανάδραση</w:t>
      </w:r>
      <w:r w:rsidR="00A76E59" w:rsidRPr="00E47B34">
        <w:t>(</w:t>
      </w:r>
      <w:r w:rsidR="00A76E59" w:rsidRPr="00E47B34">
        <w:rPr>
          <w:lang w:val="en-US"/>
        </w:rPr>
        <w:t>PlayStation</w:t>
      </w:r>
      <w:r w:rsidR="00A76E59" w:rsidRPr="00E47B34">
        <w:t>,2023)</w:t>
      </w:r>
      <w:r w:rsidRPr="00E47B34">
        <w:rPr>
          <w:lang w:val="el"/>
        </w:rPr>
        <w:t>.</w:t>
      </w:r>
    </w:p>
    <w:p w14:paraId="53F12CC6" w14:textId="77777777" w:rsidR="008376D7" w:rsidRPr="00E47B34" w:rsidRDefault="008376D7" w:rsidP="00E47B34">
      <w:pPr>
        <w:pStyle w:val="NormalWeb"/>
        <w:spacing w:before="0" w:beforeAutospacing="0" w:after="0" w:afterAutospacing="0" w:line="360" w:lineRule="auto"/>
        <w:jc w:val="both"/>
      </w:pPr>
    </w:p>
    <w:p w14:paraId="664F8F7B" w14:textId="77777777" w:rsidR="00AA0D05" w:rsidRPr="00E47B34" w:rsidRDefault="0033381D" w:rsidP="00E47B34">
      <w:pPr>
        <w:pStyle w:val="NormalWeb"/>
        <w:spacing w:before="0" w:beforeAutospacing="0" w:after="0" w:afterAutospacing="0" w:line="360" w:lineRule="auto"/>
        <w:jc w:val="both"/>
        <w:rPr>
          <w:lang w:val="el"/>
        </w:rPr>
      </w:pPr>
      <w:r w:rsidRPr="00E47B34">
        <w:t xml:space="preserve">Συμπερασματικά, </w:t>
      </w:r>
      <w:r w:rsidRPr="00E47B34">
        <w:rPr>
          <w:lang w:val="el"/>
        </w:rPr>
        <w:t>ο</w:t>
      </w:r>
      <w:r w:rsidR="00AA0D05" w:rsidRPr="00E47B34">
        <w:rPr>
          <w:lang w:val="el"/>
        </w:rPr>
        <w:t xml:space="preserve">ι στρατηγικές τμηματοποίησης και στόχευσης της Sony για το PS5 </w:t>
      </w:r>
      <w:r w:rsidR="006E3C17" w:rsidRPr="00E47B34">
        <w:rPr>
          <w:lang w:val="el"/>
        </w:rPr>
        <w:t xml:space="preserve">και την καμπάνια </w:t>
      </w:r>
      <w:r w:rsidR="00EC28BE" w:rsidRPr="00E47B34">
        <w:rPr>
          <w:lang w:val="el"/>
        </w:rPr>
        <w:t>«</w:t>
      </w:r>
      <w:r w:rsidR="006E3C17" w:rsidRPr="00E47B34">
        <w:rPr>
          <w:lang w:val="el"/>
        </w:rPr>
        <w:t>Play Has No Limits</w:t>
      </w:r>
      <w:r w:rsidR="00EC28BE" w:rsidRPr="00E47B34">
        <w:rPr>
          <w:lang w:val="el"/>
        </w:rPr>
        <w:t>»</w:t>
      </w:r>
      <w:r w:rsidR="006E3C17" w:rsidRPr="00E47B34">
        <w:rPr>
          <w:lang w:val="el"/>
        </w:rPr>
        <w:t xml:space="preserve"> </w:t>
      </w:r>
      <w:r w:rsidR="00AA0D05" w:rsidRPr="00E47B34">
        <w:rPr>
          <w:lang w:val="el"/>
        </w:rPr>
        <w:t>ήταν επιτυχείς στην προσέγγιση ενός συγκεκριμένου κοινού παικτών που ενδιαφέρονται για γραφικά υψηλής ποιότητας, προηγμένη τεχνολογία και καθηλωτικές εμπειρίες παιχνιδιού</w:t>
      </w:r>
      <w:r w:rsidR="006E3C17" w:rsidRPr="00E47B34">
        <w:t>, ενώ παράλληλα μ</w:t>
      </w:r>
      <w:r w:rsidR="00AA0D05" w:rsidRPr="00E47B34">
        <w:rPr>
          <w:lang w:val="el"/>
        </w:rPr>
        <w:t xml:space="preserve">ε βάση την απόδοση των πωλήσεων και την υποδοχή του PS5, φαίνεται ότι ήταν </w:t>
      </w:r>
      <w:r w:rsidR="006E3C17" w:rsidRPr="00E47B34">
        <w:rPr>
          <w:lang w:val="el"/>
        </w:rPr>
        <w:t xml:space="preserve">και </w:t>
      </w:r>
      <w:r w:rsidR="00AA0D05" w:rsidRPr="00E47B34">
        <w:rPr>
          <w:lang w:val="el"/>
        </w:rPr>
        <w:t>επιτυχημένες. Το PS5 έχει δημιουργήσει σημαντικ</w:t>
      </w:r>
      <w:r w:rsidR="006E3C17" w:rsidRPr="00E47B34">
        <w:rPr>
          <w:lang w:val="el"/>
        </w:rPr>
        <w:t>ή</w:t>
      </w:r>
      <w:r w:rsidR="00AA0D05" w:rsidRPr="00E47B34">
        <w:rPr>
          <w:lang w:val="el"/>
        </w:rPr>
        <w:t xml:space="preserve"> ζήτηση από την κυκλοφορία του και ήταν δύσκολο για πολλούς καταναλωτές να </w:t>
      </w:r>
      <w:r w:rsidR="006E3C17" w:rsidRPr="00E47B34">
        <w:rPr>
          <w:lang w:val="el"/>
        </w:rPr>
        <w:t xml:space="preserve">το </w:t>
      </w:r>
      <w:r w:rsidR="00AA0D05" w:rsidRPr="00E47B34">
        <w:rPr>
          <w:lang w:val="el"/>
        </w:rPr>
        <w:t>βρουν σε απόθεμα. Η καμπάνια "Play Has No Limits" έτυχε επίσης θετικής υποδοχής, με πολλούς παίκτες να ταυτίζονται με το μήνυμα και τη συναισθηματική σύνδεση που δημιουργεί</w:t>
      </w:r>
      <w:r w:rsidR="00882835" w:rsidRPr="00E47B34">
        <w:rPr>
          <w:lang w:val="el"/>
        </w:rPr>
        <w:t xml:space="preserve"> (</w:t>
      </w:r>
      <w:r w:rsidR="00882835" w:rsidRPr="00E47B34">
        <w:rPr>
          <w:lang w:val="en-US"/>
        </w:rPr>
        <w:t>PlayStation</w:t>
      </w:r>
      <w:r w:rsidR="00882835" w:rsidRPr="00E47B34">
        <w:t>, 2023)</w:t>
      </w:r>
      <w:r w:rsidR="00AA0D05" w:rsidRPr="00E47B34">
        <w:rPr>
          <w:lang w:val="el"/>
        </w:rPr>
        <w:t>.</w:t>
      </w:r>
    </w:p>
    <w:p w14:paraId="15403C93" w14:textId="77777777" w:rsidR="008376D7" w:rsidRPr="00E47B34" w:rsidRDefault="008376D7" w:rsidP="00E47B34">
      <w:pPr>
        <w:pStyle w:val="NormalWeb"/>
        <w:spacing w:before="0" w:beforeAutospacing="0" w:after="0" w:afterAutospacing="0" w:line="360" w:lineRule="auto"/>
        <w:jc w:val="both"/>
      </w:pPr>
    </w:p>
    <w:p w14:paraId="5C60938A" w14:textId="77777777" w:rsidR="00AA0D05" w:rsidRPr="00E47B34" w:rsidRDefault="00AA0D05" w:rsidP="00E47B34">
      <w:pPr>
        <w:pStyle w:val="NormalWeb"/>
        <w:spacing w:before="0" w:beforeAutospacing="0" w:after="0" w:afterAutospacing="0" w:line="360" w:lineRule="auto"/>
        <w:jc w:val="both"/>
        <w:rPr>
          <w:lang w:val="el"/>
        </w:rPr>
      </w:pPr>
      <w:r w:rsidRPr="00E47B34">
        <w:rPr>
          <w:lang w:val="el"/>
        </w:rPr>
        <w:t xml:space="preserve">Ωστόσο, είναι σημαντικό να σημειωθεί ότι οι στρατηγικές μάρκετινγκ δεν είναι στατικές και υπάρχει πάντα περιθώριο βελτίωσης και προσαρμογής. Καθώς η αγορά </w:t>
      </w:r>
      <w:r w:rsidR="008376D7" w:rsidRPr="00E47B34">
        <w:rPr>
          <w:lang w:val="el"/>
        </w:rPr>
        <w:t>ηλεκτρονικών</w:t>
      </w:r>
      <w:r w:rsidRPr="00E47B34">
        <w:rPr>
          <w:lang w:val="el"/>
        </w:rPr>
        <w:t xml:space="preserve"> παιχνιδιών και οι προτιμήσεις των καταναλωτών εξελίσσονται, η Sony ενδέχεται να χρειαστεί να προσαρμόσει τις στρατηγικές τμηματοποίησης και στόχευσης για να παραμείνει ανταγωνιστική και σχετική. Επιπλέον, η Sony ίσως </w:t>
      </w:r>
      <w:r w:rsidRPr="00E47B34">
        <w:rPr>
          <w:lang w:val="el"/>
        </w:rPr>
        <w:lastRenderedPageBreak/>
        <w:t>χρειαστεί να εξετάσει το ενδεχόμενο στόχευσης νέων ή αναδυόμενων αγορών για να συνεχίσει να επεκτείνει την εμβέλεια και τις πωλήσεις της.</w:t>
      </w:r>
    </w:p>
    <w:p w14:paraId="0009018F" w14:textId="77777777" w:rsidR="008376D7" w:rsidRPr="00E47B34" w:rsidRDefault="008376D7" w:rsidP="00E47B34">
      <w:pPr>
        <w:pStyle w:val="NormalWeb"/>
        <w:spacing w:before="0" w:beforeAutospacing="0" w:after="0" w:afterAutospacing="0" w:line="360" w:lineRule="auto"/>
        <w:jc w:val="both"/>
      </w:pPr>
    </w:p>
    <w:p w14:paraId="748D780E" w14:textId="77777777" w:rsidR="00AA0D05" w:rsidRDefault="00AA0D05" w:rsidP="00E47B34">
      <w:pPr>
        <w:pStyle w:val="NormalWeb"/>
        <w:spacing w:before="0" w:beforeAutospacing="0" w:after="0" w:afterAutospacing="0" w:line="360" w:lineRule="auto"/>
        <w:jc w:val="both"/>
        <w:rPr>
          <w:lang w:val="el"/>
        </w:rPr>
      </w:pPr>
      <w:r w:rsidRPr="00E47B34">
        <w:rPr>
          <w:lang w:val="el"/>
        </w:rPr>
        <w:t>Είναι επίσης πιθανό ορισμένα δημογραφικά ή ψυχογραφικά τμήματα να μην έχουν εξεταστεί πλήρως ή στοχοθετηθε</w:t>
      </w:r>
      <w:r w:rsidR="00882835" w:rsidRPr="00E47B34">
        <w:rPr>
          <w:lang w:val="el"/>
        </w:rPr>
        <w:t xml:space="preserve">ί αν και η εταιρεία </w:t>
      </w:r>
      <w:r w:rsidRPr="00E47B34">
        <w:rPr>
          <w:lang w:val="el"/>
        </w:rPr>
        <w:t>έχει εξετάσει ένα ευρύ φάσμα καταναλωτικών κατηγοριών</w:t>
      </w:r>
      <w:r w:rsidR="00882835" w:rsidRPr="00E47B34">
        <w:rPr>
          <w:lang w:val="el"/>
        </w:rPr>
        <w:t>. Για τον λόγο αυτό,</w:t>
      </w:r>
      <w:r w:rsidRPr="00E47B34">
        <w:rPr>
          <w:lang w:val="el"/>
        </w:rPr>
        <w:t xml:space="preserve"> υπάρχει πάντα η δυνατότητα περαιτέρω βελτίωσης και επέκτασης των στρατηγικών τμηματοποίησης και στόχευσης για τη μεγιστοποίηση της εμβέλειας και του αντίκτυπού τους.</w:t>
      </w:r>
    </w:p>
    <w:p w14:paraId="72439843" w14:textId="77777777" w:rsidR="000D15EC" w:rsidRPr="00E47B34" w:rsidRDefault="000D15EC" w:rsidP="00E47B34">
      <w:pPr>
        <w:pStyle w:val="NormalWeb"/>
        <w:spacing w:before="0" w:beforeAutospacing="0" w:after="0" w:afterAutospacing="0" w:line="360" w:lineRule="auto"/>
        <w:jc w:val="both"/>
        <w:rPr>
          <w:lang w:val="el"/>
        </w:rPr>
      </w:pPr>
    </w:p>
    <w:p w14:paraId="26352E77" w14:textId="77777777" w:rsidR="003E30F8" w:rsidRPr="00D81104" w:rsidRDefault="00D81104" w:rsidP="00CC22B1">
      <w:pPr>
        <w:pStyle w:val="Heading2"/>
        <w:spacing w:before="0" w:line="360" w:lineRule="auto"/>
        <w:rPr>
          <w:rFonts w:ascii="Times New Roman" w:hAnsi="Times New Roman"/>
          <w:sz w:val="24"/>
          <w:szCs w:val="24"/>
        </w:rPr>
      </w:pPr>
      <w:bookmarkStart w:id="13" w:name="_Toc135900603"/>
      <w:bookmarkStart w:id="14" w:name="_Toc135903882"/>
      <w:bookmarkStart w:id="15" w:name="_Toc135910726"/>
      <w:r w:rsidRPr="00D81104">
        <w:rPr>
          <w:rFonts w:ascii="Times New Roman" w:hAnsi="Times New Roman"/>
          <w:sz w:val="24"/>
          <w:szCs w:val="24"/>
        </w:rPr>
        <w:t xml:space="preserve">2.2 </w:t>
      </w:r>
      <w:r w:rsidR="00AE677E" w:rsidRPr="00D81104">
        <w:rPr>
          <w:rFonts w:ascii="Times New Roman" w:hAnsi="Times New Roman"/>
          <w:sz w:val="24"/>
          <w:szCs w:val="24"/>
        </w:rPr>
        <w:t xml:space="preserve">Τοποθέτηση </w:t>
      </w:r>
      <w:r w:rsidR="003E30F8" w:rsidRPr="00D81104">
        <w:rPr>
          <w:rFonts w:ascii="Times New Roman" w:hAnsi="Times New Roman"/>
          <w:sz w:val="24"/>
          <w:szCs w:val="24"/>
        </w:rPr>
        <w:t>και επωνυμία</w:t>
      </w:r>
      <w:bookmarkEnd w:id="15"/>
      <w:r w:rsidR="00BB4827" w:rsidRPr="00D81104">
        <w:rPr>
          <w:rFonts w:ascii="Times New Roman" w:hAnsi="Times New Roman"/>
          <w:sz w:val="24"/>
          <w:szCs w:val="24"/>
        </w:rPr>
        <w:t xml:space="preserve"> </w:t>
      </w:r>
      <w:bookmarkEnd w:id="13"/>
      <w:bookmarkEnd w:id="14"/>
    </w:p>
    <w:p w14:paraId="614442E7" w14:textId="77777777" w:rsidR="00605D06" w:rsidRPr="00E47B34" w:rsidRDefault="00A17569" w:rsidP="00CC22B1">
      <w:pPr>
        <w:pStyle w:val="NormalWeb"/>
        <w:spacing w:before="0" w:beforeAutospacing="0" w:after="0" w:afterAutospacing="0" w:line="360" w:lineRule="auto"/>
        <w:jc w:val="both"/>
        <w:rPr>
          <w:lang w:val="el"/>
        </w:rPr>
      </w:pPr>
      <w:r w:rsidRPr="00E47B34">
        <w:rPr>
          <w:lang w:val="el"/>
        </w:rPr>
        <w:t>Η</w:t>
      </w:r>
      <w:r w:rsidR="00AA64D2" w:rsidRPr="00E47B34">
        <w:rPr>
          <w:lang w:val="el"/>
        </w:rPr>
        <w:t xml:space="preserve"> στρατηγική τοποθέτησης και επωνυμίας που υιοθετήθηκε από το PS5 μέσω της καμπάνιας "Play Has No Limits" ήταν εξαιρετικά αποτελεσματική. Η καμπάνια απεικονίζει με επιτυχία το PS5 ως μια premium κονσόλα παιχνιδιών που προσφέρει μια εξαιρετική εμπειρία παιχνιδιού χωρίς όρια ή περιορισμούς</w:t>
      </w:r>
      <w:r w:rsidRPr="00E47B34">
        <w:rPr>
          <w:lang w:val="el"/>
        </w:rPr>
        <w:t>. Αυτή η καμπάνια στοχεύει να μεταφέρει την ιδέα ότι η εμπειρία παιχνιδιού PlayStation δεν γνωρίζει όρια ή περιορισμούς, δίνοντας έμφαση στις ατελείωτες δυνατότητες και το καθηλωτικό gameplay που προσφέρει το PS5</w:t>
      </w:r>
      <w:r w:rsidR="005E16D9" w:rsidRPr="005E16D9">
        <w:rPr>
          <w:noProof/>
        </w:rPr>
        <w:t xml:space="preserve"> (</w:t>
      </w:r>
      <w:r w:rsidR="005E16D9" w:rsidRPr="00A17066">
        <w:rPr>
          <w:noProof/>
          <w:lang w:val="en-US"/>
        </w:rPr>
        <w:t>Kim</w:t>
      </w:r>
      <w:r w:rsidR="005E16D9" w:rsidRPr="005E16D9">
        <w:rPr>
          <w:noProof/>
        </w:rPr>
        <w:t xml:space="preserve"> &amp; </w:t>
      </w:r>
      <w:r w:rsidR="005E16D9" w:rsidRPr="00A17066">
        <w:rPr>
          <w:noProof/>
          <w:lang w:val="en-US"/>
        </w:rPr>
        <w:t>Chandler</w:t>
      </w:r>
      <w:r w:rsidR="005E16D9" w:rsidRPr="005E16D9">
        <w:rPr>
          <w:noProof/>
        </w:rPr>
        <w:t>, 2018)</w:t>
      </w:r>
      <w:r w:rsidRPr="00E47B34">
        <w:rPr>
          <w:lang w:val="el"/>
        </w:rPr>
        <w:t>.</w:t>
      </w:r>
      <w:r w:rsidR="00605D06" w:rsidRPr="00E47B34">
        <w:rPr>
          <w:lang w:val="el"/>
        </w:rPr>
        <w:t xml:space="preserve"> </w:t>
      </w:r>
    </w:p>
    <w:p w14:paraId="12C77030" w14:textId="77777777" w:rsidR="00605D06" w:rsidRPr="00E47B34" w:rsidRDefault="00605D06" w:rsidP="008E6E5F">
      <w:pPr>
        <w:pStyle w:val="NormalWeb"/>
        <w:spacing w:before="0" w:beforeAutospacing="0" w:after="0" w:afterAutospacing="0" w:line="360" w:lineRule="auto"/>
        <w:jc w:val="both"/>
        <w:rPr>
          <w:lang w:val="el"/>
        </w:rPr>
      </w:pPr>
    </w:p>
    <w:p w14:paraId="082793DE" w14:textId="77777777" w:rsidR="00605D06" w:rsidRPr="00E47B34" w:rsidRDefault="00605D06" w:rsidP="008E6E5F">
      <w:pPr>
        <w:pStyle w:val="NormalWeb"/>
        <w:spacing w:before="0" w:beforeAutospacing="0" w:after="0" w:afterAutospacing="0" w:line="360" w:lineRule="auto"/>
        <w:jc w:val="both"/>
        <w:rPr>
          <w:lang w:val="el"/>
        </w:rPr>
      </w:pPr>
      <w:r w:rsidRPr="00E47B34">
        <w:rPr>
          <w:lang w:val="el"/>
        </w:rPr>
        <w:t>Το PS5 έχει τοποθετηθεί ως ένα υψηλής ποιότητας και τεχνολογικά προηγμένο προϊόν. Περιγράφεται ως μια προηγμένη κονσόλα παιχνιδιών που προσφέρει γραφικά υψηλής απόδοσης, καθηλωτικό ήχο και εξαιρετική εμπειρία παιχνιδιού. Αυτή η έμφαση στην υψηλή ποιότητα υπογραμμίζει τη θέση του Sony PS5 ως προϊόν αιχμής στη βιομηχανία ηλεκτρονικών παιχνιδιών.</w:t>
      </w:r>
    </w:p>
    <w:p w14:paraId="7160687D" w14:textId="77777777" w:rsidR="00605D06" w:rsidRPr="00E47B34" w:rsidRDefault="00605D06" w:rsidP="008E6E5F">
      <w:pPr>
        <w:pStyle w:val="NormalWeb"/>
        <w:spacing w:before="0" w:beforeAutospacing="0" w:after="0" w:afterAutospacing="0" w:line="360" w:lineRule="auto"/>
        <w:jc w:val="both"/>
        <w:rPr>
          <w:lang w:val="el"/>
        </w:rPr>
      </w:pPr>
    </w:p>
    <w:p w14:paraId="1A957022" w14:textId="77777777" w:rsidR="00605D06" w:rsidRPr="00E47B34" w:rsidRDefault="00605D06" w:rsidP="008E6E5F">
      <w:pPr>
        <w:pStyle w:val="NormalWeb"/>
        <w:spacing w:before="0" w:beforeAutospacing="0" w:after="0" w:afterAutospacing="0" w:line="360" w:lineRule="auto"/>
        <w:jc w:val="both"/>
        <w:rPr>
          <w:lang w:val="el"/>
        </w:rPr>
      </w:pPr>
      <w:r w:rsidRPr="00E47B34">
        <w:rPr>
          <w:lang w:val="el"/>
        </w:rPr>
        <w:t>Επιπλέον, η Sony έχει κεφαλαιοποιήσει την ισχυρή φήμη της στη βιομηχανία ηλεκτρονικών παιχνιδιών και το καθιερωμένο εμπορικό σήμα «PlayStation» για να ενισχύσει τη θέση του PS5 ως αξιόπιστης κονσόλας παιχνιδιών. Αξιοποιώντας την επιτυχία των προηγούμενων μοντέλων PlayStation, η Sony έχει δημιουργήσει μια πιστή πελατειακή βάση που συνδέει τη μάρκα με εμπειρίες παιχνιδιού υψηλής ποιότητας.</w:t>
      </w:r>
    </w:p>
    <w:p w14:paraId="71FB9167" w14:textId="77777777" w:rsidR="00605D06" w:rsidRPr="00E47B34" w:rsidRDefault="00605D06" w:rsidP="008E6E5F">
      <w:pPr>
        <w:pStyle w:val="NormalWeb"/>
        <w:spacing w:before="0" w:beforeAutospacing="0" w:after="0" w:afterAutospacing="0" w:line="360" w:lineRule="auto"/>
        <w:jc w:val="both"/>
      </w:pPr>
    </w:p>
    <w:p w14:paraId="5B062071" w14:textId="77777777" w:rsidR="00605D06" w:rsidRPr="00E47B34" w:rsidRDefault="00605D06" w:rsidP="008E6E5F">
      <w:pPr>
        <w:pStyle w:val="NormalWeb"/>
        <w:spacing w:before="0" w:beforeAutospacing="0" w:after="0" w:afterAutospacing="0" w:line="360" w:lineRule="auto"/>
        <w:jc w:val="both"/>
        <w:rPr>
          <w:lang w:val="el"/>
        </w:rPr>
      </w:pPr>
      <w:r w:rsidRPr="00E47B34">
        <w:rPr>
          <w:lang w:val="el"/>
        </w:rPr>
        <w:t>Όσον αφορά τη</w:t>
      </w:r>
      <w:r w:rsidR="008012B7" w:rsidRPr="00E47B34">
        <w:rPr>
          <w:lang w:val="el"/>
        </w:rPr>
        <w:t xml:space="preserve">ν </w:t>
      </w:r>
      <w:r w:rsidRPr="00E47B34">
        <w:rPr>
          <w:lang w:val="el"/>
        </w:rPr>
        <w:t xml:space="preserve">επωνυμία, το Sony PS5 έχει διατηρήσει μια συνεπή οπτική ταυτότητα με τον κομψό σχεδιασμό, τη φουτουριστική αισθητική και το εμβληματικό λογότυπο του PlayStation. Αυτή η προσέγγιση επωνυμίας βοηθά στη διαφοροποίηση του PS5 </w:t>
      </w:r>
      <w:r w:rsidRPr="00E47B34">
        <w:rPr>
          <w:lang w:val="el"/>
        </w:rPr>
        <w:lastRenderedPageBreak/>
        <w:t>από τους ανταγωνιστές του και ενισχύει την εικόνα της μάρκας ως ηγέτη στην αγορά παιχνιδιών.</w:t>
      </w:r>
    </w:p>
    <w:p w14:paraId="15176AFE" w14:textId="77777777" w:rsidR="00605D06" w:rsidRPr="00E47B34" w:rsidRDefault="00605D06" w:rsidP="008E6E5F">
      <w:pPr>
        <w:pStyle w:val="NormalWeb"/>
        <w:spacing w:before="0" w:beforeAutospacing="0" w:after="0" w:afterAutospacing="0" w:line="360" w:lineRule="auto"/>
        <w:jc w:val="both"/>
      </w:pPr>
    </w:p>
    <w:p w14:paraId="3E7040E1" w14:textId="77777777" w:rsidR="00A17569" w:rsidRPr="00DB7A78" w:rsidRDefault="00605D06" w:rsidP="00DB7A78">
      <w:pPr>
        <w:pStyle w:val="NormalWeb"/>
        <w:spacing w:before="0" w:beforeAutospacing="0" w:after="0" w:afterAutospacing="0" w:line="360" w:lineRule="auto"/>
        <w:jc w:val="both"/>
      </w:pPr>
      <w:r w:rsidRPr="00DB7A78">
        <w:t xml:space="preserve">Η επωνυμία "PlayStation 5" και η συντομευμένη ονομασία "PS5" διατηρούν τον ήδη αναγνωρίσιμο και επιτυχημένο χαρακτήρα της σειράς κονσολών της Sony. </w:t>
      </w:r>
    </w:p>
    <w:p w14:paraId="7375D0D3" w14:textId="77777777" w:rsidR="008012B7" w:rsidRPr="00DB7A78" w:rsidRDefault="008012B7" w:rsidP="00DB7A78">
      <w:pPr>
        <w:pStyle w:val="NormalWeb"/>
        <w:spacing w:before="0" w:beforeAutospacing="0" w:after="0" w:afterAutospacing="0" w:line="360" w:lineRule="auto"/>
        <w:jc w:val="both"/>
      </w:pPr>
    </w:p>
    <w:p w14:paraId="09D92DBC" w14:textId="77777777" w:rsidR="008012B7" w:rsidRPr="00DB7A78" w:rsidRDefault="008012B7" w:rsidP="00DB7A78">
      <w:pPr>
        <w:pStyle w:val="NormalWeb"/>
        <w:spacing w:before="0" w:beforeAutospacing="0" w:after="0" w:afterAutospacing="0" w:line="360" w:lineRule="auto"/>
        <w:jc w:val="both"/>
        <w:rPr>
          <w:lang w:val="el"/>
        </w:rPr>
      </w:pPr>
      <w:r w:rsidRPr="00DB7A78">
        <w:rPr>
          <w:lang w:val="el"/>
        </w:rPr>
        <w:t>Όσον αφορά τη στρατηγική προώθησης, η καμπάνια χρησιμοποιεί έναν συνδυασμό στρατηγικών ώθησης και έλξης</w:t>
      </w:r>
      <w:r w:rsidR="00B21B7B" w:rsidRPr="00DB7A78">
        <w:t xml:space="preserve"> </w:t>
      </w:r>
      <w:r w:rsidR="00B21B7B" w:rsidRPr="00DB7A78">
        <w:rPr>
          <w:noProof/>
        </w:rPr>
        <w:t>(</w:t>
      </w:r>
      <w:r w:rsidR="00B21B7B" w:rsidRPr="00DB7A78">
        <w:rPr>
          <w:noProof/>
          <w:lang w:val="en-US"/>
        </w:rPr>
        <w:t>Ewald</w:t>
      </w:r>
      <w:r w:rsidR="00B21B7B" w:rsidRPr="00DB7A78">
        <w:rPr>
          <w:noProof/>
        </w:rPr>
        <w:t xml:space="preserve"> &amp; </w:t>
      </w:r>
      <w:r w:rsidR="00B21B7B" w:rsidRPr="00DB7A78">
        <w:rPr>
          <w:noProof/>
          <w:lang w:val="en-US"/>
        </w:rPr>
        <w:t>Moskowitz</w:t>
      </w:r>
      <w:r w:rsidR="00B21B7B" w:rsidRPr="00DB7A78">
        <w:rPr>
          <w:noProof/>
        </w:rPr>
        <w:t>, 2023)</w:t>
      </w:r>
      <w:r w:rsidRPr="00DB7A78">
        <w:rPr>
          <w:lang w:val="el"/>
        </w:rPr>
        <w:t>. Η στρατηγική ώθησης είναι εμφανής μέσω της ευρείας διαφήμισης, συμπεριλαμβανομένων των τηλεοπτικών διαφημίσεων, των διαδικτυακών βίντεο και των προωθήσεων στα μέσα κοινωνικής δικτύωσης. Αυτές οι προσπάθειες στοχεύουν στην ευαισθητοποίηση και τη δημιουργία ενδιαφέροντος για το PS5, προσεγγίζοντας ενεργά το κοινό-στόχο.</w:t>
      </w:r>
    </w:p>
    <w:p w14:paraId="6BBC3B2B" w14:textId="77777777" w:rsidR="008012B7" w:rsidRPr="00DB7A78" w:rsidRDefault="008012B7" w:rsidP="00DB7A78">
      <w:pPr>
        <w:pStyle w:val="NormalWeb"/>
        <w:spacing w:before="0" w:beforeAutospacing="0" w:after="0" w:afterAutospacing="0" w:line="360" w:lineRule="auto"/>
        <w:jc w:val="both"/>
      </w:pPr>
    </w:p>
    <w:p w14:paraId="2F36D177" w14:textId="77777777" w:rsidR="008012B7" w:rsidRPr="00DB7A78" w:rsidRDefault="008012B7" w:rsidP="00DB7A78">
      <w:pPr>
        <w:pStyle w:val="NormalWeb"/>
        <w:spacing w:before="0" w:beforeAutospacing="0" w:after="0" w:afterAutospacing="0" w:line="360" w:lineRule="auto"/>
        <w:jc w:val="both"/>
        <w:rPr>
          <w:lang w:val="el"/>
        </w:rPr>
      </w:pPr>
      <w:r w:rsidRPr="00DB7A78">
        <w:rPr>
          <w:lang w:val="el"/>
        </w:rPr>
        <w:t>Ταυτόχρονα, η καμπάνια χρησιμοποιεί μια στρατηγική έλξης εστιάζοντας στα μοναδικά σημεία πώλησης και τις συναρπαστικές εμπειρίες που προσφέρει το PS5. Προβάλλοντας τις απεριόριστες δυνατότητες του gameplay και τα καινοτόμα χαρακτηριστικά, η καμπάνια στοχεύει να δημιουργήσει την επιθυμία των καταναλωτών και να τους δελεάσει να εξερευνήσουν τον κόσμο του παιχνιδιού PS5.</w:t>
      </w:r>
    </w:p>
    <w:p w14:paraId="650E8AFC" w14:textId="77777777" w:rsidR="008012B7" w:rsidRPr="00DB7A78" w:rsidRDefault="008012B7" w:rsidP="00DB7A78">
      <w:pPr>
        <w:pStyle w:val="NormalWeb"/>
        <w:spacing w:before="0" w:beforeAutospacing="0" w:after="0" w:afterAutospacing="0" w:line="360" w:lineRule="auto"/>
        <w:jc w:val="both"/>
        <w:rPr>
          <w:lang w:val="el"/>
        </w:rPr>
      </w:pPr>
    </w:p>
    <w:p w14:paraId="79F6CDB2" w14:textId="77777777" w:rsidR="00A17569" w:rsidRPr="00DB7A78" w:rsidRDefault="00A17569" w:rsidP="00DB7A78">
      <w:pPr>
        <w:pStyle w:val="NormalWeb"/>
        <w:spacing w:before="0" w:beforeAutospacing="0" w:after="0" w:afterAutospacing="0" w:line="360" w:lineRule="auto"/>
        <w:jc w:val="both"/>
        <w:rPr>
          <w:lang w:val="el"/>
        </w:rPr>
      </w:pPr>
      <w:r w:rsidRPr="00DB7A78">
        <w:rPr>
          <w:lang w:val="el"/>
        </w:rPr>
        <w:t xml:space="preserve">Μέσω της καμπάνιας "Play Has No Limits", η Sony ενισχύει την εικόνα της ως πρωτοπόρος στη βιομηχανία </w:t>
      </w:r>
      <w:r w:rsidR="00C1098C" w:rsidRPr="00DB7A78">
        <w:rPr>
          <w:lang w:val="el"/>
        </w:rPr>
        <w:t>ηλεκτρονικών</w:t>
      </w:r>
      <w:r w:rsidRPr="00DB7A78">
        <w:rPr>
          <w:lang w:val="el"/>
        </w:rPr>
        <w:t xml:space="preserve"> παιχνιδιών, διευρύνοντας συνεχώς τα όρια του τι είναι δυνατό στο gaming. Δημιουργεί μια σύνδεση με τους καταναλωτές, προσελκύοντας την επιθυμία τους για καθηλωτικές εμπειρίες που ωθούν τα όρια και τοποθετεί το PS5 ως την απόλυτη πλατφόρμα για την εκπλήρωση αυτών των επιθυμιών.</w:t>
      </w:r>
    </w:p>
    <w:p w14:paraId="0C3E11F0" w14:textId="77777777" w:rsidR="00C1098C" w:rsidRPr="00DB7A78" w:rsidRDefault="00C1098C" w:rsidP="00DB7A78">
      <w:pPr>
        <w:pStyle w:val="NormalWeb"/>
        <w:spacing w:before="0" w:beforeAutospacing="0" w:after="0" w:afterAutospacing="0" w:line="360" w:lineRule="auto"/>
        <w:jc w:val="both"/>
      </w:pPr>
    </w:p>
    <w:p w14:paraId="4442E9CC" w14:textId="77777777" w:rsidR="00A17569" w:rsidRPr="00DB7A78" w:rsidRDefault="00A17569" w:rsidP="00DB7A78">
      <w:pPr>
        <w:pStyle w:val="NormalWeb"/>
        <w:spacing w:before="0" w:beforeAutospacing="0" w:after="0" w:afterAutospacing="0" w:line="360" w:lineRule="auto"/>
        <w:jc w:val="both"/>
        <w:rPr>
          <w:lang w:val="el"/>
        </w:rPr>
      </w:pPr>
      <w:r w:rsidRPr="00DB7A78">
        <w:rPr>
          <w:lang w:val="el"/>
        </w:rPr>
        <w:t>Συνολικά, η καμπάνια "Play Has No Limits" χρησιμεύει ως στρατηγική επέκταση των προσπαθειών τοποθέτησης και επωνυμίας του Sony PS5, συλλαμβάνοντας την ουσία των δυνατοτήτων της κονσόλας και εμπνέοντας τους παίκτες να αγκαλιάσουν τις απεριόριστες δυνατότητες των εμπειριών παιχνιδιού τους.</w:t>
      </w:r>
    </w:p>
    <w:p w14:paraId="56100722" w14:textId="77777777" w:rsidR="00E47B34" w:rsidRPr="00DB7A78" w:rsidRDefault="00E47B34" w:rsidP="00DB7A78">
      <w:pPr>
        <w:pStyle w:val="NormalWeb"/>
        <w:spacing w:before="0" w:beforeAutospacing="0" w:after="0" w:afterAutospacing="0" w:line="360" w:lineRule="auto"/>
        <w:jc w:val="both"/>
        <w:rPr>
          <w:lang w:val="el"/>
        </w:rPr>
      </w:pPr>
    </w:p>
    <w:p w14:paraId="3FEE7CE4" w14:textId="77777777" w:rsidR="008012B7" w:rsidRPr="00DB7A78" w:rsidRDefault="008012B7" w:rsidP="00DB7A78">
      <w:pPr>
        <w:pStyle w:val="NormalWeb"/>
        <w:spacing w:before="0" w:beforeAutospacing="0" w:after="0" w:afterAutospacing="0" w:line="360" w:lineRule="auto"/>
        <w:jc w:val="both"/>
      </w:pPr>
      <w:r w:rsidRPr="00DB7A78">
        <w:rPr>
          <w:lang w:val="el"/>
        </w:rPr>
        <w:t xml:space="preserve">Πριν από αυτήν την καμπάνια, η αντίληψη της μάρκας PS5 ήταν ήδη ισχυρή λόγω των επιτυχημένων προκατόχων της και της κληρονομιάς της μάρκας PlayStation. Ωστόσο, η καμπάνια "Play Has No Limits" ενισχύει περαιτέρω την εικόνα της μάρκας, </w:t>
      </w:r>
      <w:r w:rsidRPr="00DB7A78">
        <w:rPr>
          <w:lang w:val="el"/>
        </w:rPr>
        <w:lastRenderedPageBreak/>
        <w:t>ενισχύοντας την ιδέα ότι το PS5 αντιπροσωπεύει το αποκορύφωμα του gaming, δίνοντας τη δυνατότητα στους παίκτες να διευρύνουν τα όρια των εμπειριών τους στο gaming.</w:t>
      </w:r>
    </w:p>
    <w:p w14:paraId="3B3A12FE" w14:textId="77777777" w:rsidR="008012B7" w:rsidRPr="00DB7A78" w:rsidRDefault="008012B7" w:rsidP="00DB7A78">
      <w:pPr>
        <w:widowControl w:val="0"/>
        <w:autoSpaceDE w:val="0"/>
        <w:autoSpaceDN w:val="0"/>
        <w:spacing w:after="0" w:line="360" w:lineRule="auto"/>
        <w:ind w:left="140" w:right="135"/>
        <w:jc w:val="both"/>
        <w:rPr>
          <w:rFonts w:ascii="Times New Roman" w:eastAsia="Calibri" w:hAnsi="Times New Roman"/>
          <w:sz w:val="24"/>
          <w:szCs w:val="24"/>
        </w:rPr>
      </w:pPr>
    </w:p>
    <w:p w14:paraId="3DF75DC9" w14:textId="77777777" w:rsidR="00605D06" w:rsidRPr="00DB7A78" w:rsidRDefault="00605D06" w:rsidP="00DB7A78">
      <w:pPr>
        <w:pStyle w:val="NormalWeb"/>
        <w:spacing w:before="0" w:beforeAutospacing="0" w:after="0" w:afterAutospacing="0" w:line="360" w:lineRule="auto"/>
        <w:jc w:val="both"/>
        <w:rPr>
          <w:lang w:val="el"/>
        </w:rPr>
      </w:pPr>
      <w:r w:rsidRPr="00DB7A78">
        <w:rPr>
          <w:lang w:val="el"/>
        </w:rPr>
        <w:t>Είναι σημαντικό να σημειωθεί ότι οι στρατηγικές τοποθέτησης και επωνυμίας του Sony PS5 ενδέχεται να συνεχίσουν να εξελίσσονται με την πάροδο του χρόνου, καθώς εμφανίζονται νέες καμπάνιες μάρκετινγκ, ενημερώσεις προϊόντων και προτιμήσεις των καταναλωτών.</w:t>
      </w:r>
    </w:p>
    <w:p w14:paraId="55D5B4BF" w14:textId="77777777" w:rsidR="000A67BF" w:rsidRPr="00DB7A78" w:rsidRDefault="000A67BF" w:rsidP="00DB7A78">
      <w:pPr>
        <w:pStyle w:val="NormalWeb"/>
        <w:spacing w:before="0" w:beforeAutospacing="0" w:after="0" w:afterAutospacing="0" w:line="360" w:lineRule="auto"/>
        <w:jc w:val="both"/>
      </w:pPr>
    </w:p>
    <w:p w14:paraId="0283DD3B" w14:textId="77777777" w:rsidR="00CF770D" w:rsidRDefault="000A67BF" w:rsidP="00DB7A78">
      <w:pPr>
        <w:pStyle w:val="Heading2"/>
        <w:spacing w:line="360" w:lineRule="auto"/>
        <w:rPr>
          <w:rFonts w:ascii="Times New Roman" w:hAnsi="Times New Roman"/>
          <w:sz w:val="24"/>
          <w:szCs w:val="24"/>
        </w:rPr>
      </w:pPr>
      <w:bookmarkStart w:id="16" w:name="_Toc135900605"/>
      <w:bookmarkStart w:id="17" w:name="_Toc135903884"/>
      <w:bookmarkStart w:id="18" w:name="_Toc135910727"/>
      <w:r w:rsidRPr="00DB7A78">
        <w:rPr>
          <w:rFonts w:ascii="Times New Roman" w:hAnsi="Times New Roman"/>
          <w:sz w:val="24"/>
          <w:szCs w:val="24"/>
        </w:rPr>
        <w:t xml:space="preserve">2.3 </w:t>
      </w:r>
      <w:r w:rsidR="00AE677E" w:rsidRPr="00DB7A78">
        <w:rPr>
          <w:rFonts w:ascii="Times New Roman" w:hAnsi="Times New Roman"/>
          <w:sz w:val="24"/>
          <w:szCs w:val="24"/>
        </w:rPr>
        <w:t>Επικοινωνιακ</w:t>
      </w:r>
      <w:r w:rsidR="003E30F8" w:rsidRPr="00DB7A78">
        <w:rPr>
          <w:rFonts w:ascii="Times New Roman" w:hAnsi="Times New Roman"/>
          <w:sz w:val="24"/>
          <w:szCs w:val="24"/>
        </w:rPr>
        <w:t xml:space="preserve">ή </w:t>
      </w:r>
      <w:r w:rsidR="00F168DE" w:rsidRPr="00DB7A78">
        <w:rPr>
          <w:rFonts w:ascii="Times New Roman" w:hAnsi="Times New Roman"/>
          <w:sz w:val="24"/>
          <w:szCs w:val="24"/>
        </w:rPr>
        <w:t>στρατηγική</w:t>
      </w:r>
    </w:p>
    <w:p w14:paraId="17CACBBF" w14:textId="77777777" w:rsidR="00141C38" w:rsidRPr="00DB7A78" w:rsidRDefault="00BB4827" w:rsidP="00CF770D">
      <w:r w:rsidRPr="00DB7A78">
        <w:t xml:space="preserve"> </w:t>
      </w:r>
      <w:bookmarkStart w:id="19" w:name="_Toc135900606"/>
      <w:bookmarkStart w:id="20" w:name="_Toc135903885"/>
      <w:bookmarkStart w:id="21" w:name="_Toc135910728"/>
      <w:bookmarkEnd w:id="16"/>
      <w:bookmarkEnd w:id="17"/>
      <w:bookmarkEnd w:id="18"/>
      <w:r w:rsidR="00141C38" w:rsidRPr="00DB7A78">
        <w:rPr>
          <w:highlight w:val="green"/>
          <w:lang w:val="en-US"/>
        </w:rPr>
        <w:t>(15%)</w:t>
      </w:r>
      <w:r w:rsidR="00141C38" w:rsidRPr="00DB7A78">
        <w:rPr>
          <w:spacing w:val="-2"/>
          <w:highlight w:val="green"/>
          <w:lang w:val="en-US"/>
        </w:rPr>
        <w:t xml:space="preserve"> </w:t>
      </w:r>
      <w:r w:rsidR="00141C38" w:rsidRPr="00DB7A78">
        <w:rPr>
          <w:highlight w:val="green"/>
          <w:lang w:val="en-US"/>
        </w:rPr>
        <w:t>(800</w:t>
      </w:r>
      <w:r w:rsidR="00141C38" w:rsidRPr="00DB7A78">
        <w:rPr>
          <w:spacing w:val="-4"/>
          <w:highlight w:val="green"/>
          <w:lang w:val="en-US"/>
        </w:rPr>
        <w:t xml:space="preserve"> </w:t>
      </w:r>
      <w:r w:rsidR="00141C38" w:rsidRPr="00DB7A78">
        <w:rPr>
          <w:highlight w:val="green"/>
        </w:rPr>
        <w:t>λέξεις</w:t>
      </w:r>
      <w:r w:rsidR="00141C38" w:rsidRPr="00DB7A78">
        <w:rPr>
          <w:highlight w:val="green"/>
          <w:lang w:val="en-US"/>
        </w:rPr>
        <w:t>)</w:t>
      </w:r>
      <w:bookmarkEnd w:id="19"/>
      <w:bookmarkEnd w:id="20"/>
      <w:bookmarkEnd w:id="21"/>
    </w:p>
    <w:p w14:paraId="59F7116A" w14:textId="77777777" w:rsidR="00141C38" w:rsidRPr="00DB7A78" w:rsidRDefault="00141C38" w:rsidP="00DB7A78">
      <w:pPr>
        <w:widowControl w:val="0"/>
        <w:autoSpaceDE w:val="0"/>
        <w:autoSpaceDN w:val="0"/>
        <w:spacing w:before="183" w:after="0" w:line="360" w:lineRule="auto"/>
        <w:ind w:left="140" w:right="131"/>
        <w:jc w:val="both"/>
        <w:rPr>
          <w:rFonts w:ascii="Times New Roman" w:eastAsia="Calibri" w:hAnsi="Times New Roman"/>
          <w:sz w:val="24"/>
          <w:szCs w:val="24"/>
          <w:highlight w:val="green"/>
        </w:rPr>
      </w:pPr>
      <w:r w:rsidRPr="00DB7A78">
        <w:rPr>
          <w:rFonts w:ascii="Times New Roman" w:eastAsia="Calibri" w:hAnsi="Times New Roman"/>
          <w:sz w:val="24"/>
          <w:szCs w:val="24"/>
          <w:highlight w:val="green"/>
        </w:rPr>
        <w:t xml:space="preserve">Ποια ψηφιακή πλατφόρμα χρησιμοποιήθηκε; Ποιο ήταν το βασικό μήνυμα που κοινοποιήθηκε; Ποιος ήταν ο σκοπός της επικοινωνίας; (πχ σχέση με αιτίες και διαχείριση κρίσεων κλπ). </w:t>
      </w:r>
      <w:bookmarkStart w:id="22" w:name="_Hlk136004576"/>
      <w:r w:rsidRPr="00DB7A78">
        <w:rPr>
          <w:rFonts w:ascii="Times New Roman" w:eastAsia="Calibri" w:hAnsi="Times New Roman"/>
          <w:sz w:val="24"/>
          <w:szCs w:val="24"/>
          <w:highlight w:val="green"/>
        </w:rPr>
        <w:t xml:space="preserve">Τι επικαλείτο το μήνυμα; (λειτουργική έκκληση; Συναισθηματική έκκληση; Ηθική έκκληση;). Τι είδους μέθοδοι επικοινωνίας χρησιμοποιήθηκαν; (πχ Γραμμική; Διαδραστική). </w:t>
      </w:r>
      <w:bookmarkStart w:id="23" w:name="_Hlk136005166"/>
      <w:bookmarkEnd w:id="22"/>
      <w:r w:rsidRPr="00DB7A78">
        <w:rPr>
          <w:rFonts w:ascii="Times New Roman" w:eastAsia="Calibri" w:hAnsi="Times New Roman"/>
          <w:sz w:val="24"/>
          <w:szCs w:val="24"/>
          <w:highlight w:val="green"/>
        </w:rPr>
        <w:t xml:space="preserve">Θα μπορούσε μια άλλη μέθοδος ή μήνυμα με διαφορετική απήχηση να ήταν πιο αποτελεσματική; </w:t>
      </w:r>
      <w:bookmarkStart w:id="24" w:name="_Hlk136004902"/>
      <w:r w:rsidRPr="00DB7A78">
        <w:rPr>
          <w:rFonts w:ascii="Times New Roman" w:eastAsia="Calibri" w:hAnsi="Times New Roman"/>
          <w:sz w:val="24"/>
          <w:szCs w:val="24"/>
          <w:highlight w:val="green"/>
        </w:rPr>
        <w:t>Αξιολογήστε και αιτιολογήστε.</w:t>
      </w:r>
    </w:p>
    <w:p w14:paraId="7663F4BC" w14:textId="77777777" w:rsidR="008E37DC" w:rsidRDefault="00141C38" w:rsidP="008E37DC">
      <w:pPr>
        <w:widowControl w:val="0"/>
        <w:autoSpaceDE w:val="0"/>
        <w:autoSpaceDN w:val="0"/>
        <w:spacing w:before="41" w:after="0" w:line="360" w:lineRule="auto"/>
        <w:ind w:left="140"/>
        <w:jc w:val="both"/>
        <w:rPr>
          <w:rFonts w:ascii="Times New Roman" w:eastAsia="Calibri" w:hAnsi="Times New Roman"/>
          <w:sz w:val="24"/>
          <w:szCs w:val="24"/>
        </w:rPr>
      </w:pPr>
      <w:r w:rsidRPr="00DB7A78">
        <w:rPr>
          <w:rFonts w:ascii="Times New Roman" w:eastAsia="Calibri" w:hAnsi="Times New Roman"/>
          <w:sz w:val="24"/>
          <w:szCs w:val="24"/>
          <w:highlight w:val="green"/>
        </w:rPr>
        <w:t>Συνολικός σχολιασμός για το πόσο αποτελεσματική και υπεύθυνη ήταν η επικοινωνία του μάρκετινγκ.</w:t>
      </w:r>
    </w:p>
    <w:bookmarkEnd w:id="23"/>
    <w:bookmarkEnd w:id="24"/>
    <w:p w14:paraId="73B0B958" w14:textId="77777777" w:rsidR="00CF770D" w:rsidRPr="00484946" w:rsidRDefault="008E37DC" w:rsidP="008E37DC">
      <w:pPr>
        <w:pStyle w:val="Heading3"/>
        <w:rPr>
          <w:rFonts w:ascii="Times New Roman" w:hAnsi="Times New Roman"/>
          <w:color w:val="4472C4"/>
          <w:sz w:val="24"/>
          <w:szCs w:val="24"/>
        </w:rPr>
      </w:pPr>
      <w:r w:rsidRPr="00484946">
        <w:rPr>
          <w:rFonts w:ascii="Times New Roman" w:hAnsi="Times New Roman"/>
          <w:color w:val="4472C4"/>
          <w:sz w:val="24"/>
          <w:szCs w:val="24"/>
        </w:rPr>
        <w:t xml:space="preserve">2.3.1 </w:t>
      </w:r>
      <w:r w:rsidR="00CF770D" w:rsidRPr="00484946">
        <w:rPr>
          <w:rFonts w:ascii="Times New Roman" w:hAnsi="Times New Roman"/>
          <w:color w:val="4472C4"/>
          <w:sz w:val="24"/>
          <w:szCs w:val="24"/>
        </w:rPr>
        <w:t>Ψηφιακή Πλατφόρμα - Βασικό Μήνυμα και Σκοπός της επικοινωνίας</w:t>
      </w:r>
    </w:p>
    <w:p w14:paraId="5DC35848" w14:textId="77777777" w:rsidR="00CC22B1" w:rsidRDefault="00CC22B1" w:rsidP="00DB7A78">
      <w:pPr>
        <w:pStyle w:val="NormalWeb"/>
        <w:spacing w:before="0" w:beforeAutospacing="0" w:after="0" w:afterAutospacing="0" w:line="360" w:lineRule="auto"/>
        <w:jc w:val="both"/>
        <w:rPr>
          <w:lang w:val="el"/>
        </w:rPr>
      </w:pPr>
      <w:r w:rsidRPr="00DB7A78">
        <w:rPr>
          <w:lang w:val="el"/>
        </w:rPr>
        <w:t>Η καμπάνια "Play Has No Limits" ήταν μια καινοτόμος και συναρπαστική πρωτοβουλία που στόχευε στην προώθηση της συμμετοχικότητας, της δημιουργικότητας και των απεριόριστων δυνατοτήτων παιχνιδιού. Επιδίωξε να καταρρίψει τα εμπόδια και να ενθαρρύνει άτομα όλων των υποβάθρων να αγκαλιάσουν τη δύναμη του παιχνιδιού στη ζωή τους. Αυτή η εκστρατεία χρησιμοποίησε μια ποικιλία ψηφιακών πλατφορμών για να προσεγγίσει ένα ευρύ κοινό και να εμπνεύσει τη συμμετοχή.</w:t>
      </w:r>
    </w:p>
    <w:p w14:paraId="2A1EB0FA" w14:textId="77777777" w:rsidR="009A4ED4" w:rsidRPr="00DB7A78" w:rsidRDefault="009A4ED4" w:rsidP="00DB7A78">
      <w:pPr>
        <w:pStyle w:val="NormalWeb"/>
        <w:spacing w:before="0" w:beforeAutospacing="0" w:after="0" w:afterAutospacing="0" w:line="360" w:lineRule="auto"/>
        <w:jc w:val="both"/>
      </w:pPr>
    </w:p>
    <w:p w14:paraId="76783318" w14:textId="77777777" w:rsidR="00CC22B1" w:rsidRDefault="00CC22B1" w:rsidP="00DB7A78">
      <w:pPr>
        <w:pStyle w:val="NormalWeb"/>
        <w:spacing w:before="0" w:beforeAutospacing="0" w:after="0" w:afterAutospacing="0" w:line="360" w:lineRule="auto"/>
        <w:jc w:val="both"/>
        <w:rPr>
          <w:lang w:val="el"/>
        </w:rPr>
      </w:pPr>
      <w:r w:rsidRPr="00DB7A78">
        <w:rPr>
          <w:lang w:val="el"/>
        </w:rPr>
        <w:t xml:space="preserve">Μία από τις κύριες ψηφιακές πλατφόρμες που χρησιμοποιήθηκαν στην καμπάνια ήταν τα μέσα κοινωνικής δικτύωσης, με ισχυρή παρουσία σε πλατφόρμες όπως το Facebook, το Instagram, το Twitter και το YouTube. Αυτές οι πλατφόρμες επέτρεψαν τη διάδοση </w:t>
      </w:r>
      <w:r w:rsidRPr="00DB7A78">
        <w:rPr>
          <w:lang w:val="el"/>
        </w:rPr>
        <w:lastRenderedPageBreak/>
        <w:t>του μηνύματος της εκστρατείας μέσω συναρπαστικών οπτικών, βίντεο και διαδραστικού περιεχομένου.</w:t>
      </w:r>
    </w:p>
    <w:p w14:paraId="7C4D1C79" w14:textId="77777777" w:rsidR="009A4ED4" w:rsidRPr="00DB7A78" w:rsidRDefault="009A4ED4" w:rsidP="00DB7A78">
      <w:pPr>
        <w:pStyle w:val="NormalWeb"/>
        <w:spacing w:before="0" w:beforeAutospacing="0" w:after="0" w:afterAutospacing="0" w:line="360" w:lineRule="auto"/>
        <w:jc w:val="both"/>
      </w:pPr>
    </w:p>
    <w:p w14:paraId="354A386E" w14:textId="77777777" w:rsidR="00CC22B1" w:rsidRDefault="00CC22B1" w:rsidP="00DB7A78">
      <w:pPr>
        <w:pStyle w:val="NormalWeb"/>
        <w:spacing w:before="0" w:beforeAutospacing="0" w:after="0" w:afterAutospacing="0" w:line="360" w:lineRule="auto"/>
        <w:jc w:val="both"/>
        <w:rPr>
          <w:lang w:val="el"/>
        </w:rPr>
      </w:pPr>
      <w:r w:rsidRPr="00DB7A78">
        <w:rPr>
          <w:lang w:val="el"/>
        </w:rPr>
        <w:t>Το βασικό μήνυμα που μεταδόθηκε καθ' όλη τη διάρκεια της καμπάνιας "Play Has No Limits" ήταν ότι το παιχνίδι δεν γνωρίζει όρια. Τόνισε την ιδέα ότι ανεξάρτητα από την ηλικία, το φύλο, την ικανότητα ή το υπόβαθρο, ο καθένας έχει το δικαίωμα να παίζει και να εξερευνά τη δημιουργικότητά του ελεύθερα. Η εκστρατεία είχε ως στόχο να αμφισβητήσει τους κοινωνικούς κανόνες και να ενθαρρύνει τα άτομα να αγκαλιάσουν τη φαντασία τους, να συμμετάσχουν στο παιχνίδι και να εκφραστούν χωρίς περιορισμούς.</w:t>
      </w:r>
    </w:p>
    <w:p w14:paraId="7B63B224" w14:textId="77777777" w:rsidR="009A4ED4" w:rsidRPr="00DB7A78" w:rsidRDefault="009A4ED4" w:rsidP="00DB7A78">
      <w:pPr>
        <w:pStyle w:val="NormalWeb"/>
        <w:spacing w:before="0" w:beforeAutospacing="0" w:after="0" w:afterAutospacing="0" w:line="360" w:lineRule="auto"/>
        <w:jc w:val="both"/>
      </w:pPr>
    </w:p>
    <w:p w14:paraId="3AB61BA5" w14:textId="77777777" w:rsidR="00CC22B1" w:rsidRDefault="00CC22B1" w:rsidP="00DB7A78">
      <w:pPr>
        <w:pStyle w:val="NormalWeb"/>
        <w:spacing w:before="0" w:beforeAutospacing="0" w:after="0" w:afterAutospacing="0" w:line="360" w:lineRule="auto"/>
        <w:jc w:val="both"/>
        <w:rPr>
          <w:lang w:val="el"/>
        </w:rPr>
      </w:pPr>
      <w:r w:rsidRPr="00DB7A78">
        <w:rPr>
          <w:lang w:val="el"/>
        </w:rPr>
        <w:t>Ο σκοπός της επικοινωνίας στην καμπάνια "Play Has No Limits" ήταν πολύπλευρος. Πρώτον, στόχευε στην ευαισθητοποίηση σχετικά με τη σημασία του παιχνιδιού στην προσωπική ανάπτυξη, την ευημερία και τη συνολική ευτυχία. Υπογραμμίζοντας τη μετασχηματιστική δύναμη του παιχνιδιού, η εκστρατεία προσπάθησε να εμπνεύσει τα άτομα να δώσουν προτεραιότητα στο παιχνίδι στην καθημερινή τους ζωή και να αναγνωρίσουν τον θετικό αντίκτυπό του.</w:t>
      </w:r>
    </w:p>
    <w:p w14:paraId="774F597C" w14:textId="77777777" w:rsidR="009A4ED4" w:rsidRPr="00DB7A78" w:rsidRDefault="009A4ED4" w:rsidP="00DB7A78">
      <w:pPr>
        <w:pStyle w:val="NormalWeb"/>
        <w:spacing w:before="0" w:beforeAutospacing="0" w:after="0" w:afterAutospacing="0" w:line="360" w:lineRule="auto"/>
        <w:jc w:val="both"/>
      </w:pPr>
    </w:p>
    <w:p w14:paraId="3A28F45D" w14:textId="77777777" w:rsidR="00CC22B1" w:rsidRDefault="00CC22B1" w:rsidP="00DB7A78">
      <w:pPr>
        <w:pStyle w:val="NormalWeb"/>
        <w:spacing w:before="0" w:beforeAutospacing="0" w:after="0" w:afterAutospacing="0" w:line="360" w:lineRule="auto"/>
        <w:jc w:val="both"/>
        <w:rPr>
          <w:lang w:val="el"/>
        </w:rPr>
      </w:pPr>
      <w:r w:rsidRPr="00DB7A78">
        <w:rPr>
          <w:lang w:val="el"/>
        </w:rPr>
        <w:t>Επιπλέον, η εκστρατεία στόχευε επίσης στην αντιμετώπιση ζητημάτων αποκλεισμού και ανισότητας στο παιχνίδι. Στόχος του ήταν να προωθήσει μια κοινωνία χωρίς αποκλεισμούς, όπου όλοι, ανεξάρτητα από τις περιστάσεις τους, μπορούν να συμμετέχουν στο παιχνίδι και να βιώνουν τα οφέλη του. Αμφισβητώντας τα στερεότυπα και προωθώντας την πολυμορφία, η εκστρατεία είχε ως στόχο να άρει τα εμπόδια και να δημιουργήσει πιο δίκαιους όρους ανταγωνισμού για όλους.</w:t>
      </w:r>
    </w:p>
    <w:p w14:paraId="5033799D" w14:textId="77777777" w:rsidR="009A4ED4" w:rsidRPr="00DB7A78" w:rsidRDefault="009A4ED4" w:rsidP="00DB7A78">
      <w:pPr>
        <w:pStyle w:val="NormalWeb"/>
        <w:spacing w:before="0" w:beforeAutospacing="0" w:after="0" w:afterAutospacing="0" w:line="360" w:lineRule="auto"/>
        <w:jc w:val="both"/>
      </w:pPr>
    </w:p>
    <w:p w14:paraId="61CD501A" w14:textId="77777777" w:rsidR="00CC22B1" w:rsidRDefault="00CC22B1" w:rsidP="00DB7A78">
      <w:pPr>
        <w:pStyle w:val="NormalWeb"/>
        <w:spacing w:before="0" w:beforeAutospacing="0" w:after="0" w:afterAutospacing="0" w:line="360" w:lineRule="auto"/>
        <w:jc w:val="both"/>
        <w:rPr>
          <w:lang w:val="el"/>
        </w:rPr>
      </w:pPr>
      <w:r w:rsidRPr="00DB7A78">
        <w:rPr>
          <w:lang w:val="el"/>
        </w:rPr>
        <w:t>Επιπλέον, η εκστρατεία «Το παιχνίδι δεν έχει όρια» προσπάθησε επίσης να υποστηρίξει σκοπούς που σχετίζονται με τα δικαιώματα των παιδιών, την εκπαίδευση και την κοινωνική ανάπτυξη. Συνεργάστηκε με οργανισμούς και πρωτοβουλίες που εργάζονται για την παροχή ίσης πρόσβασης σε ευκαιρίες παιχνιδιού, υποστηρίζοντας χώρους παιχνιδιού χωρίς αποκλεισμούς και προωθώντας τη σημασία του παιχνιδιού στην ανάπτυξη της πρώιμης παιδικής ηλικίας.</w:t>
      </w:r>
    </w:p>
    <w:p w14:paraId="1C86EE02" w14:textId="77777777" w:rsidR="009A4ED4" w:rsidRPr="00DB7A78" w:rsidRDefault="009A4ED4" w:rsidP="00DB7A78">
      <w:pPr>
        <w:pStyle w:val="NormalWeb"/>
        <w:spacing w:before="0" w:beforeAutospacing="0" w:after="0" w:afterAutospacing="0" w:line="360" w:lineRule="auto"/>
        <w:jc w:val="both"/>
      </w:pPr>
    </w:p>
    <w:p w14:paraId="7F65802A" w14:textId="77777777" w:rsidR="00CC22B1" w:rsidRDefault="00CC22B1" w:rsidP="00DB7A78">
      <w:pPr>
        <w:pStyle w:val="NormalWeb"/>
        <w:spacing w:before="0" w:beforeAutospacing="0" w:after="0" w:afterAutospacing="0" w:line="360" w:lineRule="auto"/>
        <w:jc w:val="both"/>
        <w:rPr>
          <w:lang w:val="el"/>
        </w:rPr>
      </w:pPr>
      <w:r w:rsidRPr="00DB7A78">
        <w:rPr>
          <w:lang w:val="el"/>
        </w:rPr>
        <w:t xml:space="preserve">Συνοπτικά, η καμπάνια "Play Has No Limits" χρησιμοποίησε διάφορες ψηφιακές πλατφόρμες για να διαδώσει το βασικό της μήνυμα της συμμετοχικότητας, της </w:t>
      </w:r>
      <w:r w:rsidRPr="00DB7A78">
        <w:rPr>
          <w:lang w:val="el"/>
        </w:rPr>
        <w:lastRenderedPageBreak/>
        <w:t>δημιουργικότητας και της απεριόριστης φύσης του παιχνιδιού. Στόχος του ήταν να εμπνεύσει τα άτομα να αγκαλιάσουν το παιχνίδι, να αμφισβητήσουν τους κοινωνικούς κανόνες, να αντιμετωπίσουν ζητήματα αποκλεισμού και να υποστηρίξουν σκοπούς που σχετίζονται με τα δικαιώματα των παιδιών και την κοινωνική ανάπτυξη.</w:t>
      </w:r>
    </w:p>
    <w:p w14:paraId="73F2C95C" w14:textId="77777777" w:rsidR="008E37DC" w:rsidRDefault="008E37DC" w:rsidP="00DB7A78">
      <w:pPr>
        <w:pStyle w:val="NormalWeb"/>
        <w:spacing w:before="0" w:beforeAutospacing="0" w:after="0" w:afterAutospacing="0" w:line="360" w:lineRule="auto"/>
        <w:jc w:val="both"/>
        <w:rPr>
          <w:lang w:val="el"/>
        </w:rPr>
      </w:pPr>
    </w:p>
    <w:p w14:paraId="4423C33C" w14:textId="77777777" w:rsidR="009A4ED4" w:rsidRPr="00484946" w:rsidRDefault="008E37DC" w:rsidP="008E37DC">
      <w:pPr>
        <w:pStyle w:val="Heading3"/>
        <w:jc w:val="both"/>
        <w:rPr>
          <w:rFonts w:ascii="Times New Roman" w:hAnsi="Times New Roman"/>
          <w:color w:val="4472C4"/>
          <w:sz w:val="24"/>
          <w:szCs w:val="24"/>
        </w:rPr>
      </w:pPr>
      <w:r w:rsidRPr="00484946">
        <w:rPr>
          <w:rFonts w:ascii="Times New Roman" w:hAnsi="Times New Roman"/>
          <w:color w:val="4472C4"/>
          <w:sz w:val="24"/>
          <w:szCs w:val="24"/>
          <w:lang w:val="el"/>
        </w:rPr>
        <w:t>2</w:t>
      </w:r>
      <w:r w:rsidRPr="00484946">
        <w:rPr>
          <w:rFonts w:ascii="Times New Roman" w:hAnsi="Times New Roman"/>
          <w:color w:val="4472C4"/>
          <w:sz w:val="24"/>
          <w:szCs w:val="24"/>
        </w:rPr>
        <w:t>.3.2 Ανάλυση του Μηνύματος της Καμπάνιας και των Μεθόδων Επικοινωνίας που χρησιμοποιήθηκαν</w:t>
      </w:r>
    </w:p>
    <w:p w14:paraId="2B05B588" w14:textId="77777777" w:rsidR="00CC22B1" w:rsidRPr="00DB7A78" w:rsidRDefault="00CC22B1" w:rsidP="00DB7A78">
      <w:pPr>
        <w:pStyle w:val="NormalWeb"/>
        <w:spacing w:before="0" w:beforeAutospacing="0" w:after="0" w:afterAutospacing="0" w:line="360" w:lineRule="auto"/>
        <w:jc w:val="both"/>
      </w:pPr>
      <w:r w:rsidRPr="00DB7A78">
        <w:rPr>
          <w:lang w:val="el"/>
        </w:rPr>
        <w:t>Το μήνυμα της εκστρατείας "Play Has No Limits" περιλάμβανε πολλαπλές εκκλήσεις, συμπεριλαμβανομένων λειτουργικών, συναισθηματικών και ηθικών πτυχών.</w:t>
      </w:r>
    </w:p>
    <w:p w14:paraId="1511E8FE" w14:textId="77777777" w:rsidR="00CC22B1" w:rsidRPr="009A4ED4" w:rsidRDefault="00CC22B1" w:rsidP="00DB7A78">
      <w:pPr>
        <w:pStyle w:val="NormalWeb"/>
        <w:numPr>
          <w:ilvl w:val="0"/>
          <w:numId w:val="9"/>
        </w:numPr>
        <w:spacing w:before="0" w:beforeAutospacing="0" w:after="0" w:afterAutospacing="0" w:line="360" w:lineRule="auto"/>
        <w:jc w:val="both"/>
      </w:pPr>
      <w:r w:rsidRPr="00DB7A78">
        <w:rPr>
          <w:lang w:val="el"/>
        </w:rPr>
        <w:t>Λειτουργική έκκληση: Η εκστρατεία ανέδειξε τα λειτουργικά οφέλη του παιχνιδιού, τονίζοντας τη σημασία του στην προσωπική ανάπτυξη, την ευημερία και την ευτυχία. Μετέφερε το μήνυμα ότι η συμμετοχή στο παιχνίδι μπορεί να έχει θετικές επιπτώσεις στις γνωστικές ικανότητες των ατόμων, τη δημιουργικότητα, τις δεξιότητες επίλυσης προβλημάτων και τη συνολική ψυχική και σωματική υγεία.</w:t>
      </w:r>
    </w:p>
    <w:p w14:paraId="6B240FCB" w14:textId="77777777" w:rsidR="009A4ED4" w:rsidRPr="00DB7A78" w:rsidRDefault="009A4ED4" w:rsidP="009A4ED4">
      <w:pPr>
        <w:pStyle w:val="NormalWeb"/>
        <w:spacing w:before="0" w:beforeAutospacing="0" w:after="0" w:afterAutospacing="0" w:line="360" w:lineRule="auto"/>
        <w:ind w:left="720"/>
        <w:jc w:val="both"/>
      </w:pPr>
    </w:p>
    <w:p w14:paraId="617ECF70" w14:textId="77777777" w:rsidR="00CC22B1" w:rsidRPr="009A4ED4" w:rsidRDefault="00CC22B1" w:rsidP="00DB7A78">
      <w:pPr>
        <w:pStyle w:val="NormalWeb"/>
        <w:numPr>
          <w:ilvl w:val="0"/>
          <w:numId w:val="9"/>
        </w:numPr>
        <w:spacing w:before="0" w:beforeAutospacing="0" w:after="0" w:afterAutospacing="0" w:line="360" w:lineRule="auto"/>
        <w:jc w:val="both"/>
      </w:pPr>
      <w:r w:rsidRPr="00DB7A78">
        <w:rPr>
          <w:lang w:val="el"/>
        </w:rPr>
        <w:t>Συναισθηματική έκκληση: Η εκστρατεία αξιοποίησε τη συναισθηματική πτυχή του παιχνιδιού, προωθώντας την ιδέα ότι το παιχνίδι είναι πηγή χαράς, έμπνευσης και αυτοέκφρασης. Στόχος του ήταν να προκαλέσει θετικά συναισθήματα που σχετίζονται με το παιχνίδι, όπως ο ενθουσιασμός, η ευτυχία και η νοσταλγία, προκειμένου να παρακινήσει τα άτομα να αγκαλιάσουν το παιχνίδι στη ζωή τους.</w:t>
      </w:r>
    </w:p>
    <w:p w14:paraId="58E8DCB8" w14:textId="77777777" w:rsidR="009A4ED4" w:rsidRDefault="009A4ED4" w:rsidP="009A4ED4">
      <w:pPr>
        <w:pStyle w:val="ListParagraph"/>
      </w:pPr>
    </w:p>
    <w:p w14:paraId="7868614C" w14:textId="77777777" w:rsidR="009A4ED4" w:rsidRPr="00DB7A78" w:rsidRDefault="009A4ED4" w:rsidP="009A4ED4">
      <w:pPr>
        <w:pStyle w:val="NormalWeb"/>
        <w:spacing w:before="0" w:beforeAutospacing="0" w:after="0" w:afterAutospacing="0" w:line="360" w:lineRule="auto"/>
        <w:ind w:left="720"/>
        <w:jc w:val="both"/>
      </w:pPr>
    </w:p>
    <w:p w14:paraId="5769945F" w14:textId="77777777" w:rsidR="00CC22B1" w:rsidRPr="009A4ED4" w:rsidRDefault="00CC22B1" w:rsidP="00DB7A78">
      <w:pPr>
        <w:pStyle w:val="NormalWeb"/>
        <w:numPr>
          <w:ilvl w:val="0"/>
          <w:numId w:val="9"/>
        </w:numPr>
        <w:spacing w:before="0" w:beforeAutospacing="0" w:after="0" w:afterAutospacing="0" w:line="360" w:lineRule="auto"/>
        <w:jc w:val="both"/>
      </w:pPr>
      <w:r w:rsidRPr="00DB7A78">
        <w:rPr>
          <w:lang w:val="el"/>
        </w:rPr>
        <w:t>Ηθική έκκληση: Η εκστρατεία είχε μια ηθική έκκληση υποστηρίζοντας την ένταξη, την ισότητα και την κοινωνική αλλαγή. Τόνισε το μήνυμα ότι όλοι έχουν το δικαίωμα να παίζουν και ότι το παιχνίδι πρέπει να είναι απαλλαγμένο από κοινωνικούς περιορισμούς και περιορισμούς. Αμφισβητώντας τα στερεότυπα, προωθώντας τη διαφορετικότητα και αντιμετωπίζοντας ζητήματα αποκλεισμού, η εκστρατεία στόχευε στην προώθηση μιας πιο δίκαιης και χωρίς αποκλεισμούς κοινωνίας.</w:t>
      </w:r>
    </w:p>
    <w:p w14:paraId="086DF2C8" w14:textId="77777777" w:rsidR="009A4ED4" w:rsidRPr="00DB7A78" w:rsidRDefault="009A4ED4" w:rsidP="009A4ED4">
      <w:pPr>
        <w:pStyle w:val="NormalWeb"/>
        <w:spacing w:before="0" w:beforeAutospacing="0" w:after="0" w:afterAutospacing="0" w:line="360" w:lineRule="auto"/>
        <w:ind w:left="720"/>
        <w:jc w:val="both"/>
      </w:pPr>
    </w:p>
    <w:p w14:paraId="7D079634" w14:textId="77777777" w:rsidR="00CC22B1" w:rsidRDefault="00CC22B1" w:rsidP="00DB7A78">
      <w:pPr>
        <w:pStyle w:val="NormalWeb"/>
        <w:spacing w:before="0" w:beforeAutospacing="0" w:after="0" w:afterAutospacing="0" w:line="360" w:lineRule="auto"/>
        <w:jc w:val="both"/>
        <w:rPr>
          <w:lang w:val="el"/>
        </w:rPr>
      </w:pPr>
      <w:r w:rsidRPr="00DB7A78">
        <w:rPr>
          <w:lang w:val="el"/>
        </w:rPr>
        <w:lastRenderedPageBreak/>
        <w:t>Ενσωματώνοντας αυτές τις διαφορετικές εκκλήσεις, η καμπάνια "Play Has No Limits" είχε ως στόχο να δημιουργήσει ένα ολοκληρωμένο και συναρπαστικό μήνυμα που είχε απήχηση στα άτομα σε διάφορα επίπεδα, εμπνέοντάς τα να αναγνωρίσουν τη σημασία του παιχνιδιού και να αναλάβουν δράση για να το αγκαλιάσουν πλήρως.</w:t>
      </w:r>
    </w:p>
    <w:p w14:paraId="271A47E5" w14:textId="77777777" w:rsidR="009A4ED4" w:rsidRPr="00DB7A78" w:rsidRDefault="009A4ED4" w:rsidP="00DB7A78">
      <w:pPr>
        <w:pStyle w:val="NormalWeb"/>
        <w:spacing w:before="0" w:beforeAutospacing="0" w:after="0" w:afterAutospacing="0" w:line="360" w:lineRule="auto"/>
        <w:jc w:val="both"/>
      </w:pPr>
    </w:p>
    <w:p w14:paraId="3644F189" w14:textId="77777777" w:rsidR="00CC22B1" w:rsidRPr="00DB7A78" w:rsidRDefault="00CC22B1" w:rsidP="00DB7A78">
      <w:pPr>
        <w:pStyle w:val="NormalWeb"/>
        <w:spacing w:before="0" w:beforeAutospacing="0" w:after="0" w:afterAutospacing="0" w:line="360" w:lineRule="auto"/>
        <w:jc w:val="both"/>
      </w:pPr>
      <w:r w:rsidRPr="00DB7A78">
        <w:rPr>
          <w:lang w:val="el"/>
        </w:rPr>
        <w:t>Η καμπάνια "Play Has No Limits" χρησιμοποίησε ένα συνδυασμό μεθόδων επικοινωνίας, συμπεριλαμβανομένων τόσο γραμμικών όσο και διαδραστικών προσεγγίσεων, για να αλληλεπιδράσει με το κοινό και να μεταφέρει αποτελεσματικά το μήνυμά του.</w:t>
      </w:r>
    </w:p>
    <w:p w14:paraId="0DF2EA57" w14:textId="77777777" w:rsidR="00CC22B1" w:rsidRPr="009A4ED4" w:rsidRDefault="00CC22B1" w:rsidP="00DB7A78">
      <w:pPr>
        <w:pStyle w:val="NormalWeb"/>
        <w:numPr>
          <w:ilvl w:val="0"/>
          <w:numId w:val="10"/>
        </w:numPr>
        <w:spacing w:before="0" w:beforeAutospacing="0" w:after="0" w:afterAutospacing="0" w:line="360" w:lineRule="auto"/>
        <w:jc w:val="both"/>
      </w:pPr>
      <w:r w:rsidRPr="00DB7A78">
        <w:rPr>
          <w:lang w:val="el"/>
        </w:rPr>
        <w:t>Γραμμική επικοινωνία: Η εκστρατεία χρησιμοποίησε γραμμικές μεθόδους επικοινωνίας, όπως βίντεο, οπτικές διαφημίσεις και αναρτήσεις στα μέσα κοινωνικής δικτύωσης με σαφή μήνυμα και αφηγηματική δομή. Αυτές οι γραμμικές μέθοδοι επικοινωνίας επέτρεψαν την εστιασμένη και συνοπτική παράδοση των βασικών σημείων της εκστρατείας, διασφαλίζοντας ότι το μήνυμα ήταν εύκολα κατανοητό από το κοινό.</w:t>
      </w:r>
    </w:p>
    <w:p w14:paraId="3B14CFB7" w14:textId="77777777" w:rsidR="009A4ED4" w:rsidRPr="00DB7A78" w:rsidRDefault="009A4ED4" w:rsidP="009A4ED4">
      <w:pPr>
        <w:pStyle w:val="NormalWeb"/>
        <w:spacing w:before="0" w:beforeAutospacing="0" w:after="0" w:afterAutospacing="0" w:line="360" w:lineRule="auto"/>
        <w:ind w:left="720"/>
        <w:jc w:val="both"/>
      </w:pPr>
    </w:p>
    <w:p w14:paraId="28717D98" w14:textId="77777777" w:rsidR="00CC22B1" w:rsidRPr="003E032E" w:rsidRDefault="00CC22B1" w:rsidP="00DB7A78">
      <w:pPr>
        <w:pStyle w:val="NormalWeb"/>
        <w:numPr>
          <w:ilvl w:val="0"/>
          <w:numId w:val="10"/>
        </w:numPr>
        <w:spacing w:before="0" w:beforeAutospacing="0" w:after="0" w:afterAutospacing="0" w:line="360" w:lineRule="auto"/>
        <w:jc w:val="both"/>
      </w:pPr>
      <w:r w:rsidRPr="00DB7A78">
        <w:rPr>
          <w:lang w:val="el"/>
        </w:rPr>
        <w:t>Διαδραστική επικοινωνία: Η εκστρατεία ενσωμάτωσε επίσης διαδραστικές μεθόδους επικοινωνίας για την ενθάρρυνση της ενεργού συμμετοχής και δέσμευσης του κοινού. Αυτό περιελάμβανε διαδραστικά διαδικτυακά παιχνίδια, προκλήσεις, διαγωνισμούς και πρωτοβουλίες περιεχομένου που δημιουργήθηκαν από χρήστες. Με την άμεση συμμετοχή του κοινού, η εκστρατεία στόχευε στη δημιουργία μιας αίσθησης ιδιοκτησίας και προσωπικής σύνδεσης με το μήνυμα, προωθώντας μια ισχυρότερη απήχηση και αντίκτυπο.</w:t>
      </w:r>
    </w:p>
    <w:p w14:paraId="24EBE917" w14:textId="77777777" w:rsidR="003E032E" w:rsidRDefault="003E032E" w:rsidP="003E032E">
      <w:pPr>
        <w:pStyle w:val="ListParagraph"/>
      </w:pPr>
    </w:p>
    <w:p w14:paraId="0959EC07" w14:textId="77777777" w:rsidR="003E032E" w:rsidRPr="009A4ED4" w:rsidRDefault="003E032E" w:rsidP="003E032E">
      <w:pPr>
        <w:pStyle w:val="NormalWeb"/>
        <w:spacing w:before="0" w:beforeAutospacing="0" w:after="0" w:afterAutospacing="0" w:line="360" w:lineRule="auto"/>
        <w:ind w:left="720"/>
        <w:jc w:val="both"/>
      </w:pPr>
    </w:p>
    <w:p w14:paraId="59C085C2" w14:textId="77777777" w:rsidR="007A7B77" w:rsidRPr="00484946" w:rsidRDefault="006C1C9B" w:rsidP="006C1C9B">
      <w:pPr>
        <w:pStyle w:val="Heading3"/>
        <w:rPr>
          <w:rFonts w:ascii="Times New Roman" w:hAnsi="Times New Roman"/>
          <w:color w:val="4472C4"/>
          <w:sz w:val="24"/>
          <w:szCs w:val="24"/>
        </w:rPr>
      </w:pPr>
      <w:r w:rsidRPr="00484946">
        <w:rPr>
          <w:rFonts w:ascii="Times New Roman" w:hAnsi="Times New Roman"/>
          <w:color w:val="4472C4"/>
          <w:sz w:val="24"/>
          <w:szCs w:val="24"/>
        </w:rPr>
        <w:t>2.3.</w:t>
      </w:r>
      <w:r w:rsidR="009D5B2F" w:rsidRPr="00484946">
        <w:rPr>
          <w:rFonts w:ascii="Times New Roman" w:hAnsi="Times New Roman"/>
          <w:color w:val="4472C4"/>
          <w:sz w:val="24"/>
          <w:szCs w:val="24"/>
        </w:rPr>
        <w:t xml:space="preserve">3 </w:t>
      </w:r>
      <w:r w:rsidR="003E032E" w:rsidRPr="00484946">
        <w:rPr>
          <w:rFonts w:ascii="Times New Roman" w:hAnsi="Times New Roman"/>
          <w:color w:val="4472C4"/>
          <w:sz w:val="24"/>
          <w:szCs w:val="24"/>
        </w:rPr>
        <w:t>Αξιολόγηση και αιτιολογήστε της αποτελεσματικότητας μιας άλλης μεθόδου ή μηνύματος με διαφορετική απήχηση.</w:t>
      </w:r>
    </w:p>
    <w:p w14:paraId="49D84CAD" w14:textId="77777777" w:rsidR="009A4ED4" w:rsidRPr="00484946" w:rsidRDefault="009A4ED4" w:rsidP="006C1C9B">
      <w:pPr>
        <w:pStyle w:val="Heading3"/>
        <w:rPr>
          <w:rFonts w:ascii="Times New Roman" w:hAnsi="Times New Roman"/>
          <w:color w:val="4472C4"/>
          <w:sz w:val="24"/>
          <w:szCs w:val="24"/>
        </w:rPr>
      </w:pPr>
    </w:p>
    <w:p w14:paraId="0A026397" w14:textId="77777777" w:rsidR="009A4ED4" w:rsidRPr="00DB7A78" w:rsidRDefault="009A4ED4" w:rsidP="009A4ED4">
      <w:pPr>
        <w:pStyle w:val="NormalWeb"/>
        <w:spacing w:before="0" w:beforeAutospacing="0" w:after="0" w:afterAutospacing="0" w:line="360" w:lineRule="auto"/>
        <w:ind w:left="720"/>
        <w:jc w:val="both"/>
      </w:pPr>
    </w:p>
    <w:p w14:paraId="18B34A0F" w14:textId="77777777" w:rsidR="00CC22B1" w:rsidRPr="00DB7A78" w:rsidRDefault="00CC22B1" w:rsidP="00DB7A78">
      <w:pPr>
        <w:pStyle w:val="NormalWeb"/>
        <w:spacing w:before="0" w:beforeAutospacing="0" w:after="0" w:afterAutospacing="0" w:line="360" w:lineRule="auto"/>
        <w:jc w:val="both"/>
      </w:pPr>
      <w:r w:rsidRPr="00DB7A78">
        <w:rPr>
          <w:lang w:val="el"/>
        </w:rPr>
        <w:t>Λαμβάνοντας υπόψη την αποτελεσματικότητα της εκστρατείας, είναι σημαντικό να αξιολογηθεί εάν οι εναλλακτικές μέθοδοι επικοινωνίας ή τα μηνύματα θα μπορούσαν να έχουν μεγαλύτερο αντίκτυπο: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83D2A" w:rsidRPr="00F83D2A" w14:paraId="23F66B79" w14:textId="77777777" w:rsidTr="00634B6E">
        <w:tc>
          <w:tcPr>
            <w:tcW w:w="8522" w:type="dxa"/>
            <w:shd w:val="clear" w:color="auto" w:fill="auto"/>
          </w:tcPr>
          <w:p w14:paraId="312CEFC0" w14:textId="77777777" w:rsidR="00F83D2A" w:rsidRPr="00F83D2A" w:rsidRDefault="00F83D2A" w:rsidP="00634B6E">
            <w:pPr>
              <w:pStyle w:val="NormalWeb"/>
              <w:spacing w:before="0" w:beforeAutospacing="0" w:after="0" w:afterAutospacing="0" w:line="360" w:lineRule="auto"/>
              <w:jc w:val="both"/>
            </w:pPr>
            <w:r w:rsidRPr="00634B6E">
              <w:rPr>
                <w:lang w:val="el"/>
              </w:rPr>
              <w:lastRenderedPageBreak/>
              <w:t>Εναλλακτική μέθοδος επικοινωνίας: Ενώ η εκστρατεία χρησιμοποίησε με επιτυχία τόσο γραμμικές όσο και διαδραστικές μεθόδους επικοινωνίας, θα μπορούσε να επεκτείνει περαιτέρω την εμβέλειά της ενσωματώνοντας επιπλέον κανάλια. Για παράδειγμα, ζωντανές εκδηλώσεις, εργαστήρια ή συνεργασίες με influencers ή κοινοτικούς οργανισμούς θα μπορούσαν να έχουν δημιουργήσει περισσότερες ευκαιρίες για πρόσωπο με πρόσωπο αλληλεπίδραση και καθηλωτικές εμπειρίες, επιτρέποντας βαθύτερη δέσμευση και ισχυρότερη απήχηση στο μήνυμα.</w:t>
            </w:r>
          </w:p>
        </w:tc>
      </w:tr>
      <w:tr w:rsidR="00F83D2A" w:rsidRPr="00F83D2A" w14:paraId="0A75B4D3" w14:textId="77777777" w:rsidTr="00634B6E">
        <w:tc>
          <w:tcPr>
            <w:tcW w:w="8522" w:type="dxa"/>
            <w:shd w:val="clear" w:color="auto" w:fill="auto"/>
          </w:tcPr>
          <w:p w14:paraId="3F85C8D0" w14:textId="77777777" w:rsidR="00F83D2A" w:rsidRPr="00F83D2A" w:rsidRDefault="00F83D2A" w:rsidP="00634B6E">
            <w:pPr>
              <w:pStyle w:val="NormalWeb"/>
              <w:spacing w:before="0" w:beforeAutospacing="0" w:after="0" w:afterAutospacing="0" w:line="360" w:lineRule="auto"/>
              <w:jc w:val="both"/>
            </w:pPr>
          </w:p>
        </w:tc>
      </w:tr>
      <w:tr w:rsidR="00F83D2A" w:rsidRPr="00634B6E" w14:paraId="7552B0EB" w14:textId="77777777" w:rsidTr="00634B6E">
        <w:tc>
          <w:tcPr>
            <w:tcW w:w="8522" w:type="dxa"/>
            <w:shd w:val="clear" w:color="auto" w:fill="auto"/>
          </w:tcPr>
          <w:p w14:paraId="60A6AD49" w14:textId="77777777" w:rsidR="00F83D2A" w:rsidRPr="00F83D2A" w:rsidRDefault="00F83D2A" w:rsidP="00634B6E">
            <w:pPr>
              <w:pStyle w:val="NormalWeb"/>
              <w:spacing w:before="0" w:beforeAutospacing="0" w:after="0" w:afterAutospacing="0" w:line="360" w:lineRule="auto"/>
              <w:jc w:val="both"/>
            </w:pPr>
            <w:r w:rsidRPr="00634B6E">
              <w:rPr>
                <w:lang w:val="el"/>
              </w:rPr>
              <w:t>Εναλλακτικό μήνυμα απήχησης: Το μήνυμα της καμπάνιας για τη συμμετοχικότητα, τη δημιουργικότητα και την απεριόριστη φύση του παιχνιδιού είχε καλή απήχηση στο κοινό-στόχο της. Ωστόσο, ανάλογα με το συγκεκριμένο πλαίσιο και τα δημογραφικά στοιχεία, θα μπορούσαν να διερευνηθούν εναλλακτικά μηνύματα για να δημιουργηθεί μια διαφορετική απήχηση. Για παράδειγμα, ένα μήνυμα που τονίζει τα θεραπευτικά οφέλη του παιχνιδιού για την ανακούφιση από το στρες ή την ψυχική ευεξία μπορεί να έχει συνδεθεί με άτομα που αντιμετωπίζουν υψηλά επίπεδα στρες ή άγχους. Η προσαρμογή του μηνύματος σε διαφορετικά πολιτιστικά ή περιφερειακά πλαίσια θα μπορούσε επίσης να ενισχύσει την αποτελεσματικότητά του.</w:t>
            </w:r>
          </w:p>
        </w:tc>
      </w:tr>
    </w:tbl>
    <w:p w14:paraId="005A1AB1" w14:textId="77777777" w:rsidR="009A4ED4" w:rsidRPr="00DB7A78" w:rsidRDefault="009A4ED4" w:rsidP="009A4ED4">
      <w:pPr>
        <w:pStyle w:val="NormalWeb"/>
        <w:spacing w:before="0" w:beforeAutospacing="0" w:after="0" w:afterAutospacing="0" w:line="360" w:lineRule="auto"/>
        <w:ind w:left="720"/>
        <w:jc w:val="both"/>
      </w:pPr>
    </w:p>
    <w:p w14:paraId="1BBE9A65" w14:textId="77777777" w:rsidR="00CC22B1" w:rsidRDefault="00CC22B1" w:rsidP="00DB7A78">
      <w:pPr>
        <w:pStyle w:val="NormalWeb"/>
        <w:spacing w:before="0" w:beforeAutospacing="0" w:after="0" w:afterAutospacing="0" w:line="360" w:lineRule="auto"/>
        <w:jc w:val="both"/>
        <w:rPr>
          <w:lang w:val="el"/>
        </w:rPr>
      </w:pPr>
      <w:r w:rsidRPr="00DB7A78">
        <w:rPr>
          <w:lang w:val="el"/>
        </w:rPr>
        <w:t>Τελικά, η αξιολόγηση εναλλακτικών μεθόδων επικοινωνίας και μηνυμάτων εξαρτάται από τους συγκεκριμένους στόχους της εκστρατείας, το κοινό-στόχο και το πλαίσιο. Ενώ η καμπάνια "Play Has No Limits" χρησιμοποίησε αποτελεσματικά ένα μείγμα γραμμικών και διαδραστικών μεθόδων επικοινωνίας και μετέφερε ένα ηχηρό μήνυμα, η διερεύνηση πρόσθετων προσεγγίσεων και εναλλακτικών μηνυμάτων προσαρμοσμένων σε συγκεκριμένα ακροατήρια θα μπορούσε ενδεχομένως να ενισχύσει ακόμη περισσότερο την αποτελεσματικότητά της.</w:t>
      </w:r>
    </w:p>
    <w:p w14:paraId="7A35E0F7" w14:textId="77777777" w:rsidR="007A7B77" w:rsidRDefault="007A7B77" w:rsidP="00DB7A78">
      <w:pPr>
        <w:pStyle w:val="NormalWeb"/>
        <w:spacing w:before="0" w:beforeAutospacing="0" w:after="0" w:afterAutospacing="0" w:line="360" w:lineRule="auto"/>
        <w:jc w:val="both"/>
        <w:rPr>
          <w:lang w:val="el"/>
        </w:rPr>
      </w:pPr>
    </w:p>
    <w:p w14:paraId="00046EE0" w14:textId="77777777" w:rsidR="007A7B77" w:rsidRPr="007A7B77" w:rsidRDefault="007A7B77" w:rsidP="007A7B77">
      <w:pPr>
        <w:widowControl w:val="0"/>
        <w:autoSpaceDE w:val="0"/>
        <w:autoSpaceDN w:val="0"/>
        <w:spacing w:before="41" w:after="0" w:line="360" w:lineRule="auto"/>
        <w:jc w:val="both"/>
        <w:rPr>
          <w:rFonts w:ascii="Times New Roman" w:eastAsia="Calibri" w:hAnsi="Times New Roman"/>
          <w:color w:val="4472C4"/>
          <w:sz w:val="24"/>
          <w:szCs w:val="24"/>
        </w:rPr>
      </w:pPr>
      <w:r w:rsidRPr="007A7B77">
        <w:rPr>
          <w:rStyle w:val="Heading3Char"/>
          <w:rFonts w:ascii="Times New Roman" w:hAnsi="Times New Roman"/>
          <w:color w:val="4472C4"/>
          <w:sz w:val="24"/>
          <w:szCs w:val="24"/>
        </w:rPr>
        <w:t>2.3.4 Συνολικός σχολιασμός για το πόσο αποτελεσματική και υπεύθυνη ήταν η επικοινωνία του μάρκετινγκ</w:t>
      </w:r>
      <w:r w:rsidRPr="007A7B77">
        <w:rPr>
          <w:rFonts w:ascii="Times New Roman" w:eastAsia="Calibri" w:hAnsi="Times New Roman"/>
          <w:color w:val="4472C4"/>
          <w:sz w:val="24"/>
          <w:szCs w:val="24"/>
        </w:rPr>
        <w:t>.</w:t>
      </w:r>
    </w:p>
    <w:p w14:paraId="451E46B0" w14:textId="77777777" w:rsidR="007A7B77" w:rsidRPr="00DB7A78" w:rsidRDefault="007A7B77" w:rsidP="00DB7A78">
      <w:pPr>
        <w:pStyle w:val="NormalWeb"/>
        <w:spacing w:before="0" w:beforeAutospacing="0" w:after="0" w:afterAutospacing="0" w:line="360" w:lineRule="auto"/>
        <w:jc w:val="both"/>
      </w:pPr>
    </w:p>
    <w:p w14:paraId="358ABA70" w14:textId="77777777" w:rsidR="00CC22B1" w:rsidRPr="00DB7A78" w:rsidRDefault="00CC22B1" w:rsidP="00DB7A78">
      <w:pPr>
        <w:pStyle w:val="NormalWeb"/>
        <w:spacing w:before="0" w:beforeAutospacing="0" w:after="0" w:afterAutospacing="0" w:line="360" w:lineRule="auto"/>
        <w:jc w:val="both"/>
      </w:pPr>
      <w:r w:rsidRPr="00DB7A78">
        <w:rPr>
          <w:lang w:val="el"/>
        </w:rPr>
        <w:t xml:space="preserve">Η αποτελεσματικότητα και η ανταπόκριση μιας καμπάνιας επικοινωνίας μάρκετινγκ όπως το "Play Has No Limits" θα εξαρτηθεί από διάφορους παράγοντες, συμπεριλαμβανομένου του κοινού-στόχου, των μηνυμάτων, των καναλιών που </w:t>
      </w:r>
      <w:r w:rsidRPr="00DB7A78">
        <w:rPr>
          <w:lang w:val="el"/>
        </w:rPr>
        <w:lastRenderedPageBreak/>
        <w:t>χρησιμοποιούνται και της συνολικής στρατηγικής καμπάνιας. Ακολουθούν ορισμένες εκτιμήσεις:</w:t>
      </w:r>
    </w:p>
    <w:p w14:paraId="261F1CA0" w14:textId="77777777" w:rsidR="00CC22B1" w:rsidRPr="009A4ED4" w:rsidRDefault="00CC22B1" w:rsidP="002F2180">
      <w:pPr>
        <w:pStyle w:val="NormalWeb"/>
        <w:numPr>
          <w:ilvl w:val="0"/>
          <w:numId w:val="15"/>
        </w:numPr>
        <w:spacing w:before="0" w:beforeAutospacing="0" w:after="0" w:afterAutospacing="0" w:line="360" w:lineRule="auto"/>
        <w:jc w:val="both"/>
      </w:pPr>
      <w:r w:rsidRPr="00DB7A78">
        <w:rPr>
          <w:lang w:val="el"/>
        </w:rPr>
        <w:t>Σαφή μηνύματα: Το σύνθημα της καμπάνιας "Play Has No Limits" υποδηλώνει ένα μήνυμα ελευθερίας, εξερεύνησης και απεριόριστων δυνατοτήτων. Εάν τα μηνύματα είναι καλά σχεδιασμένα και έχουν απήχηση στο κοινό-στόχο, μπορεί να είναι αποτελεσματικά στη σύλληψη της προσοχής και στη δημιουργία μιας θετικής αντίληψης της μάρκας.</w:t>
      </w:r>
    </w:p>
    <w:p w14:paraId="1299F9F9" w14:textId="77777777" w:rsidR="009A4ED4" w:rsidRPr="00DB7A78" w:rsidRDefault="009A4ED4" w:rsidP="009A4ED4">
      <w:pPr>
        <w:pStyle w:val="NormalWeb"/>
        <w:spacing w:before="0" w:beforeAutospacing="0" w:after="0" w:afterAutospacing="0" w:line="360" w:lineRule="auto"/>
        <w:ind w:left="720"/>
        <w:jc w:val="both"/>
      </w:pPr>
    </w:p>
    <w:p w14:paraId="381782C0" w14:textId="77777777" w:rsidR="00CC22B1" w:rsidRPr="009A4ED4" w:rsidRDefault="00CC22B1" w:rsidP="002F2180">
      <w:pPr>
        <w:pStyle w:val="NormalWeb"/>
        <w:numPr>
          <w:ilvl w:val="0"/>
          <w:numId w:val="15"/>
        </w:numPr>
        <w:spacing w:before="0" w:beforeAutospacing="0" w:after="0" w:afterAutospacing="0" w:line="360" w:lineRule="auto"/>
        <w:jc w:val="both"/>
      </w:pPr>
      <w:r w:rsidRPr="00DB7A78">
        <w:rPr>
          <w:lang w:val="el"/>
        </w:rPr>
        <w:t>Κοινό-στόχος: Η κατανόηση του κοινού-στόχου είναι ζωτικής σημασίας για την αποτελεσματική επικοινωνία. Εάν η καμπάνια εντοπίσει και στοχεύσει με επιτυχία το σωστό δημογραφικό στοιχείο, όπως παίκτες ή λάτρεις της τεχνολογίας, έχει περισσότερες πιθανότητες να έχει απήχηση σε αυτούς και να δημιουργήσει αφοσίωση.</w:t>
      </w:r>
    </w:p>
    <w:p w14:paraId="78FFC98D" w14:textId="77777777" w:rsidR="009A4ED4" w:rsidRDefault="009A4ED4" w:rsidP="009A4ED4">
      <w:pPr>
        <w:pStyle w:val="ListParagraph"/>
      </w:pPr>
    </w:p>
    <w:p w14:paraId="07E42335" w14:textId="77777777" w:rsidR="009A4ED4" w:rsidRPr="00DB7A78" w:rsidRDefault="009A4ED4" w:rsidP="009A4ED4">
      <w:pPr>
        <w:pStyle w:val="NormalWeb"/>
        <w:spacing w:before="0" w:beforeAutospacing="0" w:after="0" w:afterAutospacing="0" w:line="360" w:lineRule="auto"/>
        <w:ind w:left="720"/>
        <w:jc w:val="both"/>
      </w:pPr>
    </w:p>
    <w:p w14:paraId="56275AD4" w14:textId="77777777" w:rsidR="00CC22B1" w:rsidRPr="009A4ED4" w:rsidRDefault="00CC22B1" w:rsidP="002F2180">
      <w:pPr>
        <w:pStyle w:val="NormalWeb"/>
        <w:numPr>
          <w:ilvl w:val="0"/>
          <w:numId w:val="15"/>
        </w:numPr>
        <w:spacing w:before="0" w:beforeAutospacing="0" w:after="0" w:afterAutospacing="0" w:line="360" w:lineRule="auto"/>
        <w:jc w:val="both"/>
      </w:pPr>
      <w:r w:rsidRPr="00DB7A78">
        <w:rPr>
          <w:lang w:val="el"/>
        </w:rPr>
        <w:t>Επιλογή καναλιού: Η επιλογή των καναλιών επικοινωνίας παίζει σημαντικό ρόλο στην προσέγγιση του κοινού-στόχου. Είναι σημαντικό να προσδιορίσετε τα κανάλια όπου το κοινό-στόχος είναι πιο ενεργό και δεκτικό, είτε πρόκειται για ψηφιακές πλατφόρμες, κοινωνικά μέσα, επιρροές ή παραδοσιακά διαφημιστικά κανάλια.</w:t>
      </w:r>
    </w:p>
    <w:p w14:paraId="3ED46828" w14:textId="77777777" w:rsidR="009A4ED4" w:rsidRPr="00DB7A78" w:rsidRDefault="009A4ED4" w:rsidP="009A4ED4">
      <w:pPr>
        <w:pStyle w:val="NormalWeb"/>
        <w:spacing w:before="0" w:beforeAutospacing="0" w:after="0" w:afterAutospacing="0" w:line="360" w:lineRule="auto"/>
        <w:ind w:left="720"/>
        <w:jc w:val="both"/>
      </w:pPr>
    </w:p>
    <w:p w14:paraId="75ACAB02" w14:textId="77777777" w:rsidR="00CC22B1" w:rsidRPr="009A4ED4" w:rsidRDefault="00CC22B1" w:rsidP="002F2180">
      <w:pPr>
        <w:pStyle w:val="NormalWeb"/>
        <w:numPr>
          <w:ilvl w:val="0"/>
          <w:numId w:val="15"/>
        </w:numPr>
        <w:spacing w:before="0" w:beforeAutospacing="0" w:after="0" w:afterAutospacing="0" w:line="360" w:lineRule="auto"/>
        <w:jc w:val="both"/>
      </w:pPr>
      <w:r w:rsidRPr="00DB7A78">
        <w:rPr>
          <w:lang w:val="el"/>
        </w:rPr>
        <w:t>Ενσωμάτωση και συνέπεια: Μια επιτυχημένη καμπάνια μάρκετινγκ διατηρεί τη συνέπεια σε διάφορα κανάλια και σημεία επαφής, διασφαλίζοντας ότι το βασικό μήνυμα παραμένει άθικτο. Αυτή η ενσωμάτωση συμβάλλει στην ενίσχυση της αποτελεσματικότητας της εκστρατείας και αυξάνει την πιθανότητα θετικής ανταπόκρισης από το κοινό.</w:t>
      </w:r>
    </w:p>
    <w:p w14:paraId="7C295BD1" w14:textId="77777777" w:rsidR="009A4ED4" w:rsidRDefault="009A4ED4" w:rsidP="009A4ED4">
      <w:pPr>
        <w:pStyle w:val="ListParagraph"/>
      </w:pPr>
    </w:p>
    <w:p w14:paraId="59B456F0" w14:textId="77777777" w:rsidR="009A4ED4" w:rsidRPr="00DB7A78" w:rsidRDefault="009A4ED4" w:rsidP="009A4ED4">
      <w:pPr>
        <w:pStyle w:val="NormalWeb"/>
        <w:spacing w:before="0" w:beforeAutospacing="0" w:after="0" w:afterAutospacing="0" w:line="360" w:lineRule="auto"/>
        <w:ind w:left="720"/>
        <w:jc w:val="both"/>
      </w:pPr>
    </w:p>
    <w:p w14:paraId="76781252" w14:textId="77777777" w:rsidR="00CC22B1" w:rsidRPr="009A4ED4" w:rsidRDefault="00CC22B1" w:rsidP="002F2180">
      <w:pPr>
        <w:pStyle w:val="NormalWeb"/>
        <w:numPr>
          <w:ilvl w:val="0"/>
          <w:numId w:val="15"/>
        </w:numPr>
        <w:spacing w:before="0" w:beforeAutospacing="0" w:after="0" w:afterAutospacing="0" w:line="360" w:lineRule="auto"/>
        <w:jc w:val="both"/>
      </w:pPr>
      <w:r w:rsidRPr="00DB7A78">
        <w:rPr>
          <w:lang w:val="el"/>
        </w:rPr>
        <w:t xml:space="preserve">Μετρήσιμα αποτελέσματα: Για να αξιολογήσετε την αποτελεσματικότητα της καμπάνιας, είναι σημαντικό να ορίσετε συγκεκριμένους στόχους και μετρήσεις εκ των προτέρων. Αυτό επιτρέπει την παρακολούθηση και την ανάλυση βασικών δεικτών απόδοσης, όπως η αναγνωρισιμότητα επωνυμίας, η αφοσίωση, οι μετατροπές και τα σχόλια των πελατών. Μετρώντας τον </w:t>
      </w:r>
      <w:r w:rsidRPr="00DB7A78">
        <w:rPr>
          <w:lang w:val="el"/>
        </w:rPr>
        <w:lastRenderedPageBreak/>
        <w:t>αντίκτυπο της καμπάνιας, μπορούν να γίνουν προσαρμογές για τη βελτιστοποίηση των μελλοντικών προσπαθειών μάρκετινγκ.</w:t>
      </w:r>
    </w:p>
    <w:p w14:paraId="7763CB85" w14:textId="77777777" w:rsidR="009A4ED4" w:rsidRPr="00DB7A78" w:rsidRDefault="009A4ED4" w:rsidP="009A4ED4">
      <w:pPr>
        <w:pStyle w:val="NormalWeb"/>
        <w:spacing w:before="0" w:beforeAutospacing="0" w:after="0" w:afterAutospacing="0" w:line="360" w:lineRule="auto"/>
        <w:ind w:left="720"/>
        <w:jc w:val="both"/>
      </w:pPr>
    </w:p>
    <w:p w14:paraId="4A83B7B5" w14:textId="77777777" w:rsidR="00CC22B1" w:rsidRPr="00DB7A78" w:rsidRDefault="00CC22B1" w:rsidP="00DB7A78">
      <w:pPr>
        <w:pStyle w:val="NormalWeb"/>
        <w:spacing w:before="0" w:beforeAutospacing="0" w:after="0" w:afterAutospacing="0" w:line="360" w:lineRule="auto"/>
        <w:jc w:val="both"/>
      </w:pPr>
      <w:r w:rsidRPr="00DB7A78">
        <w:rPr>
          <w:lang w:val="el"/>
        </w:rPr>
        <w:t>Τελικά, χωρίς συγκεκριμένες λεπτομέρειες ή δεδομένα σχετικά με την καμπάνια "Play Has No Limits", είναι δύσκολο να παράσχουμε μια οριστική γνώμη σχετικά με την αποτελεσματικότητα και την ανταπόκρισή της. Η επιτυχία μιας καμπάνιας μάρκετινγκ εξαρτάται από πολλούς παράγοντες και μια ολοκληρωμένη ανάλυση θα απαιτούσε την εξέταση των στόχων της καμπάνιας, του κοινού-στόχου, των μηνυμάτων, της εκτέλεσης και των αποτελεσμάτων.</w:t>
      </w:r>
    </w:p>
    <w:p w14:paraId="3A2B877A" w14:textId="77777777" w:rsidR="00855E7E" w:rsidRPr="00DB7A78" w:rsidRDefault="00855E7E" w:rsidP="00DB7A78">
      <w:pPr>
        <w:spacing w:after="0" w:line="360" w:lineRule="auto"/>
        <w:jc w:val="both"/>
        <w:rPr>
          <w:rFonts w:ascii="Times New Roman" w:hAnsi="Times New Roman"/>
          <w:sz w:val="24"/>
          <w:szCs w:val="24"/>
        </w:rPr>
      </w:pPr>
    </w:p>
    <w:p w14:paraId="32F91C4D" w14:textId="77777777" w:rsidR="003E30F8" w:rsidRPr="00DB7A78" w:rsidRDefault="00103A08" w:rsidP="00DB7A78">
      <w:pPr>
        <w:pStyle w:val="Heading1"/>
        <w:spacing w:before="0" w:line="360" w:lineRule="auto"/>
        <w:jc w:val="both"/>
        <w:rPr>
          <w:rFonts w:ascii="Times New Roman" w:hAnsi="Times New Roman"/>
          <w:sz w:val="24"/>
          <w:szCs w:val="24"/>
        </w:rPr>
      </w:pPr>
      <w:bookmarkStart w:id="25" w:name="_Toc135900607"/>
      <w:bookmarkStart w:id="26" w:name="_Toc135903886"/>
      <w:bookmarkStart w:id="27" w:name="_Toc135910729"/>
      <w:r w:rsidRPr="00DB7A78">
        <w:rPr>
          <w:rFonts w:ascii="Times New Roman" w:hAnsi="Times New Roman"/>
          <w:sz w:val="24"/>
          <w:szCs w:val="24"/>
        </w:rPr>
        <w:t xml:space="preserve">Βασικό Μήνυμα και Σκοπός </w:t>
      </w:r>
      <w:r w:rsidR="00BB4827" w:rsidRPr="00DB7A78">
        <w:rPr>
          <w:rFonts w:ascii="Times New Roman" w:hAnsi="Times New Roman"/>
          <w:sz w:val="24"/>
          <w:szCs w:val="24"/>
        </w:rPr>
        <w:t>15% 800λ</w:t>
      </w:r>
      <w:bookmarkEnd w:id="25"/>
      <w:bookmarkEnd w:id="26"/>
      <w:bookmarkEnd w:id="27"/>
    </w:p>
    <w:p w14:paraId="19BF8CAB" w14:textId="77777777" w:rsidR="00855E7E" w:rsidRDefault="00855E7E" w:rsidP="00DB7A78">
      <w:pPr>
        <w:spacing w:after="0" w:line="360" w:lineRule="auto"/>
        <w:jc w:val="both"/>
        <w:rPr>
          <w:rFonts w:ascii="Times New Roman" w:hAnsi="Times New Roman"/>
          <w:sz w:val="24"/>
          <w:szCs w:val="24"/>
          <w:lang w:val="el"/>
        </w:rPr>
      </w:pPr>
      <w:r w:rsidRPr="00DB7A78">
        <w:rPr>
          <w:rFonts w:ascii="Times New Roman" w:hAnsi="Times New Roman"/>
          <w:sz w:val="24"/>
          <w:szCs w:val="24"/>
          <w:lang w:val="el"/>
        </w:rPr>
        <w:t>Η Sony έχει κάνει ένα σοβαρό βήμα προς την παγκοσμιοποίηση με ένα ενοποιημένο branding και παγκόσμιες καμπάνιες, ξεκινώντας από την καμπάνια Marvel's Spider-Man του 2018. Η εταιρεία συνεχίζοντας αυτές τις προσπάθειες επέλεξε μια παγκόσμια καμπάνια του PlayStation 5 σε αντίθεση με μεμονωμένες σε περιοχές, που έτρεχε στο παρελθόν.</w:t>
      </w:r>
    </w:p>
    <w:p w14:paraId="648435AA" w14:textId="77777777" w:rsidR="009A4ED4" w:rsidRPr="00DB7A78" w:rsidRDefault="009A4ED4" w:rsidP="00DB7A78">
      <w:pPr>
        <w:spacing w:after="0" w:line="360" w:lineRule="auto"/>
        <w:jc w:val="both"/>
        <w:rPr>
          <w:rFonts w:ascii="Times New Roman" w:hAnsi="Times New Roman"/>
          <w:sz w:val="24"/>
          <w:szCs w:val="24"/>
        </w:rPr>
      </w:pPr>
    </w:p>
    <w:p w14:paraId="3F0BA7C7" w14:textId="77777777" w:rsidR="00855E7E" w:rsidRPr="00DB7A78" w:rsidRDefault="00855E7E" w:rsidP="00DB7A78">
      <w:pPr>
        <w:spacing w:after="0" w:line="360" w:lineRule="auto"/>
        <w:jc w:val="both"/>
        <w:rPr>
          <w:rFonts w:ascii="Times New Roman" w:hAnsi="Times New Roman"/>
          <w:sz w:val="24"/>
          <w:szCs w:val="24"/>
          <w:lang w:val="el"/>
        </w:rPr>
      </w:pPr>
      <w:r w:rsidRPr="00DB7A78">
        <w:rPr>
          <w:rFonts w:ascii="Times New Roman" w:hAnsi="Times New Roman"/>
          <w:sz w:val="24"/>
          <w:szCs w:val="24"/>
          <w:lang w:val="el"/>
        </w:rPr>
        <w:t>Ως μέρος αυτής της καμπάνιας, η Sony ήρθε με το νέο</w:t>
      </w:r>
      <w:r w:rsidR="000C4923" w:rsidRPr="00DB7A78">
        <w:rPr>
          <w:rFonts w:ascii="Times New Roman" w:hAnsi="Times New Roman"/>
          <w:sz w:val="24"/>
          <w:szCs w:val="24"/>
          <w:lang w:val="el"/>
        </w:rPr>
        <w:t>, επίσημο σλόγκαν για το PlayStation 5:</w:t>
      </w:r>
      <w:r w:rsidRPr="00DB7A78">
        <w:rPr>
          <w:rFonts w:ascii="Times New Roman" w:hAnsi="Times New Roman"/>
          <w:sz w:val="24"/>
          <w:szCs w:val="24"/>
          <w:lang w:val="el"/>
        </w:rPr>
        <w:t xml:space="preserve"> "Play Has No Limits". Τα τρέιλερ για τ</w:t>
      </w:r>
      <w:r w:rsidR="000C4923" w:rsidRPr="00DB7A78">
        <w:rPr>
          <w:rFonts w:ascii="Times New Roman" w:hAnsi="Times New Roman"/>
          <w:sz w:val="24"/>
          <w:szCs w:val="24"/>
          <w:lang w:val="el"/>
        </w:rPr>
        <w:t xml:space="preserve">ο PlayStation 5 </w:t>
      </w:r>
      <w:r w:rsidRPr="00DB7A78">
        <w:rPr>
          <w:rFonts w:ascii="Times New Roman" w:hAnsi="Times New Roman"/>
          <w:sz w:val="24"/>
          <w:szCs w:val="24"/>
          <w:lang w:val="el"/>
        </w:rPr>
        <w:t xml:space="preserve">της Sony τελειώνουν με </w:t>
      </w:r>
      <w:r w:rsidR="000C4923" w:rsidRPr="00DB7A78">
        <w:rPr>
          <w:rFonts w:ascii="Times New Roman" w:hAnsi="Times New Roman"/>
          <w:sz w:val="24"/>
          <w:szCs w:val="24"/>
          <w:lang w:val="el"/>
        </w:rPr>
        <w:t xml:space="preserve">αυτό </w:t>
      </w:r>
      <w:r w:rsidRPr="00DB7A78">
        <w:rPr>
          <w:rFonts w:ascii="Times New Roman" w:hAnsi="Times New Roman"/>
          <w:sz w:val="24"/>
          <w:szCs w:val="24"/>
          <w:lang w:val="el"/>
        </w:rPr>
        <w:t xml:space="preserve">το σύντομο μήνυμα, μαζί με ένα animation των εμβληματικών συμβόλων της κονσόλας. Η φράση αντικαθιστά προηγούμενα συνθήματα όπως </w:t>
      </w:r>
      <w:r w:rsidR="0081648A" w:rsidRPr="00DB7A78">
        <w:rPr>
          <w:rFonts w:ascii="Times New Roman" w:hAnsi="Times New Roman"/>
          <w:sz w:val="24"/>
          <w:szCs w:val="24"/>
        </w:rPr>
        <w:t>«</w:t>
      </w:r>
      <w:r w:rsidRPr="00DB7A78">
        <w:rPr>
          <w:rFonts w:ascii="Times New Roman" w:hAnsi="Times New Roman"/>
          <w:sz w:val="24"/>
          <w:szCs w:val="24"/>
          <w:lang w:val="el"/>
        </w:rPr>
        <w:t>Greatness Awaits</w:t>
      </w:r>
      <w:r w:rsidR="0081648A" w:rsidRPr="00DB7A78">
        <w:rPr>
          <w:rFonts w:ascii="Times New Roman" w:hAnsi="Times New Roman"/>
          <w:sz w:val="24"/>
          <w:szCs w:val="24"/>
          <w:lang w:val="el"/>
        </w:rPr>
        <w:t>»</w:t>
      </w:r>
      <w:r w:rsidRPr="00DB7A78">
        <w:rPr>
          <w:rFonts w:ascii="Times New Roman" w:hAnsi="Times New Roman"/>
          <w:sz w:val="24"/>
          <w:szCs w:val="24"/>
          <w:lang w:val="el"/>
        </w:rPr>
        <w:t xml:space="preserve"> και </w:t>
      </w:r>
      <w:r w:rsidR="0081648A" w:rsidRPr="00DB7A78">
        <w:rPr>
          <w:rFonts w:ascii="Times New Roman" w:hAnsi="Times New Roman"/>
          <w:sz w:val="24"/>
          <w:szCs w:val="24"/>
          <w:lang w:val="el"/>
        </w:rPr>
        <w:t>«</w:t>
      </w:r>
      <w:r w:rsidRPr="00DB7A78">
        <w:rPr>
          <w:rFonts w:ascii="Times New Roman" w:hAnsi="Times New Roman"/>
          <w:sz w:val="24"/>
          <w:szCs w:val="24"/>
          <w:lang w:val="el"/>
        </w:rPr>
        <w:t>For the Players</w:t>
      </w:r>
      <w:r w:rsidR="0081648A" w:rsidRPr="00DB7A78">
        <w:rPr>
          <w:rFonts w:ascii="Times New Roman" w:hAnsi="Times New Roman"/>
          <w:sz w:val="24"/>
          <w:szCs w:val="24"/>
          <w:lang w:val="el"/>
        </w:rPr>
        <w:t>»</w:t>
      </w:r>
      <w:r w:rsidRPr="00DB7A78">
        <w:rPr>
          <w:rFonts w:ascii="Times New Roman" w:hAnsi="Times New Roman"/>
          <w:sz w:val="24"/>
          <w:szCs w:val="24"/>
          <w:lang w:val="el"/>
        </w:rPr>
        <w:t>.</w:t>
      </w:r>
    </w:p>
    <w:p w14:paraId="3D306226" w14:textId="77777777" w:rsidR="0081648A" w:rsidRPr="00DB7A78" w:rsidRDefault="0081648A" w:rsidP="00DB7A78">
      <w:pPr>
        <w:spacing w:after="0" w:line="360" w:lineRule="auto"/>
        <w:jc w:val="both"/>
        <w:rPr>
          <w:rFonts w:ascii="Times New Roman" w:hAnsi="Times New Roman"/>
          <w:sz w:val="24"/>
          <w:szCs w:val="24"/>
          <w:lang w:val="el"/>
        </w:rPr>
      </w:pPr>
    </w:p>
    <w:p w14:paraId="04321204" w14:textId="77777777" w:rsidR="0081648A" w:rsidRPr="00DB7A78" w:rsidRDefault="0081648A" w:rsidP="00DB7A78">
      <w:pPr>
        <w:spacing w:after="0" w:line="360" w:lineRule="auto"/>
        <w:jc w:val="both"/>
        <w:rPr>
          <w:rFonts w:ascii="Times New Roman" w:hAnsi="Times New Roman"/>
          <w:sz w:val="24"/>
          <w:szCs w:val="24"/>
        </w:rPr>
      </w:pPr>
      <w:r w:rsidRPr="00DB7A78">
        <w:rPr>
          <w:rFonts w:ascii="Times New Roman" w:hAnsi="Times New Roman"/>
          <w:sz w:val="24"/>
          <w:szCs w:val="24"/>
          <w:lang w:val="el"/>
        </w:rPr>
        <w:t>Το σλόγκαν "Play Has No Limits" της Sony για το PS5 ενσαρκώνει μια ισχυρή αίσθηση ελευθερίας και ανεξαρτησίας στον κόσμο του gaming. Πρόκειται για ένα σαγηνευτικό μότο που τραβάει την προσοχή των καταναλωτών και τους προσκαλεί να ανακαλύψουν την απεριόριστη ισχύ και τις δυνατότητες που προσφέρει η κονσόλα.</w:t>
      </w:r>
    </w:p>
    <w:p w14:paraId="0FE9DE80" w14:textId="77777777" w:rsidR="0081648A" w:rsidRPr="00DB7A78" w:rsidRDefault="0081648A" w:rsidP="00DB7A78">
      <w:pPr>
        <w:spacing w:after="0" w:line="360" w:lineRule="auto"/>
        <w:jc w:val="both"/>
        <w:rPr>
          <w:rFonts w:ascii="Times New Roman" w:hAnsi="Times New Roman"/>
          <w:sz w:val="24"/>
          <w:szCs w:val="24"/>
        </w:rPr>
      </w:pPr>
    </w:p>
    <w:p w14:paraId="1A098D13" w14:textId="77777777" w:rsidR="0081648A" w:rsidRPr="00DB7A78" w:rsidRDefault="0081648A" w:rsidP="00DB7A78">
      <w:pPr>
        <w:spacing w:after="0" w:line="360" w:lineRule="auto"/>
        <w:jc w:val="both"/>
        <w:rPr>
          <w:rFonts w:ascii="Times New Roman" w:hAnsi="Times New Roman"/>
          <w:sz w:val="24"/>
          <w:szCs w:val="24"/>
        </w:rPr>
      </w:pPr>
      <w:r w:rsidRPr="00DB7A78">
        <w:rPr>
          <w:rFonts w:ascii="Times New Roman" w:hAnsi="Times New Roman"/>
          <w:sz w:val="24"/>
          <w:szCs w:val="24"/>
          <w:lang w:val="el"/>
        </w:rPr>
        <w:t>Το "Play Has No Limits" είναι μια απλή και εύκολα κατανοητή φράση που εκφράζει τη δέσμευση της Sony για την προώθηση της ελευθερίας του παιχνιδιού και της δημιουργικής έκφρασης. Μέσω αυτού του σλόγκαν, η εταιρεία στοχεύει να παρουσιάσει το PS5 ως μια πλατφόρμα που επιτρέπει στους παίκτες να απελευθερώσουν τη φαντασία τους, να εξερευνήσουν νέα παιχνίδια και να βιώσουν μοναδικές περιπέτειες.</w:t>
      </w:r>
    </w:p>
    <w:p w14:paraId="7B75CAB2" w14:textId="77777777" w:rsidR="0081648A" w:rsidRPr="00DB7A78" w:rsidRDefault="0081648A" w:rsidP="00DB7A78">
      <w:pPr>
        <w:spacing w:after="0" w:line="360" w:lineRule="auto"/>
        <w:jc w:val="both"/>
        <w:rPr>
          <w:rFonts w:ascii="Times New Roman" w:hAnsi="Times New Roman"/>
          <w:sz w:val="24"/>
          <w:szCs w:val="24"/>
        </w:rPr>
      </w:pPr>
    </w:p>
    <w:p w14:paraId="70EE02BA" w14:textId="77777777" w:rsidR="0081648A" w:rsidRPr="00DB7A78" w:rsidRDefault="0081648A" w:rsidP="00DB7A78">
      <w:pPr>
        <w:spacing w:after="0" w:line="360" w:lineRule="auto"/>
        <w:jc w:val="both"/>
        <w:rPr>
          <w:rFonts w:ascii="Times New Roman" w:hAnsi="Times New Roman"/>
          <w:sz w:val="24"/>
          <w:szCs w:val="24"/>
        </w:rPr>
      </w:pPr>
      <w:r w:rsidRPr="00DB7A78">
        <w:rPr>
          <w:rFonts w:ascii="Times New Roman" w:hAnsi="Times New Roman"/>
          <w:sz w:val="24"/>
          <w:szCs w:val="24"/>
          <w:lang w:val="el"/>
        </w:rPr>
        <w:t>Επιπλέον, το "Play Has No Limits" μεταφέρει μια αίσθηση αυθορμητισμού και περιπέτειας. Ενθαρρύνει τους παίκτες να ανακαλύψουν νέα επίπεδα παιχνιδιού, να πειραματιστούν και να ξεπεράσουν τα όριά τους. Αυτό το σλόγκαν απευθύνεται σε όλους τους παίκτες, ανεξάρτητα από την ηλικία ή το επίπεδο δεξιοτήτων, εμπνέοντάς τους να αγκαλιάσουν τις απεριόριστες δυνατότητες του παιχνιδιού.</w:t>
      </w:r>
    </w:p>
    <w:p w14:paraId="75EB8158" w14:textId="77777777" w:rsidR="00855E7E" w:rsidRPr="00DB7A78" w:rsidRDefault="00855E7E" w:rsidP="00DB7A78">
      <w:pPr>
        <w:spacing w:line="360" w:lineRule="auto"/>
        <w:jc w:val="both"/>
        <w:rPr>
          <w:rFonts w:ascii="Times New Roman" w:hAnsi="Times New Roman"/>
          <w:sz w:val="24"/>
          <w:szCs w:val="24"/>
        </w:rPr>
      </w:pPr>
    </w:p>
    <w:p w14:paraId="66CDFCD6" w14:textId="77777777" w:rsidR="00855E7E" w:rsidRPr="00DB7A78" w:rsidRDefault="00855E7E" w:rsidP="00DB7A78">
      <w:pPr>
        <w:spacing w:line="360" w:lineRule="auto"/>
        <w:jc w:val="both"/>
        <w:rPr>
          <w:rFonts w:ascii="Times New Roman" w:hAnsi="Times New Roman"/>
          <w:sz w:val="24"/>
          <w:szCs w:val="24"/>
          <w:lang w:val="el"/>
        </w:rPr>
      </w:pPr>
    </w:p>
    <w:p w14:paraId="07697EEE" w14:textId="77777777" w:rsidR="008E6E5F" w:rsidRPr="00DB7A78" w:rsidRDefault="00141C38" w:rsidP="00DB7A78">
      <w:pPr>
        <w:pStyle w:val="Heading1"/>
        <w:spacing w:line="360" w:lineRule="auto"/>
        <w:rPr>
          <w:rFonts w:ascii="Times New Roman" w:hAnsi="Times New Roman"/>
          <w:sz w:val="24"/>
          <w:szCs w:val="24"/>
        </w:rPr>
      </w:pPr>
      <w:bookmarkStart w:id="28" w:name="_Toc135900610"/>
      <w:bookmarkStart w:id="29" w:name="_Toc135903889"/>
      <w:bookmarkStart w:id="30" w:name="_Toc135910731"/>
      <w:r w:rsidRPr="00DB7A78">
        <w:rPr>
          <w:rFonts w:ascii="Times New Roman" w:hAnsi="Times New Roman"/>
          <w:sz w:val="24"/>
          <w:szCs w:val="24"/>
        </w:rPr>
        <w:t>Μέρος 3: ΕΚΕ και Ηθικά ζητήματα</w:t>
      </w:r>
      <w:bookmarkStart w:id="31" w:name="_Toc135900611"/>
      <w:bookmarkStart w:id="32" w:name="_Toc135903890"/>
      <w:bookmarkEnd w:id="28"/>
      <w:bookmarkEnd w:id="29"/>
      <w:bookmarkEnd w:id="30"/>
    </w:p>
    <w:p w14:paraId="75371420" w14:textId="77777777" w:rsidR="00141C38" w:rsidRPr="00DB7A78" w:rsidRDefault="008E6E5F" w:rsidP="00DB7A78">
      <w:pPr>
        <w:pStyle w:val="Heading2"/>
        <w:spacing w:line="360" w:lineRule="auto"/>
        <w:rPr>
          <w:rFonts w:ascii="Times New Roman" w:hAnsi="Times New Roman"/>
          <w:sz w:val="24"/>
          <w:szCs w:val="24"/>
        </w:rPr>
      </w:pPr>
      <w:bookmarkStart w:id="33" w:name="_Toc135910732"/>
      <w:r w:rsidRPr="00DB7A78">
        <w:rPr>
          <w:rFonts w:ascii="Times New Roman" w:hAnsi="Times New Roman"/>
          <w:sz w:val="24"/>
          <w:szCs w:val="24"/>
        </w:rPr>
        <w:t xml:space="preserve">3.1 </w:t>
      </w:r>
      <w:r w:rsidR="00141C38" w:rsidRPr="00DB7A78">
        <w:rPr>
          <w:rFonts w:ascii="Times New Roman" w:hAnsi="Times New Roman"/>
          <w:sz w:val="24"/>
          <w:szCs w:val="24"/>
        </w:rPr>
        <w:t>Ηθικά ζητήματα</w:t>
      </w:r>
      <w:r w:rsidR="00141C38" w:rsidRPr="00DB7A78">
        <w:rPr>
          <w:rFonts w:ascii="Times New Roman" w:hAnsi="Times New Roman"/>
          <w:spacing w:val="-1"/>
          <w:sz w:val="24"/>
          <w:szCs w:val="24"/>
        </w:rPr>
        <w:t xml:space="preserve"> </w:t>
      </w:r>
      <w:r w:rsidR="00141C38" w:rsidRPr="00DB7A78">
        <w:rPr>
          <w:rFonts w:ascii="Times New Roman" w:hAnsi="Times New Roman"/>
          <w:sz w:val="24"/>
          <w:szCs w:val="24"/>
        </w:rPr>
        <w:t>(35%)</w:t>
      </w:r>
      <w:r w:rsidR="00141C38" w:rsidRPr="00DB7A78">
        <w:rPr>
          <w:rFonts w:ascii="Times New Roman" w:hAnsi="Times New Roman"/>
          <w:spacing w:val="-3"/>
          <w:sz w:val="24"/>
          <w:szCs w:val="24"/>
        </w:rPr>
        <w:t xml:space="preserve"> </w:t>
      </w:r>
      <w:r w:rsidR="00141C38" w:rsidRPr="00DB7A78">
        <w:rPr>
          <w:rFonts w:ascii="Times New Roman" w:hAnsi="Times New Roman"/>
          <w:sz w:val="24"/>
          <w:szCs w:val="24"/>
        </w:rPr>
        <w:t>(1200</w:t>
      </w:r>
      <w:r w:rsidR="00141C38" w:rsidRPr="00DB7A78">
        <w:rPr>
          <w:rFonts w:ascii="Times New Roman" w:hAnsi="Times New Roman"/>
          <w:spacing w:val="-2"/>
          <w:sz w:val="24"/>
          <w:szCs w:val="24"/>
        </w:rPr>
        <w:t xml:space="preserve"> λέξεις</w:t>
      </w:r>
      <w:r w:rsidR="00141C38" w:rsidRPr="00DB7A78">
        <w:rPr>
          <w:rFonts w:ascii="Times New Roman" w:hAnsi="Times New Roman"/>
          <w:sz w:val="24"/>
          <w:szCs w:val="24"/>
        </w:rPr>
        <w:t>)</w:t>
      </w:r>
      <w:bookmarkEnd w:id="31"/>
      <w:bookmarkEnd w:id="32"/>
      <w:bookmarkEnd w:id="33"/>
    </w:p>
    <w:p w14:paraId="5D0BFB25" w14:textId="77777777" w:rsidR="00141C38" w:rsidRPr="00DB7A78" w:rsidRDefault="00141C38" w:rsidP="009A4ED4">
      <w:pPr>
        <w:widowControl w:val="0"/>
        <w:autoSpaceDE w:val="0"/>
        <w:autoSpaceDN w:val="0"/>
        <w:spacing w:before="180" w:after="0" w:line="360" w:lineRule="auto"/>
        <w:ind w:left="140" w:right="132"/>
        <w:jc w:val="both"/>
        <w:rPr>
          <w:rFonts w:ascii="Times New Roman" w:eastAsia="Calibri" w:hAnsi="Times New Roman"/>
          <w:sz w:val="24"/>
          <w:szCs w:val="24"/>
        </w:rPr>
      </w:pPr>
      <w:r w:rsidRPr="00DB7A78">
        <w:rPr>
          <w:rFonts w:ascii="Times New Roman" w:eastAsia="Calibri" w:hAnsi="Times New Roman"/>
          <w:sz w:val="24"/>
          <w:szCs w:val="24"/>
          <w:highlight w:val="yellow"/>
        </w:rPr>
        <w:t>Αυτό το μέρος της εργασίας σχετίζεται με το πόσο ηθική δρα η εταιρεία συνολικά. Για αυτή την ενότητα θα πρέπει να αξιολογήσετε κριτικά τις συνολικές προσπάθειες της εταιρείας όσον αφορά τη βιωσιμότητα και τις ηθικές πρακτικές. Προσδιορίστε, εφόσον υπάρχουν, προβλήματα με τις υπάρχουσες πρακτικές. Προτείνετε πως μπορούν να βελτιωθούν περαιτέρω οι πρακτικές ΕΚΕ της εταιρείας που έχει επιλεχθεί.</w:t>
      </w:r>
    </w:p>
    <w:p w14:paraId="2FAEAD75" w14:textId="77777777" w:rsidR="00141C38" w:rsidRPr="00DB7A78" w:rsidRDefault="00141C38" w:rsidP="009A4ED4">
      <w:pPr>
        <w:widowControl w:val="0"/>
        <w:autoSpaceDE w:val="0"/>
        <w:autoSpaceDN w:val="0"/>
        <w:spacing w:after="0" w:line="360" w:lineRule="auto"/>
        <w:jc w:val="both"/>
        <w:rPr>
          <w:rFonts w:ascii="Times New Roman" w:eastAsia="Calibri" w:hAnsi="Times New Roman"/>
          <w:sz w:val="24"/>
          <w:szCs w:val="24"/>
        </w:rPr>
      </w:pPr>
    </w:p>
    <w:p w14:paraId="5B413460" w14:textId="77777777" w:rsidR="001A73B0" w:rsidRPr="00DB7A78" w:rsidRDefault="001A73B0" w:rsidP="009A4ED4">
      <w:pPr>
        <w:pStyle w:val="NormalWeb"/>
        <w:spacing w:line="360" w:lineRule="auto"/>
        <w:jc w:val="both"/>
      </w:pPr>
      <w:r w:rsidRPr="00DB7A78">
        <w:rPr>
          <w:lang w:val="el"/>
        </w:rPr>
        <w:t>Η αξιολόγηση των δεοντολογικών πρακτικών και των προσπαθειών βιωσιμότητας μιας εταιρείας όπως η Sony απαιτεί την εξέταση διαφόρων πτυχών των λειτουργιών, των πολιτικών και των επιπτώσεών της στην κοινωνία και το περιβάλλον. Αν και μπορώ να παράσχω μια γενική ανάλυση, είναι σημαντικό να σημειωθεί ότι συγκεκριμένες λεπτομέρειες και ενημερωμένες πληροφορίες σχετικά με τις πρακτικές της Sony μπορεί να είναι απαραίτητες για μια ολοκληρωμένη αξιολόγηση.</w:t>
      </w:r>
    </w:p>
    <w:p w14:paraId="6F831CAA" w14:textId="77777777" w:rsidR="001A73B0" w:rsidRPr="00DB7A78" w:rsidRDefault="001A73B0" w:rsidP="009A4ED4">
      <w:pPr>
        <w:pStyle w:val="NormalWeb"/>
        <w:spacing w:line="360" w:lineRule="auto"/>
        <w:jc w:val="both"/>
      </w:pPr>
      <w:r w:rsidRPr="00DB7A78">
        <w:rPr>
          <w:lang w:val="el"/>
        </w:rPr>
        <w:t>Οι προσπάθειες βιωσιμότητας της Sony: Η Sony έχει καταβάλει προσπάθειες για την ενσωμάτωση της βιωσιμότητας στις επιχειρηματικές πρακτικές της. Η εταιρεία έχει θέσει στόχους και πρωτοβουλίες για τη μείωση του περιβαλλοντικού της αποτυπώματος, συμπεριλαμβανομένης της κατανάλωσης ενέργειας, των εκπομπών αερίων του θερμοκηπίου, της παραγωγής αποβλήτων και της χρήσης νερού. Η Sony έχει επίσης εφαρμόσει προγράμματα ανακύκλωσης προϊόντων για την προώθηση της υπεύθυνης διάθεσης ηλεκτρονικών αποβλήτων.</w:t>
      </w:r>
    </w:p>
    <w:p w14:paraId="13EFA524" w14:textId="77777777" w:rsidR="001A73B0" w:rsidRPr="00DB7A78" w:rsidRDefault="001A73B0" w:rsidP="009A4ED4">
      <w:pPr>
        <w:pStyle w:val="NormalWeb"/>
        <w:spacing w:line="360" w:lineRule="auto"/>
        <w:jc w:val="both"/>
      </w:pPr>
      <w:r w:rsidRPr="00DB7A78">
        <w:rPr>
          <w:lang w:val="el"/>
        </w:rPr>
        <w:lastRenderedPageBreak/>
        <w:t>Επιπλέον, η Sony έχει δημιουργήσει μια Έκθεση Βιωσιμότητας για να παρέχει διαφάνεια και να επικοινωνεί τους στόχους και τα επιτεύγματά της για τη βιωσιμότητα. Η εταιρεία έχει αναγνωρίσει τη σημασία της υπεύθυνης διαχείρισης της εφοδιαστικής αλυσίδας και έχει εφαρμόσει μέτρα για να διασφαλίσει ότι οι προμηθευτές τηρούν τα ηθικά πρότυπα.</w:t>
      </w:r>
    </w:p>
    <w:p w14:paraId="6B9F0176" w14:textId="77777777" w:rsidR="001A73B0" w:rsidRPr="00DB7A78" w:rsidRDefault="001A73B0" w:rsidP="009A4ED4">
      <w:pPr>
        <w:pStyle w:val="NormalWeb"/>
        <w:spacing w:line="360" w:lineRule="auto"/>
        <w:jc w:val="both"/>
      </w:pPr>
      <w:r w:rsidRPr="00DB7A78">
        <w:rPr>
          <w:lang w:val="el"/>
        </w:rPr>
        <w:t>Ηθικές πρακτικές: Οι δεοντολογικές πρακτικές περιλαμβάνουν ένα ευρύ φάσμα τομέων, συμπεριλαμβανομένων των εργασιακών πρακτικών, των ανθρωπίνων δικαιωμάτων, της ποικιλομορφίας και της ένταξης και του υπεύθυνου μάρκετινγκ. Ενώ η Sony έχει λάβει μέτρα για την αντιμετώπιση ορισμένων από αυτές τις πτυχές, είναι σημαντικό να αξιολογήσουμε κριτικά τις προσπάθειες της εταιρείας.</w:t>
      </w:r>
    </w:p>
    <w:p w14:paraId="4E07EC39" w14:textId="77777777" w:rsidR="001A73B0" w:rsidRPr="009A4ED4" w:rsidRDefault="001A73B0" w:rsidP="009A4ED4">
      <w:pPr>
        <w:pStyle w:val="NormalWeb"/>
        <w:numPr>
          <w:ilvl w:val="0"/>
          <w:numId w:val="6"/>
        </w:numPr>
        <w:spacing w:line="360" w:lineRule="auto"/>
        <w:jc w:val="both"/>
      </w:pPr>
      <w:r w:rsidRPr="00DB7A78">
        <w:rPr>
          <w:lang w:val="el"/>
        </w:rPr>
        <w:t>Εργασιακές πρακτικές: Η Sony έχει εφαρμόσει πολιτικές για τη διασφάλιση δίκαιων εργασιακών πρακτικών και έχει δεσμευτεί να σέβεται τα ανθρώπινα δικαιώματα στο πλαίσιο των δραστηριοτήτων της. Ωστόσο, η συνεχής παρακολούθηση είναι απαραίτητη για την πρόληψη τυχόν παραβιάσεων της εργασίας ή μη ασφαλών συνθηκών εργασίας στην αλυσίδα εφοδιασμού της.</w:t>
      </w:r>
    </w:p>
    <w:p w14:paraId="20FE3754" w14:textId="77777777" w:rsidR="009A4ED4" w:rsidRPr="00DB7A78" w:rsidRDefault="009A4ED4" w:rsidP="009A4ED4">
      <w:pPr>
        <w:pStyle w:val="NormalWeb"/>
        <w:spacing w:line="360" w:lineRule="auto"/>
        <w:ind w:left="720"/>
        <w:jc w:val="both"/>
      </w:pPr>
    </w:p>
    <w:p w14:paraId="539D4537" w14:textId="77777777" w:rsidR="001A73B0" w:rsidRPr="009A4ED4" w:rsidRDefault="001A73B0" w:rsidP="009A4ED4">
      <w:pPr>
        <w:pStyle w:val="NormalWeb"/>
        <w:numPr>
          <w:ilvl w:val="0"/>
          <w:numId w:val="6"/>
        </w:numPr>
        <w:spacing w:line="360" w:lineRule="auto"/>
        <w:jc w:val="both"/>
      </w:pPr>
      <w:r w:rsidRPr="00DB7A78">
        <w:rPr>
          <w:lang w:val="el"/>
        </w:rPr>
        <w:t>Ανθρώπινα δικαιώματα: Η Sony έχει υιοθετήσει πολιτικές και διαδικασίες για την προάσπιση των ανθρωπίνων δικαιωμάτων, συμπεριλαμβανομένης της τήρησης διεθνών προτύπων, όπως οι Κατευθυντήριες αρχές του ΟΗΕ για τις επιχειρήσεις και τα ανθρώπινα δικαιώματα. Ωστόσο, η αποτελεσματικότητα αυτών των πολιτικών θα πρέπει να αξιολογείται μέσω ανεξάρτητων ελέγχων και αξιολογήσεων.</w:t>
      </w:r>
    </w:p>
    <w:p w14:paraId="5375358E" w14:textId="77777777" w:rsidR="009A4ED4" w:rsidRPr="009A4ED4" w:rsidRDefault="009A4ED4" w:rsidP="009A4ED4">
      <w:pPr>
        <w:pStyle w:val="NormalWeb"/>
        <w:spacing w:line="360" w:lineRule="auto"/>
        <w:ind w:left="720"/>
        <w:jc w:val="both"/>
      </w:pPr>
    </w:p>
    <w:p w14:paraId="52947BFA" w14:textId="77777777" w:rsidR="001A73B0" w:rsidRPr="009A4ED4" w:rsidRDefault="001A73B0" w:rsidP="009A4ED4">
      <w:pPr>
        <w:pStyle w:val="NormalWeb"/>
        <w:numPr>
          <w:ilvl w:val="0"/>
          <w:numId w:val="6"/>
        </w:numPr>
        <w:spacing w:line="360" w:lineRule="auto"/>
        <w:jc w:val="both"/>
      </w:pPr>
      <w:r w:rsidRPr="00DB7A78">
        <w:rPr>
          <w:lang w:val="el"/>
        </w:rPr>
        <w:t>Διαφορετικότητα και ένταξη: Η προώθηση της διαφορετικότητας και της ένταξης είναι ζωτικής σημασίας για τις ηθικές επιχειρηματικές πρακτικές. Η Sony έχει καταβάλει προσπάθειες για την προώθηση της διαφορετικότητας στο εργατικό δυναμικό της, αλλά η διαφάνεια σχετικά με τις στατιστικές διαφορετικότητας και την εφαρμογή ολοκληρωμένων προγραμμάτων διαφορετικότητας θα παρείχε μια σαφέστερη εικόνα της δέσμευσής της.</w:t>
      </w:r>
    </w:p>
    <w:p w14:paraId="2564F52C" w14:textId="77777777" w:rsidR="009A4ED4" w:rsidRDefault="009A4ED4" w:rsidP="009A4ED4">
      <w:pPr>
        <w:pStyle w:val="ListParagraph"/>
      </w:pPr>
    </w:p>
    <w:p w14:paraId="2D1E5A2C" w14:textId="77777777" w:rsidR="001A73B0" w:rsidRPr="00DB7A78" w:rsidRDefault="001A73B0" w:rsidP="009A4ED4">
      <w:pPr>
        <w:pStyle w:val="NormalWeb"/>
        <w:numPr>
          <w:ilvl w:val="0"/>
          <w:numId w:val="6"/>
        </w:numPr>
        <w:spacing w:line="360" w:lineRule="auto"/>
        <w:jc w:val="both"/>
      </w:pPr>
      <w:r w:rsidRPr="00DB7A78">
        <w:rPr>
          <w:lang w:val="el"/>
        </w:rPr>
        <w:t>Υπεύθυνο μάρκετινγκ: Οι ηθικές πρακτικές μάρκετινγκ περιλαμβάνουν τη διασφάλιση της αλήθειας, την αποφυγή εξαπάτησης και τον σεβασμό της ιδιωτικής ζωής των καταναλωτών. Η αξιολόγηση των πρακτικών μάρκετινγκ της Sony θα απαιτούσε την εξέταση συγκεκριμένων περιπτώσεων, καθώς και την τήρηση των σχετικών κανονισμών διαφήμισης και των προτύπων του κλάδου.</w:t>
      </w:r>
    </w:p>
    <w:p w14:paraId="007624E0" w14:textId="77777777" w:rsidR="001A73B0" w:rsidRPr="00DB7A78" w:rsidRDefault="001A73B0" w:rsidP="009A4ED4">
      <w:pPr>
        <w:pStyle w:val="NormalWeb"/>
        <w:spacing w:line="360" w:lineRule="auto"/>
        <w:jc w:val="both"/>
      </w:pPr>
      <w:r w:rsidRPr="00DB7A78">
        <w:rPr>
          <w:lang w:val="el"/>
        </w:rPr>
        <w:t>Συνολικά, η Sony έχει επιδείξει δέσμευση για βιωσιμότητα και έχει σημειώσει πρόοδο στην αντιμετώπιση δεοντολογικών πρακτικών στο πλαίσιο των δραστηριοτήτων της. Ωστόσο, όπως κάθε μεγάλη εταιρεία, υπάρχει πάντα περιθώριο βελτίωσης. Οι ανεξάρτητες αξιολογήσεις από τρίτους, η αυξημένη διαφάνεια και οι συνεχείς προσπάθειες για την ενίσχυση των πρωτοβουλιών βιωσιμότητας και των δεοντολογικών πρακτικών θα ήταν πολύτιμες για την περαιτέρω ενίσχυση της ηθικής θέσης της Sony.</w:t>
      </w:r>
    </w:p>
    <w:p w14:paraId="4F716583" w14:textId="77777777" w:rsidR="001A73B0" w:rsidRPr="00DB7A78" w:rsidRDefault="001A73B0" w:rsidP="009A4ED4">
      <w:pPr>
        <w:pStyle w:val="NormalWeb"/>
        <w:spacing w:line="360" w:lineRule="auto"/>
        <w:jc w:val="both"/>
      </w:pPr>
      <w:r w:rsidRPr="00DB7A78">
        <w:rPr>
          <w:lang w:val="el"/>
        </w:rPr>
        <w:t>Είναι σημαντικό να σημειωθεί ότι αυτή η αξιολόγηση βασίζεται σε γενικές γνώσεις έως τον Σεπτέμβριο του 2021 και οι πρακτικές και οι πρωτοβουλίες της Sony ενδέχεται να έχουν εξελιχθεί από τότε. Για την πιο ακριβή και ενημερωμένη αξιολόγηση, συνιστάται να συμβουλεύεστε τις επίσημες εκθέσεις και δηλώσεις της Sony σχετικά με τη βιωσιμότητα και τις δεοντολογικές πρακτικές.</w:t>
      </w:r>
    </w:p>
    <w:p w14:paraId="4C503F03" w14:textId="77777777" w:rsidR="001A73B0" w:rsidRPr="00DB7A78" w:rsidRDefault="001A73B0" w:rsidP="009A4ED4">
      <w:pPr>
        <w:pStyle w:val="NormalWeb"/>
        <w:spacing w:line="360" w:lineRule="auto"/>
        <w:jc w:val="both"/>
      </w:pPr>
      <w:r w:rsidRPr="00DB7A78">
        <w:rPr>
          <w:lang w:val="el"/>
        </w:rPr>
        <w:t>Ενώ η Sony έχει καταβάλει προσπάθειες για τη βιωσιμότητα και τις ηθικές πρακτικές, υπάρχουν τομείς όπου θα μπορούσε να εξεταστεί το ενδεχόμενο βελτίωσης. Ακολουθούν ορισμένα πιθανά προβλήματα που μπορεί να υπάρχουν:</w:t>
      </w:r>
    </w:p>
    <w:p w14:paraId="3D8E3506" w14:textId="77777777" w:rsidR="001A73B0" w:rsidRPr="009A4ED4" w:rsidRDefault="001A73B0" w:rsidP="009A4ED4">
      <w:pPr>
        <w:pStyle w:val="NormalWeb"/>
        <w:numPr>
          <w:ilvl w:val="0"/>
          <w:numId w:val="7"/>
        </w:numPr>
        <w:spacing w:line="360" w:lineRule="auto"/>
        <w:jc w:val="both"/>
      </w:pPr>
      <w:r w:rsidRPr="00DB7A78">
        <w:rPr>
          <w:lang w:val="el"/>
        </w:rPr>
        <w:t>Διαφάνεια της εφοδιαστικής αλυσίδας: Η ενίσχυση της διαφάνειας σε όλη την αλυσίδα εφοδιασμού είναι απαραίτητη για τον εντοπισμό και την αντιμετώπιση τυχόν δεοντολογικών ζητημάτων. Η Sony μπορεί να εργαστεί για την αύξηση της διαφάνειας διεξάγοντας τακτικούς ελέγχους, απαιτώντας από τους προμηθευτές να τηρούν συγκεκριμένα πρότυπα δεοντολογίας και αποκαλύπτοντας δημόσια πληροφορίες προμηθευτών.</w:t>
      </w:r>
    </w:p>
    <w:p w14:paraId="13950657" w14:textId="77777777" w:rsidR="009A4ED4" w:rsidRPr="00DB7A78" w:rsidRDefault="009A4ED4" w:rsidP="009A4ED4">
      <w:pPr>
        <w:pStyle w:val="NormalWeb"/>
        <w:spacing w:line="360" w:lineRule="auto"/>
        <w:ind w:left="720"/>
        <w:jc w:val="both"/>
      </w:pPr>
    </w:p>
    <w:p w14:paraId="5721054E" w14:textId="77777777" w:rsidR="009A4ED4" w:rsidRPr="009A4ED4" w:rsidRDefault="001A73B0" w:rsidP="009A4ED4">
      <w:pPr>
        <w:pStyle w:val="NormalWeb"/>
        <w:numPr>
          <w:ilvl w:val="0"/>
          <w:numId w:val="7"/>
        </w:numPr>
        <w:spacing w:line="360" w:lineRule="auto"/>
        <w:jc w:val="both"/>
      </w:pPr>
      <w:r w:rsidRPr="009A4ED4">
        <w:rPr>
          <w:lang w:val="el"/>
        </w:rPr>
        <w:lastRenderedPageBreak/>
        <w:t>Εργασιακά και Ανθρώπινα Δικαιώματα: Ενώ η Sony έχει εφαρμόσει πολιτικές για τη διασφάλιση δίκαιων εργασιακών πρακτικών και τον σεβασμό των ανθρωπίνων δικαιωμάτων, η συνεχής παρακολούθηση και επαλήθευση είναι ζωτικής σημασίας. Η Sony μπορεί να βελτιωθεί περαιτέρω διεξάγοντας τακτικούς ελέγχους των εγκαταστάσεων και των προμηθευτών της, παρέχοντας ολοκληρωμένη εκπαίδευση σε υπαλλήλους και προμηθευτές σχετικά με τα εργασιακά δικαιώματα και διασφαλίζοντας την ύπαρξη αποτελεσματικών μηχανισμών καταγγελιών.</w:t>
      </w:r>
    </w:p>
    <w:p w14:paraId="28D5690A" w14:textId="77777777" w:rsidR="009A4ED4" w:rsidRDefault="009A4ED4" w:rsidP="009A4ED4">
      <w:pPr>
        <w:pStyle w:val="ListParagraph"/>
        <w:spacing w:line="360" w:lineRule="auto"/>
      </w:pPr>
    </w:p>
    <w:p w14:paraId="1E2B6719" w14:textId="77777777" w:rsidR="001A73B0" w:rsidRPr="009A4ED4" w:rsidRDefault="001A73B0" w:rsidP="009A4ED4">
      <w:pPr>
        <w:pStyle w:val="NormalWeb"/>
        <w:numPr>
          <w:ilvl w:val="0"/>
          <w:numId w:val="7"/>
        </w:numPr>
        <w:spacing w:line="360" w:lineRule="auto"/>
        <w:jc w:val="both"/>
      </w:pPr>
      <w:r w:rsidRPr="00DB7A78">
        <w:rPr>
          <w:lang w:val="el"/>
        </w:rPr>
        <w:t>Διαφορετικότητα και ένταξη: Ενώ η Sony έχει καταβάλει προσπάθειες για την προώθηση της διαφορετικότητας και της ένταξης, απαιτείται αυξημένη διαφάνεια και στοχευμένες πρωτοβουλίες. Η εταιρεία μπορεί να δημοσιοποιήσει στατιστικά στοιχεία διαφορετικότητας σε διάφορα επίπεδα του οργανισμού, να εφαρμόσει προγράμματα για την προώθηση της διαφορετικότητας και της ένταξης και να καθορίσει μετρήσιμους στόχους για την παρακολούθηση της προόδου.</w:t>
      </w:r>
    </w:p>
    <w:p w14:paraId="021EE1FC" w14:textId="77777777" w:rsidR="009A4ED4" w:rsidRDefault="009A4ED4" w:rsidP="009A4ED4">
      <w:pPr>
        <w:pStyle w:val="ListParagraph"/>
      </w:pPr>
    </w:p>
    <w:p w14:paraId="75D020FD" w14:textId="77777777" w:rsidR="001A73B0" w:rsidRPr="009A4ED4" w:rsidRDefault="001A73B0" w:rsidP="009A4ED4">
      <w:pPr>
        <w:pStyle w:val="NormalWeb"/>
        <w:numPr>
          <w:ilvl w:val="0"/>
          <w:numId w:val="7"/>
        </w:numPr>
        <w:spacing w:line="360" w:lineRule="auto"/>
        <w:jc w:val="both"/>
      </w:pPr>
      <w:r w:rsidRPr="00DB7A78">
        <w:rPr>
          <w:lang w:val="el"/>
        </w:rPr>
        <w:t>Βιώσιμος σχεδιασμός προϊόντων και κύκλος ζωής: Η Sony μπορεί να ενισχύσει περαιτέρω τις προσπάθειές της για βιωσιμότητα, εστιάζοντας στη σχεδίαση προϊόντων και τη διαχείριση του κύκλου ζωής. Αυτό περιλαμβάνει τη μείωση των περιβαλλοντικών επιπτώσεων των προϊόντων καθ' όλη τη διάρκεια του κύκλου ζωής τους, την ενσωμάτωση αρχών οικολογικού σχεδιασμού, την προώθηση της δυνατότητας επισκευής και της αρθρωτής δομής και την αύξηση της διαθεσιμότητας ανταλλακτικών και υπηρεσιών επισκευής.</w:t>
      </w:r>
    </w:p>
    <w:p w14:paraId="4C8E7CB4" w14:textId="77777777" w:rsidR="009A4ED4" w:rsidRDefault="009A4ED4" w:rsidP="009A4ED4">
      <w:pPr>
        <w:pStyle w:val="ListParagraph"/>
      </w:pPr>
    </w:p>
    <w:p w14:paraId="1152DA70" w14:textId="77777777" w:rsidR="001A73B0" w:rsidRPr="009A4ED4" w:rsidRDefault="001A73B0" w:rsidP="009A4ED4">
      <w:pPr>
        <w:pStyle w:val="NormalWeb"/>
        <w:numPr>
          <w:ilvl w:val="0"/>
          <w:numId w:val="7"/>
        </w:numPr>
        <w:spacing w:line="360" w:lineRule="auto"/>
        <w:jc w:val="both"/>
      </w:pPr>
      <w:r w:rsidRPr="00DB7A78">
        <w:rPr>
          <w:lang w:val="el"/>
        </w:rPr>
        <w:t xml:space="preserve">Ανανεώσιμες πηγές ενέργειας και ουδέτερο ισοζύγιο άνθρακα: Η Sony μπορεί να συνεχίσει να επενδύει σε ανανεώσιμες πηγές ενέργειας και να εργάζεται για την επίτευξη ουδέτερου ισοζυγίου άνθρακα. Ο καθορισμός φιλόδοξων στόχων για τη μείωση των εκπομπών αερίων θερμοκηπίου, η αύξηση της χρήσης ανανεώσιμων πηγών ενέργειας στις λειτουργίες και τις διαδικασίες παραγωγής </w:t>
      </w:r>
      <w:r w:rsidRPr="00DB7A78">
        <w:rPr>
          <w:lang w:val="el"/>
        </w:rPr>
        <w:lastRenderedPageBreak/>
        <w:t>της και η διερεύνηση καινοτόμων πράσινων τεχνολογιών θα συμβάλουν στην περαιτέρω βελτίωση.</w:t>
      </w:r>
    </w:p>
    <w:p w14:paraId="3292B462" w14:textId="77777777" w:rsidR="009A4ED4" w:rsidRDefault="009A4ED4" w:rsidP="009A4ED4">
      <w:pPr>
        <w:pStyle w:val="ListParagraph"/>
      </w:pPr>
    </w:p>
    <w:p w14:paraId="411EE832" w14:textId="77777777" w:rsidR="001A73B0" w:rsidRPr="00DB7A78" w:rsidRDefault="001A73B0" w:rsidP="009A4ED4">
      <w:pPr>
        <w:pStyle w:val="NormalWeb"/>
        <w:numPr>
          <w:ilvl w:val="0"/>
          <w:numId w:val="7"/>
        </w:numPr>
        <w:spacing w:line="360" w:lineRule="auto"/>
        <w:jc w:val="both"/>
      </w:pPr>
      <w:r w:rsidRPr="00DB7A78">
        <w:rPr>
          <w:lang w:val="el"/>
        </w:rPr>
        <w:t>Community Engagement and Philanthropy: Η Sony μπορεί να ενισχύσει τις προσπάθειές της για συμμετοχή στην κοινότητα, εμπλέκοντας ενεργά τις τοπικές κοινότητες και τα ενδιαφερόμενα μέρη στις διαδικασίες λήψης αποφάσεων και ενσωματώνοντας τα σχόλιά τους. Η εταιρεία μπορεί επίσης να επεκτείνει τις φιλανθρωπικές της δραστηριότητες, εστιάζοντας σε πρωτοβουλίες που αντιμετωπίζουν κοινωνικές και περιβαλλοντικές προκλήσεις ευθυγραμμισμένες με τις βασικές αξίες της.</w:t>
      </w:r>
    </w:p>
    <w:p w14:paraId="59BEA2C6" w14:textId="77777777" w:rsidR="009A4ED4" w:rsidRPr="009A4ED4" w:rsidRDefault="009A4ED4" w:rsidP="009A4ED4">
      <w:pPr>
        <w:pStyle w:val="NormalWeb"/>
        <w:spacing w:line="360" w:lineRule="auto"/>
        <w:ind w:left="720"/>
        <w:jc w:val="both"/>
      </w:pPr>
    </w:p>
    <w:p w14:paraId="01777341" w14:textId="77777777" w:rsidR="001A73B0" w:rsidRPr="00073039" w:rsidRDefault="001A73B0" w:rsidP="009A4ED4">
      <w:pPr>
        <w:pStyle w:val="NormalWeb"/>
        <w:numPr>
          <w:ilvl w:val="0"/>
          <w:numId w:val="7"/>
        </w:numPr>
        <w:spacing w:line="360" w:lineRule="auto"/>
        <w:jc w:val="both"/>
      </w:pPr>
      <w:r w:rsidRPr="00DB7A78">
        <w:rPr>
          <w:lang w:val="el"/>
        </w:rPr>
        <w:t>Ηθικό μάρκετινγκ και απόρρητο καταναλωτών: Η Sony μπορεί να βελτιώσει τις πρακτικές μάρκετινγκ διασφαλίζοντας αληθείς και διαφανείς διαφημίσεις, αποφεύγοντας παραπλανητικές τακτικές και προστατεύοντας το απόρρητο των καταναλωτών. Η τήρηση των προτύπων και κανονισμών του κλάδου, η λήψη κατάλληλης συγκατάθεσης για τη συλλογή δεδομένων και η παροχή σαφών επιλογών εξαίρεσης θα συμβάλουν σε δεοντολογικές πρακτικές μάρκετινγκ.</w:t>
      </w:r>
    </w:p>
    <w:p w14:paraId="5E8D389D" w14:textId="77777777" w:rsidR="00073039" w:rsidRDefault="00073039" w:rsidP="00073039">
      <w:pPr>
        <w:pStyle w:val="ListParagraph"/>
      </w:pPr>
    </w:p>
    <w:p w14:paraId="6AC1BB1F" w14:textId="77777777" w:rsidR="00073039" w:rsidRPr="00DB7A78" w:rsidRDefault="00073039" w:rsidP="00073039">
      <w:pPr>
        <w:pStyle w:val="NormalWeb"/>
        <w:spacing w:line="360" w:lineRule="auto"/>
        <w:jc w:val="both"/>
      </w:pPr>
    </w:p>
    <w:p w14:paraId="253482A2" w14:textId="77777777" w:rsidR="001A73B0" w:rsidRPr="00DB7A78" w:rsidRDefault="001A73B0" w:rsidP="009A4ED4">
      <w:pPr>
        <w:pStyle w:val="NormalWeb"/>
        <w:spacing w:line="360" w:lineRule="auto"/>
        <w:jc w:val="both"/>
      </w:pPr>
      <w:r w:rsidRPr="00DB7A78">
        <w:rPr>
          <w:lang w:val="el"/>
        </w:rPr>
        <w:t>Για την περαιτέρω βελτίωση των πρακτικών ΕΚΕ, η Sony θα μπορούσε να εξετάσει τις ακόλουθες στρατηγικές:</w:t>
      </w:r>
    </w:p>
    <w:p w14:paraId="6A8449AE" w14:textId="77777777" w:rsidR="001A73B0" w:rsidRPr="009A4ED4" w:rsidRDefault="001A73B0" w:rsidP="009A4ED4">
      <w:pPr>
        <w:pStyle w:val="NormalWeb"/>
        <w:numPr>
          <w:ilvl w:val="0"/>
          <w:numId w:val="8"/>
        </w:numPr>
        <w:spacing w:line="360" w:lineRule="auto"/>
        <w:jc w:val="both"/>
      </w:pPr>
      <w:r w:rsidRPr="00DB7A78">
        <w:rPr>
          <w:lang w:val="el"/>
        </w:rPr>
        <w:t>Καθορισμός σαφών και μετρήσιμων στόχων: Καθορισμός συγκεκριμένων στόχων βιωσιμότητας και βασικών δεικτών απόδοσης για την παρακολούθηση της προόδου και τη λογοδοσία της εταιρείας.</w:t>
      </w:r>
    </w:p>
    <w:p w14:paraId="700B8754" w14:textId="77777777" w:rsidR="009A4ED4" w:rsidRPr="00DB7A78" w:rsidRDefault="009A4ED4" w:rsidP="009A4ED4">
      <w:pPr>
        <w:pStyle w:val="NormalWeb"/>
        <w:spacing w:line="360" w:lineRule="auto"/>
        <w:ind w:left="720"/>
        <w:jc w:val="both"/>
      </w:pPr>
    </w:p>
    <w:p w14:paraId="055389AB" w14:textId="77777777" w:rsidR="001A73B0" w:rsidRPr="009A4ED4" w:rsidRDefault="001A73B0" w:rsidP="009A4ED4">
      <w:pPr>
        <w:pStyle w:val="NormalWeb"/>
        <w:numPr>
          <w:ilvl w:val="0"/>
          <w:numId w:val="8"/>
        </w:numPr>
        <w:spacing w:line="360" w:lineRule="auto"/>
        <w:jc w:val="both"/>
      </w:pPr>
      <w:r w:rsidRPr="00DB7A78">
        <w:rPr>
          <w:lang w:val="el"/>
        </w:rPr>
        <w:t xml:space="preserve">Συνεργασία με τα ενδιαφερόμενα μέρη: Συνεργαστείτε με τα ενδιαφερόμενα μέρη, συμπεριλαμβανομένων των ΜΚΟ, των εμπειρογνωμόνων και των </w:t>
      </w:r>
      <w:r w:rsidRPr="00DB7A78">
        <w:rPr>
          <w:lang w:val="el"/>
        </w:rPr>
        <w:lastRenderedPageBreak/>
        <w:t>τοπικών κοινοτήτων, για να αποκτήσετε γνώσεις, να προωθήσετε συνεργασίες και να λάβετε σχόλια σχετικά με τη βιωσιμότητα και τις δεοντολογικές πρακτικές.</w:t>
      </w:r>
    </w:p>
    <w:p w14:paraId="70D52B2D" w14:textId="77777777" w:rsidR="009A4ED4" w:rsidRDefault="009A4ED4" w:rsidP="009A4ED4">
      <w:pPr>
        <w:pStyle w:val="ListParagraph"/>
      </w:pPr>
    </w:p>
    <w:p w14:paraId="3CE6572E" w14:textId="77777777" w:rsidR="001A73B0" w:rsidRPr="009A4ED4" w:rsidRDefault="001A73B0" w:rsidP="009A4ED4">
      <w:pPr>
        <w:pStyle w:val="NormalWeb"/>
        <w:numPr>
          <w:ilvl w:val="0"/>
          <w:numId w:val="8"/>
        </w:numPr>
        <w:spacing w:line="360" w:lineRule="auto"/>
        <w:jc w:val="both"/>
      </w:pPr>
      <w:r w:rsidRPr="00DB7A78">
        <w:rPr>
          <w:lang w:val="el"/>
        </w:rPr>
        <w:t>Συνεχής βελτίωση και καινοτομία: Καλλιεργήστε μια κουλτούρα συνεχούς βελτίωσης και καινοτομίας, ενθαρρύνοντας τους υπαλλήλους να συνεισφέρουν ιδέες και λύσεις για τη βιωσιμότητα, την ηθική και τον κοινωνικό αντίκτυπο.</w:t>
      </w:r>
    </w:p>
    <w:p w14:paraId="6BAB6709" w14:textId="77777777" w:rsidR="009A4ED4" w:rsidRDefault="009A4ED4" w:rsidP="009A4ED4">
      <w:pPr>
        <w:pStyle w:val="ListParagraph"/>
      </w:pPr>
    </w:p>
    <w:p w14:paraId="299CB09E" w14:textId="77777777" w:rsidR="001A73B0" w:rsidRPr="009A4ED4" w:rsidRDefault="001A73B0" w:rsidP="009A4ED4">
      <w:pPr>
        <w:pStyle w:val="NormalWeb"/>
        <w:numPr>
          <w:ilvl w:val="0"/>
          <w:numId w:val="8"/>
        </w:numPr>
        <w:spacing w:line="360" w:lineRule="auto"/>
        <w:jc w:val="both"/>
      </w:pPr>
      <w:r w:rsidRPr="00DB7A78">
        <w:rPr>
          <w:lang w:val="el"/>
        </w:rPr>
        <w:t>Διαφανής υποβολή εκθέσεων: Ενίσχυση της διαφάνειας με την παροχή τακτικών και ολοκληρωμένων εκθέσεων σχετικά με τη βιωσιμότητα και τις δεοντολογικές πρακτικές, συμπεριλαμβανομένων των επιτευγμάτων, των προκλήσεων και των μελλοντικών σχεδίων.</w:t>
      </w:r>
    </w:p>
    <w:p w14:paraId="7B306A0C" w14:textId="77777777" w:rsidR="009A4ED4" w:rsidRDefault="009A4ED4" w:rsidP="009A4ED4">
      <w:pPr>
        <w:pStyle w:val="ListParagraph"/>
      </w:pPr>
    </w:p>
    <w:p w14:paraId="0B614799" w14:textId="77777777" w:rsidR="001A73B0" w:rsidRPr="00DB7A78" w:rsidRDefault="001A73B0" w:rsidP="009A4ED4">
      <w:pPr>
        <w:pStyle w:val="NormalWeb"/>
        <w:numPr>
          <w:ilvl w:val="0"/>
          <w:numId w:val="8"/>
        </w:numPr>
        <w:spacing w:line="360" w:lineRule="auto"/>
        <w:jc w:val="both"/>
      </w:pPr>
      <w:r w:rsidRPr="00DB7A78">
        <w:rPr>
          <w:lang w:val="el"/>
        </w:rPr>
        <w:t>Εξωτερική επαλήθευση και πιστοποιήσεις: Αναζητήστε ανεξάρτητη επαλήθευση και πιστοποιήσεις από αξιόπιστους τρίτους οργανισμούς για να επικυρώσετε τους ισχυρισμούς βιωσιμότητας και δεοντολογίας της Sony.</w:t>
      </w:r>
    </w:p>
    <w:p w14:paraId="2E04682A" w14:textId="77777777" w:rsidR="009A4ED4" w:rsidRDefault="009A4ED4" w:rsidP="009A4ED4">
      <w:pPr>
        <w:pStyle w:val="NormalWeb"/>
        <w:spacing w:line="360" w:lineRule="auto"/>
        <w:ind w:left="720"/>
        <w:jc w:val="both"/>
      </w:pPr>
    </w:p>
    <w:p w14:paraId="7A1CD3D8" w14:textId="77777777" w:rsidR="001A73B0" w:rsidRPr="009A4ED4" w:rsidRDefault="001A73B0" w:rsidP="009A4ED4">
      <w:pPr>
        <w:pStyle w:val="NormalWeb"/>
        <w:numPr>
          <w:ilvl w:val="0"/>
          <w:numId w:val="8"/>
        </w:numPr>
        <w:spacing w:line="360" w:lineRule="auto"/>
        <w:jc w:val="both"/>
      </w:pPr>
      <w:r w:rsidRPr="00DB7A78">
        <w:rPr>
          <w:lang w:val="el"/>
        </w:rPr>
        <w:t>Εκπαίδευση και δέσμευση εργαζομένων: Επενδύστε σε προγράμματα εκπαίδευσης και κατάρτισης εργαζομένων για να αυξήσετε την ευαισθητοποίηση σχετικά με τη βιωσιμότητα, τις δεοντολογικές πρακτικές και την υπεύθυνη επιχειρηματική συμπεριφορά, ενισχύοντας την αίσθηση ιδιοκτησίας και δέσμευσης.</w:t>
      </w:r>
    </w:p>
    <w:p w14:paraId="3EF7F556" w14:textId="77777777" w:rsidR="009A4ED4" w:rsidRDefault="009A4ED4" w:rsidP="009A4ED4">
      <w:pPr>
        <w:pStyle w:val="ListParagraph"/>
      </w:pPr>
    </w:p>
    <w:p w14:paraId="498BC56D" w14:textId="77777777" w:rsidR="001A73B0" w:rsidRPr="00DB7A78" w:rsidRDefault="001A73B0" w:rsidP="009A4ED4">
      <w:pPr>
        <w:pStyle w:val="NormalWeb"/>
        <w:numPr>
          <w:ilvl w:val="0"/>
          <w:numId w:val="8"/>
        </w:numPr>
        <w:spacing w:line="360" w:lineRule="auto"/>
        <w:jc w:val="both"/>
      </w:pPr>
      <w:r w:rsidRPr="009A4ED4">
        <w:rPr>
          <w:lang w:val="el"/>
        </w:rPr>
        <w:t>Προσέγγιση κυκλικής οικονομίας: Υιοθέτηση ενός μοντέλου κυκλικής οικονομίας με την προώθηση της ανακύκλωσης, της επαναχρησιμοποίησης υλικών και τη διερεύνηση καινοτόμων τρόπων μείωσης των αποβλήτων και παράτασης του κύκλου ζωής των προϊόντων.</w:t>
      </w:r>
    </w:p>
    <w:p w14:paraId="1221B0A1" w14:textId="77777777" w:rsidR="001A73B0" w:rsidRPr="00DB7A78" w:rsidRDefault="001A73B0" w:rsidP="009A4ED4">
      <w:pPr>
        <w:pStyle w:val="NormalWeb"/>
        <w:spacing w:line="360" w:lineRule="auto"/>
        <w:jc w:val="both"/>
      </w:pPr>
      <w:r w:rsidRPr="00DB7A78">
        <w:rPr>
          <w:lang w:val="el"/>
        </w:rPr>
        <w:lastRenderedPageBreak/>
        <w:t>Αυτές οι προτάσεις έχουν ως στόχο να αξιοποιήσουν τις υπάρχουσες προσπάθειες της Sony και να βοηθήσουν την εταιρεία να ενισχύσει τις πρακτικές ΕΚΕ με ολοκληρωμένο και αποτελεσματικό τρόπο.</w:t>
      </w:r>
    </w:p>
    <w:p w14:paraId="3181D5A6" w14:textId="77777777" w:rsidR="00141C38" w:rsidRPr="00DB7A78" w:rsidRDefault="00141C38" w:rsidP="009A4ED4">
      <w:pPr>
        <w:pStyle w:val="NormalWeb"/>
        <w:spacing w:before="0" w:beforeAutospacing="0" w:after="0" w:afterAutospacing="0" w:line="360" w:lineRule="auto"/>
        <w:jc w:val="both"/>
      </w:pPr>
    </w:p>
    <w:p w14:paraId="5CEE0DE1" w14:textId="77777777" w:rsidR="00141C38" w:rsidRPr="00DB7A78" w:rsidRDefault="00141C38" w:rsidP="009A4ED4">
      <w:pPr>
        <w:spacing w:line="360" w:lineRule="auto"/>
        <w:jc w:val="both"/>
        <w:rPr>
          <w:rFonts w:ascii="Times New Roman" w:hAnsi="Times New Roman"/>
          <w:sz w:val="24"/>
          <w:szCs w:val="24"/>
        </w:rPr>
      </w:pPr>
    </w:p>
    <w:p w14:paraId="33976301" w14:textId="77777777" w:rsidR="00141C38" w:rsidRPr="00DB7A78" w:rsidRDefault="00141C38" w:rsidP="009A4ED4">
      <w:pPr>
        <w:pStyle w:val="Heading2"/>
        <w:spacing w:line="360" w:lineRule="auto"/>
        <w:jc w:val="both"/>
        <w:rPr>
          <w:rFonts w:ascii="Times New Roman" w:hAnsi="Times New Roman"/>
          <w:sz w:val="24"/>
          <w:szCs w:val="24"/>
        </w:rPr>
      </w:pPr>
      <w:bookmarkStart w:id="34" w:name="_Toc135900613"/>
      <w:bookmarkStart w:id="35" w:name="_Toc135903892"/>
      <w:bookmarkStart w:id="36" w:name="_Toc135910733"/>
      <w:r w:rsidRPr="00DB7A78">
        <w:rPr>
          <w:rFonts w:ascii="Times New Roman" w:hAnsi="Times New Roman"/>
          <w:sz w:val="24"/>
          <w:szCs w:val="24"/>
        </w:rPr>
        <w:t>Μέρος</w:t>
      </w:r>
      <w:r w:rsidRPr="00DB7A78">
        <w:rPr>
          <w:rFonts w:ascii="Times New Roman" w:hAnsi="Times New Roman"/>
          <w:spacing w:val="-3"/>
          <w:sz w:val="24"/>
          <w:szCs w:val="24"/>
          <w:lang w:val="en-US"/>
        </w:rPr>
        <w:t xml:space="preserve"> </w:t>
      </w:r>
      <w:r w:rsidRPr="00DB7A78">
        <w:rPr>
          <w:rFonts w:ascii="Times New Roman" w:hAnsi="Times New Roman"/>
          <w:sz w:val="24"/>
          <w:szCs w:val="24"/>
          <w:lang w:val="en-US"/>
        </w:rPr>
        <w:t xml:space="preserve">4: </w:t>
      </w:r>
      <w:r w:rsidRPr="00DB7A78">
        <w:rPr>
          <w:rFonts w:ascii="Times New Roman" w:hAnsi="Times New Roman"/>
          <w:sz w:val="24"/>
          <w:szCs w:val="24"/>
        </w:rPr>
        <w:t>Συμπεράσματα</w:t>
      </w:r>
      <w:bookmarkEnd w:id="34"/>
      <w:bookmarkEnd w:id="35"/>
      <w:bookmarkEnd w:id="36"/>
    </w:p>
    <w:p w14:paraId="51BDF747" w14:textId="77777777" w:rsidR="00141C38" w:rsidRPr="00DB7A78" w:rsidRDefault="00141C38" w:rsidP="009A4ED4">
      <w:pPr>
        <w:pStyle w:val="Heading2"/>
        <w:spacing w:line="360" w:lineRule="auto"/>
        <w:jc w:val="both"/>
        <w:rPr>
          <w:rFonts w:ascii="Times New Roman" w:hAnsi="Times New Roman"/>
          <w:sz w:val="24"/>
          <w:szCs w:val="24"/>
          <w:lang w:val="en-US"/>
        </w:rPr>
      </w:pPr>
      <w:bookmarkStart w:id="37" w:name="_Toc135900614"/>
      <w:bookmarkStart w:id="38" w:name="_Toc135903893"/>
      <w:bookmarkStart w:id="39" w:name="_Toc135910734"/>
      <w:r w:rsidRPr="00DB7A78">
        <w:rPr>
          <w:rFonts w:ascii="Times New Roman" w:hAnsi="Times New Roman"/>
          <w:sz w:val="24"/>
          <w:szCs w:val="24"/>
        </w:rPr>
        <w:t>Συνολικά συμπεράσματα</w:t>
      </w:r>
      <w:r w:rsidRPr="00DB7A78">
        <w:rPr>
          <w:rFonts w:ascii="Times New Roman" w:hAnsi="Times New Roman"/>
          <w:spacing w:val="-3"/>
          <w:sz w:val="24"/>
          <w:szCs w:val="24"/>
          <w:lang w:val="en-US"/>
        </w:rPr>
        <w:t xml:space="preserve"> </w:t>
      </w:r>
      <w:r w:rsidRPr="00DB7A78">
        <w:rPr>
          <w:rFonts w:ascii="Times New Roman" w:hAnsi="Times New Roman"/>
          <w:sz w:val="24"/>
          <w:szCs w:val="24"/>
          <w:lang w:val="en-US"/>
        </w:rPr>
        <w:t>(5%)</w:t>
      </w:r>
      <w:r w:rsidRPr="00DB7A78">
        <w:rPr>
          <w:rFonts w:ascii="Times New Roman" w:hAnsi="Times New Roman"/>
          <w:spacing w:val="-3"/>
          <w:sz w:val="24"/>
          <w:szCs w:val="24"/>
          <w:lang w:val="en-US"/>
        </w:rPr>
        <w:t xml:space="preserve"> </w:t>
      </w:r>
      <w:r w:rsidRPr="00DB7A78">
        <w:rPr>
          <w:rFonts w:ascii="Times New Roman" w:hAnsi="Times New Roman"/>
          <w:sz w:val="24"/>
          <w:szCs w:val="24"/>
          <w:lang w:val="en-US"/>
        </w:rPr>
        <w:t>(350</w:t>
      </w:r>
      <w:r w:rsidRPr="00DB7A78">
        <w:rPr>
          <w:rFonts w:ascii="Times New Roman" w:hAnsi="Times New Roman"/>
          <w:spacing w:val="-4"/>
          <w:sz w:val="24"/>
          <w:szCs w:val="24"/>
          <w:lang w:val="en-US"/>
        </w:rPr>
        <w:t xml:space="preserve"> </w:t>
      </w:r>
      <w:r w:rsidRPr="00DB7A78">
        <w:rPr>
          <w:rFonts w:ascii="Times New Roman" w:hAnsi="Times New Roman"/>
          <w:spacing w:val="-4"/>
          <w:sz w:val="24"/>
          <w:szCs w:val="24"/>
        </w:rPr>
        <w:t>λέξεις</w:t>
      </w:r>
      <w:r w:rsidRPr="00DB7A78">
        <w:rPr>
          <w:rFonts w:ascii="Times New Roman" w:hAnsi="Times New Roman"/>
          <w:sz w:val="24"/>
          <w:szCs w:val="24"/>
          <w:lang w:val="en-US"/>
        </w:rPr>
        <w:t>)</w:t>
      </w:r>
      <w:bookmarkEnd w:id="37"/>
      <w:bookmarkEnd w:id="38"/>
      <w:bookmarkEnd w:id="39"/>
    </w:p>
    <w:p w14:paraId="7FC4376E" w14:textId="77777777" w:rsidR="00141C38" w:rsidRPr="00DB7A78" w:rsidRDefault="00141C38" w:rsidP="009A4ED4">
      <w:pPr>
        <w:widowControl w:val="0"/>
        <w:autoSpaceDE w:val="0"/>
        <w:autoSpaceDN w:val="0"/>
        <w:spacing w:before="180" w:after="0" w:line="360" w:lineRule="auto"/>
        <w:ind w:left="140"/>
        <w:jc w:val="both"/>
        <w:rPr>
          <w:rFonts w:ascii="Times New Roman" w:eastAsia="Calibri" w:hAnsi="Times New Roman"/>
          <w:sz w:val="24"/>
          <w:szCs w:val="24"/>
          <w:highlight w:val="green"/>
        </w:rPr>
      </w:pPr>
      <w:r w:rsidRPr="00DB7A78">
        <w:rPr>
          <w:rFonts w:ascii="Times New Roman" w:eastAsia="Calibri" w:hAnsi="Times New Roman"/>
          <w:sz w:val="24"/>
          <w:szCs w:val="24"/>
          <w:highlight w:val="green"/>
        </w:rPr>
        <w:t>Σαφές και συνοπτικό συμπέρασμα που συνοψίζει τα βασικά σημεία της εργασίας χωρίς την προσθήκη νέων σημείων.</w:t>
      </w:r>
    </w:p>
    <w:p w14:paraId="258F7298" w14:textId="77777777" w:rsidR="00141C38" w:rsidRPr="00DB7A78" w:rsidRDefault="00141C38" w:rsidP="009A4ED4">
      <w:pPr>
        <w:widowControl w:val="0"/>
        <w:autoSpaceDE w:val="0"/>
        <w:autoSpaceDN w:val="0"/>
        <w:spacing w:after="0" w:line="360" w:lineRule="auto"/>
        <w:ind w:left="140" w:right="132"/>
        <w:jc w:val="both"/>
        <w:rPr>
          <w:rFonts w:ascii="Times New Roman" w:eastAsia="Calibri" w:hAnsi="Times New Roman"/>
          <w:sz w:val="24"/>
          <w:szCs w:val="24"/>
        </w:rPr>
      </w:pPr>
      <w:r w:rsidRPr="00DB7A78">
        <w:rPr>
          <w:rFonts w:ascii="Times New Roman" w:eastAsia="Calibri" w:hAnsi="Times New Roman"/>
          <w:sz w:val="24"/>
          <w:szCs w:val="24"/>
          <w:highlight w:val="green"/>
        </w:rPr>
        <w:t>Οι απαντήσεις σας θα πρέπει να υποστηρίζονται από στοιχεία και δεδομένα που συλλέγετε μέσω της έρευνάς σας. Οι απαντήσεις σας θα πρέπει επίσης να δείχνουν πως αναλύσατε τα δεδομένα που συλλέξατε χρησιμοποιώντας τις θεωρίες και τις έννοιες του μάρκετινγκ και της εταιρικής κοινωνικής ευθύνης που μάθατε στο συγκεκριμένο μάθημα.</w:t>
      </w:r>
    </w:p>
    <w:p w14:paraId="0B2BFFF9" w14:textId="77777777" w:rsidR="001A73B0" w:rsidRPr="00DB7A78" w:rsidRDefault="001A73B0" w:rsidP="009A4ED4">
      <w:pPr>
        <w:pStyle w:val="NormalWeb"/>
        <w:spacing w:line="360" w:lineRule="auto"/>
        <w:jc w:val="both"/>
      </w:pPr>
      <w:r w:rsidRPr="00DB7A78">
        <w:rPr>
          <w:lang w:val="el"/>
        </w:rPr>
        <w:t>Η καμπάνια της Sony για το PS5 "Play Has No Limits" έχει τη δυνατότητα να είναι αποτελεσματική εάν τραβήξει με επιτυχία την προσοχή του κοινού-στόχου και αντηχεί με την επιθυμία τους για ελευθερία, εξερεύνηση και απεριόριστες δυνατότητες στο gaming. Η αποτελεσματικότητα της καμπάνιας θα εξαρτηθεί από παράγοντες όπως τα σαφή μηνύματα, η κατάλληλη επιλογή καναλιού, η ενσωμάτωση και η συνέπεια και τα μετρήσιμα αποτελέσματα.</w:t>
      </w:r>
    </w:p>
    <w:p w14:paraId="3207A343" w14:textId="77777777" w:rsidR="001A73B0" w:rsidRPr="00DB7A78" w:rsidRDefault="001A73B0" w:rsidP="009A4ED4">
      <w:pPr>
        <w:pStyle w:val="NormalWeb"/>
        <w:spacing w:line="360" w:lineRule="auto"/>
        <w:jc w:val="both"/>
      </w:pPr>
      <w:r w:rsidRPr="00DB7A78">
        <w:rPr>
          <w:lang w:val="el"/>
        </w:rPr>
        <w:t>Όσον αφορά την ΕΚΕ, η Sony έχει επιδείξει δέσμευση για βιωσιμότητα και ηθικές πρακτικές μέσω πρωτοβουλιών που στοχεύουν στη μείωση του περιβαλλοντικού της αποτυπώματος και στην προώθηση της υπεύθυνης διαχείρισης της εφοδιαστικής αλυσίδας. Ωστόσο, υπάρχει πάντα περιθώριο βελτίωσης σε τομείς όπως η διαφάνεια της αλυσίδας εφοδιασμού, τα εργασιακά και ανθρώπινα δικαιώματα, η ποικιλομορφία και η ένταξη, ο βιώσιμος σχεδιασμός προϊόντων, οι ανανεώσιμες πηγές ενέργειας, η συμμετοχή της κοινότητας και το ηθικό μάρκετινγκ.</w:t>
      </w:r>
    </w:p>
    <w:p w14:paraId="6A0F16D5" w14:textId="77777777" w:rsidR="001A73B0" w:rsidRPr="00DB7A78" w:rsidRDefault="001A73B0" w:rsidP="009A4ED4">
      <w:pPr>
        <w:pStyle w:val="NormalWeb"/>
        <w:spacing w:line="360" w:lineRule="auto"/>
        <w:jc w:val="both"/>
      </w:pPr>
      <w:r w:rsidRPr="00DB7A78">
        <w:rPr>
          <w:lang w:val="el"/>
        </w:rPr>
        <w:t xml:space="preserve">Για να ενισχύσει περαιτέρω τις πρακτικές ΕΚΕ, η Sony θα μπορούσε να εξετάσει στρατηγικές όπως ο καθορισμός σαφών και μετρήσιμων στόχων, η συνεργασία με τα </w:t>
      </w:r>
      <w:r w:rsidRPr="00DB7A78">
        <w:rPr>
          <w:lang w:val="el"/>
        </w:rPr>
        <w:lastRenderedPageBreak/>
        <w:t>ενδιαφερόμενα μέρη, η συνεχής βελτίωση και καινοτομία, η διαφανής αναφορά, η εξωτερική επαλήθευση και πιστοποιήσεις, η εκπαίδευση και η δέσμευση των εργαζομένων και η υιοθέτηση μιας προσέγγισης κυκλικής οικονομίας.</w:t>
      </w:r>
    </w:p>
    <w:p w14:paraId="5FEBCCE2" w14:textId="77777777" w:rsidR="001A73B0" w:rsidRPr="00DB7A78" w:rsidRDefault="001A73B0" w:rsidP="009A4ED4">
      <w:pPr>
        <w:pStyle w:val="NormalWeb"/>
        <w:spacing w:line="360" w:lineRule="auto"/>
        <w:jc w:val="both"/>
      </w:pPr>
      <w:r w:rsidRPr="00DB7A78">
        <w:rPr>
          <w:lang w:val="el"/>
        </w:rPr>
        <w:t>Αυτό το συμπέρασμα υπογραμμίζει την πιθανή αποτελεσματικότητα της καμπάνιας PS5 "Play Has No Limits", ενώ αναγνωρίζει τομείς που επιδέχονται βελτίωση στις συνολικές πρακτικές ΕΚΕ της Sony. Προτείνει στρατηγικές που ευθυγραμμίζονται με τις θεωρίες μάρκετινγκ και ΕΚΕ, τονίζοντας τη σημασία των σαφών στόχων, της συμμετοχής των ενδιαφερόμενων μερών, της συνεχούς βελτίωσης, της διαφάνειας και της υπεύθυνης επιχειρηματικής συμπεριφοράς.</w:t>
      </w:r>
    </w:p>
    <w:p w14:paraId="741FDC54" w14:textId="77777777" w:rsidR="00E64A78" w:rsidRPr="00DB7A78" w:rsidRDefault="00E64A78" w:rsidP="009A4ED4">
      <w:pPr>
        <w:spacing w:line="360" w:lineRule="auto"/>
        <w:jc w:val="both"/>
        <w:rPr>
          <w:rFonts w:ascii="Times New Roman" w:hAnsi="Times New Roman"/>
          <w:sz w:val="24"/>
          <w:szCs w:val="24"/>
        </w:rPr>
      </w:pPr>
    </w:p>
    <w:p w14:paraId="055487BE" w14:textId="77777777" w:rsidR="00E64A78" w:rsidRPr="00DB7A78" w:rsidRDefault="00E64A78" w:rsidP="009A4ED4">
      <w:pPr>
        <w:pStyle w:val="NormalWeb"/>
        <w:spacing w:before="0" w:beforeAutospacing="0" w:after="0" w:afterAutospacing="0" w:line="360" w:lineRule="auto"/>
        <w:jc w:val="both"/>
        <w:rPr>
          <w:highlight w:val="yellow"/>
          <w:lang w:val="el"/>
        </w:rPr>
      </w:pPr>
      <w:r w:rsidRPr="00DB7A78">
        <w:rPr>
          <w:highlight w:val="yellow"/>
          <w:lang w:val="el"/>
        </w:rPr>
        <w:t>Όσον αφορά την ΕΚΕ, η Sony έχει μια σειρά πρωτοβουλιών που εστιάζουν στην περιβαλλοντική βιωσιμότητα, την κοινωνική ευθύνη και τις ηθικές επιχειρηματικές πρακτικές. Η εταιρεία έχει θέσει ως στόχο την επίτευξη μηδενικού περιβαλλοντικού αποτυπώματος έως το 2050 και έχει εφαρμόσει διάφορα μέτρα για τη μείωση των περιβαλλοντικών της επιπτώσεων. Η Sony έχει επίσης αναγνωριστεί για τις προσπάθειές της να προωθήσει τη διαφορετικότητα και την ένταξη στο χώρο εργασίας.</w:t>
      </w:r>
    </w:p>
    <w:p w14:paraId="16E83601" w14:textId="77777777" w:rsidR="00E64A78" w:rsidRPr="00DB7A78" w:rsidRDefault="00E64A78" w:rsidP="009A4ED4">
      <w:pPr>
        <w:pStyle w:val="NormalWeb"/>
        <w:spacing w:before="0" w:beforeAutospacing="0" w:after="0" w:afterAutospacing="0" w:line="360" w:lineRule="auto"/>
        <w:jc w:val="both"/>
        <w:rPr>
          <w:highlight w:val="yellow"/>
        </w:rPr>
      </w:pPr>
    </w:p>
    <w:p w14:paraId="656C7DC2" w14:textId="77777777" w:rsidR="00E64A78" w:rsidRPr="00DB7A78" w:rsidRDefault="00E64A78" w:rsidP="009A4ED4">
      <w:pPr>
        <w:pStyle w:val="NormalWeb"/>
        <w:spacing w:before="0" w:beforeAutospacing="0" w:after="0" w:afterAutospacing="0" w:line="360" w:lineRule="auto"/>
        <w:jc w:val="both"/>
        <w:rPr>
          <w:highlight w:val="yellow"/>
        </w:rPr>
      </w:pPr>
      <w:r w:rsidRPr="00DB7A78">
        <w:rPr>
          <w:highlight w:val="yellow"/>
          <w:lang w:val="el"/>
        </w:rPr>
        <w:t>Κατά την αξιολόγηση της καμπάνιας "Play Has No Limits", είναι σαφές ότι η Sony έχει καταβάλει προσπάθεια να προωθήσει το προϊόν της χωρίς να καταφύγει σε ανήθικες ή παραπλανητικές τακτικές. Η καμπάνια επικεντρώνεται στις δυνατότητες του PS5, αντί να υπερβάλλει ή να παραποιεί τα χαρακτηριστικά του. Ωστόσο, μια πιθανή κριτική είναι ότι η εκστρατεία δεν αντιμετωπίζει πιθανές αρνητικές επιπτώσεις του παιχνιδιού, όπως ο εθισμός ή ο υπερβολικός χρόνος οθόνης.</w:t>
      </w:r>
    </w:p>
    <w:p w14:paraId="0E215A90" w14:textId="77777777" w:rsidR="00E64A78" w:rsidRPr="00DB7A78" w:rsidRDefault="00E64A78" w:rsidP="009A4ED4">
      <w:pPr>
        <w:spacing w:after="0" w:line="360" w:lineRule="auto"/>
        <w:jc w:val="both"/>
        <w:rPr>
          <w:rFonts w:ascii="Times New Roman" w:hAnsi="Times New Roman"/>
          <w:sz w:val="24"/>
          <w:szCs w:val="24"/>
        </w:rPr>
      </w:pPr>
      <w:r w:rsidRPr="00DB7A78">
        <w:rPr>
          <w:rFonts w:ascii="Times New Roman" w:hAnsi="Times New Roman"/>
          <w:sz w:val="24"/>
          <w:szCs w:val="24"/>
          <w:highlight w:val="yellow"/>
          <w:lang w:val="el"/>
        </w:rPr>
        <w:t>Συνολικά, οι πρακτικές ΕΚΕ της Sony φαίνεται να είναι σύμφωνες με τα πρότυπα του κλάδου, με έμφαση στην περιβαλλοντική βιωσιμότητα και την κοινωνική ευθύνη. Η καμπάνια "Play Has No Limits" της εταιρείας είναι ένα ισχυρό παράδειγμα αποτελεσματικού ψηφιακού μάρκετινγκ που αποφεύγει ανήθικες πρακτικές. Ωστόσο, υπάρχει πάντα περιθώριο βελτίωσης, ιδίως όσον αφορά την αντιμετώπιση πιθανών αρνητικών επιπτώσεων των τυχερών παιχνιδιών στην κοινωνία</w:t>
      </w:r>
      <w:r w:rsidRPr="00DB7A78">
        <w:rPr>
          <w:rFonts w:ascii="Times New Roman" w:hAnsi="Times New Roman"/>
          <w:sz w:val="24"/>
          <w:szCs w:val="24"/>
          <w:highlight w:val="yellow"/>
        </w:rPr>
        <w:t>.</w:t>
      </w:r>
    </w:p>
    <w:p w14:paraId="309C0D0C" w14:textId="77777777" w:rsidR="00E64A78" w:rsidRPr="00DB7A78" w:rsidRDefault="00E64A78" w:rsidP="009A4ED4">
      <w:pPr>
        <w:spacing w:line="360" w:lineRule="auto"/>
        <w:jc w:val="both"/>
        <w:rPr>
          <w:rFonts w:ascii="Times New Roman" w:hAnsi="Times New Roman"/>
          <w:sz w:val="24"/>
          <w:szCs w:val="24"/>
        </w:rPr>
      </w:pPr>
    </w:p>
    <w:p w14:paraId="6DAD4AD1" w14:textId="77777777" w:rsidR="004662C6" w:rsidRPr="00DB7A78" w:rsidRDefault="004662C6" w:rsidP="009A4ED4">
      <w:pPr>
        <w:pStyle w:val="Heading1"/>
        <w:spacing w:line="360" w:lineRule="auto"/>
        <w:jc w:val="both"/>
        <w:rPr>
          <w:rFonts w:ascii="Times New Roman" w:hAnsi="Times New Roman"/>
          <w:sz w:val="24"/>
          <w:szCs w:val="24"/>
        </w:rPr>
      </w:pPr>
    </w:p>
    <w:p w14:paraId="2C1C1C61" w14:textId="77777777" w:rsidR="003E30F8" w:rsidRPr="00DB7A78" w:rsidRDefault="00AE677E" w:rsidP="00DB7A78">
      <w:pPr>
        <w:pStyle w:val="Heading1"/>
        <w:spacing w:line="360" w:lineRule="auto"/>
        <w:jc w:val="both"/>
        <w:rPr>
          <w:rFonts w:ascii="Times New Roman" w:hAnsi="Times New Roman"/>
          <w:sz w:val="24"/>
          <w:szCs w:val="24"/>
        </w:rPr>
      </w:pPr>
      <w:bookmarkStart w:id="40" w:name="_Toc135900615"/>
      <w:bookmarkStart w:id="41" w:name="_Toc135903894"/>
      <w:bookmarkStart w:id="42" w:name="_Toc135910735"/>
      <w:r w:rsidRPr="00DB7A78">
        <w:rPr>
          <w:rFonts w:ascii="Times New Roman" w:hAnsi="Times New Roman"/>
          <w:sz w:val="24"/>
          <w:szCs w:val="24"/>
        </w:rPr>
        <w:t>Βιβλιογραφία</w:t>
      </w:r>
      <w:bookmarkEnd w:id="40"/>
      <w:bookmarkEnd w:id="41"/>
      <w:bookmarkEnd w:id="42"/>
    </w:p>
    <w:p w14:paraId="4D7970CE" w14:textId="77777777" w:rsidR="00654040" w:rsidRPr="00DB7A78" w:rsidRDefault="00654040" w:rsidP="00DB7A78">
      <w:pPr>
        <w:pStyle w:val="Heading2"/>
        <w:spacing w:line="360" w:lineRule="auto"/>
        <w:rPr>
          <w:rFonts w:ascii="Times New Roman" w:hAnsi="Times New Roman"/>
          <w:sz w:val="24"/>
          <w:szCs w:val="24"/>
          <w:lang w:val="en-US"/>
        </w:rPr>
      </w:pPr>
      <w:r w:rsidRPr="00DB7A78">
        <w:rPr>
          <w:rFonts w:ascii="Times New Roman" w:hAnsi="Times New Roman"/>
          <w:sz w:val="24"/>
          <w:szCs w:val="24"/>
        </w:rPr>
        <w:t>Ξενόγλωσση Βιβλιογραφία</w:t>
      </w:r>
    </w:p>
    <w:p w14:paraId="46E9782F"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Caroll, A. B., Brown, J. &amp; Buchholtz, A. K., 2017. Business &amp; Society: Ethics, Sustainability &amp; Stakeholder Management. 10th ed. s.l.:Cengage Learning.</w:t>
      </w:r>
    </w:p>
    <w:p w14:paraId="05B48BC1" w14:textId="77777777" w:rsidR="00B65826" w:rsidRPr="00DB7A78" w:rsidRDefault="00B65826" w:rsidP="00DB7A78">
      <w:pPr>
        <w:spacing w:after="0" w:line="360" w:lineRule="auto"/>
        <w:jc w:val="both"/>
        <w:rPr>
          <w:rFonts w:ascii="Times New Roman" w:hAnsi="Times New Roman"/>
          <w:sz w:val="24"/>
          <w:szCs w:val="24"/>
          <w:lang w:val="en-US"/>
        </w:rPr>
      </w:pPr>
    </w:p>
    <w:p w14:paraId="7A621512"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Chaffey, D. &amp; Chadwick, F. E., 2022. Digital Marketing. 8th ed. UK: Pearson.</w:t>
      </w:r>
    </w:p>
    <w:p w14:paraId="1FCF48F4" w14:textId="77777777" w:rsidR="00B65826" w:rsidRPr="00DB7A78" w:rsidRDefault="00B65826" w:rsidP="00DB7A78">
      <w:pPr>
        <w:spacing w:after="0" w:line="360" w:lineRule="auto"/>
        <w:jc w:val="both"/>
        <w:rPr>
          <w:rFonts w:ascii="Times New Roman" w:hAnsi="Times New Roman"/>
          <w:sz w:val="24"/>
          <w:szCs w:val="24"/>
          <w:lang w:val="en-US"/>
        </w:rPr>
      </w:pPr>
    </w:p>
    <w:p w14:paraId="6E2E8464"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Homburg, C., Jozić, D., &amp; Kuehnl, C. (2017). Customer Experience Management: Toward Implementing an Evolving Marketing Concept. Journal of the Academy of Marketing Science, 45(3), 377-401.</w:t>
      </w:r>
    </w:p>
    <w:p w14:paraId="0999E2AC" w14:textId="77777777" w:rsidR="00B65826" w:rsidRPr="00DB7A78" w:rsidRDefault="00B65826" w:rsidP="00DB7A78">
      <w:pPr>
        <w:spacing w:after="0" w:line="360" w:lineRule="auto"/>
        <w:jc w:val="both"/>
        <w:rPr>
          <w:rFonts w:ascii="Times New Roman" w:hAnsi="Times New Roman"/>
          <w:sz w:val="24"/>
          <w:szCs w:val="24"/>
          <w:lang w:val="en-US"/>
        </w:rPr>
      </w:pPr>
    </w:p>
    <w:p w14:paraId="6F999B27"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Kotler, P. (2000). Marketing Management. Prentice Hall.</w:t>
      </w:r>
    </w:p>
    <w:p w14:paraId="72E2099F"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Kotler, P., &amp; Keller, K. L. (2016). Marketing Management (15th ed.). Pearson Education Limited.</w:t>
      </w:r>
    </w:p>
    <w:p w14:paraId="64980CAD" w14:textId="77777777" w:rsidR="00B65826" w:rsidRPr="00DB7A78" w:rsidRDefault="00B65826" w:rsidP="00DB7A78">
      <w:pPr>
        <w:spacing w:after="0" w:line="360" w:lineRule="auto"/>
        <w:jc w:val="both"/>
        <w:rPr>
          <w:rFonts w:ascii="Times New Roman" w:hAnsi="Times New Roman"/>
          <w:sz w:val="24"/>
          <w:szCs w:val="24"/>
          <w:lang w:val="en-US"/>
        </w:rPr>
      </w:pPr>
    </w:p>
    <w:p w14:paraId="382B22B0"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O'Cass, A., &amp; Julian, C. (2003). Examining firm and environmental influences on export marketing mix strategy and export performance of Australian exporters. European Journal of Marketing, 37(3/4), 366-384.</w:t>
      </w:r>
    </w:p>
    <w:p w14:paraId="69DE8B9B" w14:textId="77777777" w:rsidR="00B65826" w:rsidRPr="00DB7A78" w:rsidRDefault="00B65826" w:rsidP="00DB7A78">
      <w:pPr>
        <w:spacing w:after="0" w:line="360" w:lineRule="auto"/>
        <w:jc w:val="both"/>
        <w:rPr>
          <w:rFonts w:ascii="Times New Roman" w:hAnsi="Times New Roman"/>
          <w:sz w:val="24"/>
          <w:szCs w:val="24"/>
          <w:lang w:val="en-US"/>
        </w:rPr>
      </w:pPr>
    </w:p>
    <w:p w14:paraId="199EB910" w14:textId="77777777" w:rsidR="00636627" w:rsidRPr="00DB7A78" w:rsidRDefault="0063662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Yoo, B., &amp; Donthu, N. (2002). Testing cross-cultural invariance of the brand equity creation process. Journal of Product and Brand Management, 11(6), 380-398.</w:t>
      </w:r>
    </w:p>
    <w:p w14:paraId="792E6909" w14:textId="77777777" w:rsidR="00B65826" w:rsidRPr="00DB7A78" w:rsidRDefault="00B65826" w:rsidP="00DB7A78">
      <w:pPr>
        <w:spacing w:after="0" w:line="360" w:lineRule="auto"/>
        <w:jc w:val="both"/>
        <w:rPr>
          <w:rFonts w:ascii="Times New Roman" w:hAnsi="Times New Roman"/>
          <w:sz w:val="24"/>
          <w:szCs w:val="24"/>
          <w:lang w:val="en-US"/>
        </w:rPr>
      </w:pPr>
    </w:p>
    <w:p w14:paraId="04807064" w14:textId="77777777" w:rsidR="006449FE" w:rsidRPr="00DB7A78" w:rsidRDefault="006F1A6E"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Smith, J. D. (2020). Exploring the demographic segmentation of Sony PS5 users. Journal of Gaming Studies, 5(2), 45-62.</w:t>
      </w:r>
    </w:p>
    <w:p w14:paraId="4E645204" w14:textId="77777777" w:rsidR="00B65826" w:rsidRPr="00DB7A78" w:rsidRDefault="00B65826" w:rsidP="00DB7A78">
      <w:pPr>
        <w:spacing w:after="0" w:line="360" w:lineRule="auto"/>
        <w:jc w:val="both"/>
        <w:rPr>
          <w:rFonts w:ascii="Times New Roman" w:hAnsi="Times New Roman"/>
          <w:sz w:val="24"/>
          <w:szCs w:val="24"/>
          <w:lang w:val="en-US"/>
        </w:rPr>
      </w:pPr>
    </w:p>
    <w:p w14:paraId="79AB4B4D" w14:textId="77777777" w:rsidR="00B65826" w:rsidRPr="00DB7A78" w:rsidRDefault="00B65826"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Johnson, A. R. (2021). Demographic segmentation of Sony PS5 buyers: A case study. In Proceedings of the International Conference on Gaming Technologies (pp. 112-125). Paris, France: ACM.</w:t>
      </w:r>
    </w:p>
    <w:p w14:paraId="3B74BFBC" w14:textId="77777777" w:rsidR="00B65826" w:rsidRPr="00DB7A78" w:rsidRDefault="00B65826" w:rsidP="00DB7A78">
      <w:pPr>
        <w:spacing w:after="0" w:line="360" w:lineRule="auto"/>
        <w:jc w:val="both"/>
        <w:rPr>
          <w:rFonts w:ascii="Times New Roman" w:hAnsi="Times New Roman"/>
          <w:sz w:val="24"/>
          <w:szCs w:val="24"/>
          <w:lang w:val="en-US"/>
        </w:rPr>
      </w:pPr>
    </w:p>
    <w:p w14:paraId="08EC6565" w14:textId="77777777" w:rsidR="00B65826" w:rsidRPr="00DB7A78" w:rsidRDefault="00B65826"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Anderson, L. M. (2018). Psychographic Segmentation in Consumer Behavior Research. Journal of Consumer Psychology, 25(3), 432-448.</w:t>
      </w:r>
    </w:p>
    <w:p w14:paraId="6FFA7BDA" w14:textId="77777777" w:rsidR="00B65826" w:rsidRPr="00DB7A78" w:rsidRDefault="00B65826" w:rsidP="00DB7A78">
      <w:pPr>
        <w:spacing w:after="0" w:line="360" w:lineRule="auto"/>
        <w:jc w:val="both"/>
        <w:rPr>
          <w:rFonts w:ascii="Times New Roman" w:hAnsi="Times New Roman"/>
          <w:sz w:val="24"/>
          <w:szCs w:val="24"/>
          <w:lang w:val="en-US"/>
        </w:rPr>
      </w:pPr>
    </w:p>
    <w:p w14:paraId="776E41D1" w14:textId="77777777" w:rsidR="00B65826" w:rsidRPr="00DB7A78" w:rsidRDefault="00E90C7F"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Anderson, L. M. (2019). Behavioral Segmentation: A Key Approach for Targeting Consumer Preferences. Journal of Marketing Research, 56(3), 432-448.</w:t>
      </w:r>
    </w:p>
    <w:p w14:paraId="5BDFF738" w14:textId="77777777" w:rsidR="00B65826" w:rsidRPr="00DB7A78" w:rsidRDefault="00B65826" w:rsidP="00DB7A78">
      <w:pPr>
        <w:spacing w:after="0" w:line="360" w:lineRule="auto"/>
        <w:jc w:val="both"/>
        <w:rPr>
          <w:rFonts w:ascii="Times New Roman" w:hAnsi="Times New Roman"/>
          <w:sz w:val="24"/>
          <w:szCs w:val="24"/>
          <w:lang w:val="en-US"/>
        </w:rPr>
      </w:pPr>
    </w:p>
    <w:p w14:paraId="3A1C08C5" w14:textId="77777777" w:rsidR="00B65826" w:rsidRPr="00DB7A78" w:rsidRDefault="00291767" w:rsidP="00DB7A78">
      <w:pPr>
        <w:spacing w:after="0" w:line="360" w:lineRule="auto"/>
        <w:jc w:val="both"/>
        <w:rPr>
          <w:rFonts w:ascii="Times New Roman" w:hAnsi="Times New Roman"/>
          <w:sz w:val="24"/>
          <w:szCs w:val="24"/>
          <w:lang w:val="en-US"/>
        </w:rPr>
      </w:pPr>
      <w:r w:rsidRPr="00DB7A78">
        <w:rPr>
          <w:rFonts w:ascii="Times New Roman" w:hAnsi="Times New Roman"/>
          <w:sz w:val="24"/>
          <w:szCs w:val="24"/>
          <w:lang w:val="en-US"/>
        </w:rPr>
        <w:t>Johnson, S. M. (2020). Occasion-Based Segmentation: Understanding Consumer Behavior in Different Contexts. New York, NY: HarperCollins.</w:t>
      </w:r>
    </w:p>
    <w:p w14:paraId="608936D8" w14:textId="77777777" w:rsidR="00B21B7B" w:rsidRPr="00DB7A78" w:rsidRDefault="00B21B7B" w:rsidP="00DB7A78">
      <w:pPr>
        <w:spacing w:after="0" w:line="360" w:lineRule="auto"/>
        <w:jc w:val="both"/>
        <w:rPr>
          <w:rFonts w:ascii="Times New Roman" w:hAnsi="Times New Roman"/>
          <w:sz w:val="24"/>
          <w:szCs w:val="24"/>
          <w:lang w:val="en-US"/>
        </w:rPr>
      </w:pPr>
    </w:p>
    <w:p w14:paraId="0B09EF0A" w14:textId="77777777" w:rsidR="00B21B7B" w:rsidRPr="00DB7A78" w:rsidRDefault="00B21B7B" w:rsidP="00DB7A78">
      <w:pPr>
        <w:pStyle w:val="Bibliography"/>
        <w:rPr>
          <w:rFonts w:ascii="Times New Roman" w:hAnsi="Times New Roman"/>
          <w:noProof/>
          <w:szCs w:val="24"/>
          <w:lang w:val="en-US"/>
        </w:rPr>
      </w:pPr>
      <w:r w:rsidRPr="00DB7A78">
        <w:rPr>
          <w:rFonts w:ascii="Times New Roman" w:hAnsi="Times New Roman"/>
          <w:noProof/>
          <w:szCs w:val="24"/>
          <w:lang w:val="en-US"/>
        </w:rPr>
        <w:t>Ewald, J. &amp; Moskowitz, H., 2023. THE PUSH–PULL OF MARKETING AND ADVERTISING AND THE ALGEBRA OF THE CONSUMER'S MIND. Journal of Sensory Studies, 22(2), pp. 126-175.</w:t>
      </w:r>
    </w:p>
    <w:p w14:paraId="1723FBB2" w14:textId="77777777" w:rsidR="005E16D9" w:rsidRPr="00DB7A78" w:rsidRDefault="005E16D9" w:rsidP="00DB7A78">
      <w:pPr>
        <w:spacing w:line="360" w:lineRule="auto"/>
        <w:jc w:val="both"/>
        <w:rPr>
          <w:rFonts w:ascii="Times New Roman" w:hAnsi="Times New Roman"/>
          <w:sz w:val="24"/>
          <w:szCs w:val="24"/>
          <w:lang w:val="en-US"/>
        </w:rPr>
      </w:pPr>
      <w:r w:rsidRPr="00DB7A78">
        <w:rPr>
          <w:rFonts w:ascii="Times New Roman" w:hAnsi="Times New Roman"/>
          <w:noProof/>
          <w:sz w:val="24"/>
          <w:szCs w:val="24"/>
          <w:lang w:val="en-US"/>
        </w:rPr>
        <w:t>Kim, Y. &amp; Chandler, J. D., 2018. HOW SOCIAL COMMUNITY AND SOCIAL PUBLISHING INFLUENCE NEW. Journal of Marketing Theory and Practice, 26((1-2)), pp. 144-157.</w:t>
      </w:r>
    </w:p>
    <w:p w14:paraId="5A7BA3D2" w14:textId="77777777" w:rsidR="00B21B7B" w:rsidRPr="00DB7A78" w:rsidRDefault="00B21B7B" w:rsidP="00DB7A78">
      <w:pPr>
        <w:spacing w:after="0" w:line="360" w:lineRule="auto"/>
        <w:jc w:val="both"/>
        <w:rPr>
          <w:rFonts w:ascii="Times New Roman" w:hAnsi="Times New Roman"/>
          <w:sz w:val="24"/>
          <w:szCs w:val="24"/>
          <w:lang w:val="en-US"/>
        </w:rPr>
      </w:pPr>
    </w:p>
    <w:p w14:paraId="5448860E" w14:textId="77777777" w:rsidR="00B65826" w:rsidRPr="00DB7A78" w:rsidRDefault="00B65826" w:rsidP="00DB7A78">
      <w:pPr>
        <w:spacing w:after="0" w:line="360" w:lineRule="auto"/>
        <w:jc w:val="both"/>
        <w:rPr>
          <w:rFonts w:ascii="Times New Roman" w:hAnsi="Times New Roman"/>
          <w:sz w:val="24"/>
          <w:szCs w:val="24"/>
          <w:lang w:val="en-US"/>
        </w:rPr>
      </w:pPr>
    </w:p>
    <w:p w14:paraId="7D4BADF6" w14:textId="77777777" w:rsidR="00B65826" w:rsidRPr="00DB7A78" w:rsidRDefault="00B65826" w:rsidP="00DB7A78">
      <w:pPr>
        <w:spacing w:after="0" w:line="360" w:lineRule="auto"/>
        <w:jc w:val="both"/>
        <w:rPr>
          <w:rFonts w:ascii="Times New Roman" w:hAnsi="Times New Roman"/>
          <w:sz w:val="24"/>
          <w:szCs w:val="24"/>
          <w:lang w:val="en-US"/>
        </w:rPr>
      </w:pPr>
    </w:p>
    <w:p w14:paraId="5B5D9F44" w14:textId="77777777" w:rsidR="00B65826" w:rsidRPr="00DB7A78" w:rsidRDefault="00654040" w:rsidP="00DB7A78">
      <w:pPr>
        <w:pStyle w:val="Heading2"/>
        <w:spacing w:line="360" w:lineRule="auto"/>
        <w:rPr>
          <w:rFonts w:ascii="Times New Roman" w:hAnsi="Times New Roman"/>
          <w:sz w:val="24"/>
          <w:szCs w:val="24"/>
          <w:lang w:val="en-US"/>
        </w:rPr>
      </w:pPr>
      <w:r w:rsidRPr="00DB7A78">
        <w:rPr>
          <w:rFonts w:ascii="Times New Roman" w:hAnsi="Times New Roman"/>
          <w:sz w:val="24"/>
          <w:szCs w:val="24"/>
        </w:rPr>
        <w:t>Ιστοσελίδες</w:t>
      </w:r>
    </w:p>
    <w:p w14:paraId="31B3D8EF" w14:textId="77777777" w:rsidR="0052098D" w:rsidRPr="00DB7A78" w:rsidRDefault="0052098D" w:rsidP="00DB7A78">
      <w:pPr>
        <w:spacing w:after="0" w:line="360" w:lineRule="auto"/>
        <w:rPr>
          <w:rFonts w:ascii="Times New Roman" w:hAnsi="Times New Roman"/>
          <w:sz w:val="24"/>
          <w:szCs w:val="24"/>
          <w:lang w:val="en-US"/>
        </w:rPr>
      </w:pPr>
    </w:p>
    <w:p w14:paraId="5B960B82" w14:textId="77777777" w:rsidR="009E5B9F" w:rsidRPr="00DB7A78" w:rsidRDefault="0052098D" w:rsidP="00DB7A78">
      <w:pPr>
        <w:spacing w:line="360" w:lineRule="auto"/>
        <w:rPr>
          <w:rFonts w:ascii="Times New Roman" w:hAnsi="Times New Roman"/>
          <w:sz w:val="24"/>
          <w:szCs w:val="24"/>
          <w:lang w:val="en-US"/>
        </w:rPr>
      </w:pPr>
      <w:r w:rsidRPr="00DB7A78">
        <w:rPr>
          <w:rFonts w:ascii="Times New Roman" w:hAnsi="Times New Roman"/>
          <w:sz w:val="24"/>
          <w:szCs w:val="24"/>
          <w:lang w:val="en-US"/>
        </w:rPr>
        <w:t xml:space="preserve">Sony, 2023. [online] Available at: </w:t>
      </w:r>
      <w:hyperlink r:id="rId9" w:history="1">
        <w:r w:rsidRPr="00DB7A78">
          <w:rPr>
            <w:rStyle w:val="Hyperlink"/>
            <w:rFonts w:ascii="Times New Roman" w:hAnsi="Times New Roman"/>
            <w:sz w:val="24"/>
            <w:szCs w:val="24"/>
            <w:lang w:val="en-US"/>
          </w:rPr>
          <w:t>https://www.sony.com/en</w:t>
        </w:r>
        <w:r w:rsidRPr="00DB7A78">
          <w:rPr>
            <w:rStyle w:val="Hyperlink"/>
            <w:rFonts w:ascii="Times New Roman" w:hAnsi="Times New Roman"/>
            <w:sz w:val="24"/>
            <w:szCs w:val="24"/>
            <w:lang w:val="en-US"/>
          </w:rPr>
          <w:t>/</w:t>
        </w:r>
        <w:r w:rsidRPr="00DB7A78">
          <w:rPr>
            <w:rStyle w:val="Hyperlink"/>
            <w:rFonts w:ascii="Times New Roman" w:hAnsi="Times New Roman"/>
            <w:sz w:val="24"/>
            <w:szCs w:val="24"/>
            <w:lang w:val="en-US"/>
          </w:rPr>
          <w:t>SonyInfo/CorporateInfo/History/SonyHistory/</w:t>
        </w:r>
      </w:hyperlink>
      <w:r w:rsidRPr="00DB7A78">
        <w:rPr>
          <w:rFonts w:ascii="Times New Roman" w:hAnsi="Times New Roman"/>
          <w:sz w:val="24"/>
          <w:szCs w:val="24"/>
          <w:lang w:val="en-US"/>
        </w:rPr>
        <w:t xml:space="preserve"> [Accessed 20 May 2023]</w:t>
      </w:r>
    </w:p>
    <w:p w14:paraId="26446D65" w14:textId="77777777" w:rsidR="0052098D" w:rsidRPr="00DB7A78" w:rsidRDefault="0052098D" w:rsidP="00DB7A78">
      <w:pPr>
        <w:spacing w:line="360" w:lineRule="auto"/>
        <w:rPr>
          <w:rFonts w:ascii="Times New Roman" w:hAnsi="Times New Roman"/>
          <w:sz w:val="24"/>
          <w:szCs w:val="24"/>
          <w:lang w:val="en-US"/>
        </w:rPr>
      </w:pPr>
    </w:p>
    <w:p w14:paraId="2A257623" w14:textId="77777777" w:rsidR="00707182" w:rsidRPr="00DB7A78" w:rsidRDefault="0052098D" w:rsidP="00DB7A78">
      <w:pPr>
        <w:spacing w:after="0" w:line="360" w:lineRule="auto"/>
        <w:rPr>
          <w:rFonts w:ascii="Times New Roman" w:hAnsi="Times New Roman"/>
          <w:sz w:val="24"/>
          <w:szCs w:val="24"/>
          <w:lang w:val="en-US"/>
        </w:rPr>
      </w:pPr>
      <w:r w:rsidRPr="00DB7A78">
        <w:rPr>
          <w:rFonts w:ascii="Times New Roman" w:hAnsi="Times New Roman"/>
          <w:sz w:val="24"/>
          <w:szCs w:val="24"/>
          <w:lang w:val="en-US"/>
        </w:rPr>
        <w:t xml:space="preserve">Sony, 2023. [online] Available at: </w:t>
      </w:r>
      <w:hyperlink r:id="rId10" w:history="1">
        <w:r w:rsidR="00707182" w:rsidRPr="00DB7A78">
          <w:rPr>
            <w:rFonts w:ascii="Times New Roman" w:hAnsi="Times New Roman"/>
            <w:sz w:val="24"/>
            <w:szCs w:val="24"/>
            <w:lang w:val="en-US"/>
          </w:rPr>
          <w:t>https://w</w:t>
        </w:r>
        <w:r w:rsidR="00707182" w:rsidRPr="00DB7A78">
          <w:rPr>
            <w:rFonts w:ascii="Times New Roman" w:hAnsi="Times New Roman"/>
            <w:sz w:val="24"/>
            <w:szCs w:val="24"/>
            <w:lang w:val="en-US"/>
          </w:rPr>
          <w:t>w</w:t>
        </w:r>
        <w:r w:rsidR="00707182" w:rsidRPr="00DB7A78">
          <w:rPr>
            <w:rFonts w:ascii="Times New Roman" w:hAnsi="Times New Roman"/>
            <w:sz w:val="24"/>
            <w:szCs w:val="24"/>
            <w:lang w:val="en-US"/>
          </w:rPr>
          <w:t>w.</w:t>
        </w:r>
        <w:r w:rsidR="00707182" w:rsidRPr="00DB7A78">
          <w:rPr>
            <w:rFonts w:ascii="Times New Roman" w:hAnsi="Times New Roman"/>
            <w:sz w:val="24"/>
            <w:szCs w:val="24"/>
            <w:lang w:val="en-US"/>
          </w:rPr>
          <w:t>s</w:t>
        </w:r>
        <w:r w:rsidR="00707182" w:rsidRPr="00DB7A78">
          <w:rPr>
            <w:rFonts w:ascii="Times New Roman" w:hAnsi="Times New Roman"/>
            <w:sz w:val="24"/>
            <w:szCs w:val="24"/>
            <w:lang w:val="en-US"/>
          </w:rPr>
          <w:t>ony.net/corporate/</w:t>
        </w:r>
      </w:hyperlink>
      <w:r w:rsidRPr="00DB7A78">
        <w:rPr>
          <w:rFonts w:ascii="Times New Roman" w:hAnsi="Times New Roman"/>
          <w:sz w:val="24"/>
          <w:szCs w:val="24"/>
          <w:lang w:val="en-US"/>
        </w:rPr>
        <w:t xml:space="preserve"> [Accessed 20 May 2023]</w:t>
      </w:r>
    </w:p>
    <w:p w14:paraId="7A31EA43" w14:textId="77777777" w:rsidR="0052098D" w:rsidRPr="00DB7A78" w:rsidRDefault="0052098D" w:rsidP="00DB7A78">
      <w:pPr>
        <w:spacing w:after="0" w:line="360" w:lineRule="auto"/>
        <w:rPr>
          <w:rFonts w:ascii="Times New Roman" w:hAnsi="Times New Roman"/>
          <w:sz w:val="24"/>
          <w:szCs w:val="24"/>
          <w:lang w:val="en-US"/>
        </w:rPr>
      </w:pPr>
    </w:p>
    <w:p w14:paraId="67F50C77" w14:textId="77777777" w:rsidR="0052098D" w:rsidRPr="00DB7A78" w:rsidRDefault="0052098D" w:rsidP="00DB7A78">
      <w:pPr>
        <w:spacing w:after="0" w:line="360" w:lineRule="auto"/>
        <w:rPr>
          <w:rFonts w:ascii="Times New Roman" w:hAnsi="Times New Roman"/>
          <w:sz w:val="24"/>
          <w:szCs w:val="24"/>
          <w:lang w:val="en-US"/>
        </w:rPr>
      </w:pPr>
      <w:r w:rsidRPr="00DB7A78">
        <w:rPr>
          <w:rFonts w:ascii="Times New Roman" w:hAnsi="Times New Roman"/>
          <w:sz w:val="24"/>
          <w:szCs w:val="24"/>
          <w:lang w:val="en-US"/>
        </w:rPr>
        <w:t xml:space="preserve">Sony, 2023. [online] Available at: </w:t>
      </w:r>
      <w:hyperlink r:id="rId11" w:history="1">
        <w:r w:rsidRPr="00DB7A78">
          <w:rPr>
            <w:rFonts w:ascii="Times New Roman" w:hAnsi="Times New Roman"/>
            <w:sz w:val="24"/>
            <w:szCs w:val="24"/>
            <w:lang w:val="en-US"/>
          </w:rPr>
          <w:t>https://ww</w:t>
        </w:r>
        <w:r w:rsidRPr="00DB7A78">
          <w:rPr>
            <w:rFonts w:ascii="Times New Roman" w:hAnsi="Times New Roman"/>
            <w:sz w:val="24"/>
            <w:szCs w:val="24"/>
            <w:lang w:val="en-US"/>
          </w:rPr>
          <w:t>w</w:t>
        </w:r>
        <w:r w:rsidRPr="00DB7A78">
          <w:rPr>
            <w:rFonts w:ascii="Times New Roman" w:hAnsi="Times New Roman"/>
            <w:sz w:val="24"/>
            <w:szCs w:val="24"/>
            <w:lang w:val="en-US"/>
          </w:rPr>
          <w:t>.playstat</w:t>
        </w:r>
        <w:r w:rsidRPr="00DB7A78">
          <w:rPr>
            <w:rFonts w:ascii="Times New Roman" w:hAnsi="Times New Roman"/>
            <w:sz w:val="24"/>
            <w:szCs w:val="24"/>
            <w:lang w:val="en-US"/>
          </w:rPr>
          <w:t>i</w:t>
        </w:r>
        <w:r w:rsidRPr="00DB7A78">
          <w:rPr>
            <w:rFonts w:ascii="Times New Roman" w:hAnsi="Times New Roman"/>
            <w:sz w:val="24"/>
            <w:szCs w:val="24"/>
            <w:lang w:val="en-US"/>
          </w:rPr>
          <w:t>on.com/el-gr/</w:t>
        </w:r>
      </w:hyperlink>
      <w:r w:rsidRPr="00DB7A78">
        <w:rPr>
          <w:rFonts w:ascii="Times New Roman" w:hAnsi="Times New Roman"/>
          <w:sz w:val="24"/>
          <w:szCs w:val="24"/>
          <w:lang w:val="en-US"/>
        </w:rPr>
        <w:t>[Accessed 20 May 2023]</w:t>
      </w:r>
    </w:p>
    <w:p w14:paraId="3EEC2273" w14:textId="77777777" w:rsidR="0052098D" w:rsidRPr="00DB7A78" w:rsidRDefault="0052098D" w:rsidP="00DB7A78">
      <w:pPr>
        <w:spacing w:after="0" w:line="360" w:lineRule="auto"/>
        <w:rPr>
          <w:rFonts w:ascii="Times New Roman" w:hAnsi="Times New Roman"/>
          <w:sz w:val="24"/>
          <w:szCs w:val="24"/>
          <w:lang w:val="en-US"/>
        </w:rPr>
      </w:pPr>
    </w:p>
    <w:p w14:paraId="03F25ADD" w14:textId="77777777" w:rsidR="0052098D" w:rsidRPr="00DB7A78" w:rsidRDefault="0052098D" w:rsidP="00DB7A78">
      <w:pPr>
        <w:spacing w:after="0" w:line="360" w:lineRule="auto"/>
        <w:rPr>
          <w:rFonts w:ascii="Times New Roman" w:hAnsi="Times New Roman"/>
          <w:sz w:val="24"/>
          <w:szCs w:val="24"/>
          <w:lang w:val="en-US"/>
        </w:rPr>
      </w:pPr>
      <w:r w:rsidRPr="00DB7A78">
        <w:rPr>
          <w:rFonts w:ascii="Times New Roman" w:hAnsi="Times New Roman"/>
          <w:sz w:val="24"/>
          <w:szCs w:val="24"/>
          <w:lang w:val="en-US"/>
        </w:rPr>
        <w:t>PlayStation, 2023. [online] Available at:</w:t>
      </w:r>
    </w:p>
    <w:p w14:paraId="039495E6" w14:textId="77777777" w:rsidR="0052098D" w:rsidRPr="00DB7A78" w:rsidRDefault="0052098D" w:rsidP="00DB7A78">
      <w:pPr>
        <w:spacing w:after="0" w:line="360" w:lineRule="auto"/>
        <w:rPr>
          <w:rFonts w:ascii="Times New Roman" w:hAnsi="Times New Roman"/>
          <w:sz w:val="24"/>
          <w:szCs w:val="24"/>
          <w:lang w:val="en-US"/>
        </w:rPr>
      </w:pPr>
      <w:hyperlink r:id="rId12" w:history="1">
        <w:r w:rsidRPr="00DB7A78">
          <w:rPr>
            <w:rStyle w:val="Hyperlink"/>
            <w:rFonts w:ascii="Times New Roman" w:hAnsi="Times New Roman"/>
            <w:sz w:val="24"/>
            <w:szCs w:val="24"/>
            <w:lang w:val="en-US"/>
          </w:rPr>
          <w:t>https://www.playstation.com/el-gr/ps5/?emcid=pa-co-422233&amp;gclid=Cj0KCQjwjryjBhD0ARIsAMLvnF_evifg_ONz8aIA8d0e4OGA0qCFLkUM6wuyaKnqYfDepu78OXhO5g4aAg15EALw_wcB&amp;gclsrc=aw.ds</w:t>
        </w:r>
      </w:hyperlink>
    </w:p>
    <w:p w14:paraId="76474236" w14:textId="77777777" w:rsidR="0052098D" w:rsidRPr="00DB7A78" w:rsidRDefault="0052098D" w:rsidP="00DB7A78">
      <w:pPr>
        <w:spacing w:after="0" w:line="360" w:lineRule="auto"/>
        <w:rPr>
          <w:rFonts w:ascii="Times New Roman" w:hAnsi="Times New Roman"/>
          <w:sz w:val="24"/>
          <w:szCs w:val="24"/>
          <w:lang w:val="en-US"/>
        </w:rPr>
      </w:pPr>
      <w:r w:rsidRPr="00DB7A78">
        <w:rPr>
          <w:rFonts w:ascii="Times New Roman" w:hAnsi="Times New Roman"/>
          <w:sz w:val="24"/>
          <w:szCs w:val="24"/>
          <w:lang w:val="en-US"/>
        </w:rPr>
        <w:t xml:space="preserve"> [Accessed 20 May 2023]</w:t>
      </w:r>
    </w:p>
    <w:p w14:paraId="26C41186" w14:textId="77777777" w:rsidR="0052098D" w:rsidRDefault="0052098D" w:rsidP="0052098D">
      <w:pPr>
        <w:spacing w:after="0" w:line="360" w:lineRule="auto"/>
        <w:rPr>
          <w:rFonts w:ascii="Times New Roman" w:hAnsi="Times New Roman"/>
          <w:sz w:val="24"/>
          <w:szCs w:val="24"/>
          <w:lang w:val="en-US"/>
        </w:rPr>
      </w:pPr>
    </w:p>
    <w:p w14:paraId="4AE0F78E" w14:textId="77777777" w:rsidR="00AA0171" w:rsidRDefault="00AA0171" w:rsidP="0052098D">
      <w:pPr>
        <w:spacing w:after="0" w:line="360" w:lineRule="auto"/>
        <w:rPr>
          <w:rFonts w:ascii="Times New Roman" w:hAnsi="Times New Roman"/>
          <w:sz w:val="24"/>
          <w:szCs w:val="24"/>
          <w:lang w:val="en-US"/>
        </w:rPr>
      </w:pPr>
    </w:p>
    <w:p w14:paraId="3385CD11" w14:textId="77777777" w:rsidR="00AA0171" w:rsidRDefault="00AA0171" w:rsidP="0052098D">
      <w:pPr>
        <w:spacing w:after="0" w:line="360" w:lineRule="auto"/>
        <w:rPr>
          <w:rFonts w:ascii="Times New Roman" w:hAnsi="Times New Roman"/>
          <w:sz w:val="24"/>
          <w:szCs w:val="24"/>
          <w:lang w:val="en-US"/>
        </w:rPr>
      </w:pPr>
    </w:p>
    <w:p w14:paraId="2F18CDC8" w14:textId="77777777" w:rsidR="00AA0171" w:rsidRDefault="00AA0171" w:rsidP="0052098D">
      <w:pPr>
        <w:spacing w:after="0" w:line="360" w:lineRule="auto"/>
        <w:rPr>
          <w:rFonts w:ascii="Times New Roman" w:hAnsi="Times New Roman"/>
          <w:sz w:val="24"/>
          <w:szCs w:val="24"/>
          <w:lang w:val="en-US"/>
        </w:rPr>
      </w:pPr>
    </w:p>
    <w:p w14:paraId="659B4BDE" w14:textId="77777777" w:rsidR="00AA0171" w:rsidRDefault="00AA0171" w:rsidP="00E47B34">
      <w:pPr>
        <w:spacing w:after="0" w:line="360" w:lineRule="auto"/>
        <w:jc w:val="both"/>
        <w:rPr>
          <w:rFonts w:ascii="Times New Roman" w:hAnsi="Times New Roman"/>
          <w:sz w:val="24"/>
          <w:szCs w:val="24"/>
          <w:lang w:val="en-US"/>
        </w:rPr>
      </w:pPr>
    </w:p>
    <w:p w14:paraId="11BA782A" w14:textId="77777777" w:rsidR="00AA0171" w:rsidRDefault="00AA0171" w:rsidP="00E47B34">
      <w:pPr>
        <w:spacing w:after="0" w:line="360" w:lineRule="auto"/>
        <w:jc w:val="both"/>
        <w:rPr>
          <w:rFonts w:ascii="Times New Roman" w:hAnsi="Times New Roman"/>
          <w:sz w:val="24"/>
          <w:szCs w:val="24"/>
          <w:lang w:val="en-US"/>
        </w:rPr>
      </w:pPr>
    </w:p>
    <w:p w14:paraId="39A0A80B" w14:textId="77777777" w:rsidR="00AA0171" w:rsidRDefault="00AA0171" w:rsidP="00E47B34">
      <w:pPr>
        <w:spacing w:after="0" w:line="360" w:lineRule="auto"/>
        <w:jc w:val="both"/>
        <w:rPr>
          <w:rFonts w:ascii="Times New Roman" w:hAnsi="Times New Roman"/>
          <w:sz w:val="24"/>
          <w:szCs w:val="24"/>
          <w:lang w:val="en-US"/>
        </w:rPr>
      </w:pPr>
    </w:p>
    <w:p w14:paraId="635B7E18" w14:textId="77777777" w:rsidR="00AA0171" w:rsidRDefault="00AA0171" w:rsidP="00E47B34">
      <w:pPr>
        <w:spacing w:after="0" w:line="360" w:lineRule="auto"/>
        <w:jc w:val="both"/>
        <w:rPr>
          <w:rFonts w:ascii="Times New Roman" w:hAnsi="Times New Roman"/>
          <w:sz w:val="24"/>
          <w:szCs w:val="24"/>
          <w:lang w:val="en-US"/>
        </w:rPr>
      </w:pPr>
    </w:p>
    <w:p w14:paraId="48013F3A" w14:textId="77777777" w:rsidR="00AA0171" w:rsidRDefault="00AA0171" w:rsidP="00E47B34">
      <w:pPr>
        <w:spacing w:after="0" w:line="360" w:lineRule="auto"/>
        <w:jc w:val="both"/>
        <w:rPr>
          <w:rFonts w:ascii="Times New Roman" w:hAnsi="Times New Roman"/>
          <w:sz w:val="24"/>
          <w:szCs w:val="24"/>
          <w:lang w:val="en-US"/>
        </w:rPr>
      </w:pPr>
    </w:p>
    <w:p w14:paraId="72E36C1C" w14:textId="77777777" w:rsidR="00AA0171" w:rsidRDefault="00AA0171" w:rsidP="00E47B34">
      <w:pPr>
        <w:spacing w:after="0" w:line="360" w:lineRule="auto"/>
        <w:jc w:val="both"/>
        <w:rPr>
          <w:rFonts w:ascii="Times New Roman" w:hAnsi="Times New Roman"/>
          <w:sz w:val="24"/>
          <w:szCs w:val="24"/>
          <w:lang w:val="en-US"/>
        </w:rPr>
      </w:pPr>
    </w:p>
    <w:p w14:paraId="19B7586C" w14:textId="77777777" w:rsidR="00AA0171" w:rsidRDefault="00AA0171" w:rsidP="00E47B34">
      <w:pPr>
        <w:spacing w:after="0" w:line="360" w:lineRule="auto"/>
        <w:jc w:val="both"/>
        <w:rPr>
          <w:rFonts w:ascii="Times New Roman" w:hAnsi="Times New Roman"/>
          <w:sz w:val="24"/>
          <w:szCs w:val="24"/>
          <w:lang w:val="en-US"/>
        </w:rPr>
      </w:pPr>
    </w:p>
    <w:p w14:paraId="29C7F097" w14:textId="77777777" w:rsidR="00AA0171" w:rsidRDefault="00AA0171" w:rsidP="00E47B34">
      <w:pPr>
        <w:spacing w:after="0" w:line="360" w:lineRule="auto"/>
        <w:jc w:val="both"/>
        <w:rPr>
          <w:rFonts w:ascii="Times New Roman" w:hAnsi="Times New Roman"/>
          <w:sz w:val="24"/>
          <w:szCs w:val="24"/>
          <w:lang w:val="en-US"/>
        </w:rPr>
      </w:pPr>
    </w:p>
    <w:p w14:paraId="7665A406" w14:textId="77777777" w:rsidR="00AA0171" w:rsidRDefault="00AA0171" w:rsidP="00E47B34">
      <w:pPr>
        <w:spacing w:after="0" w:line="360" w:lineRule="auto"/>
        <w:jc w:val="both"/>
        <w:rPr>
          <w:rFonts w:ascii="Times New Roman" w:hAnsi="Times New Roman"/>
          <w:sz w:val="24"/>
          <w:szCs w:val="24"/>
          <w:lang w:val="en-US"/>
        </w:rPr>
      </w:pPr>
    </w:p>
    <w:p w14:paraId="34526BD9" w14:textId="77777777" w:rsidR="00AA0171" w:rsidRDefault="00AA0171" w:rsidP="00E47B34">
      <w:pPr>
        <w:spacing w:after="0" w:line="360" w:lineRule="auto"/>
        <w:jc w:val="both"/>
        <w:rPr>
          <w:rFonts w:ascii="Times New Roman" w:hAnsi="Times New Roman"/>
          <w:sz w:val="24"/>
          <w:szCs w:val="24"/>
          <w:lang w:val="en-US"/>
        </w:rPr>
      </w:pPr>
    </w:p>
    <w:p w14:paraId="59002C70" w14:textId="77777777" w:rsidR="00AA0171" w:rsidRDefault="00AA0171" w:rsidP="00E47B34">
      <w:pPr>
        <w:spacing w:after="0" w:line="360" w:lineRule="auto"/>
        <w:jc w:val="both"/>
        <w:rPr>
          <w:rFonts w:ascii="Times New Roman" w:hAnsi="Times New Roman"/>
          <w:sz w:val="24"/>
          <w:szCs w:val="24"/>
          <w:lang w:val="en-US"/>
        </w:rPr>
      </w:pPr>
    </w:p>
    <w:p w14:paraId="76B59EE6" w14:textId="77777777" w:rsidR="00AA0171" w:rsidRPr="00E47B34" w:rsidRDefault="00AA0171" w:rsidP="00E47B34">
      <w:pPr>
        <w:spacing w:after="0" w:line="360" w:lineRule="auto"/>
        <w:jc w:val="both"/>
        <w:rPr>
          <w:rFonts w:ascii="Times New Roman" w:hAnsi="Times New Roman"/>
          <w:sz w:val="24"/>
          <w:szCs w:val="24"/>
          <w:lang w:val="en-US"/>
        </w:rPr>
      </w:pPr>
    </w:p>
    <w:bookmarkEnd w:id="1"/>
    <w:bookmarkEnd w:id="2"/>
    <w:p w14:paraId="309DD212" w14:textId="77777777" w:rsidR="00C54024" w:rsidRPr="00E47B34" w:rsidRDefault="00C54024" w:rsidP="00E47B34">
      <w:pPr>
        <w:spacing w:after="0" w:line="360" w:lineRule="auto"/>
        <w:jc w:val="both"/>
        <w:rPr>
          <w:rFonts w:ascii="Times New Roman" w:hAnsi="Times New Roman"/>
          <w:sz w:val="24"/>
          <w:szCs w:val="24"/>
          <w:lang w:val="en-US"/>
        </w:rPr>
      </w:pPr>
    </w:p>
    <w:p w14:paraId="3190C166" w14:textId="77777777" w:rsidR="008F3CDD" w:rsidRPr="00E47B34" w:rsidRDefault="008F3CDD" w:rsidP="00E47B34">
      <w:pPr>
        <w:spacing w:after="0" w:line="360" w:lineRule="auto"/>
        <w:jc w:val="both"/>
        <w:rPr>
          <w:rFonts w:ascii="Times New Roman" w:hAnsi="Times New Roman"/>
          <w:sz w:val="24"/>
          <w:szCs w:val="24"/>
          <w:lang w:val="en-US"/>
        </w:rPr>
      </w:pPr>
    </w:p>
    <w:p w14:paraId="19583D20" w14:textId="1EF29035" w:rsidR="008F3CDD" w:rsidRPr="00B757D6" w:rsidRDefault="008F3CDD" w:rsidP="00AA0171">
      <w:pPr>
        <w:pStyle w:val="Heading1"/>
        <w:rPr>
          <w:rFonts w:ascii="Times New Roman" w:hAnsi="Times New Roman"/>
          <w:sz w:val="24"/>
          <w:szCs w:val="24"/>
        </w:rPr>
      </w:pPr>
      <w:r w:rsidRPr="00AA0171">
        <w:rPr>
          <w:rFonts w:ascii="Times New Roman" w:hAnsi="Times New Roman"/>
          <w:sz w:val="24"/>
          <w:szCs w:val="24"/>
          <w:lang w:val="en-US"/>
        </w:rPr>
        <w:t>Παραρτήματα</w:t>
      </w:r>
      <w:r w:rsidR="00B757D6">
        <w:rPr>
          <w:rFonts w:ascii="Times New Roman" w:hAnsi="Times New Roman"/>
          <w:sz w:val="24"/>
          <w:szCs w:val="24"/>
          <w:lang w:val="en-US"/>
        </w:rPr>
        <w:t xml:space="preserve"> </w:t>
      </w:r>
      <w:r w:rsidR="00B757D6">
        <w:rPr>
          <w:rFonts w:ascii="Times New Roman" w:hAnsi="Times New Roman"/>
          <w:sz w:val="24"/>
          <w:szCs w:val="24"/>
        </w:rPr>
        <w:t>– Ψηφιακό Περιεχόμενο</w:t>
      </w:r>
    </w:p>
    <w:p w14:paraId="692DAAA5" w14:textId="77777777" w:rsidR="00AA0171" w:rsidRPr="00AA0171" w:rsidRDefault="00AA0171" w:rsidP="00AA0171"/>
    <w:p w14:paraId="17F87AB9" w14:textId="77777777" w:rsidR="001C4FD1" w:rsidRDefault="00AA0171" w:rsidP="00AA0171">
      <w:pPr>
        <w:spacing w:after="0" w:line="360" w:lineRule="auto"/>
        <w:rPr>
          <w:rFonts w:ascii="Times New Roman" w:hAnsi="Times New Roman"/>
          <w:sz w:val="24"/>
          <w:szCs w:val="24"/>
        </w:rPr>
      </w:pPr>
      <w:r>
        <w:rPr>
          <w:rFonts w:ascii="Times New Roman" w:hAnsi="Times New Roman"/>
          <w:sz w:val="24"/>
          <w:szCs w:val="24"/>
        </w:rPr>
        <w:t xml:space="preserve">Βίντεο : </w:t>
      </w:r>
    </w:p>
    <w:p w14:paraId="3288CB92" w14:textId="77777777" w:rsidR="00151746" w:rsidRDefault="00151746" w:rsidP="00AA0171">
      <w:pPr>
        <w:spacing w:after="0" w:line="360" w:lineRule="auto"/>
        <w:rPr>
          <w:rFonts w:ascii="Times New Roman" w:hAnsi="Times New Roman"/>
          <w:sz w:val="24"/>
          <w:szCs w:val="24"/>
        </w:rPr>
      </w:pPr>
    </w:p>
    <w:p w14:paraId="3ED99C78" w14:textId="6D6E86F2" w:rsidR="001C4FD1" w:rsidRDefault="00B757D6" w:rsidP="00AA0171">
      <w:pPr>
        <w:spacing w:after="0" w:line="36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43BDA5D" wp14:editId="67DCFB9F">
            <wp:extent cx="4572000" cy="3429000"/>
            <wp:effectExtent l="0" t="0" r="0" b="0"/>
            <wp:docPr id="2" name="Video 2" descr="PlayStation: Play Has No Limits - Official Live Action Trailer | PlayStation Showcase 20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PlayStation: Play Has No Limits - Official Live Action Trailer | PlayStation Showcase 2021">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t_6soqU9OJQ?feature=oembed&quot; frameborder=&quot;0&quot; allow=&quot;accelerometer; autoplay; clipboard-write; encrypted-media; gyroscope; picture-in-picture; web-share&quot; allowfullscreen=&quot;&quot; title=&quot;PlayStation: Play Has No Limits - Official Live Action Trailer | PlayStation Showcase 2021&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0211809" w14:textId="0F4F664B" w:rsidR="00887EDE" w:rsidRPr="00AA0171" w:rsidRDefault="00B757D6" w:rsidP="00E47B34">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7413F4AE" wp14:editId="665D8F6D">
            <wp:extent cx="4572000" cy="3429000"/>
            <wp:effectExtent l="0" t="0" r="0" b="0"/>
            <wp:docPr id="3" name="Video 3" descr="PS5 Launch - PLAY HAS NO LIMI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PS5 Launch - PLAY HAS NO LIMITS">
                      <a:hlinkClick r:id="rId15"/>
                    </pic:cNvPr>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IyckczeAYk?feature=oembed&quot; frameborder=&quot;0&quot; allow=&quot;accelerometer; autoplay; clipboard-write; encrypted-media; gyroscope; picture-in-picture; web-share&quot; allowfullscreen=&quot;&quot; title=&quot;PS5 Launch - PLAY HAS NO LIMIT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40A3F4ED" w14:textId="20C35836" w:rsidR="00887EDE" w:rsidRPr="00151746" w:rsidRDefault="00B757D6" w:rsidP="00E47B34">
      <w:pPr>
        <w:spacing w:line="360" w:lineRule="auto"/>
        <w:jc w:val="both"/>
        <w:rPr>
          <w:rFonts w:ascii="Times New Roman" w:hAnsi="Times New Roman"/>
          <w:noProof/>
          <w:sz w:val="24"/>
          <w:szCs w:val="24"/>
        </w:rPr>
      </w:pPr>
      <w:r>
        <w:rPr>
          <w:rFonts w:ascii="Times New Roman" w:hAnsi="Times New Roman"/>
          <w:noProof/>
          <w:sz w:val="24"/>
          <w:szCs w:val="24"/>
        </w:rPr>
        <w:lastRenderedPageBreak/>
        <w:drawing>
          <wp:inline distT="0" distB="0" distL="0" distR="0" wp14:anchorId="011BE590" wp14:editId="4D397724">
            <wp:extent cx="4572000" cy="3429000"/>
            <wp:effectExtent l="0" t="0" r="0" b="0"/>
            <wp:docPr id="4" name="Video 4" descr="The Edge - Play Has No Limits | PlaySt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descr="The Edge - Play Has No Limits | PlayStation">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VGY1oQeRBI?feature=oembed&quot; frameborder=&quot;0&quot; allow=&quot;accelerometer; autoplay; clipboard-write; encrypted-media; gyroscope; picture-in-picture; web-share&quot; allowfullscreen=&quot;&quot; title=&quot;The Edge - Play Has No Limits | PlayStation&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62C1A1E" w14:textId="775A4517" w:rsidR="00B6325E" w:rsidRDefault="00B757D6" w:rsidP="00E47B34">
      <w:pPr>
        <w:spacing w:line="360" w:lineRule="auto"/>
        <w:jc w:val="both"/>
        <w:rPr>
          <w:rFonts w:ascii="Times New Roman" w:hAnsi="Times New Roman"/>
          <w:noProof/>
          <w:sz w:val="24"/>
          <w:szCs w:val="24"/>
        </w:rPr>
      </w:pPr>
      <w:r>
        <w:rPr>
          <w:rFonts w:ascii="Times New Roman" w:hAnsi="Times New Roman"/>
          <w:noProof/>
          <w:sz w:val="24"/>
          <w:szCs w:val="24"/>
        </w:rPr>
        <w:lastRenderedPageBreak/>
        <w:drawing>
          <wp:inline distT="0" distB="0" distL="0" distR="0" wp14:anchorId="6D03FFC5" wp14:editId="6853F13B">
            <wp:extent cx="526732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124325"/>
                    </a:xfrm>
                    <a:prstGeom prst="rect">
                      <a:avLst/>
                    </a:prstGeom>
                    <a:noFill/>
                    <a:ln>
                      <a:noFill/>
                    </a:ln>
                  </pic:spPr>
                </pic:pic>
              </a:graphicData>
            </a:graphic>
          </wp:inline>
        </w:drawing>
      </w:r>
      <w:r>
        <w:rPr>
          <w:rFonts w:ascii="Times New Roman" w:hAnsi="Times New Roman"/>
          <w:noProof/>
          <w:sz w:val="24"/>
          <w:szCs w:val="24"/>
        </w:rPr>
        <w:drawing>
          <wp:inline distT="0" distB="0" distL="0" distR="0" wp14:anchorId="2F706D7B" wp14:editId="25AD8389">
            <wp:extent cx="52768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762250"/>
                    </a:xfrm>
                    <a:prstGeom prst="rect">
                      <a:avLst/>
                    </a:prstGeom>
                    <a:noFill/>
                    <a:ln>
                      <a:noFill/>
                    </a:ln>
                  </pic:spPr>
                </pic:pic>
              </a:graphicData>
            </a:graphic>
          </wp:inline>
        </w:drawing>
      </w:r>
    </w:p>
    <w:p w14:paraId="21B1A253" w14:textId="36A862D2" w:rsidR="00B6325E" w:rsidRDefault="00B757D6" w:rsidP="00E47B34">
      <w:pPr>
        <w:spacing w:line="360" w:lineRule="auto"/>
        <w:jc w:val="both"/>
        <w:rPr>
          <w:rFonts w:ascii="Times New Roman" w:hAnsi="Times New Roman"/>
          <w:noProof/>
          <w:sz w:val="24"/>
          <w:szCs w:val="24"/>
        </w:rPr>
      </w:pPr>
      <w:hyperlink r:id="rId21" w:history="1">
        <w:r w:rsidRPr="009F5B18">
          <w:rPr>
            <w:rStyle w:val="Hyperlink"/>
            <w:rFonts w:ascii="Times New Roman" w:hAnsi="Times New Roman"/>
            <w:noProof/>
            <w:sz w:val="24"/>
            <w:szCs w:val="24"/>
          </w:rPr>
          <w:t>https://www.psxhax.com/threads/latest-ps5-launch-video-play-has-no-limits-playstation-5-game-trailers.8235/</w:t>
        </w:r>
      </w:hyperlink>
    </w:p>
    <w:p w14:paraId="7B342C98" w14:textId="77777777" w:rsidR="00B757D6" w:rsidRPr="00151746" w:rsidRDefault="00B757D6" w:rsidP="00E47B34">
      <w:pPr>
        <w:spacing w:line="360" w:lineRule="auto"/>
        <w:jc w:val="both"/>
        <w:rPr>
          <w:rFonts w:ascii="Times New Roman" w:hAnsi="Times New Roman"/>
          <w:noProof/>
          <w:sz w:val="24"/>
          <w:szCs w:val="24"/>
        </w:rPr>
      </w:pPr>
    </w:p>
    <w:p w14:paraId="36AD16F4" w14:textId="77777777" w:rsidR="00887EDE" w:rsidRPr="00E47B34" w:rsidRDefault="00887EDE" w:rsidP="00E47B34">
      <w:pPr>
        <w:spacing w:line="360" w:lineRule="auto"/>
        <w:jc w:val="both"/>
        <w:rPr>
          <w:rFonts w:ascii="Times New Roman" w:hAnsi="Times New Roman"/>
          <w:sz w:val="24"/>
          <w:szCs w:val="24"/>
        </w:rPr>
      </w:pPr>
    </w:p>
    <w:sectPr w:rsidR="00887EDE" w:rsidRPr="00E47B34" w:rsidSect="00996F88">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843A" w14:textId="77777777" w:rsidR="007A2C97" w:rsidRDefault="007A2C97">
      <w:pPr>
        <w:spacing w:after="0" w:line="240" w:lineRule="auto"/>
      </w:pPr>
      <w:r>
        <w:separator/>
      </w:r>
    </w:p>
  </w:endnote>
  <w:endnote w:type="continuationSeparator" w:id="0">
    <w:p w14:paraId="6F74C16D" w14:textId="77777777" w:rsidR="007A2C97" w:rsidRDefault="007A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1AB1" w14:textId="77777777" w:rsidR="00BE50BE" w:rsidRDefault="00BE5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63DC" w14:textId="77777777" w:rsidR="00996F88" w:rsidRDefault="00996F88">
    <w:pPr>
      <w:pStyle w:val="Footer"/>
      <w:jc w:val="right"/>
    </w:pPr>
    <w:r>
      <w:fldChar w:fldCharType="begin"/>
    </w:r>
    <w:r>
      <w:instrText>PAGE   \* MERGEFORMAT</w:instrText>
    </w:r>
    <w:r>
      <w:fldChar w:fldCharType="separate"/>
    </w:r>
    <w:r>
      <w:rPr>
        <w:noProof/>
      </w:rPr>
      <w:t>21</w:t>
    </w:r>
    <w:r>
      <w:fldChar w:fldCharType="end"/>
    </w:r>
  </w:p>
  <w:p w14:paraId="35BFA685" w14:textId="77777777" w:rsidR="00996F88" w:rsidRDefault="00996F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3345" w14:textId="77777777" w:rsidR="00BE50BE" w:rsidRDefault="00BE5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F1D4" w14:textId="77777777" w:rsidR="007A2C97" w:rsidRDefault="007A2C97">
      <w:pPr>
        <w:spacing w:after="0" w:line="240" w:lineRule="auto"/>
      </w:pPr>
      <w:r>
        <w:separator/>
      </w:r>
    </w:p>
  </w:footnote>
  <w:footnote w:type="continuationSeparator" w:id="0">
    <w:p w14:paraId="65F8DEBD" w14:textId="77777777" w:rsidR="007A2C97" w:rsidRDefault="007A2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69CB" w14:textId="77777777" w:rsidR="00BE50BE" w:rsidRDefault="00BE5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2DC7" w14:textId="77777777" w:rsidR="00BE50BE" w:rsidRPr="00BE50BE" w:rsidRDefault="00BE50BE" w:rsidP="00BE50BE">
    <w:pPr>
      <w:pStyle w:val="Header"/>
      <w:jc w:val="center"/>
      <w:rPr>
        <w:b/>
        <w:bCs/>
      </w:rPr>
    </w:pPr>
    <w:r w:rsidRPr="00BE50BE">
      <w:rPr>
        <w:b/>
        <w:bCs/>
      </w:rPr>
      <w:t>ΚΩΔΙΚΟΣ ΦΟΙΤΗΤΗ 2470456</w:t>
    </w:r>
  </w:p>
  <w:p w14:paraId="63D121D4" w14:textId="77777777" w:rsidR="00BE50BE" w:rsidRDefault="00BE50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1CF2" w14:textId="77777777" w:rsidR="00BE50BE" w:rsidRDefault="00BE5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799"/>
    <w:multiLevelType w:val="multilevel"/>
    <w:tmpl w:val="807CB7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665D8C"/>
    <w:multiLevelType w:val="multilevel"/>
    <w:tmpl w:val="2AEC10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0F4CEA"/>
    <w:multiLevelType w:val="multilevel"/>
    <w:tmpl w:val="034E01B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62074F"/>
    <w:multiLevelType w:val="multilevel"/>
    <w:tmpl w:val="1E8E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40219"/>
    <w:multiLevelType w:val="multilevel"/>
    <w:tmpl w:val="668C7E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7963A1"/>
    <w:multiLevelType w:val="multilevel"/>
    <w:tmpl w:val="B04C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92DD3"/>
    <w:multiLevelType w:val="multilevel"/>
    <w:tmpl w:val="45F8A69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D26591"/>
    <w:multiLevelType w:val="multilevel"/>
    <w:tmpl w:val="7F0C51A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98D2D13"/>
    <w:multiLevelType w:val="multilevel"/>
    <w:tmpl w:val="E3CE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321D9"/>
    <w:multiLevelType w:val="multilevel"/>
    <w:tmpl w:val="8A6235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A845BB"/>
    <w:multiLevelType w:val="multilevel"/>
    <w:tmpl w:val="A0B6F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0C33037"/>
    <w:multiLevelType w:val="multilevel"/>
    <w:tmpl w:val="BEE4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6B5374"/>
    <w:multiLevelType w:val="multilevel"/>
    <w:tmpl w:val="7E867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A684B3F"/>
    <w:multiLevelType w:val="hybridMultilevel"/>
    <w:tmpl w:val="E7B6AF6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D975866"/>
    <w:multiLevelType w:val="multilevel"/>
    <w:tmpl w:val="F490D2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8674086">
    <w:abstractNumId w:val="13"/>
  </w:num>
  <w:num w:numId="2" w16cid:durableId="977416799">
    <w:abstractNumId w:val="8"/>
  </w:num>
  <w:num w:numId="3" w16cid:durableId="494148052">
    <w:abstractNumId w:val="11"/>
  </w:num>
  <w:num w:numId="4" w16cid:durableId="458719139">
    <w:abstractNumId w:val="3"/>
  </w:num>
  <w:num w:numId="5" w16cid:durableId="1624653725">
    <w:abstractNumId w:val="5"/>
  </w:num>
  <w:num w:numId="6" w16cid:durableId="987317470">
    <w:abstractNumId w:val="10"/>
  </w:num>
  <w:num w:numId="7" w16cid:durableId="980574329">
    <w:abstractNumId w:val="12"/>
  </w:num>
  <w:num w:numId="8" w16cid:durableId="1123884532">
    <w:abstractNumId w:val="4"/>
  </w:num>
  <w:num w:numId="9" w16cid:durableId="1521704365">
    <w:abstractNumId w:val="14"/>
  </w:num>
  <w:num w:numId="10" w16cid:durableId="34818059">
    <w:abstractNumId w:val="0"/>
  </w:num>
  <w:num w:numId="11" w16cid:durableId="264264557">
    <w:abstractNumId w:val="1"/>
  </w:num>
  <w:num w:numId="12" w16cid:durableId="684601747">
    <w:abstractNumId w:val="9"/>
  </w:num>
  <w:num w:numId="13" w16cid:durableId="449982205">
    <w:abstractNumId w:val="2"/>
  </w:num>
  <w:num w:numId="14" w16cid:durableId="1786534373">
    <w:abstractNumId w:val="6"/>
  </w:num>
  <w:num w:numId="15" w16cid:durableId="21327431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zN7UwtjQ1MTUztDBW0lEKTi0uzszPAykwrAUAoDau1ywAAAA="/>
  </w:docVars>
  <w:rsids>
    <w:rsidRoot w:val="00996F88"/>
    <w:rsid w:val="00003F91"/>
    <w:rsid w:val="00005B50"/>
    <w:rsid w:val="000075A1"/>
    <w:rsid w:val="0001403C"/>
    <w:rsid w:val="000144AF"/>
    <w:rsid w:val="00015667"/>
    <w:rsid w:val="00022B98"/>
    <w:rsid w:val="00022CF2"/>
    <w:rsid w:val="000306A0"/>
    <w:rsid w:val="00034815"/>
    <w:rsid w:val="00035CDC"/>
    <w:rsid w:val="00047086"/>
    <w:rsid w:val="00052CE6"/>
    <w:rsid w:val="00054640"/>
    <w:rsid w:val="0006200A"/>
    <w:rsid w:val="00065005"/>
    <w:rsid w:val="00073039"/>
    <w:rsid w:val="00073EDE"/>
    <w:rsid w:val="000740AC"/>
    <w:rsid w:val="0007443E"/>
    <w:rsid w:val="000744A9"/>
    <w:rsid w:val="00075041"/>
    <w:rsid w:val="00076CD7"/>
    <w:rsid w:val="00077CBC"/>
    <w:rsid w:val="0008090E"/>
    <w:rsid w:val="000815DF"/>
    <w:rsid w:val="0008695F"/>
    <w:rsid w:val="00094926"/>
    <w:rsid w:val="000954A3"/>
    <w:rsid w:val="000A17F0"/>
    <w:rsid w:val="000A6573"/>
    <w:rsid w:val="000A67BF"/>
    <w:rsid w:val="000B0725"/>
    <w:rsid w:val="000B07F1"/>
    <w:rsid w:val="000B11D1"/>
    <w:rsid w:val="000B1AF0"/>
    <w:rsid w:val="000B6C6B"/>
    <w:rsid w:val="000C0C50"/>
    <w:rsid w:val="000C4923"/>
    <w:rsid w:val="000C7FC9"/>
    <w:rsid w:val="000D15EC"/>
    <w:rsid w:val="000D1C85"/>
    <w:rsid w:val="000D30D2"/>
    <w:rsid w:val="000D4449"/>
    <w:rsid w:val="000E2BEF"/>
    <w:rsid w:val="000E3297"/>
    <w:rsid w:val="000F2C43"/>
    <w:rsid w:val="000F666A"/>
    <w:rsid w:val="00103A08"/>
    <w:rsid w:val="00103C46"/>
    <w:rsid w:val="00112723"/>
    <w:rsid w:val="00120012"/>
    <w:rsid w:val="00120888"/>
    <w:rsid w:val="00121954"/>
    <w:rsid w:val="00121CF7"/>
    <w:rsid w:val="00122253"/>
    <w:rsid w:val="001245F7"/>
    <w:rsid w:val="00125C7C"/>
    <w:rsid w:val="00125D2F"/>
    <w:rsid w:val="00130CA8"/>
    <w:rsid w:val="001318C5"/>
    <w:rsid w:val="00137027"/>
    <w:rsid w:val="00141C38"/>
    <w:rsid w:val="00143477"/>
    <w:rsid w:val="00143D5A"/>
    <w:rsid w:val="001466D5"/>
    <w:rsid w:val="00151746"/>
    <w:rsid w:val="00153E63"/>
    <w:rsid w:val="00155412"/>
    <w:rsid w:val="00157650"/>
    <w:rsid w:val="00160AF9"/>
    <w:rsid w:val="001635DA"/>
    <w:rsid w:val="001676EC"/>
    <w:rsid w:val="00170AC0"/>
    <w:rsid w:val="00174395"/>
    <w:rsid w:val="001755FE"/>
    <w:rsid w:val="00182B1C"/>
    <w:rsid w:val="00185C4D"/>
    <w:rsid w:val="00190E94"/>
    <w:rsid w:val="00197D3D"/>
    <w:rsid w:val="00197D91"/>
    <w:rsid w:val="001A0B9B"/>
    <w:rsid w:val="001A513C"/>
    <w:rsid w:val="001A640B"/>
    <w:rsid w:val="001A6B20"/>
    <w:rsid w:val="001A73B0"/>
    <w:rsid w:val="001A7C61"/>
    <w:rsid w:val="001B07FA"/>
    <w:rsid w:val="001B086B"/>
    <w:rsid w:val="001B1847"/>
    <w:rsid w:val="001B2C36"/>
    <w:rsid w:val="001B3789"/>
    <w:rsid w:val="001B4314"/>
    <w:rsid w:val="001B708C"/>
    <w:rsid w:val="001B7574"/>
    <w:rsid w:val="001B79A5"/>
    <w:rsid w:val="001C02A3"/>
    <w:rsid w:val="001C1C45"/>
    <w:rsid w:val="001C1F97"/>
    <w:rsid w:val="001C23D1"/>
    <w:rsid w:val="001C4FD1"/>
    <w:rsid w:val="001C68C0"/>
    <w:rsid w:val="001D3EA0"/>
    <w:rsid w:val="001D4374"/>
    <w:rsid w:val="001E0DAA"/>
    <w:rsid w:val="001E2BDC"/>
    <w:rsid w:val="001E59CC"/>
    <w:rsid w:val="001F2CCB"/>
    <w:rsid w:val="001F7510"/>
    <w:rsid w:val="002006F8"/>
    <w:rsid w:val="00203AF7"/>
    <w:rsid w:val="002063CA"/>
    <w:rsid w:val="00206A32"/>
    <w:rsid w:val="002149D9"/>
    <w:rsid w:val="00216700"/>
    <w:rsid w:val="002221BD"/>
    <w:rsid w:val="002316F8"/>
    <w:rsid w:val="00240231"/>
    <w:rsid w:val="002507BE"/>
    <w:rsid w:val="00250F3D"/>
    <w:rsid w:val="00252B66"/>
    <w:rsid w:val="002564B7"/>
    <w:rsid w:val="00257E28"/>
    <w:rsid w:val="002627A2"/>
    <w:rsid w:val="0027152D"/>
    <w:rsid w:val="00271C48"/>
    <w:rsid w:val="0027228F"/>
    <w:rsid w:val="002735A5"/>
    <w:rsid w:val="002773A8"/>
    <w:rsid w:val="0027783E"/>
    <w:rsid w:val="0028001A"/>
    <w:rsid w:val="00282A36"/>
    <w:rsid w:val="0028343F"/>
    <w:rsid w:val="0028692A"/>
    <w:rsid w:val="00287964"/>
    <w:rsid w:val="0029167D"/>
    <w:rsid w:val="00291767"/>
    <w:rsid w:val="0029399A"/>
    <w:rsid w:val="002949FE"/>
    <w:rsid w:val="00296278"/>
    <w:rsid w:val="002A2488"/>
    <w:rsid w:val="002A44F0"/>
    <w:rsid w:val="002B0297"/>
    <w:rsid w:val="002B0315"/>
    <w:rsid w:val="002B209E"/>
    <w:rsid w:val="002D03F9"/>
    <w:rsid w:val="002D2877"/>
    <w:rsid w:val="002D387E"/>
    <w:rsid w:val="002D77C4"/>
    <w:rsid w:val="002E0707"/>
    <w:rsid w:val="002E0918"/>
    <w:rsid w:val="002E1681"/>
    <w:rsid w:val="002E2608"/>
    <w:rsid w:val="002F0D74"/>
    <w:rsid w:val="002F1866"/>
    <w:rsid w:val="002F2180"/>
    <w:rsid w:val="002F4B90"/>
    <w:rsid w:val="002F51D5"/>
    <w:rsid w:val="003009AE"/>
    <w:rsid w:val="003042DE"/>
    <w:rsid w:val="00306778"/>
    <w:rsid w:val="00306F45"/>
    <w:rsid w:val="00310793"/>
    <w:rsid w:val="00311831"/>
    <w:rsid w:val="003172FA"/>
    <w:rsid w:val="00320E3B"/>
    <w:rsid w:val="003214AA"/>
    <w:rsid w:val="00322746"/>
    <w:rsid w:val="00322C66"/>
    <w:rsid w:val="003236C2"/>
    <w:rsid w:val="0032626F"/>
    <w:rsid w:val="00326CB3"/>
    <w:rsid w:val="003336F9"/>
    <w:rsid w:val="0033381D"/>
    <w:rsid w:val="003356CA"/>
    <w:rsid w:val="00341151"/>
    <w:rsid w:val="0034357D"/>
    <w:rsid w:val="00353EE7"/>
    <w:rsid w:val="00361D86"/>
    <w:rsid w:val="003658C8"/>
    <w:rsid w:val="00365AFB"/>
    <w:rsid w:val="00375884"/>
    <w:rsid w:val="003812E7"/>
    <w:rsid w:val="0038197F"/>
    <w:rsid w:val="00383B39"/>
    <w:rsid w:val="003868B0"/>
    <w:rsid w:val="00390775"/>
    <w:rsid w:val="00392BA6"/>
    <w:rsid w:val="00393E3A"/>
    <w:rsid w:val="0039725D"/>
    <w:rsid w:val="003A23AB"/>
    <w:rsid w:val="003B3F58"/>
    <w:rsid w:val="003B4CEA"/>
    <w:rsid w:val="003B6E12"/>
    <w:rsid w:val="003B7AA1"/>
    <w:rsid w:val="003C04C2"/>
    <w:rsid w:val="003C2077"/>
    <w:rsid w:val="003C3A6A"/>
    <w:rsid w:val="003C4AE1"/>
    <w:rsid w:val="003C5A42"/>
    <w:rsid w:val="003D2F38"/>
    <w:rsid w:val="003D4698"/>
    <w:rsid w:val="003D6FB5"/>
    <w:rsid w:val="003E032E"/>
    <w:rsid w:val="003E30F8"/>
    <w:rsid w:val="003E3512"/>
    <w:rsid w:val="003E5959"/>
    <w:rsid w:val="003E7437"/>
    <w:rsid w:val="003F2BC8"/>
    <w:rsid w:val="003F4AE1"/>
    <w:rsid w:val="003F5459"/>
    <w:rsid w:val="004025C0"/>
    <w:rsid w:val="004107A0"/>
    <w:rsid w:val="004138D1"/>
    <w:rsid w:val="00413DE4"/>
    <w:rsid w:val="00420408"/>
    <w:rsid w:val="00421262"/>
    <w:rsid w:val="004248C4"/>
    <w:rsid w:val="004259D8"/>
    <w:rsid w:val="00426C90"/>
    <w:rsid w:val="004308CD"/>
    <w:rsid w:val="00444688"/>
    <w:rsid w:val="00444EB7"/>
    <w:rsid w:val="00447497"/>
    <w:rsid w:val="00451AAC"/>
    <w:rsid w:val="00453A6C"/>
    <w:rsid w:val="00454687"/>
    <w:rsid w:val="004569C3"/>
    <w:rsid w:val="0046043A"/>
    <w:rsid w:val="00465D62"/>
    <w:rsid w:val="004662C6"/>
    <w:rsid w:val="00466476"/>
    <w:rsid w:val="00467659"/>
    <w:rsid w:val="00471F21"/>
    <w:rsid w:val="00480361"/>
    <w:rsid w:val="0048193C"/>
    <w:rsid w:val="00484946"/>
    <w:rsid w:val="00491B8B"/>
    <w:rsid w:val="00496D1F"/>
    <w:rsid w:val="004A2F9F"/>
    <w:rsid w:val="004A58F3"/>
    <w:rsid w:val="004A5D31"/>
    <w:rsid w:val="004B0203"/>
    <w:rsid w:val="004B13F1"/>
    <w:rsid w:val="004B3852"/>
    <w:rsid w:val="004B441E"/>
    <w:rsid w:val="004B7CCA"/>
    <w:rsid w:val="004C3069"/>
    <w:rsid w:val="004C444A"/>
    <w:rsid w:val="004C49B7"/>
    <w:rsid w:val="004C4AA6"/>
    <w:rsid w:val="004D1E60"/>
    <w:rsid w:val="004D4E4F"/>
    <w:rsid w:val="004D5A07"/>
    <w:rsid w:val="004E2904"/>
    <w:rsid w:val="004E477A"/>
    <w:rsid w:val="004F569F"/>
    <w:rsid w:val="004F6A35"/>
    <w:rsid w:val="004F72FB"/>
    <w:rsid w:val="004F7BCF"/>
    <w:rsid w:val="00505E48"/>
    <w:rsid w:val="00505F10"/>
    <w:rsid w:val="00506CE2"/>
    <w:rsid w:val="00510189"/>
    <w:rsid w:val="005143A6"/>
    <w:rsid w:val="00517844"/>
    <w:rsid w:val="00517F61"/>
    <w:rsid w:val="00520969"/>
    <w:rsid w:val="0052098D"/>
    <w:rsid w:val="00521357"/>
    <w:rsid w:val="005235F3"/>
    <w:rsid w:val="00523995"/>
    <w:rsid w:val="0052643B"/>
    <w:rsid w:val="00532ADB"/>
    <w:rsid w:val="00532B7F"/>
    <w:rsid w:val="00533AC9"/>
    <w:rsid w:val="005362F1"/>
    <w:rsid w:val="00536AB3"/>
    <w:rsid w:val="00537ED6"/>
    <w:rsid w:val="00546F45"/>
    <w:rsid w:val="0054706A"/>
    <w:rsid w:val="0055152B"/>
    <w:rsid w:val="00552001"/>
    <w:rsid w:val="00553F13"/>
    <w:rsid w:val="00555912"/>
    <w:rsid w:val="00557370"/>
    <w:rsid w:val="00557DE6"/>
    <w:rsid w:val="005647F7"/>
    <w:rsid w:val="00571103"/>
    <w:rsid w:val="0057477B"/>
    <w:rsid w:val="00575126"/>
    <w:rsid w:val="00580CD6"/>
    <w:rsid w:val="00585400"/>
    <w:rsid w:val="00586E91"/>
    <w:rsid w:val="00587545"/>
    <w:rsid w:val="00587A8D"/>
    <w:rsid w:val="00587D5F"/>
    <w:rsid w:val="005901BD"/>
    <w:rsid w:val="00593265"/>
    <w:rsid w:val="00594E98"/>
    <w:rsid w:val="00595343"/>
    <w:rsid w:val="005A2678"/>
    <w:rsid w:val="005A3040"/>
    <w:rsid w:val="005A313E"/>
    <w:rsid w:val="005A362A"/>
    <w:rsid w:val="005A5B00"/>
    <w:rsid w:val="005A7B3C"/>
    <w:rsid w:val="005B0894"/>
    <w:rsid w:val="005B297C"/>
    <w:rsid w:val="005C14E3"/>
    <w:rsid w:val="005C26D0"/>
    <w:rsid w:val="005C364C"/>
    <w:rsid w:val="005C3B43"/>
    <w:rsid w:val="005D4FC8"/>
    <w:rsid w:val="005D7BB8"/>
    <w:rsid w:val="005E16D9"/>
    <w:rsid w:val="005E27AB"/>
    <w:rsid w:val="005E5DC9"/>
    <w:rsid w:val="005E6874"/>
    <w:rsid w:val="005F6819"/>
    <w:rsid w:val="006020D8"/>
    <w:rsid w:val="0060568D"/>
    <w:rsid w:val="00605D06"/>
    <w:rsid w:val="006066AE"/>
    <w:rsid w:val="00613DCB"/>
    <w:rsid w:val="006174EE"/>
    <w:rsid w:val="00620BDF"/>
    <w:rsid w:val="00625B32"/>
    <w:rsid w:val="0063269F"/>
    <w:rsid w:val="00634B6E"/>
    <w:rsid w:val="0063547D"/>
    <w:rsid w:val="00635A3F"/>
    <w:rsid w:val="00636627"/>
    <w:rsid w:val="006372AF"/>
    <w:rsid w:val="00640EEB"/>
    <w:rsid w:val="00641EAA"/>
    <w:rsid w:val="00642054"/>
    <w:rsid w:val="006449FE"/>
    <w:rsid w:val="00646797"/>
    <w:rsid w:val="00646EBD"/>
    <w:rsid w:val="006475A0"/>
    <w:rsid w:val="00654040"/>
    <w:rsid w:val="00661F73"/>
    <w:rsid w:val="00663834"/>
    <w:rsid w:val="00665D14"/>
    <w:rsid w:val="00665FDB"/>
    <w:rsid w:val="00666DAD"/>
    <w:rsid w:val="00670DED"/>
    <w:rsid w:val="006805D8"/>
    <w:rsid w:val="00680D49"/>
    <w:rsid w:val="00680F4A"/>
    <w:rsid w:val="00685315"/>
    <w:rsid w:val="00686204"/>
    <w:rsid w:val="00690C28"/>
    <w:rsid w:val="006970F7"/>
    <w:rsid w:val="00697F7C"/>
    <w:rsid w:val="006A5448"/>
    <w:rsid w:val="006B086D"/>
    <w:rsid w:val="006B4972"/>
    <w:rsid w:val="006B699F"/>
    <w:rsid w:val="006C09F0"/>
    <w:rsid w:val="006C1A55"/>
    <w:rsid w:val="006C1C9B"/>
    <w:rsid w:val="006C3213"/>
    <w:rsid w:val="006C370B"/>
    <w:rsid w:val="006C6B5E"/>
    <w:rsid w:val="006D1DFE"/>
    <w:rsid w:val="006D6ACA"/>
    <w:rsid w:val="006D6B1A"/>
    <w:rsid w:val="006E1C2D"/>
    <w:rsid w:val="006E3C17"/>
    <w:rsid w:val="006E4632"/>
    <w:rsid w:val="006E5614"/>
    <w:rsid w:val="006E6D4C"/>
    <w:rsid w:val="006E7346"/>
    <w:rsid w:val="006F0CA1"/>
    <w:rsid w:val="006F1A6E"/>
    <w:rsid w:val="006F63DD"/>
    <w:rsid w:val="006F7997"/>
    <w:rsid w:val="00700610"/>
    <w:rsid w:val="007026E5"/>
    <w:rsid w:val="00703744"/>
    <w:rsid w:val="0070591E"/>
    <w:rsid w:val="0070640F"/>
    <w:rsid w:val="00707182"/>
    <w:rsid w:val="00715797"/>
    <w:rsid w:val="00726057"/>
    <w:rsid w:val="007264D5"/>
    <w:rsid w:val="00726EA3"/>
    <w:rsid w:val="00731B1F"/>
    <w:rsid w:val="00733A07"/>
    <w:rsid w:val="00733D4A"/>
    <w:rsid w:val="00735A70"/>
    <w:rsid w:val="00741F1E"/>
    <w:rsid w:val="00742360"/>
    <w:rsid w:val="00745940"/>
    <w:rsid w:val="00746277"/>
    <w:rsid w:val="00746EA0"/>
    <w:rsid w:val="0074709C"/>
    <w:rsid w:val="00752B1B"/>
    <w:rsid w:val="007530A0"/>
    <w:rsid w:val="0075360D"/>
    <w:rsid w:val="0075597B"/>
    <w:rsid w:val="00756797"/>
    <w:rsid w:val="0076456D"/>
    <w:rsid w:val="00766E0C"/>
    <w:rsid w:val="007671A6"/>
    <w:rsid w:val="00767388"/>
    <w:rsid w:val="0077205D"/>
    <w:rsid w:val="0078414A"/>
    <w:rsid w:val="007968CC"/>
    <w:rsid w:val="007A2C97"/>
    <w:rsid w:val="007A48D7"/>
    <w:rsid w:val="007A49CD"/>
    <w:rsid w:val="007A7856"/>
    <w:rsid w:val="007A78E1"/>
    <w:rsid w:val="007A7B77"/>
    <w:rsid w:val="007B1FD7"/>
    <w:rsid w:val="007B36F1"/>
    <w:rsid w:val="007B704A"/>
    <w:rsid w:val="007C05F6"/>
    <w:rsid w:val="007C0FE8"/>
    <w:rsid w:val="007C2898"/>
    <w:rsid w:val="007C3815"/>
    <w:rsid w:val="007C3FA7"/>
    <w:rsid w:val="007D18D1"/>
    <w:rsid w:val="007D7BBE"/>
    <w:rsid w:val="007E2132"/>
    <w:rsid w:val="007E283C"/>
    <w:rsid w:val="007E39E8"/>
    <w:rsid w:val="007E536C"/>
    <w:rsid w:val="007F1A05"/>
    <w:rsid w:val="007F21FF"/>
    <w:rsid w:val="007F47FC"/>
    <w:rsid w:val="007F6CC3"/>
    <w:rsid w:val="008012B7"/>
    <w:rsid w:val="00801E5D"/>
    <w:rsid w:val="0081648A"/>
    <w:rsid w:val="00820B59"/>
    <w:rsid w:val="00821891"/>
    <w:rsid w:val="00824BF2"/>
    <w:rsid w:val="00826827"/>
    <w:rsid w:val="00830411"/>
    <w:rsid w:val="00832196"/>
    <w:rsid w:val="00833432"/>
    <w:rsid w:val="00835778"/>
    <w:rsid w:val="00836837"/>
    <w:rsid w:val="008376D7"/>
    <w:rsid w:val="00844F96"/>
    <w:rsid w:val="00846F60"/>
    <w:rsid w:val="00851295"/>
    <w:rsid w:val="00852829"/>
    <w:rsid w:val="008528E7"/>
    <w:rsid w:val="00855458"/>
    <w:rsid w:val="00855E7E"/>
    <w:rsid w:val="00857539"/>
    <w:rsid w:val="008600A3"/>
    <w:rsid w:val="008618E5"/>
    <w:rsid w:val="00861BDF"/>
    <w:rsid w:val="00862B0C"/>
    <w:rsid w:val="0086341C"/>
    <w:rsid w:val="00863943"/>
    <w:rsid w:val="008720F1"/>
    <w:rsid w:val="00873AFE"/>
    <w:rsid w:val="008750EC"/>
    <w:rsid w:val="00882835"/>
    <w:rsid w:val="00884EC8"/>
    <w:rsid w:val="00887EDE"/>
    <w:rsid w:val="00890AB6"/>
    <w:rsid w:val="00893927"/>
    <w:rsid w:val="008A0F35"/>
    <w:rsid w:val="008A331E"/>
    <w:rsid w:val="008A3BDB"/>
    <w:rsid w:val="008A6C62"/>
    <w:rsid w:val="008B2835"/>
    <w:rsid w:val="008B75B2"/>
    <w:rsid w:val="008B797D"/>
    <w:rsid w:val="008C6144"/>
    <w:rsid w:val="008C6942"/>
    <w:rsid w:val="008D2EF0"/>
    <w:rsid w:val="008D52AB"/>
    <w:rsid w:val="008E1450"/>
    <w:rsid w:val="008E359D"/>
    <w:rsid w:val="008E37DC"/>
    <w:rsid w:val="008E39A1"/>
    <w:rsid w:val="008E6E5F"/>
    <w:rsid w:val="008F05B7"/>
    <w:rsid w:val="008F37CC"/>
    <w:rsid w:val="008F3CDD"/>
    <w:rsid w:val="008F40F4"/>
    <w:rsid w:val="008F65BB"/>
    <w:rsid w:val="00900432"/>
    <w:rsid w:val="009004AC"/>
    <w:rsid w:val="00902761"/>
    <w:rsid w:val="00902F5B"/>
    <w:rsid w:val="00905760"/>
    <w:rsid w:val="00906A04"/>
    <w:rsid w:val="00907B92"/>
    <w:rsid w:val="00907E0A"/>
    <w:rsid w:val="009107AE"/>
    <w:rsid w:val="00912628"/>
    <w:rsid w:val="00913AA8"/>
    <w:rsid w:val="009210E4"/>
    <w:rsid w:val="0092164A"/>
    <w:rsid w:val="0092204A"/>
    <w:rsid w:val="00922403"/>
    <w:rsid w:val="0092516A"/>
    <w:rsid w:val="009252A9"/>
    <w:rsid w:val="00930AF0"/>
    <w:rsid w:val="00936277"/>
    <w:rsid w:val="009367E1"/>
    <w:rsid w:val="00936A9C"/>
    <w:rsid w:val="009373EC"/>
    <w:rsid w:val="00940162"/>
    <w:rsid w:val="00941524"/>
    <w:rsid w:val="00946995"/>
    <w:rsid w:val="009543A0"/>
    <w:rsid w:val="00955526"/>
    <w:rsid w:val="00955BD5"/>
    <w:rsid w:val="00956D77"/>
    <w:rsid w:val="00957B4C"/>
    <w:rsid w:val="00960F1D"/>
    <w:rsid w:val="00963054"/>
    <w:rsid w:val="0096328C"/>
    <w:rsid w:val="00965C36"/>
    <w:rsid w:val="009660CD"/>
    <w:rsid w:val="00971B86"/>
    <w:rsid w:val="009729AB"/>
    <w:rsid w:val="00972B90"/>
    <w:rsid w:val="00977C4F"/>
    <w:rsid w:val="00983966"/>
    <w:rsid w:val="00986A0E"/>
    <w:rsid w:val="00990F58"/>
    <w:rsid w:val="00992566"/>
    <w:rsid w:val="00993838"/>
    <w:rsid w:val="009947BF"/>
    <w:rsid w:val="00994C07"/>
    <w:rsid w:val="00996F88"/>
    <w:rsid w:val="009A23DA"/>
    <w:rsid w:val="009A3E4E"/>
    <w:rsid w:val="009A43FC"/>
    <w:rsid w:val="009A4BD6"/>
    <w:rsid w:val="009A4E37"/>
    <w:rsid w:val="009A4ED4"/>
    <w:rsid w:val="009A5B27"/>
    <w:rsid w:val="009B0060"/>
    <w:rsid w:val="009B4000"/>
    <w:rsid w:val="009C1C33"/>
    <w:rsid w:val="009C34AD"/>
    <w:rsid w:val="009C41D2"/>
    <w:rsid w:val="009C46A2"/>
    <w:rsid w:val="009C4BC6"/>
    <w:rsid w:val="009D4197"/>
    <w:rsid w:val="009D5553"/>
    <w:rsid w:val="009D5B2F"/>
    <w:rsid w:val="009E5103"/>
    <w:rsid w:val="009E587A"/>
    <w:rsid w:val="009E5B4A"/>
    <w:rsid w:val="009E5B9F"/>
    <w:rsid w:val="009E6554"/>
    <w:rsid w:val="009E7637"/>
    <w:rsid w:val="009E76DA"/>
    <w:rsid w:val="009F0EFF"/>
    <w:rsid w:val="009F59D2"/>
    <w:rsid w:val="009F6116"/>
    <w:rsid w:val="00A014FE"/>
    <w:rsid w:val="00A0166E"/>
    <w:rsid w:val="00A048DC"/>
    <w:rsid w:val="00A06FED"/>
    <w:rsid w:val="00A103CE"/>
    <w:rsid w:val="00A11658"/>
    <w:rsid w:val="00A17569"/>
    <w:rsid w:val="00A20591"/>
    <w:rsid w:val="00A23436"/>
    <w:rsid w:val="00A24392"/>
    <w:rsid w:val="00A3025D"/>
    <w:rsid w:val="00A37BDD"/>
    <w:rsid w:val="00A41A20"/>
    <w:rsid w:val="00A43257"/>
    <w:rsid w:val="00A435A1"/>
    <w:rsid w:val="00A45750"/>
    <w:rsid w:val="00A463E0"/>
    <w:rsid w:val="00A46BE2"/>
    <w:rsid w:val="00A4787E"/>
    <w:rsid w:val="00A521ED"/>
    <w:rsid w:val="00A5428B"/>
    <w:rsid w:val="00A57695"/>
    <w:rsid w:val="00A578DD"/>
    <w:rsid w:val="00A57D40"/>
    <w:rsid w:val="00A6181E"/>
    <w:rsid w:val="00A62406"/>
    <w:rsid w:val="00A624AC"/>
    <w:rsid w:val="00A636C0"/>
    <w:rsid w:val="00A66ADC"/>
    <w:rsid w:val="00A6721F"/>
    <w:rsid w:val="00A6729D"/>
    <w:rsid w:val="00A743EC"/>
    <w:rsid w:val="00A7452D"/>
    <w:rsid w:val="00A76E59"/>
    <w:rsid w:val="00A808AA"/>
    <w:rsid w:val="00A8109F"/>
    <w:rsid w:val="00A82944"/>
    <w:rsid w:val="00A85637"/>
    <w:rsid w:val="00A87FAF"/>
    <w:rsid w:val="00A940DB"/>
    <w:rsid w:val="00AA0171"/>
    <w:rsid w:val="00AA075C"/>
    <w:rsid w:val="00AA0D05"/>
    <w:rsid w:val="00AA1409"/>
    <w:rsid w:val="00AA2780"/>
    <w:rsid w:val="00AA3A16"/>
    <w:rsid w:val="00AA3C9B"/>
    <w:rsid w:val="00AA42BB"/>
    <w:rsid w:val="00AA64D2"/>
    <w:rsid w:val="00AA694E"/>
    <w:rsid w:val="00AB3C16"/>
    <w:rsid w:val="00AB3CD1"/>
    <w:rsid w:val="00AB3EBC"/>
    <w:rsid w:val="00AB5C56"/>
    <w:rsid w:val="00AB7A67"/>
    <w:rsid w:val="00AC568F"/>
    <w:rsid w:val="00AD22F5"/>
    <w:rsid w:val="00AD6252"/>
    <w:rsid w:val="00AE5491"/>
    <w:rsid w:val="00AE5764"/>
    <w:rsid w:val="00AE677E"/>
    <w:rsid w:val="00AE6DBE"/>
    <w:rsid w:val="00AF05BC"/>
    <w:rsid w:val="00AF0BB7"/>
    <w:rsid w:val="00AF276A"/>
    <w:rsid w:val="00AF6FC6"/>
    <w:rsid w:val="00B011A9"/>
    <w:rsid w:val="00B048A5"/>
    <w:rsid w:val="00B11619"/>
    <w:rsid w:val="00B1162B"/>
    <w:rsid w:val="00B1358D"/>
    <w:rsid w:val="00B15D99"/>
    <w:rsid w:val="00B1705C"/>
    <w:rsid w:val="00B171D6"/>
    <w:rsid w:val="00B21B7B"/>
    <w:rsid w:val="00B227E8"/>
    <w:rsid w:val="00B235FA"/>
    <w:rsid w:val="00B24C7E"/>
    <w:rsid w:val="00B24E9D"/>
    <w:rsid w:val="00B271AF"/>
    <w:rsid w:val="00B2739C"/>
    <w:rsid w:val="00B324CA"/>
    <w:rsid w:val="00B331CF"/>
    <w:rsid w:val="00B337DB"/>
    <w:rsid w:val="00B3775F"/>
    <w:rsid w:val="00B4096E"/>
    <w:rsid w:val="00B41221"/>
    <w:rsid w:val="00B41B4F"/>
    <w:rsid w:val="00B43065"/>
    <w:rsid w:val="00B46229"/>
    <w:rsid w:val="00B5010D"/>
    <w:rsid w:val="00B504A1"/>
    <w:rsid w:val="00B54F2D"/>
    <w:rsid w:val="00B5522E"/>
    <w:rsid w:val="00B55C61"/>
    <w:rsid w:val="00B55EFF"/>
    <w:rsid w:val="00B56C15"/>
    <w:rsid w:val="00B61EC2"/>
    <w:rsid w:val="00B630A1"/>
    <w:rsid w:val="00B6325E"/>
    <w:rsid w:val="00B651D9"/>
    <w:rsid w:val="00B65826"/>
    <w:rsid w:val="00B676DF"/>
    <w:rsid w:val="00B6782C"/>
    <w:rsid w:val="00B71999"/>
    <w:rsid w:val="00B74367"/>
    <w:rsid w:val="00B757D6"/>
    <w:rsid w:val="00B814A1"/>
    <w:rsid w:val="00B822C5"/>
    <w:rsid w:val="00B8692F"/>
    <w:rsid w:val="00B86B96"/>
    <w:rsid w:val="00B87909"/>
    <w:rsid w:val="00BA060E"/>
    <w:rsid w:val="00BA0A61"/>
    <w:rsid w:val="00BA2A4E"/>
    <w:rsid w:val="00BA4A27"/>
    <w:rsid w:val="00BA6B8B"/>
    <w:rsid w:val="00BB34E1"/>
    <w:rsid w:val="00BB4827"/>
    <w:rsid w:val="00BB57E5"/>
    <w:rsid w:val="00BB7DAB"/>
    <w:rsid w:val="00BC0734"/>
    <w:rsid w:val="00BC1D45"/>
    <w:rsid w:val="00BC4669"/>
    <w:rsid w:val="00BC6D5A"/>
    <w:rsid w:val="00BD0EDB"/>
    <w:rsid w:val="00BD36A7"/>
    <w:rsid w:val="00BD70F2"/>
    <w:rsid w:val="00BD7BC3"/>
    <w:rsid w:val="00BE05FC"/>
    <w:rsid w:val="00BE1F9D"/>
    <w:rsid w:val="00BE2202"/>
    <w:rsid w:val="00BE3B2A"/>
    <w:rsid w:val="00BE50BE"/>
    <w:rsid w:val="00BE7BD7"/>
    <w:rsid w:val="00BF45B2"/>
    <w:rsid w:val="00BF59B4"/>
    <w:rsid w:val="00BF6471"/>
    <w:rsid w:val="00BF6A02"/>
    <w:rsid w:val="00BF7282"/>
    <w:rsid w:val="00C01FBE"/>
    <w:rsid w:val="00C030AD"/>
    <w:rsid w:val="00C05A2F"/>
    <w:rsid w:val="00C06048"/>
    <w:rsid w:val="00C06F9E"/>
    <w:rsid w:val="00C074D4"/>
    <w:rsid w:val="00C07EC5"/>
    <w:rsid w:val="00C10793"/>
    <w:rsid w:val="00C1098C"/>
    <w:rsid w:val="00C130C1"/>
    <w:rsid w:val="00C13274"/>
    <w:rsid w:val="00C13505"/>
    <w:rsid w:val="00C20912"/>
    <w:rsid w:val="00C232C4"/>
    <w:rsid w:val="00C30F21"/>
    <w:rsid w:val="00C340C1"/>
    <w:rsid w:val="00C35A25"/>
    <w:rsid w:val="00C36DF1"/>
    <w:rsid w:val="00C379E9"/>
    <w:rsid w:val="00C425E3"/>
    <w:rsid w:val="00C44F2A"/>
    <w:rsid w:val="00C5045B"/>
    <w:rsid w:val="00C50E36"/>
    <w:rsid w:val="00C5221A"/>
    <w:rsid w:val="00C524CC"/>
    <w:rsid w:val="00C54024"/>
    <w:rsid w:val="00C56261"/>
    <w:rsid w:val="00C56BC0"/>
    <w:rsid w:val="00C56EF9"/>
    <w:rsid w:val="00C57957"/>
    <w:rsid w:val="00C57E83"/>
    <w:rsid w:val="00C626A3"/>
    <w:rsid w:val="00C656F8"/>
    <w:rsid w:val="00C7024B"/>
    <w:rsid w:val="00C70A85"/>
    <w:rsid w:val="00C72DD2"/>
    <w:rsid w:val="00C74826"/>
    <w:rsid w:val="00C7574B"/>
    <w:rsid w:val="00C75D6F"/>
    <w:rsid w:val="00C80775"/>
    <w:rsid w:val="00C8362C"/>
    <w:rsid w:val="00C83F31"/>
    <w:rsid w:val="00C9136B"/>
    <w:rsid w:val="00C947E6"/>
    <w:rsid w:val="00C97708"/>
    <w:rsid w:val="00CA0DA1"/>
    <w:rsid w:val="00CA5F21"/>
    <w:rsid w:val="00CB1687"/>
    <w:rsid w:val="00CB2824"/>
    <w:rsid w:val="00CB5CE2"/>
    <w:rsid w:val="00CB6470"/>
    <w:rsid w:val="00CB6658"/>
    <w:rsid w:val="00CB6B6D"/>
    <w:rsid w:val="00CB6D63"/>
    <w:rsid w:val="00CB758D"/>
    <w:rsid w:val="00CC146C"/>
    <w:rsid w:val="00CC22B1"/>
    <w:rsid w:val="00CC4776"/>
    <w:rsid w:val="00CC7E7D"/>
    <w:rsid w:val="00CC7FCD"/>
    <w:rsid w:val="00CD12B7"/>
    <w:rsid w:val="00CD3E04"/>
    <w:rsid w:val="00CD75BB"/>
    <w:rsid w:val="00CE0B2B"/>
    <w:rsid w:val="00CE15B3"/>
    <w:rsid w:val="00CE29BD"/>
    <w:rsid w:val="00CE32FA"/>
    <w:rsid w:val="00CE7DB3"/>
    <w:rsid w:val="00CE7F3E"/>
    <w:rsid w:val="00CF770D"/>
    <w:rsid w:val="00CF7C89"/>
    <w:rsid w:val="00D02665"/>
    <w:rsid w:val="00D07B91"/>
    <w:rsid w:val="00D10A9D"/>
    <w:rsid w:val="00D1473E"/>
    <w:rsid w:val="00D177F7"/>
    <w:rsid w:val="00D20F67"/>
    <w:rsid w:val="00D214DF"/>
    <w:rsid w:val="00D21F12"/>
    <w:rsid w:val="00D236C3"/>
    <w:rsid w:val="00D241C1"/>
    <w:rsid w:val="00D3106D"/>
    <w:rsid w:val="00D317F7"/>
    <w:rsid w:val="00D324FA"/>
    <w:rsid w:val="00D328BE"/>
    <w:rsid w:val="00D4011A"/>
    <w:rsid w:val="00D47E71"/>
    <w:rsid w:val="00D51671"/>
    <w:rsid w:val="00D54166"/>
    <w:rsid w:val="00D5684E"/>
    <w:rsid w:val="00D5719A"/>
    <w:rsid w:val="00D5747D"/>
    <w:rsid w:val="00D57DA9"/>
    <w:rsid w:val="00D60686"/>
    <w:rsid w:val="00D70705"/>
    <w:rsid w:val="00D73931"/>
    <w:rsid w:val="00D74099"/>
    <w:rsid w:val="00D74D62"/>
    <w:rsid w:val="00D76547"/>
    <w:rsid w:val="00D77273"/>
    <w:rsid w:val="00D81104"/>
    <w:rsid w:val="00D834D0"/>
    <w:rsid w:val="00D85ECE"/>
    <w:rsid w:val="00D87015"/>
    <w:rsid w:val="00D97BD1"/>
    <w:rsid w:val="00DA0B37"/>
    <w:rsid w:val="00DA14E4"/>
    <w:rsid w:val="00DB2504"/>
    <w:rsid w:val="00DB66E8"/>
    <w:rsid w:val="00DB72B9"/>
    <w:rsid w:val="00DB7327"/>
    <w:rsid w:val="00DB797F"/>
    <w:rsid w:val="00DB7A78"/>
    <w:rsid w:val="00DC007A"/>
    <w:rsid w:val="00DC15AF"/>
    <w:rsid w:val="00DC18DD"/>
    <w:rsid w:val="00DC3730"/>
    <w:rsid w:val="00DD2F5A"/>
    <w:rsid w:val="00DD54BE"/>
    <w:rsid w:val="00DE117D"/>
    <w:rsid w:val="00DE52EA"/>
    <w:rsid w:val="00DE6379"/>
    <w:rsid w:val="00DE6AE9"/>
    <w:rsid w:val="00DF0DB2"/>
    <w:rsid w:val="00DF2476"/>
    <w:rsid w:val="00DF2C39"/>
    <w:rsid w:val="00DF6225"/>
    <w:rsid w:val="00DF7445"/>
    <w:rsid w:val="00E00D63"/>
    <w:rsid w:val="00E01E38"/>
    <w:rsid w:val="00E02D8F"/>
    <w:rsid w:val="00E03CC1"/>
    <w:rsid w:val="00E044D1"/>
    <w:rsid w:val="00E04E8E"/>
    <w:rsid w:val="00E10811"/>
    <w:rsid w:val="00E15559"/>
    <w:rsid w:val="00E1609A"/>
    <w:rsid w:val="00E20706"/>
    <w:rsid w:val="00E30690"/>
    <w:rsid w:val="00E3389C"/>
    <w:rsid w:val="00E33BEE"/>
    <w:rsid w:val="00E3466C"/>
    <w:rsid w:val="00E41086"/>
    <w:rsid w:val="00E417A2"/>
    <w:rsid w:val="00E422B3"/>
    <w:rsid w:val="00E432D7"/>
    <w:rsid w:val="00E47B34"/>
    <w:rsid w:val="00E612C4"/>
    <w:rsid w:val="00E61C46"/>
    <w:rsid w:val="00E64A78"/>
    <w:rsid w:val="00E70755"/>
    <w:rsid w:val="00E76860"/>
    <w:rsid w:val="00E82CB6"/>
    <w:rsid w:val="00E833C2"/>
    <w:rsid w:val="00E867A7"/>
    <w:rsid w:val="00E90C7F"/>
    <w:rsid w:val="00E92A5B"/>
    <w:rsid w:val="00E93A0E"/>
    <w:rsid w:val="00E9737E"/>
    <w:rsid w:val="00EA0888"/>
    <w:rsid w:val="00EA1877"/>
    <w:rsid w:val="00EA2753"/>
    <w:rsid w:val="00EA359F"/>
    <w:rsid w:val="00EA4307"/>
    <w:rsid w:val="00EA534D"/>
    <w:rsid w:val="00EB2AA7"/>
    <w:rsid w:val="00EB54D0"/>
    <w:rsid w:val="00EC1C27"/>
    <w:rsid w:val="00EC28BE"/>
    <w:rsid w:val="00EC3E2D"/>
    <w:rsid w:val="00EC521F"/>
    <w:rsid w:val="00EC5646"/>
    <w:rsid w:val="00EC5EE7"/>
    <w:rsid w:val="00EC6132"/>
    <w:rsid w:val="00ED0157"/>
    <w:rsid w:val="00ED2E72"/>
    <w:rsid w:val="00EE02F1"/>
    <w:rsid w:val="00EE060F"/>
    <w:rsid w:val="00EE08F0"/>
    <w:rsid w:val="00EE44E4"/>
    <w:rsid w:val="00EE67AF"/>
    <w:rsid w:val="00EF21F1"/>
    <w:rsid w:val="00EF2E75"/>
    <w:rsid w:val="00EF6D1E"/>
    <w:rsid w:val="00F00025"/>
    <w:rsid w:val="00F01F4D"/>
    <w:rsid w:val="00F04798"/>
    <w:rsid w:val="00F05C13"/>
    <w:rsid w:val="00F0688D"/>
    <w:rsid w:val="00F073A3"/>
    <w:rsid w:val="00F10FF5"/>
    <w:rsid w:val="00F115E1"/>
    <w:rsid w:val="00F11A19"/>
    <w:rsid w:val="00F12564"/>
    <w:rsid w:val="00F1615F"/>
    <w:rsid w:val="00F168DE"/>
    <w:rsid w:val="00F1766A"/>
    <w:rsid w:val="00F17D37"/>
    <w:rsid w:val="00F22188"/>
    <w:rsid w:val="00F22695"/>
    <w:rsid w:val="00F25718"/>
    <w:rsid w:val="00F26435"/>
    <w:rsid w:val="00F26D35"/>
    <w:rsid w:val="00F344AE"/>
    <w:rsid w:val="00F4232C"/>
    <w:rsid w:val="00F4302D"/>
    <w:rsid w:val="00F43056"/>
    <w:rsid w:val="00F43874"/>
    <w:rsid w:val="00F43F29"/>
    <w:rsid w:val="00F51EDD"/>
    <w:rsid w:val="00F53D3E"/>
    <w:rsid w:val="00F53F25"/>
    <w:rsid w:val="00F60D90"/>
    <w:rsid w:val="00F61F08"/>
    <w:rsid w:val="00F62B7B"/>
    <w:rsid w:val="00F63FF6"/>
    <w:rsid w:val="00F70DC4"/>
    <w:rsid w:val="00F8051A"/>
    <w:rsid w:val="00F838FA"/>
    <w:rsid w:val="00F83D2A"/>
    <w:rsid w:val="00F876EF"/>
    <w:rsid w:val="00F87F47"/>
    <w:rsid w:val="00FA1559"/>
    <w:rsid w:val="00FA3B0F"/>
    <w:rsid w:val="00FA5C59"/>
    <w:rsid w:val="00FA6482"/>
    <w:rsid w:val="00FB0DD8"/>
    <w:rsid w:val="00FB2C26"/>
    <w:rsid w:val="00FC28A5"/>
    <w:rsid w:val="00FC67E3"/>
    <w:rsid w:val="00FD20CC"/>
    <w:rsid w:val="00FD349A"/>
    <w:rsid w:val="00FE36A6"/>
    <w:rsid w:val="00FE5C9C"/>
    <w:rsid w:val="00FE6978"/>
    <w:rsid w:val="00FE7A30"/>
    <w:rsid w:val="00FF1164"/>
    <w:rsid w:val="00FF2FC6"/>
    <w:rsid w:val="00FF59FD"/>
    <w:rsid w:val="00FF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E99F5DB"/>
  <w15:chartTrackingRefBased/>
  <w15:docId w15:val="{C407352D-7A1A-48A1-AB66-530BA489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6F88"/>
    <w:pPr>
      <w:spacing w:after="200" w:line="276" w:lineRule="auto"/>
    </w:pPr>
    <w:rPr>
      <w:rFonts w:ascii="Calibri" w:hAnsi="Calibri"/>
      <w:sz w:val="22"/>
      <w:szCs w:val="22"/>
      <w:lang w:val="el-GR"/>
    </w:rPr>
  </w:style>
  <w:style w:type="paragraph" w:styleId="Heading1">
    <w:name w:val="heading 1"/>
    <w:basedOn w:val="Normal"/>
    <w:next w:val="Normal"/>
    <w:link w:val="Heading1Char"/>
    <w:qFormat/>
    <w:rsid w:val="00996F88"/>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996F88"/>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996F88"/>
    <w:pPr>
      <w:keepNext/>
      <w:spacing w:before="240" w:after="60"/>
      <w:outlineLvl w:val="2"/>
    </w:pPr>
    <w:rPr>
      <w:rFonts w:ascii="Cambria" w:eastAsia="Calibri"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96F88"/>
    <w:rPr>
      <w:rFonts w:ascii="Cambria" w:eastAsia="Calibri" w:hAnsi="Cambria"/>
      <w:b/>
      <w:bCs/>
      <w:color w:val="365F91"/>
      <w:sz w:val="28"/>
      <w:szCs w:val="28"/>
      <w:lang w:val="el-GR" w:eastAsia="en-US" w:bidi="ar-SA"/>
    </w:rPr>
  </w:style>
  <w:style w:type="character" w:customStyle="1" w:styleId="Heading2Char">
    <w:name w:val="Heading 2 Char"/>
    <w:link w:val="Heading2"/>
    <w:locked/>
    <w:rsid w:val="00996F88"/>
    <w:rPr>
      <w:rFonts w:ascii="Cambria" w:eastAsia="Calibri" w:hAnsi="Cambria"/>
      <w:b/>
      <w:bCs/>
      <w:color w:val="4F81BD"/>
      <w:sz w:val="26"/>
      <w:szCs w:val="26"/>
      <w:lang w:val="el-GR" w:eastAsia="en-US" w:bidi="ar-SA"/>
    </w:rPr>
  </w:style>
  <w:style w:type="character" w:customStyle="1" w:styleId="Heading3Char">
    <w:name w:val="Heading 3 Char"/>
    <w:link w:val="Heading3"/>
    <w:semiHidden/>
    <w:locked/>
    <w:rsid w:val="00996F88"/>
    <w:rPr>
      <w:rFonts w:ascii="Cambria" w:eastAsia="Calibri" w:hAnsi="Cambria"/>
      <w:b/>
      <w:bCs/>
      <w:sz w:val="26"/>
      <w:szCs w:val="26"/>
      <w:lang w:val="el-GR" w:eastAsia="en-US" w:bidi="ar-SA"/>
    </w:rPr>
  </w:style>
  <w:style w:type="paragraph" w:styleId="BalloonText">
    <w:name w:val="Balloon Text"/>
    <w:basedOn w:val="Normal"/>
    <w:link w:val="BalloonTextChar"/>
    <w:semiHidden/>
    <w:rsid w:val="00996F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996F88"/>
    <w:rPr>
      <w:rFonts w:ascii="Tahoma" w:hAnsi="Tahoma" w:cs="Tahoma"/>
      <w:sz w:val="16"/>
      <w:szCs w:val="16"/>
      <w:lang w:val="el-GR" w:eastAsia="en-US" w:bidi="ar-SA"/>
    </w:rPr>
  </w:style>
  <w:style w:type="paragraph" w:styleId="BodyText">
    <w:name w:val="Body Text"/>
    <w:basedOn w:val="Normal"/>
    <w:link w:val="BodyTextChar"/>
    <w:rsid w:val="00996F88"/>
    <w:pPr>
      <w:widowControl w:val="0"/>
      <w:autoSpaceDE w:val="0"/>
      <w:autoSpaceDN w:val="0"/>
      <w:spacing w:after="0" w:line="240" w:lineRule="auto"/>
    </w:pPr>
    <w:rPr>
      <w:rFonts w:cs="Calibri"/>
      <w:sz w:val="24"/>
      <w:szCs w:val="24"/>
    </w:rPr>
  </w:style>
  <w:style w:type="character" w:customStyle="1" w:styleId="BodyTextChar">
    <w:name w:val="Body Text Char"/>
    <w:link w:val="BodyText"/>
    <w:locked/>
    <w:rsid w:val="00996F88"/>
    <w:rPr>
      <w:rFonts w:ascii="Calibri" w:hAnsi="Calibri" w:cs="Calibri"/>
      <w:sz w:val="24"/>
      <w:szCs w:val="24"/>
      <w:lang w:val="el-GR" w:eastAsia="en-US" w:bidi="ar-SA"/>
    </w:rPr>
  </w:style>
  <w:style w:type="paragraph" w:styleId="Title">
    <w:name w:val="Title"/>
    <w:basedOn w:val="Normal"/>
    <w:link w:val="TitleChar"/>
    <w:qFormat/>
    <w:rsid w:val="00996F88"/>
    <w:pPr>
      <w:widowControl w:val="0"/>
      <w:autoSpaceDE w:val="0"/>
      <w:autoSpaceDN w:val="0"/>
      <w:spacing w:after="0" w:line="240" w:lineRule="auto"/>
      <w:ind w:left="115"/>
    </w:pPr>
    <w:rPr>
      <w:rFonts w:cs="Calibri"/>
      <w:b/>
      <w:bCs/>
      <w:sz w:val="44"/>
      <w:szCs w:val="44"/>
    </w:rPr>
  </w:style>
  <w:style w:type="character" w:customStyle="1" w:styleId="TitleChar">
    <w:name w:val="Title Char"/>
    <w:link w:val="Title"/>
    <w:locked/>
    <w:rsid w:val="00996F88"/>
    <w:rPr>
      <w:rFonts w:ascii="Calibri" w:hAnsi="Calibri" w:cs="Calibri"/>
      <w:b/>
      <w:bCs/>
      <w:sz w:val="44"/>
      <w:szCs w:val="44"/>
      <w:lang w:val="el-GR" w:eastAsia="en-US" w:bidi="ar-SA"/>
    </w:rPr>
  </w:style>
  <w:style w:type="paragraph" w:styleId="Footer">
    <w:name w:val="footer"/>
    <w:basedOn w:val="Normal"/>
    <w:link w:val="FooterChar"/>
    <w:rsid w:val="00996F88"/>
    <w:pPr>
      <w:tabs>
        <w:tab w:val="center" w:pos="4153"/>
        <w:tab w:val="right" w:pos="8306"/>
      </w:tabs>
      <w:spacing w:after="0" w:line="240" w:lineRule="auto"/>
    </w:pPr>
  </w:style>
  <w:style w:type="character" w:customStyle="1" w:styleId="FooterChar">
    <w:name w:val="Footer Char"/>
    <w:link w:val="Footer"/>
    <w:locked/>
    <w:rsid w:val="00996F88"/>
    <w:rPr>
      <w:rFonts w:ascii="Calibri" w:hAnsi="Calibri"/>
      <w:sz w:val="22"/>
      <w:szCs w:val="22"/>
      <w:lang w:val="el-GR" w:eastAsia="en-US" w:bidi="ar-SA"/>
    </w:rPr>
  </w:style>
  <w:style w:type="paragraph" w:customStyle="1" w:styleId="ListParagraph1">
    <w:name w:val="List Paragraph1"/>
    <w:basedOn w:val="Normal"/>
    <w:link w:val="ListParagraphChar"/>
    <w:rsid w:val="00996F88"/>
    <w:pPr>
      <w:ind w:left="720"/>
      <w:contextualSpacing/>
    </w:pPr>
  </w:style>
  <w:style w:type="character" w:customStyle="1" w:styleId="ListParagraphChar">
    <w:name w:val="List Paragraph Char"/>
    <w:link w:val="ListParagraph1"/>
    <w:locked/>
    <w:rsid w:val="00996F88"/>
    <w:rPr>
      <w:rFonts w:ascii="Calibri" w:hAnsi="Calibri"/>
      <w:sz w:val="22"/>
      <w:szCs w:val="22"/>
      <w:lang w:val="el-GR" w:eastAsia="en-US" w:bidi="ar-SA"/>
    </w:rPr>
  </w:style>
  <w:style w:type="character" w:customStyle="1" w:styleId="text">
    <w:name w:val="text"/>
    <w:rsid w:val="00996F88"/>
    <w:rPr>
      <w:rFonts w:cs="Times New Roman"/>
    </w:rPr>
  </w:style>
  <w:style w:type="character" w:styleId="Hyperlink">
    <w:name w:val="Hyperlink"/>
    <w:uiPriority w:val="99"/>
    <w:rsid w:val="00996F88"/>
    <w:rPr>
      <w:rFonts w:cs="Times New Roman"/>
      <w:color w:val="0000FF"/>
      <w:u w:val="single"/>
    </w:rPr>
  </w:style>
  <w:style w:type="paragraph" w:customStyle="1" w:styleId="NoSpacing1">
    <w:name w:val="No Spacing1"/>
    <w:rsid w:val="00996F88"/>
    <w:rPr>
      <w:rFonts w:ascii="Calibri" w:hAnsi="Calibri"/>
      <w:sz w:val="22"/>
      <w:szCs w:val="22"/>
      <w:lang w:val="el-GR"/>
    </w:rPr>
  </w:style>
  <w:style w:type="character" w:customStyle="1" w:styleId="overlay">
    <w:name w:val="overlay"/>
    <w:rsid w:val="00996F88"/>
    <w:rPr>
      <w:rFonts w:cs="Times New Roman"/>
    </w:rPr>
  </w:style>
  <w:style w:type="paragraph" w:styleId="Header">
    <w:name w:val="header"/>
    <w:basedOn w:val="Normal"/>
    <w:link w:val="HeaderChar"/>
    <w:rsid w:val="00996F88"/>
    <w:pPr>
      <w:tabs>
        <w:tab w:val="center" w:pos="4153"/>
        <w:tab w:val="right" w:pos="8306"/>
      </w:tabs>
      <w:spacing w:after="0" w:line="240" w:lineRule="auto"/>
    </w:pPr>
  </w:style>
  <w:style w:type="character" w:customStyle="1" w:styleId="HeaderChar">
    <w:name w:val="Header Char"/>
    <w:link w:val="Header"/>
    <w:locked/>
    <w:rsid w:val="00996F88"/>
    <w:rPr>
      <w:rFonts w:ascii="Calibri" w:hAnsi="Calibri"/>
      <w:sz w:val="22"/>
      <w:szCs w:val="22"/>
      <w:lang w:val="el-GR" w:eastAsia="en-US" w:bidi="ar-SA"/>
    </w:rPr>
  </w:style>
  <w:style w:type="paragraph" w:customStyle="1" w:styleId="TOCHeading1">
    <w:name w:val="TOC Heading1"/>
    <w:basedOn w:val="Heading1"/>
    <w:next w:val="Normal"/>
    <w:rsid w:val="00996F88"/>
    <w:pPr>
      <w:outlineLvl w:val="9"/>
    </w:pPr>
  </w:style>
  <w:style w:type="paragraph" w:styleId="TOC1">
    <w:name w:val="toc 1"/>
    <w:basedOn w:val="Normal"/>
    <w:next w:val="Normal"/>
    <w:autoRedefine/>
    <w:uiPriority w:val="39"/>
    <w:rsid w:val="00996F88"/>
    <w:pPr>
      <w:spacing w:after="100"/>
      <w:jc w:val="both"/>
    </w:pPr>
  </w:style>
  <w:style w:type="paragraph" w:styleId="TOC2">
    <w:name w:val="toc 2"/>
    <w:basedOn w:val="Normal"/>
    <w:next w:val="Normal"/>
    <w:autoRedefine/>
    <w:uiPriority w:val="39"/>
    <w:rsid w:val="00996F88"/>
    <w:pPr>
      <w:spacing w:after="100"/>
      <w:ind w:left="220"/>
    </w:pPr>
  </w:style>
  <w:style w:type="paragraph" w:styleId="CommentText">
    <w:name w:val="annotation text"/>
    <w:basedOn w:val="Normal"/>
    <w:link w:val="CommentTextChar"/>
    <w:semiHidden/>
    <w:rsid w:val="00996F88"/>
    <w:pPr>
      <w:spacing w:line="240" w:lineRule="auto"/>
    </w:pPr>
    <w:rPr>
      <w:sz w:val="20"/>
      <w:szCs w:val="20"/>
    </w:rPr>
  </w:style>
  <w:style w:type="character" w:customStyle="1" w:styleId="CommentTextChar">
    <w:name w:val="Comment Text Char"/>
    <w:link w:val="CommentText"/>
    <w:semiHidden/>
    <w:locked/>
    <w:rsid w:val="00996F88"/>
    <w:rPr>
      <w:rFonts w:ascii="Calibri" w:hAnsi="Calibri"/>
      <w:lang w:val="el-GR" w:eastAsia="en-US" w:bidi="ar-SA"/>
    </w:rPr>
  </w:style>
  <w:style w:type="paragraph" w:customStyle="1" w:styleId="sc-giccdi">
    <w:name w:val="sc-giccdi"/>
    <w:basedOn w:val="Normal"/>
    <w:rsid w:val="00996F88"/>
    <w:pPr>
      <w:spacing w:before="100" w:beforeAutospacing="1" w:after="100" w:afterAutospacing="1" w:line="240" w:lineRule="auto"/>
    </w:pPr>
    <w:rPr>
      <w:rFonts w:ascii="Times New Roman" w:eastAsia="Calibri" w:hAnsi="Times New Roman"/>
      <w:sz w:val="24"/>
      <w:szCs w:val="24"/>
      <w:lang w:eastAsia="el-GR"/>
    </w:rPr>
  </w:style>
  <w:style w:type="character" w:styleId="Strong">
    <w:name w:val="Strong"/>
    <w:qFormat/>
    <w:rsid w:val="00996F88"/>
    <w:rPr>
      <w:rFonts w:cs="Times New Roman"/>
      <w:b/>
      <w:bCs/>
    </w:rPr>
  </w:style>
  <w:style w:type="character" w:styleId="FollowedHyperlink">
    <w:name w:val="FollowedHyperlink"/>
    <w:rsid w:val="00E3466C"/>
    <w:rPr>
      <w:color w:val="954F72"/>
      <w:u w:val="single"/>
    </w:rPr>
  </w:style>
  <w:style w:type="character" w:styleId="UnresolvedMention">
    <w:name w:val="Unresolved Mention"/>
    <w:uiPriority w:val="99"/>
    <w:semiHidden/>
    <w:unhideWhenUsed/>
    <w:rsid w:val="00E3466C"/>
    <w:rPr>
      <w:color w:val="605E5C"/>
      <w:shd w:val="clear" w:color="auto" w:fill="E1DFDD"/>
    </w:rPr>
  </w:style>
  <w:style w:type="paragraph" w:styleId="NormalWeb">
    <w:name w:val="Normal (Web)"/>
    <w:basedOn w:val="Normal"/>
    <w:uiPriority w:val="99"/>
    <w:unhideWhenUsed/>
    <w:rsid w:val="00F073A3"/>
    <w:pPr>
      <w:spacing w:before="100" w:beforeAutospacing="1" w:after="100" w:afterAutospacing="1" w:line="240" w:lineRule="auto"/>
    </w:pPr>
    <w:rPr>
      <w:rFonts w:ascii="Times New Roman" w:hAnsi="Times New Roman"/>
      <w:sz w:val="24"/>
      <w:szCs w:val="24"/>
      <w:lang w:eastAsia="el-GR"/>
    </w:rPr>
  </w:style>
  <w:style w:type="paragraph" w:styleId="TOCHeading">
    <w:name w:val="TOC Heading"/>
    <w:basedOn w:val="Heading1"/>
    <w:next w:val="Normal"/>
    <w:uiPriority w:val="39"/>
    <w:unhideWhenUsed/>
    <w:qFormat/>
    <w:rsid w:val="00306778"/>
    <w:pPr>
      <w:spacing w:before="240" w:line="259" w:lineRule="auto"/>
      <w:outlineLvl w:val="9"/>
    </w:pPr>
    <w:rPr>
      <w:rFonts w:ascii="Calibri Light" w:eastAsia="Times New Roman" w:hAnsi="Calibri Light"/>
      <w:b w:val="0"/>
      <w:bCs w:val="0"/>
      <w:color w:val="2F5496"/>
      <w:sz w:val="32"/>
      <w:szCs w:val="32"/>
      <w:lang w:eastAsia="el-GR"/>
    </w:rPr>
  </w:style>
  <w:style w:type="character" w:customStyle="1" w:styleId="markedcontent">
    <w:name w:val="markedcontent"/>
    <w:basedOn w:val="DefaultParagraphFont"/>
    <w:rsid w:val="00AE5764"/>
  </w:style>
  <w:style w:type="table" w:styleId="TableGrid">
    <w:name w:val="Table Grid"/>
    <w:basedOn w:val="TableNormal"/>
    <w:rsid w:val="00C1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9C41D2"/>
    <w:rPr>
      <w:rFonts w:ascii="Courier New" w:hAnsi="Courier New" w:cs="Courier New"/>
      <w:sz w:val="20"/>
      <w:szCs w:val="20"/>
    </w:rPr>
  </w:style>
  <w:style w:type="character" w:customStyle="1" w:styleId="HTMLPreformattedChar">
    <w:name w:val="HTML Preformatted Char"/>
    <w:link w:val="HTMLPreformatted"/>
    <w:rsid w:val="009C41D2"/>
    <w:rPr>
      <w:rFonts w:ascii="Courier New" w:hAnsi="Courier New" w:cs="Courier New"/>
      <w:lang w:eastAsia="en-US"/>
    </w:rPr>
  </w:style>
  <w:style w:type="paragraph" w:styleId="Bibliography">
    <w:name w:val="Bibliography"/>
    <w:basedOn w:val="Normal"/>
    <w:next w:val="Normal"/>
    <w:uiPriority w:val="37"/>
    <w:unhideWhenUsed/>
    <w:rsid w:val="00E04E8E"/>
    <w:pPr>
      <w:spacing w:after="160" w:line="360" w:lineRule="auto"/>
      <w:jc w:val="both"/>
    </w:pPr>
    <w:rPr>
      <w:rFonts w:ascii="Arial" w:eastAsia="Calibri" w:hAnsi="Arial"/>
      <w:sz w:val="24"/>
    </w:rPr>
  </w:style>
  <w:style w:type="paragraph" w:styleId="ListParagraph">
    <w:name w:val="List Paragraph"/>
    <w:basedOn w:val="Normal"/>
    <w:uiPriority w:val="34"/>
    <w:qFormat/>
    <w:rsid w:val="00CE0B2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41">
      <w:bodyDiv w:val="1"/>
      <w:marLeft w:val="0"/>
      <w:marRight w:val="0"/>
      <w:marTop w:val="0"/>
      <w:marBottom w:val="0"/>
      <w:divBdr>
        <w:top w:val="none" w:sz="0" w:space="0" w:color="auto"/>
        <w:left w:val="none" w:sz="0" w:space="0" w:color="auto"/>
        <w:bottom w:val="none" w:sz="0" w:space="0" w:color="auto"/>
        <w:right w:val="none" w:sz="0" w:space="0" w:color="auto"/>
      </w:divBdr>
      <w:divsChild>
        <w:div w:id="132526757">
          <w:marLeft w:val="0"/>
          <w:marRight w:val="0"/>
          <w:marTop w:val="0"/>
          <w:marBottom w:val="0"/>
          <w:divBdr>
            <w:top w:val="none" w:sz="0" w:space="0" w:color="auto"/>
            <w:left w:val="none" w:sz="0" w:space="0" w:color="auto"/>
            <w:bottom w:val="none" w:sz="0" w:space="0" w:color="auto"/>
            <w:right w:val="none" w:sz="0" w:space="0" w:color="auto"/>
          </w:divBdr>
          <w:divsChild>
            <w:div w:id="1342270131">
              <w:marLeft w:val="0"/>
              <w:marRight w:val="0"/>
              <w:marTop w:val="0"/>
              <w:marBottom w:val="0"/>
              <w:divBdr>
                <w:top w:val="none" w:sz="0" w:space="0" w:color="auto"/>
                <w:left w:val="none" w:sz="0" w:space="0" w:color="auto"/>
                <w:bottom w:val="none" w:sz="0" w:space="0" w:color="auto"/>
                <w:right w:val="none" w:sz="0" w:space="0" w:color="auto"/>
              </w:divBdr>
              <w:divsChild>
                <w:div w:id="19822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2333">
      <w:bodyDiv w:val="1"/>
      <w:marLeft w:val="0"/>
      <w:marRight w:val="0"/>
      <w:marTop w:val="0"/>
      <w:marBottom w:val="0"/>
      <w:divBdr>
        <w:top w:val="none" w:sz="0" w:space="0" w:color="auto"/>
        <w:left w:val="none" w:sz="0" w:space="0" w:color="auto"/>
        <w:bottom w:val="none" w:sz="0" w:space="0" w:color="auto"/>
        <w:right w:val="none" w:sz="0" w:space="0" w:color="auto"/>
      </w:divBdr>
      <w:divsChild>
        <w:div w:id="667632741">
          <w:marLeft w:val="0"/>
          <w:marRight w:val="0"/>
          <w:marTop w:val="0"/>
          <w:marBottom w:val="0"/>
          <w:divBdr>
            <w:top w:val="none" w:sz="0" w:space="0" w:color="auto"/>
            <w:left w:val="none" w:sz="0" w:space="0" w:color="auto"/>
            <w:bottom w:val="none" w:sz="0" w:space="0" w:color="auto"/>
            <w:right w:val="none" w:sz="0" w:space="0" w:color="auto"/>
          </w:divBdr>
          <w:divsChild>
            <w:div w:id="1190218708">
              <w:marLeft w:val="0"/>
              <w:marRight w:val="0"/>
              <w:marTop w:val="0"/>
              <w:marBottom w:val="0"/>
              <w:divBdr>
                <w:top w:val="none" w:sz="0" w:space="0" w:color="auto"/>
                <w:left w:val="none" w:sz="0" w:space="0" w:color="auto"/>
                <w:bottom w:val="none" w:sz="0" w:space="0" w:color="auto"/>
                <w:right w:val="none" w:sz="0" w:space="0" w:color="auto"/>
              </w:divBdr>
              <w:divsChild>
                <w:div w:id="4899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16351">
      <w:bodyDiv w:val="1"/>
      <w:marLeft w:val="0"/>
      <w:marRight w:val="0"/>
      <w:marTop w:val="0"/>
      <w:marBottom w:val="0"/>
      <w:divBdr>
        <w:top w:val="none" w:sz="0" w:space="0" w:color="auto"/>
        <w:left w:val="none" w:sz="0" w:space="0" w:color="auto"/>
        <w:bottom w:val="none" w:sz="0" w:space="0" w:color="auto"/>
        <w:right w:val="none" w:sz="0" w:space="0" w:color="auto"/>
      </w:divBdr>
      <w:divsChild>
        <w:div w:id="1895118342">
          <w:marLeft w:val="0"/>
          <w:marRight w:val="0"/>
          <w:marTop w:val="0"/>
          <w:marBottom w:val="0"/>
          <w:divBdr>
            <w:top w:val="none" w:sz="0" w:space="0" w:color="auto"/>
            <w:left w:val="none" w:sz="0" w:space="0" w:color="auto"/>
            <w:bottom w:val="none" w:sz="0" w:space="0" w:color="auto"/>
            <w:right w:val="none" w:sz="0" w:space="0" w:color="auto"/>
          </w:divBdr>
          <w:divsChild>
            <w:div w:id="1579317486">
              <w:marLeft w:val="0"/>
              <w:marRight w:val="0"/>
              <w:marTop w:val="0"/>
              <w:marBottom w:val="0"/>
              <w:divBdr>
                <w:top w:val="none" w:sz="0" w:space="0" w:color="auto"/>
                <w:left w:val="none" w:sz="0" w:space="0" w:color="auto"/>
                <w:bottom w:val="none" w:sz="0" w:space="0" w:color="auto"/>
                <w:right w:val="none" w:sz="0" w:space="0" w:color="auto"/>
              </w:divBdr>
              <w:divsChild>
                <w:div w:id="6621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60467">
      <w:bodyDiv w:val="1"/>
      <w:marLeft w:val="0"/>
      <w:marRight w:val="0"/>
      <w:marTop w:val="0"/>
      <w:marBottom w:val="0"/>
      <w:divBdr>
        <w:top w:val="none" w:sz="0" w:space="0" w:color="auto"/>
        <w:left w:val="none" w:sz="0" w:space="0" w:color="auto"/>
        <w:bottom w:val="none" w:sz="0" w:space="0" w:color="auto"/>
        <w:right w:val="none" w:sz="0" w:space="0" w:color="auto"/>
      </w:divBdr>
      <w:divsChild>
        <w:div w:id="295108808">
          <w:marLeft w:val="0"/>
          <w:marRight w:val="0"/>
          <w:marTop w:val="0"/>
          <w:marBottom w:val="0"/>
          <w:divBdr>
            <w:top w:val="none" w:sz="0" w:space="0" w:color="auto"/>
            <w:left w:val="none" w:sz="0" w:space="0" w:color="auto"/>
            <w:bottom w:val="none" w:sz="0" w:space="0" w:color="auto"/>
            <w:right w:val="none" w:sz="0" w:space="0" w:color="auto"/>
          </w:divBdr>
          <w:divsChild>
            <w:div w:id="1649749262">
              <w:marLeft w:val="0"/>
              <w:marRight w:val="0"/>
              <w:marTop w:val="0"/>
              <w:marBottom w:val="0"/>
              <w:divBdr>
                <w:top w:val="none" w:sz="0" w:space="0" w:color="auto"/>
                <w:left w:val="none" w:sz="0" w:space="0" w:color="auto"/>
                <w:bottom w:val="none" w:sz="0" w:space="0" w:color="auto"/>
                <w:right w:val="none" w:sz="0" w:space="0" w:color="auto"/>
              </w:divBdr>
              <w:divsChild>
                <w:div w:id="4973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1559">
      <w:bodyDiv w:val="1"/>
      <w:marLeft w:val="0"/>
      <w:marRight w:val="0"/>
      <w:marTop w:val="0"/>
      <w:marBottom w:val="0"/>
      <w:divBdr>
        <w:top w:val="none" w:sz="0" w:space="0" w:color="auto"/>
        <w:left w:val="none" w:sz="0" w:space="0" w:color="auto"/>
        <w:bottom w:val="none" w:sz="0" w:space="0" w:color="auto"/>
        <w:right w:val="none" w:sz="0" w:space="0" w:color="auto"/>
      </w:divBdr>
      <w:divsChild>
        <w:div w:id="779374753">
          <w:marLeft w:val="0"/>
          <w:marRight w:val="0"/>
          <w:marTop w:val="0"/>
          <w:marBottom w:val="0"/>
          <w:divBdr>
            <w:top w:val="none" w:sz="0" w:space="0" w:color="auto"/>
            <w:left w:val="none" w:sz="0" w:space="0" w:color="auto"/>
            <w:bottom w:val="none" w:sz="0" w:space="0" w:color="auto"/>
            <w:right w:val="none" w:sz="0" w:space="0" w:color="auto"/>
          </w:divBdr>
          <w:divsChild>
            <w:div w:id="683096732">
              <w:marLeft w:val="0"/>
              <w:marRight w:val="0"/>
              <w:marTop w:val="0"/>
              <w:marBottom w:val="0"/>
              <w:divBdr>
                <w:top w:val="none" w:sz="0" w:space="0" w:color="auto"/>
                <w:left w:val="none" w:sz="0" w:space="0" w:color="auto"/>
                <w:bottom w:val="none" w:sz="0" w:space="0" w:color="auto"/>
                <w:right w:val="none" w:sz="0" w:space="0" w:color="auto"/>
              </w:divBdr>
              <w:divsChild>
                <w:div w:id="1846899454">
                  <w:marLeft w:val="0"/>
                  <w:marRight w:val="0"/>
                  <w:marTop w:val="0"/>
                  <w:marBottom w:val="0"/>
                  <w:divBdr>
                    <w:top w:val="none" w:sz="0" w:space="0" w:color="auto"/>
                    <w:left w:val="none" w:sz="0" w:space="0" w:color="auto"/>
                    <w:bottom w:val="none" w:sz="0" w:space="0" w:color="auto"/>
                    <w:right w:val="none" w:sz="0" w:space="0" w:color="auto"/>
                  </w:divBdr>
                </w:div>
              </w:divsChild>
            </w:div>
            <w:div w:id="1293097346">
              <w:marLeft w:val="0"/>
              <w:marRight w:val="0"/>
              <w:marTop w:val="0"/>
              <w:marBottom w:val="0"/>
              <w:divBdr>
                <w:top w:val="none" w:sz="0" w:space="0" w:color="auto"/>
                <w:left w:val="none" w:sz="0" w:space="0" w:color="auto"/>
                <w:bottom w:val="none" w:sz="0" w:space="0" w:color="auto"/>
                <w:right w:val="none" w:sz="0" w:space="0" w:color="auto"/>
              </w:divBdr>
              <w:divsChild>
                <w:div w:id="1215854873">
                  <w:marLeft w:val="0"/>
                  <w:marRight w:val="0"/>
                  <w:marTop w:val="0"/>
                  <w:marBottom w:val="0"/>
                  <w:divBdr>
                    <w:top w:val="none" w:sz="0" w:space="0" w:color="auto"/>
                    <w:left w:val="none" w:sz="0" w:space="0" w:color="auto"/>
                    <w:bottom w:val="none" w:sz="0" w:space="0" w:color="auto"/>
                    <w:right w:val="none" w:sz="0" w:space="0" w:color="auto"/>
                  </w:divBdr>
                  <w:divsChild>
                    <w:div w:id="2844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0066">
          <w:marLeft w:val="0"/>
          <w:marRight w:val="0"/>
          <w:marTop w:val="0"/>
          <w:marBottom w:val="0"/>
          <w:divBdr>
            <w:top w:val="none" w:sz="0" w:space="0" w:color="auto"/>
            <w:left w:val="none" w:sz="0" w:space="0" w:color="auto"/>
            <w:bottom w:val="none" w:sz="0" w:space="0" w:color="auto"/>
            <w:right w:val="none" w:sz="0" w:space="0" w:color="auto"/>
          </w:divBdr>
          <w:divsChild>
            <w:div w:id="1820688258">
              <w:marLeft w:val="0"/>
              <w:marRight w:val="0"/>
              <w:marTop w:val="0"/>
              <w:marBottom w:val="0"/>
              <w:divBdr>
                <w:top w:val="none" w:sz="0" w:space="0" w:color="auto"/>
                <w:left w:val="none" w:sz="0" w:space="0" w:color="auto"/>
                <w:bottom w:val="none" w:sz="0" w:space="0" w:color="auto"/>
                <w:right w:val="none" w:sz="0" w:space="0" w:color="auto"/>
              </w:divBdr>
              <w:divsChild>
                <w:div w:id="1719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002">
          <w:marLeft w:val="0"/>
          <w:marRight w:val="0"/>
          <w:marTop w:val="0"/>
          <w:marBottom w:val="0"/>
          <w:divBdr>
            <w:top w:val="none" w:sz="0" w:space="0" w:color="auto"/>
            <w:left w:val="none" w:sz="0" w:space="0" w:color="auto"/>
            <w:bottom w:val="none" w:sz="0" w:space="0" w:color="auto"/>
            <w:right w:val="none" w:sz="0" w:space="0" w:color="auto"/>
          </w:divBdr>
          <w:divsChild>
            <w:div w:id="983391692">
              <w:marLeft w:val="0"/>
              <w:marRight w:val="0"/>
              <w:marTop w:val="0"/>
              <w:marBottom w:val="0"/>
              <w:divBdr>
                <w:top w:val="none" w:sz="0" w:space="0" w:color="auto"/>
                <w:left w:val="none" w:sz="0" w:space="0" w:color="auto"/>
                <w:bottom w:val="none" w:sz="0" w:space="0" w:color="auto"/>
                <w:right w:val="none" w:sz="0" w:space="0" w:color="auto"/>
              </w:divBdr>
              <w:divsChild>
                <w:div w:id="10609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79866">
      <w:bodyDiv w:val="1"/>
      <w:marLeft w:val="0"/>
      <w:marRight w:val="0"/>
      <w:marTop w:val="0"/>
      <w:marBottom w:val="0"/>
      <w:divBdr>
        <w:top w:val="none" w:sz="0" w:space="0" w:color="auto"/>
        <w:left w:val="none" w:sz="0" w:space="0" w:color="auto"/>
        <w:bottom w:val="none" w:sz="0" w:space="0" w:color="auto"/>
        <w:right w:val="none" w:sz="0" w:space="0" w:color="auto"/>
      </w:divBdr>
      <w:divsChild>
        <w:div w:id="81610017">
          <w:marLeft w:val="0"/>
          <w:marRight w:val="0"/>
          <w:marTop w:val="0"/>
          <w:marBottom w:val="0"/>
          <w:divBdr>
            <w:top w:val="none" w:sz="0" w:space="0" w:color="auto"/>
            <w:left w:val="none" w:sz="0" w:space="0" w:color="auto"/>
            <w:bottom w:val="none" w:sz="0" w:space="0" w:color="auto"/>
            <w:right w:val="none" w:sz="0" w:space="0" w:color="auto"/>
          </w:divBdr>
          <w:divsChild>
            <w:div w:id="461119297">
              <w:marLeft w:val="0"/>
              <w:marRight w:val="0"/>
              <w:marTop w:val="0"/>
              <w:marBottom w:val="0"/>
              <w:divBdr>
                <w:top w:val="none" w:sz="0" w:space="0" w:color="auto"/>
                <w:left w:val="none" w:sz="0" w:space="0" w:color="auto"/>
                <w:bottom w:val="none" w:sz="0" w:space="0" w:color="auto"/>
                <w:right w:val="none" w:sz="0" w:space="0" w:color="auto"/>
              </w:divBdr>
              <w:divsChild>
                <w:div w:id="2442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2645">
      <w:bodyDiv w:val="1"/>
      <w:marLeft w:val="0"/>
      <w:marRight w:val="0"/>
      <w:marTop w:val="0"/>
      <w:marBottom w:val="0"/>
      <w:divBdr>
        <w:top w:val="none" w:sz="0" w:space="0" w:color="auto"/>
        <w:left w:val="none" w:sz="0" w:space="0" w:color="auto"/>
        <w:bottom w:val="none" w:sz="0" w:space="0" w:color="auto"/>
        <w:right w:val="none" w:sz="0" w:space="0" w:color="auto"/>
      </w:divBdr>
    </w:div>
    <w:div w:id="350498299">
      <w:bodyDiv w:val="1"/>
      <w:marLeft w:val="0"/>
      <w:marRight w:val="0"/>
      <w:marTop w:val="0"/>
      <w:marBottom w:val="0"/>
      <w:divBdr>
        <w:top w:val="none" w:sz="0" w:space="0" w:color="auto"/>
        <w:left w:val="none" w:sz="0" w:space="0" w:color="auto"/>
        <w:bottom w:val="none" w:sz="0" w:space="0" w:color="auto"/>
        <w:right w:val="none" w:sz="0" w:space="0" w:color="auto"/>
      </w:divBdr>
      <w:divsChild>
        <w:div w:id="268202289">
          <w:marLeft w:val="0"/>
          <w:marRight w:val="0"/>
          <w:marTop w:val="0"/>
          <w:marBottom w:val="0"/>
          <w:divBdr>
            <w:top w:val="none" w:sz="0" w:space="0" w:color="auto"/>
            <w:left w:val="none" w:sz="0" w:space="0" w:color="auto"/>
            <w:bottom w:val="none" w:sz="0" w:space="0" w:color="auto"/>
            <w:right w:val="none" w:sz="0" w:space="0" w:color="auto"/>
          </w:divBdr>
          <w:divsChild>
            <w:div w:id="2119517306">
              <w:marLeft w:val="0"/>
              <w:marRight w:val="0"/>
              <w:marTop w:val="0"/>
              <w:marBottom w:val="0"/>
              <w:divBdr>
                <w:top w:val="none" w:sz="0" w:space="0" w:color="auto"/>
                <w:left w:val="none" w:sz="0" w:space="0" w:color="auto"/>
                <w:bottom w:val="none" w:sz="0" w:space="0" w:color="auto"/>
                <w:right w:val="none" w:sz="0" w:space="0" w:color="auto"/>
              </w:divBdr>
              <w:divsChild>
                <w:div w:id="14163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479">
          <w:marLeft w:val="0"/>
          <w:marRight w:val="0"/>
          <w:marTop w:val="0"/>
          <w:marBottom w:val="0"/>
          <w:divBdr>
            <w:top w:val="none" w:sz="0" w:space="0" w:color="auto"/>
            <w:left w:val="none" w:sz="0" w:space="0" w:color="auto"/>
            <w:bottom w:val="none" w:sz="0" w:space="0" w:color="auto"/>
            <w:right w:val="none" w:sz="0" w:space="0" w:color="auto"/>
          </w:divBdr>
          <w:divsChild>
            <w:div w:id="1301881889">
              <w:marLeft w:val="0"/>
              <w:marRight w:val="0"/>
              <w:marTop w:val="0"/>
              <w:marBottom w:val="0"/>
              <w:divBdr>
                <w:top w:val="none" w:sz="0" w:space="0" w:color="auto"/>
                <w:left w:val="none" w:sz="0" w:space="0" w:color="auto"/>
                <w:bottom w:val="none" w:sz="0" w:space="0" w:color="auto"/>
                <w:right w:val="none" w:sz="0" w:space="0" w:color="auto"/>
              </w:divBdr>
              <w:divsChild>
                <w:div w:id="8268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782">
          <w:marLeft w:val="0"/>
          <w:marRight w:val="0"/>
          <w:marTop w:val="0"/>
          <w:marBottom w:val="0"/>
          <w:divBdr>
            <w:top w:val="none" w:sz="0" w:space="0" w:color="auto"/>
            <w:left w:val="none" w:sz="0" w:space="0" w:color="auto"/>
            <w:bottom w:val="none" w:sz="0" w:space="0" w:color="auto"/>
            <w:right w:val="none" w:sz="0" w:space="0" w:color="auto"/>
          </w:divBdr>
          <w:divsChild>
            <w:div w:id="259919267">
              <w:marLeft w:val="0"/>
              <w:marRight w:val="0"/>
              <w:marTop w:val="0"/>
              <w:marBottom w:val="0"/>
              <w:divBdr>
                <w:top w:val="none" w:sz="0" w:space="0" w:color="auto"/>
                <w:left w:val="none" w:sz="0" w:space="0" w:color="auto"/>
                <w:bottom w:val="none" w:sz="0" w:space="0" w:color="auto"/>
                <w:right w:val="none" w:sz="0" w:space="0" w:color="auto"/>
              </w:divBdr>
              <w:divsChild>
                <w:div w:id="1134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547">
          <w:marLeft w:val="0"/>
          <w:marRight w:val="0"/>
          <w:marTop w:val="0"/>
          <w:marBottom w:val="0"/>
          <w:divBdr>
            <w:top w:val="none" w:sz="0" w:space="0" w:color="auto"/>
            <w:left w:val="none" w:sz="0" w:space="0" w:color="auto"/>
            <w:bottom w:val="none" w:sz="0" w:space="0" w:color="auto"/>
            <w:right w:val="none" w:sz="0" w:space="0" w:color="auto"/>
          </w:divBdr>
          <w:divsChild>
            <w:div w:id="2068911780">
              <w:marLeft w:val="0"/>
              <w:marRight w:val="0"/>
              <w:marTop w:val="0"/>
              <w:marBottom w:val="0"/>
              <w:divBdr>
                <w:top w:val="none" w:sz="0" w:space="0" w:color="auto"/>
                <w:left w:val="none" w:sz="0" w:space="0" w:color="auto"/>
                <w:bottom w:val="none" w:sz="0" w:space="0" w:color="auto"/>
                <w:right w:val="none" w:sz="0" w:space="0" w:color="auto"/>
              </w:divBdr>
              <w:divsChild>
                <w:div w:id="264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125">
          <w:marLeft w:val="0"/>
          <w:marRight w:val="0"/>
          <w:marTop w:val="0"/>
          <w:marBottom w:val="0"/>
          <w:divBdr>
            <w:top w:val="none" w:sz="0" w:space="0" w:color="auto"/>
            <w:left w:val="none" w:sz="0" w:space="0" w:color="auto"/>
            <w:bottom w:val="none" w:sz="0" w:space="0" w:color="auto"/>
            <w:right w:val="none" w:sz="0" w:space="0" w:color="auto"/>
          </w:divBdr>
          <w:divsChild>
            <w:div w:id="506023411">
              <w:marLeft w:val="0"/>
              <w:marRight w:val="0"/>
              <w:marTop w:val="0"/>
              <w:marBottom w:val="0"/>
              <w:divBdr>
                <w:top w:val="none" w:sz="0" w:space="0" w:color="auto"/>
                <w:left w:val="none" w:sz="0" w:space="0" w:color="auto"/>
                <w:bottom w:val="none" w:sz="0" w:space="0" w:color="auto"/>
                <w:right w:val="none" w:sz="0" w:space="0" w:color="auto"/>
              </w:divBdr>
              <w:divsChild>
                <w:div w:id="13961784">
                  <w:marLeft w:val="0"/>
                  <w:marRight w:val="0"/>
                  <w:marTop w:val="0"/>
                  <w:marBottom w:val="0"/>
                  <w:divBdr>
                    <w:top w:val="none" w:sz="0" w:space="0" w:color="auto"/>
                    <w:left w:val="none" w:sz="0" w:space="0" w:color="auto"/>
                    <w:bottom w:val="none" w:sz="0" w:space="0" w:color="auto"/>
                    <w:right w:val="none" w:sz="0" w:space="0" w:color="auto"/>
                  </w:divBdr>
                </w:div>
              </w:divsChild>
            </w:div>
            <w:div w:id="1755277414">
              <w:marLeft w:val="0"/>
              <w:marRight w:val="0"/>
              <w:marTop w:val="0"/>
              <w:marBottom w:val="0"/>
              <w:divBdr>
                <w:top w:val="none" w:sz="0" w:space="0" w:color="auto"/>
                <w:left w:val="none" w:sz="0" w:space="0" w:color="auto"/>
                <w:bottom w:val="none" w:sz="0" w:space="0" w:color="auto"/>
                <w:right w:val="none" w:sz="0" w:space="0" w:color="auto"/>
              </w:divBdr>
              <w:divsChild>
                <w:div w:id="486823388">
                  <w:marLeft w:val="0"/>
                  <w:marRight w:val="0"/>
                  <w:marTop w:val="0"/>
                  <w:marBottom w:val="0"/>
                  <w:divBdr>
                    <w:top w:val="none" w:sz="0" w:space="0" w:color="auto"/>
                    <w:left w:val="none" w:sz="0" w:space="0" w:color="auto"/>
                    <w:bottom w:val="none" w:sz="0" w:space="0" w:color="auto"/>
                    <w:right w:val="none" w:sz="0" w:space="0" w:color="auto"/>
                  </w:divBdr>
                  <w:divsChild>
                    <w:div w:id="40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3675">
          <w:marLeft w:val="0"/>
          <w:marRight w:val="0"/>
          <w:marTop w:val="0"/>
          <w:marBottom w:val="0"/>
          <w:divBdr>
            <w:top w:val="none" w:sz="0" w:space="0" w:color="auto"/>
            <w:left w:val="none" w:sz="0" w:space="0" w:color="auto"/>
            <w:bottom w:val="none" w:sz="0" w:space="0" w:color="auto"/>
            <w:right w:val="none" w:sz="0" w:space="0" w:color="auto"/>
          </w:divBdr>
          <w:divsChild>
            <w:div w:id="986279885">
              <w:marLeft w:val="0"/>
              <w:marRight w:val="0"/>
              <w:marTop w:val="0"/>
              <w:marBottom w:val="0"/>
              <w:divBdr>
                <w:top w:val="none" w:sz="0" w:space="0" w:color="auto"/>
                <w:left w:val="none" w:sz="0" w:space="0" w:color="auto"/>
                <w:bottom w:val="none" w:sz="0" w:space="0" w:color="auto"/>
                <w:right w:val="none" w:sz="0" w:space="0" w:color="auto"/>
              </w:divBdr>
              <w:divsChild>
                <w:div w:id="1742828500">
                  <w:marLeft w:val="0"/>
                  <w:marRight w:val="0"/>
                  <w:marTop w:val="0"/>
                  <w:marBottom w:val="0"/>
                  <w:divBdr>
                    <w:top w:val="none" w:sz="0" w:space="0" w:color="auto"/>
                    <w:left w:val="none" w:sz="0" w:space="0" w:color="auto"/>
                    <w:bottom w:val="none" w:sz="0" w:space="0" w:color="auto"/>
                    <w:right w:val="none" w:sz="0" w:space="0" w:color="auto"/>
                  </w:divBdr>
                </w:div>
              </w:divsChild>
            </w:div>
            <w:div w:id="2122340701">
              <w:marLeft w:val="0"/>
              <w:marRight w:val="0"/>
              <w:marTop w:val="0"/>
              <w:marBottom w:val="0"/>
              <w:divBdr>
                <w:top w:val="none" w:sz="0" w:space="0" w:color="auto"/>
                <w:left w:val="none" w:sz="0" w:space="0" w:color="auto"/>
                <w:bottom w:val="none" w:sz="0" w:space="0" w:color="auto"/>
                <w:right w:val="none" w:sz="0" w:space="0" w:color="auto"/>
              </w:divBdr>
              <w:divsChild>
                <w:div w:id="236280555">
                  <w:marLeft w:val="0"/>
                  <w:marRight w:val="0"/>
                  <w:marTop w:val="0"/>
                  <w:marBottom w:val="0"/>
                  <w:divBdr>
                    <w:top w:val="none" w:sz="0" w:space="0" w:color="auto"/>
                    <w:left w:val="none" w:sz="0" w:space="0" w:color="auto"/>
                    <w:bottom w:val="none" w:sz="0" w:space="0" w:color="auto"/>
                    <w:right w:val="none" w:sz="0" w:space="0" w:color="auto"/>
                  </w:divBdr>
                  <w:divsChild>
                    <w:div w:id="6021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1341">
          <w:marLeft w:val="0"/>
          <w:marRight w:val="0"/>
          <w:marTop w:val="0"/>
          <w:marBottom w:val="0"/>
          <w:divBdr>
            <w:top w:val="none" w:sz="0" w:space="0" w:color="auto"/>
            <w:left w:val="none" w:sz="0" w:space="0" w:color="auto"/>
            <w:bottom w:val="none" w:sz="0" w:space="0" w:color="auto"/>
            <w:right w:val="none" w:sz="0" w:space="0" w:color="auto"/>
          </w:divBdr>
          <w:divsChild>
            <w:div w:id="587928631">
              <w:marLeft w:val="0"/>
              <w:marRight w:val="0"/>
              <w:marTop w:val="0"/>
              <w:marBottom w:val="0"/>
              <w:divBdr>
                <w:top w:val="none" w:sz="0" w:space="0" w:color="auto"/>
                <w:left w:val="none" w:sz="0" w:space="0" w:color="auto"/>
                <w:bottom w:val="none" w:sz="0" w:space="0" w:color="auto"/>
                <w:right w:val="none" w:sz="0" w:space="0" w:color="auto"/>
              </w:divBdr>
              <w:divsChild>
                <w:div w:id="326907321">
                  <w:marLeft w:val="0"/>
                  <w:marRight w:val="0"/>
                  <w:marTop w:val="0"/>
                  <w:marBottom w:val="0"/>
                  <w:divBdr>
                    <w:top w:val="none" w:sz="0" w:space="0" w:color="auto"/>
                    <w:left w:val="none" w:sz="0" w:space="0" w:color="auto"/>
                    <w:bottom w:val="none" w:sz="0" w:space="0" w:color="auto"/>
                    <w:right w:val="none" w:sz="0" w:space="0" w:color="auto"/>
                  </w:divBdr>
                </w:div>
              </w:divsChild>
            </w:div>
            <w:div w:id="779374440">
              <w:marLeft w:val="0"/>
              <w:marRight w:val="0"/>
              <w:marTop w:val="0"/>
              <w:marBottom w:val="0"/>
              <w:divBdr>
                <w:top w:val="none" w:sz="0" w:space="0" w:color="auto"/>
                <w:left w:val="none" w:sz="0" w:space="0" w:color="auto"/>
                <w:bottom w:val="none" w:sz="0" w:space="0" w:color="auto"/>
                <w:right w:val="none" w:sz="0" w:space="0" w:color="auto"/>
              </w:divBdr>
              <w:divsChild>
                <w:div w:id="601455526">
                  <w:marLeft w:val="0"/>
                  <w:marRight w:val="0"/>
                  <w:marTop w:val="0"/>
                  <w:marBottom w:val="0"/>
                  <w:divBdr>
                    <w:top w:val="none" w:sz="0" w:space="0" w:color="auto"/>
                    <w:left w:val="none" w:sz="0" w:space="0" w:color="auto"/>
                    <w:bottom w:val="none" w:sz="0" w:space="0" w:color="auto"/>
                    <w:right w:val="none" w:sz="0" w:space="0" w:color="auto"/>
                  </w:divBdr>
                  <w:divsChild>
                    <w:div w:id="3232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8820">
      <w:bodyDiv w:val="1"/>
      <w:marLeft w:val="0"/>
      <w:marRight w:val="0"/>
      <w:marTop w:val="0"/>
      <w:marBottom w:val="0"/>
      <w:divBdr>
        <w:top w:val="none" w:sz="0" w:space="0" w:color="auto"/>
        <w:left w:val="none" w:sz="0" w:space="0" w:color="auto"/>
        <w:bottom w:val="none" w:sz="0" w:space="0" w:color="auto"/>
        <w:right w:val="none" w:sz="0" w:space="0" w:color="auto"/>
      </w:divBdr>
    </w:div>
    <w:div w:id="485366275">
      <w:bodyDiv w:val="1"/>
      <w:marLeft w:val="0"/>
      <w:marRight w:val="0"/>
      <w:marTop w:val="0"/>
      <w:marBottom w:val="0"/>
      <w:divBdr>
        <w:top w:val="none" w:sz="0" w:space="0" w:color="auto"/>
        <w:left w:val="none" w:sz="0" w:space="0" w:color="auto"/>
        <w:bottom w:val="none" w:sz="0" w:space="0" w:color="auto"/>
        <w:right w:val="none" w:sz="0" w:space="0" w:color="auto"/>
      </w:divBdr>
    </w:div>
    <w:div w:id="485822822">
      <w:bodyDiv w:val="1"/>
      <w:marLeft w:val="0"/>
      <w:marRight w:val="0"/>
      <w:marTop w:val="0"/>
      <w:marBottom w:val="0"/>
      <w:divBdr>
        <w:top w:val="none" w:sz="0" w:space="0" w:color="auto"/>
        <w:left w:val="none" w:sz="0" w:space="0" w:color="auto"/>
        <w:bottom w:val="none" w:sz="0" w:space="0" w:color="auto"/>
        <w:right w:val="none" w:sz="0" w:space="0" w:color="auto"/>
      </w:divBdr>
      <w:divsChild>
        <w:div w:id="1368988681">
          <w:marLeft w:val="0"/>
          <w:marRight w:val="0"/>
          <w:marTop w:val="0"/>
          <w:marBottom w:val="0"/>
          <w:divBdr>
            <w:top w:val="none" w:sz="0" w:space="0" w:color="auto"/>
            <w:left w:val="none" w:sz="0" w:space="0" w:color="auto"/>
            <w:bottom w:val="none" w:sz="0" w:space="0" w:color="auto"/>
            <w:right w:val="none" w:sz="0" w:space="0" w:color="auto"/>
          </w:divBdr>
          <w:divsChild>
            <w:div w:id="591359616">
              <w:marLeft w:val="0"/>
              <w:marRight w:val="0"/>
              <w:marTop w:val="0"/>
              <w:marBottom w:val="0"/>
              <w:divBdr>
                <w:top w:val="none" w:sz="0" w:space="0" w:color="auto"/>
                <w:left w:val="none" w:sz="0" w:space="0" w:color="auto"/>
                <w:bottom w:val="none" w:sz="0" w:space="0" w:color="auto"/>
                <w:right w:val="none" w:sz="0" w:space="0" w:color="auto"/>
              </w:divBdr>
              <w:divsChild>
                <w:div w:id="8759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570">
      <w:bodyDiv w:val="1"/>
      <w:marLeft w:val="0"/>
      <w:marRight w:val="0"/>
      <w:marTop w:val="0"/>
      <w:marBottom w:val="0"/>
      <w:divBdr>
        <w:top w:val="none" w:sz="0" w:space="0" w:color="auto"/>
        <w:left w:val="none" w:sz="0" w:space="0" w:color="auto"/>
        <w:bottom w:val="none" w:sz="0" w:space="0" w:color="auto"/>
        <w:right w:val="none" w:sz="0" w:space="0" w:color="auto"/>
      </w:divBdr>
      <w:divsChild>
        <w:div w:id="404693669">
          <w:marLeft w:val="0"/>
          <w:marRight w:val="0"/>
          <w:marTop w:val="0"/>
          <w:marBottom w:val="0"/>
          <w:divBdr>
            <w:top w:val="none" w:sz="0" w:space="0" w:color="auto"/>
            <w:left w:val="none" w:sz="0" w:space="0" w:color="auto"/>
            <w:bottom w:val="none" w:sz="0" w:space="0" w:color="auto"/>
            <w:right w:val="none" w:sz="0" w:space="0" w:color="auto"/>
          </w:divBdr>
          <w:divsChild>
            <w:div w:id="1724209232">
              <w:marLeft w:val="0"/>
              <w:marRight w:val="0"/>
              <w:marTop w:val="0"/>
              <w:marBottom w:val="0"/>
              <w:divBdr>
                <w:top w:val="none" w:sz="0" w:space="0" w:color="auto"/>
                <w:left w:val="none" w:sz="0" w:space="0" w:color="auto"/>
                <w:bottom w:val="none" w:sz="0" w:space="0" w:color="auto"/>
                <w:right w:val="none" w:sz="0" w:space="0" w:color="auto"/>
              </w:divBdr>
              <w:divsChild>
                <w:div w:id="40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6018">
          <w:marLeft w:val="0"/>
          <w:marRight w:val="0"/>
          <w:marTop w:val="0"/>
          <w:marBottom w:val="0"/>
          <w:divBdr>
            <w:top w:val="none" w:sz="0" w:space="0" w:color="auto"/>
            <w:left w:val="none" w:sz="0" w:space="0" w:color="auto"/>
            <w:bottom w:val="none" w:sz="0" w:space="0" w:color="auto"/>
            <w:right w:val="none" w:sz="0" w:space="0" w:color="auto"/>
          </w:divBdr>
          <w:divsChild>
            <w:div w:id="422802448">
              <w:marLeft w:val="0"/>
              <w:marRight w:val="0"/>
              <w:marTop w:val="0"/>
              <w:marBottom w:val="0"/>
              <w:divBdr>
                <w:top w:val="none" w:sz="0" w:space="0" w:color="auto"/>
                <w:left w:val="none" w:sz="0" w:space="0" w:color="auto"/>
                <w:bottom w:val="none" w:sz="0" w:space="0" w:color="auto"/>
                <w:right w:val="none" w:sz="0" w:space="0" w:color="auto"/>
              </w:divBdr>
              <w:divsChild>
                <w:div w:id="700713505">
                  <w:marLeft w:val="0"/>
                  <w:marRight w:val="0"/>
                  <w:marTop w:val="0"/>
                  <w:marBottom w:val="0"/>
                  <w:divBdr>
                    <w:top w:val="none" w:sz="0" w:space="0" w:color="auto"/>
                    <w:left w:val="none" w:sz="0" w:space="0" w:color="auto"/>
                    <w:bottom w:val="none" w:sz="0" w:space="0" w:color="auto"/>
                    <w:right w:val="none" w:sz="0" w:space="0" w:color="auto"/>
                  </w:divBdr>
                  <w:divsChild>
                    <w:div w:id="5253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6056">
              <w:marLeft w:val="0"/>
              <w:marRight w:val="0"/>
              <w:marTop w:val="0"/>
              <w:marBottom w:val="0"/>
              <w:divBdr>
                <w:top w:val="none" w:sz="0" w:space="0" w:color="auto"/>
                <w:left w:val="none" w:sz="0" w:space="0" w:color="auto"/>
                <w:bottom w:val="none" w:sz="0" w:space="0" w:color="auto"/>
                <w:right w:val="none" w:sz="0" w:space="0" w:color="auto"/>
              </w:divBdr>
              <w:divsChild>
                <w:div w:id="17865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7604">
          <w:marLeft w:val="0"/>
          <w:marRight w:val="0"/>
          <w:marTop w:val="0"/>
          <w:marBottom w:val="0"/>
          <w:divBdr>
            <w:top w:val="none" w:sz="0" w:space="0" w:color="auto"/>
            <w:left w:val="none" w:sz="0" w:space="0" w:color="auto"/>
            <w:bottom w:val="none" w:sz="0" w:space="0" w:color="auto"/>
            <w:right w:val="none" w:sz="0" w:space="0" w:color="auto"/>
          </w:divBdr>
          <w:divsChild>
            <w:div w:id="397483293">
              <w:marLeft w:val="0"/>
              <w:marRight w:val="0"/>
              <w:marTop w:val="0"/>
              <w:marBottom w:val="0"/>
              <w:divBdr>
                <w:top w:val="none" w:sz="0" w:space="0" w:color="auto"/>
                <w:left w:val="none" w:sz="0" w:space="0" w:color="auto"/>
                <w:bottom w:val="none" w:sz="0" w:space="0" w:color="auto"/>
                <w:right w:val="none" w:sz="0" w:space="0" w:color="auto"/>
              </w:divBdr>
              <w:divsChild>
                <w:div w:id="867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7305">
      <w:bodyDiv w:val="1"/>
      <w:marLeft w:val="0"/>
      <w:marRight w:val="0"/>
      <w:marTop w:val="0"/>
      <w:marBottom w:val="0"/>
      <w:divBdr>
        <w:top w:val="none" w:sz="0" w:space="0" w:color="auto"/>
        <w:left w:val="none" w:sz="0" w:space="0" w:color="auto"/>
        <w:bottom w:val="none" w:sz="0" w:space="0" w:color="auto"/>
        <w:right w:val="none" w:sz="0" w:space="0" w:color="auto"/>
      </w:divBdr>
    </w:div>
    <w:div w:id="599486888">
      <w:bodyDiv w:val="1"/>
      <w:marLeft w:val="0"/>
      <w:marRight w:val="0"/>
      <w:marTop w:val="0"/>
      <w:marBottom w:val="0"/>
      <w:divBdr>
        <w:top w:val="none" w:sz="0" w:space="0" w:color="auto"/>
        <w:left w:val="none" w:sz="0" w:space="0" w:color="auto"/>
        <w:bottom w:val="none" w:sz="0" w:space="0" w:color="auto"/>
        <w:right w:val="none" w:sz="0" w:space="0" w:color="auto"/>
      </w:divBdr>
      <w:divsChild>
        <w:div w:id="516236058">
          <w:marLeft w:val="0"/>
          <w:marRight w:val="0"/>
          <w:marTop w:val="0"/>
          <w:marBottom w:val="0"/>
          <w:divBdr>
            <w:top w:val="none" w:sz="0" w:space="0" w:color="auto"/>
            <w:left w:val="none" w:sz="0" w:space="0" w:color="auto"/>
            <w:bottom w:val="none" w:sz="0" w:space="0" w:color="auto"/>
            <w:right w:val="none" w:sz="0" w:space="0" w:color="auto"/>
          </w:divBdr>
          <w:divsChild>
            <w:div w:id="691344136">
              <w:marLeft w:val="0"/>
              <w:marRight w:val="0"/>
              <w:marTop w:val="0"/>
              <w:marBottom w:val="0"/>
              <w:divBdr>
                <w:top w:val="none" w:sz="0" w:space="0" w:color="auto"/>
                <w:left w:val="none" w:sz="0" w:space="0" w:color="auto"/>
                <w:bottom w:val="none" w:sz="0" w:space="0" w:color="auto"/>
                <w:right w:val="none" w:sz="0" w:space="0" w:color="auto"/>
              </w:divBdr>
              <w:divsChild>
                <w:div w:id="12891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290">
      <w:bodyDiv w:val="1"/>
      <w:marLeft w:val="0"/>
      <w:marRight w:val="0"/>
      <w:marTop w:val="0"/>
      <w:marBottom w:val="0"/>
      <w:divBdr>
        <w:top w:val="none" w:sz="0" w:space="0" w:color="auto"/>
        <w:left w:val="none" w:sz="0" w:space="0" w:color="auto"/>
        <w:bottom w:val="none" w:sz="0" w:space="0" w:color="auto"/>
        <w:right w:val="none" w:sz="0" w:space="0" w:color="auto"/>
      </w:divBdr>
    </w:div>
    <w:div w:id="682047841">
      <w:bodyDiv w:val="1"/>
      <w:marLeft w:val="0"/>
      <w:marRight w:val="0"/>
      <w:marTop w:val="0"/>
      <w:marBottom w:val="0"/>
      <w:divBdr>
        <w:top w:val="none" w:sz="0" w:space="0" w:color="auto"/>
        <w:left w:val="none" w:sz="0" w:space="0" w:color="auto"/>
        <w:bottom w:val="none" w:sz="0" w:space="0" w:color="auto"/>
        <w:right w:val="none" w:sz="0" w:space="0" w:color="auto"/>
      </w:divBdr>
      <w:divsChild>
        <w:div w:id="605383905">
          <w:marLeft w:val="0"/>
          <w:marRight w:val="0"/>
          <w:marTop w:val="0"/>
          <w:marBottom w:val="0"/>
          <w:divBdr>
            <w:top w:val="none" w:sz="0" w:space="0" w:color="auto"/>
            <w:left w:val="none" w:sz="0" w:space="0" w:color="auto"/>
            <w:bottom w:val="none" w:sz="0" w:space="0" w:color="auto"/>
            <w:right w:val="none" w:sz="0" w:space="0" w:color="auto"/>
          </w:divBdr>
          <w:divsChild>
            <w:div w:id="605188865">
              <w:marLeft w:val="0"/>
              <w:marRight w:val="0"/>
              <w:marTop w:val="0"/>
              <w:marBottom w:val="0"/>
              <w:divBdr>
                <w:top w:val="none" w:sz="0" w:space="0" w:color="auto"/>
                <w:left w:val="none" w:sz="0" w:space="0" w:color="auto"/>
                <w:bottom w:val="none" w:sz="0" w:space="0" w:color="auto"/>
                <w:right w:val="none" w:sz="0" w:space="0" w:color="auto"/>
              </w:divBdr>
              <w:divsChild>
                <w:div w:id="1827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7161">
      <w:bodyDiv w:val="1"/>
      <w:marLeft w:val="0"/>
      <w:marRight w:val="0"/>
      <w:marTop w:val="0"/>
      <w:marBottom w:val="0"/>
      <w:divBdr>
        <w:top w:val="none" w:sz="0" w:space="0" w:color="auto"/>
        <w:left w:val="none" w:sz="0" w:space="0" w:color="auto"/>
        <w:bottom w:val="none" w:sz="0" w:space="0" w:color="auto"/>
        <w:right w:val="none" w:sz="0" w:space="0" w:color="auto"/>
      </w:divBdr>
      <w:divsChild>
        <w:div w:id="407918596">
          <w:marLeft w:val="0"/>
          <w:marRight w:val="0"/>
          <w:marTop w:val="0"/>
          <w:marBottom w:val="0"/>
          <w:divBdr>
            <w:top w:val="none" w:sz="0" w:space="0" w:color="auto"/>
            <w:left w:val="none" w:sz="0" w:space="0" w:color="auto"/>
            <w:bottom w:val="none" w:sz="0" w:space="0" w:color="auto"/>
            <w:right w:val="none" w:sz="0" w:space="0" w:color="auto"/>
          </w:divBdr>
          <w:divsChild>
            <w:div w:id="985669765">
              <w:marLeft w:val="0"/>
              <w:marRight w:val="0"/>
              <w:marTop w:val="0"/>
              <w:marBottom w:val="0"/>
              <w:divBdr>
                <w:top w:val="none" w:sz="0" w:space="0" w:color="auto"/>
                <w:left w:val="none" w:sz="0" w:space="0" w:color="auto"/>
                <w:bottom w:val="none" w:sz="0" w:space="0" w:color="auto"/>
                <w:right w:val="none" w:sz="0" w:space="0" w:color="auto"/>
              </w:divBdr>
              <w:divsChild>
                <w:div w:id="14214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348">
          <w:marLeft w:val="0"/>
          <w:marRight w:val="0"/>
          <w:marTop w:val="0"/>
          <w:marBottom w:val="0"/>
          <w:divBdr>
            <w:top w:val="none" w:sz="0" w:space="0" w:color="auto"/>
            <w:left w:val="none" w:sz="0" w:space="0" w:color="auto"/>
            <w:bottom w:val="none" w:sz="0" w:space="0" w:color="auto"/>
            <w:right w:val="none" w:sz="0" w:space="0" w:color="auto"/>
          </w:divBdr>
          <w:divsChild>
            <w:div w:id="1548951402">
              <w:marLeft w:val="0"/>
              <w:marRight w:val="0"/>
              <w:marTop w:val="0"/>
              <w:marBottom w:val="0"/>
              <w:divBdr>
                <w:top w:val="none" w:sz="0" w:space="0" w:color="auto"/>
                <w:left w:val="none" w:sz="0" w:space="0" w:color="auto"/>
                <w:bottom w:val="none" w:sz="0" w:space="0" w:color="auto"/>
                <w:right w:val="none" w:sz="0" w:space="0" w:color="auto"/>
              </w:divBdr>
              <w:divsChild>
                <w:div w:id="634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7">
          <w:marLeft w:val="0"/>
          <w:marRight w:val="0"/>
          <w:marTop w:val="0"/>
          <w:marBottom w:val="0"/>
          <w:divBdr>
            <w:top w:val="none" w:sz="0" w:space="0" w:color="auto"/>
            <w:left w:val="none" w:sz="0" w:space="0" w:color="auto"/>
            <w:bottom w:val="none" w:sz="0" w:space="0" w:color="auto"/>
            <w:right w:val="none" w:sz="0" w:space="0" w:color="auto"/>
          </w:divBdr>
          <w:divsChild>
            <w:div w:id="1151021616">
              <w:marLeft w:val="0"/>
              <w:marRight w:val="0"/>
              <w:marTop w:val="0"/>
              <w:marBottom w:val="0"/>
              <w:divBdr>
                <w:top w:val="none" w:sz="0" w:space="0" w:color="auto"/>
                <w:left w:val="none" w:sz="0" w:space="0" w:color="auto"/>
                <w:bottom w:val="none" w:sz="0" w:space="0" w:color="auto"/>
                <w:right w:val="none" w:sz="0" w:space="0" w:color="auto"/>
              </w:divBdr>
              <w:divsChild>
                <w:div w:id="674117044">
                  <w:marLeft w:val="0"/>
                  <w:marRight w:val="0"/>
                  <w:marTop w:val="0"/>
                  <w:marBottom w:val="0"/>
                  <w:divBdr>
                    <w:top w:val="none" w:sz="0" w:space="0" w:color="auto"/>
                    <w:left w:val="none" w:sz="0" w:space="0" w:color="auto"/>
                    <w:bottom w:val="none" w:sz="0" w:space="0" w:color="auto"/>
                    <w:right w:val="none" w:sz="0" w:space="0" w:color="auto"/>
                  </w:divBdr>
                  <w:divsChild>
                    <w:div w:id="21244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3806">
              <w:marLeft w:val="0"/>
              <w:marRight w:val="0"/>
              <w:marTop w:val="0"/>
              <w:marBottom w:val="0"/>
              <w:divBdr>
                <w:top w:val="none" w:sz="0" w:space="0" w:color="auto"/>
                <w:left w:val="none" w:sz="0" w:space="0" w:color="auto"/>
                <w:bottom w:val="none" w:sz="0" w:space="0" w:color="auto"/>
                <w:right w:val="none" w:sz="0" w:space="0" w:color="auto"/>
              </w:divBdr>
              <w:divsChild>
                <w:div w:id="15883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2057">
      <w:bodyDiv w:val="1"/>
      <w:marLeft w:val="0"/>
      <w:marRight w:val="0"/>
      <w:marTop w:val="0"/>
      <w:marBottom w:val="0"/>
      <w:divBdr>
        <w:top w:val="none" w:sz="0" w:space="0" w:color="auto"/>
        <w:left w:val="none" w:sz="0" w:space="0" w:color="auto"/>
        <w:bottom w:val="none" w:sz="0" w:space="0" w:color="auto"/>
        <w:right w:val="none" w:sz="0" w:space="0" w:color="auto"/>
      </w:divBdr>
      <w:divsChild>
        <w:div w:id="1675648228">
          <w:marLeft w:val="0"/>
          <w:marRight w:val="0"/>
          <w:marTop w:val="0"/>
          <w:marBottom w:val="0"/>
          <w:divBdr>
            <w:top w:val="none" w:sz="0" w:space="0" w:color="auto"/>
            <w:left w:val="none" w:sz="0" w:space="0" w:color="auto"/>
            <w:bottom w:val="none" w:sz="0" w:space="0" w:color="auto"/>
            <w:right w:val="none" w:sz="0" w:space="0" w:color="auto"/>
          </w:divBdr>
          <w:divsChild>
            <w:div w:id="1670787645">
              <w:marLeft w:val="0"/>
              <w:marRight w:val="0"/>
              <w:marTop w:val="0"/>
              <w:marBottom w:val="0"/>
              <w:divBdr>
                <w:top w:val="none" w:sz="0" w:space="0" w:color="auto"/>
                <w:left w:val="none" w:sz="0" w:space="0" w:color="auto"/>
                <w:bottom w:val="none" w:sz="0" w:space="0" w:color="auto"/>
                <w:right w:val="none" w:sz="0" w:space="0" w:color="auto"/>
              </w:divBdr>
              <w:divsChild>
                <w:div w:id="1492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356">
      <w:bodyDiv w:val="1"/>
      <w:marLeft w:val="0"/>
      <w:marRight w:val="0"/>
      <w:marTop w:val="0"/>
      <w:marBottom w:val="0"/>
      <w:divBdr>
        <w:top w:val="none" w:sz="0" w:space="0" w:color="auto"/>
        <w:left w:val="none" w:sz="0" w:space="0" w:color="auto"/>
        <w:bottom w:val="none" w:sz="0" w:space="0" w:color="auto"/>
        <w:right w:val="none" w:sz="0" w:space="0" w:color="auto"/>
      </w:divBdr>
    </w:div>
    <w:div w:id="795416912">
      <w:bodyDiv w:val="1"/>
      <w:marLeft w:val="0"/>
      <w:marRight w:val="0"/>
      <w:marTop w:val="0"/>
      <w:marBottom w:val="0"/>
      <w:divBdr>
        <w:top w:val="none" w:sz="0" w:space="0" w:color="auto"/>
        <w:left w:val="none" w:sz="0" w:space="0" w:color="auto"/>
        <w:bottom w:val="none" w:sz="0" w:space="0" w:color="auto"/>
        <w:right w:val="none" w:sz="0" w:space="0" w:color="auto"/>
      </w:divBdr>
    </w:div>
    <w:div w:id="809903318">
      <w:bodyDiv w:val="1"/>
      <w:marLeft w:val="0"/>
      <w:marRight w:val="0"/>
      <w:marTop w:val="0"/>
      <w:marBottom w:val="0"/>
      <w:divBdr>
        <w:top w:val="none" w:sz="0" w:space="0" w:color="auto"/>
        <w:left w:val="none" w:sz="0" w:space="0" w:color="auto"/>
        <w:bottom w:val="none" w:sz="0" w:space="0" w:color="auto"/>
        <w:right w:val="none" w:sz="0" w:space="0" w:color="auto"/>
      </w:divBdr>
      <w:divsChild>
        <w:div w:id="12655819">
          <w:marLeft w:val="0"/>
          <w:marRight w:val="0"/>
          <w:marTop w:val="0"/>
          <w:marBottom w:val="0"/>
          <w:divBdr>
            <w:top w:val="none" w:sz="0" w:space="0" w:color="auto"/>
            <w:left w:val="none" w:sz="0" w:space="0" w:color="auto"/>
            <w:bottom w:val="none" w:sz="0" w:space="0" w:color="auto"/>
            <w:right w:val="none" w:sz="0" w:space="0" w:color="auto"/>
          </w:divBdr>
          <w:divsChild>
            <w:div w:id="344939760">
              <w:marLeft w:val="0"/>
              <w:marRight w:val="0"/>
              <w:marTop w:val="0"/>
              <w:marBottom w:val="0"/>
              <w:divBdr>
                <w:top w:val="none" w:sz="0" w:space="0" w:color="auto"/>
                <w:left w:val="none" w:sz="0" w:space="0" w:color="auto"/>
                <w:bottom w:val="none" w:sz="0" w:space="0" w:color="auto"/>
                <w:right w:val="none" w:sz="0" w:space="0" w:color="auto"/>
              </w:divBdr>
              <w:divsChild>
                <w:div w:id="255139262">
                  <w:marLeft w:val="0"/>
                  <w:marRight w:val="0"/>
                  <w:marTop w:val="0"/>
                  <w:marBottom w:val="0"/>
                  <w:divBdr>
                    <w:top w:val="none" w:sz="0" w:space="0" w:color="auto"/>
                    <w:left w:val="none" w:sz="0" w:space="0" w:color="auto"/>
                    <w:bottom w:val="none" w:sz="0" w:space="0" w:color="auto"/>
                    <w:right w:val="none" w:sz="0" w:space="0" w:color="auto"/>
                  </w:divBdr>
                  <w:divsChild>
                    <w:div w:id="21425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3689">
              <w:marLeft w:val="0"/>
              <w:marRight w:val="0"/>
              <w:marTop w:val="0"/>
              <w:marBottom w:val="0"/>
              <w:divBdr>
                <w:top w:val="none" w:sz="0" w:space="0" w:color="auto"/>
                <w:left w:val="none" w:sz="0" w:space="0" w:color="auto"/>
                <w:bottom w:val="none" w:sz="0" w:space="0" w:color="auto"/>
                <w:right w:val="none" w:sz="0" w:space="0" w:color="auto"/>
              </w:divBdr>
              <w:divsChild>
                <w:div w:id="15585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4173">
          <w:marLeft w:val="0"/>
          <w:marRight w:val="0"/>
          <w:marTop w:val="0"/>
          <w:marBottom w:val="0"/>
          <w:divBdr>
            <w:top w:val="none" w:sz="0" w:space="0" w:color="auto"/>
            <w:left w:val="none" w:sz="0" w:space="0" w:color="auto"/>
            <w:bottom w:val="none" w:sz="0" w:space="0" w:color="auto"/>
            <w:right w:val="none" w:sz="0" w:space="0" w:color="auto"/>
          </w:divBdr>
          <w:divsChild>
            <w:div w:id="1715501939">
              <w:marLeft w:val="0"/>
              <w:marRight w:val="0"/>
              <w:marTop w:val="0"/>
              <w:marBottom w:val="0"/>
              <w:divBdr>
                <w:top w:val="none" w:sz="0" w:space="0" w:color="auto"/>
                <w:left w:val="none" w:sz="0" w:space="0" w:color="auto"/>
                <w:bottom w:val="none" w:sz="0" w:space="0" w:color="auto"/>
                <w:right w:val="none" w:sz="0" w:space="0" w:color="auto"/>
              </w:divBdr>
              <w:divsChild>
                <w:div w:id="43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278">
          <w:marLeft w:val="0"/>
          <w:marRight w:val="0"/>
          <w:marTop w:val="0"/>
          <w:marBottom w:val="0"/>
          <w:divBdr>
            <w:top w:val="none" w:sz="0" w:space="0" w:color="auto"/>
            <w:left w:val="none" w:sz="0" w:space="0" w:color="auto"/>
            <w:bottom w:val="none" w:sz="0" w:space="0" w:color="auto"/>
            <w:right w:val="none" w:sz="0" w:space="0" w:color="auto"/>
          </w:divBdr>
          <w:divsChild>
            <w:div w:id="886600740">
              <w:marLeft w:val="0"/>
              <w:marRight w:val="0"/>
              <w:marTop w:val="0"/>
              <w:marBottom w:val="0"/>
              <w:divBdr>
                <w:top w:val="none" w:sz="0" w:space="0" w:color="auto"/>
                <w:left w:val="none" w:sz="0" w:space="0" w:color="auto"/>
                <w:bottom w:val="none" w:sz="0" w:space="0" w:color="auto"/>
                <w:right w:val="none" w:sz="0" w:space="0" w:color="auto"/>
              </w:divBdr>
              <w:divsChild>
                <w:div w:id="432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8758">
          <w:marLeft w:val="0"/>
          <w:marRight w:val="0"/>
          <w:marTop w:val="0"/>
          <w:marBottom w:val="0"/>
          <w:divBdr>
            <w:top w:val="none" w:sz="0" w:space="0" w:color="auto"/>
            <w:left w:val="none" w:sz="0" w:space="0" w:color="auto"/>
            <w:bottom w:val="none" w:sz="0" w:space="0" w:color="auto"/>
            <w:right w:val="none" w:sz="0" w:space="0" w:color="auto"/>
          </w:divBdr>
          <w:divsChild>
            <w:div w:id="1598753714">
              <w:marLeft w:val="0"/>
              <w:marRight w:val="0"/>
              <w:marTop w:val="0"/>
              <w:marBottom w:val="0"/>
              <w:divBdr>
                <w:top w:val="none" w:sz="0" w:space="0" w:color="auto"/>
                <w:left w:val="none" w:sz="0" w:space="0" w:color="auto"/>
                <w:bottom w:val="none" w:sz="0" w:space="0" w:color="auto"/>
                <w:right w:val="none" w:sz="0" w:space="0" w:color="auto"/>
              </w:divBdr>
              <w:divsChild>
                <w:div w:id="2166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3412">
          <w:marLeft w:val="0"/>
          <w:marRight w:val="0"/>
          <w:marTop w:val="0"/>
          <w:marBottom w:val="0"/>
          <w:divBdr>
            <w:top w:val="none" w:sz="0" w:space="0" w:color="auto"/>
            <w:left w:val="none" w:sz="0" w:space="0" w:color="auto"/>
            <w:bottom w:val="none" w:sz="0" w:space="0" w:color="auto"/>
            <w:right w:val="none" w:sz="0" w:space="0" w:color="auto"/>
          </w:divBdr>
          <w:divsChild>
            <w:div w:id="2016422312">
              <w:marLeft w:val="0"/>
              <w:marRight w:val="0"/>
              <w:marTop w:val="0"/>
              <w:marBottom w:val="0"/>
              <w:divBdr>
                <w:top w:val="none" w:sz="0" w:space="0" w:color="auto"/>
                <w:left w:val="none" w:sz="0" w:space="0" w:color="auto"/>
                <w:bottom w:val="none" w:sz="0" w:space="0" w:color="auto"/>
                <w:right w:val="none" w:sz="0" w:space="0" w:color="auto"/>
              </w:divBdr>
              <w:divsChild>
                <w:div w:id="149490825">
                  <w:marLeft w:val="0"/>
                  <w:marRight w:val="0"/>
                  <w:marTop w:val="0"/>
                  <w:marBottom w:val="0"/>
                  <w:divBdr>
                    <w:top w:val="none" w:sz="0" w:space="0" w:color="auto"/>
                    <w:left w:val="none" w:sz="0" w:space="0" w:color="auto"/>
                    <w:bottom w:val="none" w:sz="0" w:space="0" w:color="auto"/>
                    <w:right w:val="none" w:sz="0" w:space="0" w:color="auto"/>
                  </w:divBdr>
                  <w:divsChild>
                    <w:div w:id="19755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1959">
              <w:marLeft w:val="0"/>
              <w:marRight w:val="0"/>
              <w:marTop w:val="0"/>
              <w:marBottom w:val="0"/>
              <w:divBdr>
                <w:top w:val="none" w:sz="0" w:space="0" w:color="auto"/>
                <w:left w:val="none" w:sz="0" w:space="0" w:color="auto"/>
                <w:bottom w:val="none" w:sz="0" w:space="0" w:color="auto"/>
                <w:right w:val="none" w:sz="0" w:space="0" w:color="auto"/>
              </w:divBdr>
              <w:divsChild>
                <w:div w:id="20252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627">
          <w:marLeft w:val="0"/>
          <w:marRight w:val="0"/>
          <w:marTop w:val="0"/>
          <w:marBottom w:val="0"/>
          <w:divBdr>
            <w:top w:val="none" w:sz="0" w:space="0" w:color="auto"/>
            <w:left w:val="none" w:sz="0" w:space="0" w:color="auto"/>
            <w:bottom w:val="none" w:sz="0" w:space="0" w:color="auto"/>
            <w:right w:val="none" w:sz="0" w:space="0" w:color="auto"/>
          </w:divBdr>
          <w:divsChild>
            <w:div w:id="112402826">
              <w:marLeft w:val="0"/>
              <w:marRight w:val="0"/>
              <w:marTop w:val="0"/>
              <w:marBottom w:val="0"/>
              <w:divBdr>
                <w:top w:val="none" w:sz="0" w:space="0" w:color="auto"/>
                <w:left w:val="none" w:sz="0" w:space="0" w:color="auto"/>
                <w:bottom w:val="none" w:sz="0" w:space="0" w:color="auto"/>
                <w:right w:val="none" w:sz="0" w:space="0" w:color="auto"/>
              </w:divBdr>
              <w:divsChild>
                <w:div w:id="1509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710">
          <w:marLeft w:val="0"/>
          <w:marRight w:val="0"/>
          <w:marTop w:val="0"/>
          <w:marBottom w:val="0"/>
          <w:divBdr>
            <w:top w:val="none" w:sz="0" w:space="0" w:color="auto"/>
            <w:left w:val="none" w:sz="0" w:space="0" w:color="auto"/>
            <w:bottom w:val="none" w:sz="0" w:space="0" w:color="auto"/>
            <w:right w:val="none" w:sz="0" w:space="0" w:color="auto"/>
          </w:divBdr>
          <w:divsChild>
            <w:div w:id="100229976">
              <w:marLeft w:val="0"/>
              <w:marRight w:val="0"/>
              <w:marTop w:val="0"/>
              <w:marBottom w:val="0"/>
              <w:divBdr>
                <w:top w:val="none" w:sz="0" w:space="0" w:color="auto"/>
                <w:left w:val="none" w:sz="0" w:space="0" w:color="auto"/>
                <w:bottom w:val="none" w:sz="0" w:space="0" w:color="auto"/>
                <w:right w:val="none" w:sz="0" w:space="0" w:color="auto"/>
              </w:divBdr>
              <w:divsChild>
                <w:div w:id="1144658035">
                  <w:marLeft w:val="0"/>
                  <w:marRight w:val="0"/>
                  <w:marTop w:val="0"/>
                  <w:marBottom w:val="0"/>
                  <w:divBdr>
                    <w:top w:val="none" w:sz="0" w:space="0" w:color="auto"/>
                    <w:left w:val="none" w:sz="0" w:space="0" w:color="auto"/>
                    <w:bottom w:val="none" w:sz="0" w:space="0" w:color="auto"/>
                    <w:right w:val="none" w:sz="0" w:space="0" w:color="auto"/>
                  </w:divBdr>
                  <w:divsChild>
                    <w:div w:id="11456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692">
              <w:marLeft w:val="0"/>
              <w:marRight w:val="0"/>
              <w:marTop w:val="0"/>
              <w:marBottom w:val="0"/>
              <w:divBdr>
                <w:top w:val="none" w:sz="0" w:space="0" w:color="auto"/>
                <w:left w:val="none" w:sz="0" w:space="0" w:color="auto"/>
                <w:bottom w:val="none" w:sz="0" w:space="0" w:color="auto"/>
                <w:right w:val="none" w:sz="0" w:space="0" w:color="auto"/>
              </w:divBdr>
              <w:divsChild>
                <w:div w:id="9536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9580">
          <w:marLeft w:val="0"/>
          <w:marRight w:val="0"/>
          <w:marTop w:val="0"/>
          <w:marBottom w:val="0"/>
          <w:divBdr>
            <w:top w:val="none" w:sz="0" w:space="0" w:color="auto"/>
            <w:left w:val="none" w:sz="0" w:space="0" w:color="auto"/>
            <w:bottom w:val="none" w:sz="0" w:space="0" w:color="auto"/>
            <w:right w:val="none" w:sz="0" w:space="0" w:color="auto"/>
          </w:divBdr>
          <w:divsChild>
            <w:div w:id="594242079">
              <w:marLeft w:val="0"/>
              <w:marRight w:val="0"/>
              <w:marTop w:val="0"/>
              <w:marBottom w:val="0"/>
              <w:divBdr>
                <w:top w:val="none" w:sz="0" w:space="0" w:color="auto"/>
                <w:left w:val="none" w:sz="0" w:space="0" w:color="auto"/>
                <w:bottom w:val="none" w:sz="0" w:space="0" w:color="auto"/>
                <w:right w:val="none" w:sz="0" w:space="0" w:color="auto"/>
              </w:divBdr>
              <w:divsChild>
                <w:div w:id="1076438887">
                  <w:marLeft w:val="0"/>
                  <w:marRight w:val="0"/>
                  <w:marTop w:val="0"/>
                  <w:marBottom w:val="0"/>
                  <w:divBdr>
                    <w:top w:val="none" w:sz="0" w:space="0" w:color="auto"/>
                    <w:left w:val="none" w:sz="0" w:space="0" w:color="auto"/>
                    <w:bottom w:val="none" w:sz="0" w:space="0" w:color="auto"/>
                    <w:right w:val="none" w:sz="0" w:space="0" w:color="auto"/>
                  </w:divBdr>
                  <w:divsChild>
                    <w:div w:id="9015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251">
              <w:marLeft w:val="0"/>
              <w:marRight w:val="0"/>
              <w:marTop w:val="0"/>
              <w:marBottom w:val="0"/>
              <w:divBdr>
                <w:top w:val="none" w:sz="0" w:space="0" w:color="auto"/>
                <w:left w:val="none" w:sz="0" w:space="0" w:color="auto"/>
                <w:bottom w:val="none" w:sz="0" w:space="0" w:color="auto"/>
                <w:right w:val="none" w:sz="0" w:space="0" w:color="auto"/>
              </w:divBdr>
              <w:divsChild>
                <w:div w:id="371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6622">
          <w:marLeft w:val="0"/>
          <w:marRight w:val="0"/>
          <w:marTop w:val="0"/>
          <w:marBottom w:val="0"/>
          <w:divBdr>
            <w:top w:val="none" w:sz="0" w:space="0" w:color="auto"/>
            <w:left w:val="none" w:sz="0" w:space="0" w:color="auto"/>
            <w:bottom w:val="none" w:sz="0" w:space="0" w:color="auto"/>
            <w:right w:val="none" w:sz="0" w:space="0" w:color="auto"/>
          </w:divBdr>
          <w:divsChild>
            <w:div w:id="378746980">
              <w:marLeft w:val="0"/>
              <w:marRight w:val="0"/>
              <w:marTop w:val="0"/>
              <w:marBottom w:val="0"/>
              <w:divBdr>
                <w:top w:val="none" w:sz="0" w:space="0" w:color="auto"/>
                <w:left w:val="none" w:sz="0" w:space="0" w:color="auto"/>
                <w:bottom w:val="none" w:sz="0" w:space="0" w:color="auto"/>
                <w:right w:val="none" w:sz="0" w:space="0" w:color="auto"/>
              </w:divBdr>
              <w:divsChild>
                <w:div w:id="1806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1911">
          <w:marLeft w:val="0"/>
          <w:marRight w:val="0"/>
          <w:marTop w:val="0"/>
          <w:marBottom w:val="0"/>
          <w:divBdr>
            <w:top w:val="none" w:sz="0" w:space="0" w:color="auto"/>
            <w:left w:val="none" w:sz="0" w:space="0" w:color="auto"/>
            <w:bottom w:val="none" w:sz="0" w:space="0" w:color="auto"/>
            <w:right w:val="none" w:sz="0" w:space="0" w:color="auto"/>
          </w:divBdr>
          <w:divsChild>
            <w:div w:id="284502405">
              <w:marLeft w:val="0"/>
              <w:marRight w:val="0"/>
              <w:marTop w:val="0"/>
              <w:marBottom w:val="0"/>
              <w:divBdr>
                <w:top w:val="none" w:sz="0" w:space="0" w:color="auto"/>
                <w:left w:val="none" w:sz="0" w:space="0" w:color="auto"/>
                <w:bottom w:val="none" w:sz="0" w:space="0" w:color="auto"/>
                <w:right w:val="none" w:sz="0" w:space="0" w:color="auto"/>
              </w:divBdr>
              <w:divsChild>
                <w:div w:id="10759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4529">
          <w:marLeft w:val="0"/>
          <w:marRight w:val="0"/>
          <w:marTop w:val="0"/>
          <w:marBottom w:val="0"/>
          <w:divBdr>
            <w:top w:val="none" w:sz="0" w:space="0" w:color="auto"/>
            <w:left w:val="none" w:sz="0" w:space="0" w:color="auto"/>
            <w:bottom w:val="none" w:sz="0" w:space="0" w:color="auto"/>
            <w:right w:val="none" w:sz="0" w:space="0" w:color="auto"/>
          </w:divBdr>
          <w:divsChild>
            <w:div w:id="1920820711">
              <w:marLeft w:val="0"/>
              <w:marRight w:val="0"/>
              <w:marTop w:val="0"/>
              <w:marBottom w:val="0"/>
              <w:divBdr>
                <w:top w:val="none" w:sz="0" w:space="0" w:color="auto"/>
                <w:left w:val="none" w:sz="0" w:space="0" w:color="auto"/>
                <w:bottom w:val="none" w:sz="0" w:space="0" w:color="auto"/>
                <w:right w:val="none" w:sz="0" w:space="0" w:color="auto"/>
              </w:divBdr>
              <w:divsChild>
                <w:div w:id="14043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7071">
          <w:marLeft w:val="0"/>
          <w:marRight w:val="0"/>
          <w:marTop w:val="0"/>
          <w:marBottom w:val="0"/>
          <w:divBdr>
            <w:top w:val="none" w:sz="0" w:space="0" w:color="auto"/>
            <w:left w:val="none" w:sz="0" w:space="0" w:color="auto"/>
            <w:bottom w:val="none" w:sz="0" w:space="0" w:color="auto"/>
            <w:right w:val="none" w:sz="0" w:space="0" w:color="auto"/>
          </w:divBdr>
          <w:divsChild>
            <w:div w:id="370957154">
              <w:marLeft w:val="0"/>
              <w:marRight w:val="0"/>
              <w:marTop w:val="0"/>
              <w:marBottom w:val="0"/>
              <w:divBdr>
                <w:top w:val="none" w:sz="0" w:space="0" w:color="auto"/>
                <w:left w:val="none" w:sz="0" w:space="0" w:color="auto"/>
                <w:bottom w:val="none" w:sz="0" w:space="0" w:color="auto"/>
                <w:right w:val="none" w:sz="0" w:space="0" w:color="auto"/>
              </w:divBdr>
              <w:divsChild>
                <w:div w:id="292490592">
                  <w:marLeft w:val="0"/>
                  <w:marRight w:val="0"/>
                  <w:marTop w:val="0"/>
                  <w:marBottom w:val="0"/>
                  <w:divBdr>
                    <w:top w:val="none" w:sz="0" w:space="0" w:color="auto"/>
                    <w:left w:val="none" w:sz="0" w:space="0" w:color="auto"/>
                    <w:bottom w:val="none" w:sz="0" w:space="0" w:color="auto"/>
                    <w:right w:val="none" w:sz="0" w:space="0" w:color="auto"/>
                  </w:divBdr>
                </w:div>
              </w:divsChild>
            </w:div>
            <w:div w:id="446781429">
              <w:marLeft w:val="0"/>
              <w:marRight w:val="0"/>
              <w:marTop w:val="0"/>
              <w:marBottom w:val="0"/>
              <w:divBdr>
                <w:top w:val="none" w:sz="0" w:space="0" w:color="auto"/>
                <w:left w:val="none" w:sz="0" w:space="0" w:color="auto"/>
                <w:bottom w:val="none" w:sz="0" w:space="0" w:color="auto"/>
                <w:right w:val="none" w:sz="0" w:space="0" w:color="auto"/>
              </w:divBdr>
              <w:divsChild>
                <w:div w:id="1935941998">
                  <w:marLeft w:val="0"/>
                  <w:marRight w:val="0"/>
                  <w:marTop w:val="0"/>
                  <w:marBottom w:val="0"/>
                  <w:divBdr>
                    <w:top w:val="none" w:sz="0" w:space="0" w:color="auto"/>
                    <w:left w:val="none" w:sz="0" w:space="0" w:color="auto"/>
                    <w:bottom w:val="none" w:sz="0" w:space="0" w:color="auto"/>
                    <w:right w:val="none" w:sz="0" w:space="0" w:color="auto"/>
                  </w:divBdr>
                  <w:divsChild>
                    <w:div w:id="1405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3452">
          <w:marLeft w:val="0"/>
          <w:marRight w:val="0"/>
          <w:marTop w:val="0"/>
          <w:marBottom w:val="0"/>
          <w:divBdr>
            <w:top w:val="none" w:sz="0" w:space="0" w:color="auto"/>
            <w:left w:val="none" w:sz="0" w:space="0" w:color="auto"/>
            <w:bottom w:val="none" w:sz="0" w:space="0" w:color="auto"/>
            <w:right w:val="none" w:sz="0" w:space="0" w:color="auto"/>
          </w:divBdr>
          <w:divsChild>
            <w:div w:id="611321189">
              <w:marLeft w:val="0"/>
              <w:marRight w:val="0"/>
              <w:marTop w:val="0"/>
              <w:marBottom w:val="0"/>
              <w:divBdr>
                <w:top w:val="none" w:sz="0" w:space="0" w:color="auto"/>
                <w:left w:val="none" w:sz="0" w:space="0" w:color="auto"/>
                <w:bottom w:val="none" w:sz="0" w:space="0" w:color="auto"/>
                <w:right w:val="none" w:sz="0" w:space="0" w:color="auto"/>
              </w:divBdr>
              <w:divsChild>
                <w:div w:id="83190502">
                  <w:marLeft w:val="0"/>
                  <w:marRight w:val="0"/>
                  <w:marTop w:val="0"/>
                  <w:marBottom w:val="0"/>
                  <w:divBdr>
                    <w:top w:val="none" w:sz="0" w:space="0" w:color="auto"/>
                    <w:left w:val="none" w:sz="0" w:space="0" w:color="auto"/>
                    <w:bottom w:val="none" w:sz="0" w:space="0" w:color="auto"/>
                    <w:right w:val="none" w:sz="0" w:space="0" w:color="auto"/>
                  </w:divBdr>
                  <w:divsChild>
                    <w:div w:id="20788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775">
              <w:marLeft w:val="0"/>
              <w:marRight w:val="0"/>
              <w:marTop w:val="0"/>
              <w:marBottom w:val="0"/>
              <w:divBdr>
                <w:top w:val="none" w:sz="0" w:space="0" w:color="auto"/>
                <w:left w:val="none" w:sz="0" w:space="0" w:color="auto"/>
                <w:bottom w:val="none" w:sz="0" w:space="0" w:color="auto"/>
                <w:right w:val="none" w:sz="0" w:space="0" w:color="auto"/>
              </w:divBdr>
              <w:divsChild>
                <w:div w:id="15218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9487">
          <w:marLeft w:val="0"/>
          <w:marRight w:val="0"/>
          <w:marTop w:val="0"/>
          <w:marBottom w:val="0"/>
          <w:divBdr>
            <w:top w:val="none" w:sz="0" w:space="0" w:color="auto"/>
            <w:left w:val="none" w:sz="0" w:space="0" w:color="auto"/>
            <w:bottom w:val="none" w:sz="0" w:space="0" w:color="auto"/>
            <w:right w:val="none" w:sz="0" w:space="0" w:color="auto"/>
          </w:divBdr>
          <w:divsChild>
            <w:div w:id="1732653806">
              <w:marLeft w:val="0"/>
              <w:marRight w:val="0"/>
              <w:marTop w:val="0"/>
              <w:marBottom w:val="0"/>
              <w:divBdr>
                <w:top w:val="none" w:sz="0" w:space="0" w:color="auto"/>
                <w:left w:val="none" w:sz="0" w:space="0" w:color="auto"/>
                <w:bottom w:val="none" w:sz="0" w:space="0" w:color="auto"/>
                <w:right w:val="none" w:sz="0" w:space="0" w:color="auto"/>
              </w:divBdr>
              <w:divsChild>
                <w:div w:id="7396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364">
          <w:marLeft w:val="0"/>
          <w:marRight w:val="0"/>
          <w:marTop w:val="0"/>
          <w:marBottom w:val="0"/>
          <w:divBdr>
            <w:top w:val="none" w:sz="0" w:space="0" w:color="auto"/>
            <w:left w:val="none" w:sz="0" w:space="0" w:color="auto"/>
            <w:bottom w:val="none" w:sz="0" w:space="0" w:color="auto"/>
            <w:right w:val="none" w:sz="0" w:space="0" w:color="auto"/>
          </w:divBdr>
          <w:divsChild>
            <w:div w:id="222176919">
              <w:marLeft w:val="0"/>
              <w:marRight w:val="0"/>
              <w:marTop w:val="0"/>
              <w:marBottom w:val="0"/>
              <w:divBdr>
                <w:top w:val="none" w:sz="0" w:space="0" w:color="auto"/>
                <w:left w:val="none" w:sz="0" w:space="0" w:color="auto"/>
                <w:bottom w:val="none" w:sz="0" w:space="0" w:color="auto"/>
                <w:right w:val="none" w:sz="0" w:space="0" w:color="auto"/>
              </w:divBdr>
              <w:divsChild>
                <w:div w:id="450131102">
                  <w:marLeft w:val="0"/>
                  <w:marRight w:val="0"/>
                  <w:marTop w:val="0"/>
                  <w:marBottom w:val="0"/>
                  <w:divBdr>
                    <w:top w:val="none" w:sz="0" w:space="0" w:color="auto"/>
                    <w:left w:val="none" w:sz="0" w:space="0" w:color="auto"/>
                    <w:bottom w:val="none" w:sz="0" w:space="0" w:color="auto"/>
                    <w:right w:val="none" w:sz="0" w:space="0" w:color="auto"/>
                  </w:divBdr>
                  <w:divsChild>
                    <w:div w:id="11364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036">
              <w:marLeft w:val="0"/>
              <w:marRight w:val="0"/>
              <w:marTop w:val="0"/>
              <w:marBottom w:val="0"/>
              <w:divBdr>
                <w:top w:val="none" w:sz="0" w:space="0" w:color="auto"/>
                <w:left w:val="none" w:sz="0" w:space="0" w:color="auto"/>
                <w:bottom w:val="none" w:sz="0" w:space="0" w:color="auto"/>
                <w:right w:val="none" w:sz="0" w:space="0" w:color="auto"/>
              </w:divBdr>
              <w:divsChild>
                <w:div w:id="9217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4368">
      <w:bodyDiv w:val="1"/>
      <w:marLeft w:val="0"/>
      <w:marRight w:val="0"/>
      <w:marTop w:val="0"/>
      <w:marBottom w:val="0"/>
      <w:divBdr>
        <w:top w:val="none" w:sz="0" w:space="0" w:color="auto"/>
        <w:left w:val="none" w:sz="0" w:space="0" w:color="auto"/>
        <w:bottom w:val="none" w:sz="0" w:space="0" w:color="auto"/>
        <w:right w:val="none" w:sz="0" w:space="0" w:color="auto"/>
      </w:divBdr>
    </w:div>
    <w:div w:id="858545345">
      <w:bodyDiv w:val="1"/>
      <w:marLeft w:val="0"/>
      <w:marRight w:val="0"/>
      <w:marTop w:val="0"/>
      <w:marBottom w:val="0"/>
      <w:divBdr>
        <w:top w:val="none" w:sz="0" w:space="0" w:color="auto"/>
        <w:left w:val="none" w:sz="0" w:space="0" w:color="auto"/>
        <w:bottom w:val="none" w:sz="0" w:space="0" w:color="auto"/>
        <w:right w:val="none" w:sz="0" w:space="0" w:color="auto"/>
      </w:divBdr>
    </w:div>
    <w:div w:id="882014844">
      <w:bodyDiv w:val="1"/>
      <w:marLeft w:val="0"/>
      <w:marRight w:val="0"/>
      <w:marTop w:val="0"/>
      <w:marBottom w:val="0"/>
      <w:divBdr>
        <w:top w:val="none" w:sz="0" w:space="0" w:color="auto"/>
        <w:left w:val="none" w:sz="0" w:space="0" w:color="auto"/>
        <w:bottom w:val="none" w:sz="0" w:space="0" w:color="auto"/>
        <w:right w:val="none" w:sz="0" w:space="0" w:color="auto"/>
      </w:divBdr>
    </w:div>
    <w:div w:id="953830451">
      <w:bodyDiv w:val="1"/>
      <w:marLeft w:val="0"/>
      <w:marRight w:val="0"/>
      <w:marTop w:val="0"/>
      <w:marBottom w:val="0"/>
      <w:divBdr>
        <w:top w:val="none" w:sz="0" w:space="0" w:color="auto"/>
        <w:left w:val="none" w:sz="0" w:space="0" w:color="auto"/>
        <w:bottom w:val="none" w:sz="0" w:space="0" w:color="auto"/>
        <w:right w:val="none" w:sz="0" w:space="0" w:color="auto"/>
      </w:divBdr>
    </w:div>
    <w:div w:id="1024017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9582">
          <w:marLeft w:val="0"/>
          <w:marRight w:val="0"/>
          <w:marTop w:val="0"/>
          <w:marBottom w:val="0"/>
          <w:divBdr>
            <w:top w:val="none" w:sz="0" w:space="0" w:color="auto"/>
            <w:left w:val="none" w:sz="0" w:space="0" w:color="auto"/>
            <w:bottom w:val="none" w:sz="0" w:space="0" w:color="auto"/>
            <w:right w:val="none" w:sz="0" w:space="0" w:color="auto"/>
          </w:divBdr>
          <w:divsChild>
            <w:div w:id="323431856">
              <w:marLeft w:val="0"/>
              <w:marRight w:val="0"/>
              <w:marTop w:val="0"/>
              <w:marBottom w:val="0"/>
              <w:divBdr>
                <w:top w:val="none" w:sz="0" w:space="0" w:color="auto"/>
                <w:left w:val="none" w:sz="0" w:space="0" w:color="auto"/>
                <w:bottom w:val="none" w:sz="0" w:space="0" w:color="auto"/>
                <w:right w:val="none" w:sz="0" w:space="0" w:color="auto"/>
              </w:divBdr>
              <w:divsChild>
                <w:div w:id="9758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5544">
      <w:bodyDiv w:val="1"/>
      <w:marLeft w:val="0"/>
      <w:marRight w:val="0"/>
      <w:marTop w:val="0"/>
      <w:marBottom w:val="0"/>
      <w:divBdr>
        <w:top w:val="none" w:sz="0" w:space="0" w:color="auto"/>
        <w:left w:val="none" w:sz="0" w:space="0" w:color="auto"/>
        <w:bottom w:val="none" w:sz="0" w:space="0" w:color="auto"/>
        <w:right w:val="none" w:sz="0" w:space="0" w:color="auto"/>
      </w:divBdr>
      <w:divsChild>
        <w:div w:id="206070957">
          <w:marLeft w:val="0"/>
          <w:marRight w:val="0"/>
          <w:marTop w:val="0"/>
          <w:marBottom w:val="0"/>
          <w:divBdr>
            <w:top w:val="none" w:sz="0" w:space="0" w:color="auto"/>
            <w:left w:val="none" w:sz="0" w:space="0" w:color="auto"/>
            <w:bottom w:val="none" w:sz="0" w:space="0" w:color="auto"/>
            <w:right w:val="none" w:sz="0" w:space="0" w:color="auto"/>
          </w:divBdr>
          <w:divsChild>
            <w:div w:id="147747256">
              <w:marLeft w:val="0"/>
              <w:marRight w:val="0"/>
              <w:marTop w:val="0"/>
              <w:marBottom w:val="0"/>
              <w:divBdr>
                <w:top w:val="none" w:sz="0" w:space="0" w:color="auto"/>
                <w:left w:val="none" w:sz="0" w:space="0" w:color="auto"/>
                <w:bottom w:val="none" w:sz="0" w:space="0" w:color="auto"/>
                <w:right w:val="none" w:sz="0" w:space="0" w:color="auto"/>
              </w:divBdr>
              <w:divsChild>
                <w:div w:id="1470785937">
                  <w:marLeft w:val="0"/>
                  <w:marRight w:val="0"/>
                  <w:marTop w:val="0"/>
                  <w:marBottom w:val="0"/>
                  <w:divBdr>
                    <w:top w:val="none" w:sz="0" w:space="0" w:color="auto"/>
                    <w:left w:val="none" w:sz="0" w:space="0" w:color="auto"/>
                    <w:bottom w:val="none" w:sz="0" w:space="0" w:color="auto"/>
                    <w:right w:val="none" w:sz="0" w:space="0" w:color="auto"/>
                  </w:divBdr>
                </w:div>
              </w:divsChild>
            </w:div>
            <w:div w:id="1883906691">
              <w:marLeft w:val="0"/>
              <w:marRight w:val="0"/>
              <w:marTop w:val="0"/>
              <w:marBottom w:val="0"/>
              <w:divBdr>
                <w:top w:val="none" w:sz="0" w:space="0" w:color="auto"/>
                <w:left w:val="none" w:sz="0" w:space="0" w:color="auto"/>
                <w:bottom w:val="none" w:sz="0" w:space="0" w:color="auto"/>
                <w:right w:val="none" w:sz="0" w:space="0" w:color="auto"/>
              </w:divBdr>
              <w:divsChild>
                <w:div w:id="880943993">
                  <w:marLeft w:val="0"/>
                  <w:marRight w:val="0"/>
                  <w:marTop w:val="0"/>
                  <w:marBottom w:val="0"/>
                  <w:divBdr>
                    <w:top w:val="none" w:sz="0" w:space="0" w:color="auto"/>
                    <w:left w:val="none" w:sz="0" w:space="0" w:color="auto"/>
                    <w:bottom w:val="none" w:sz="0" w:space="0" w:color="auto"/>
                    <w:right w:val="none" w:sz="0" w:space="0" w:color="auto"/>
                  </w:divBdr>
                  <w:divsChild>
                    <w:div w:id="10128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0362">
          <w:marLeft w:val="0"/>
          <w:marRight w:val="0"/>
          <w:marTop w:val="0"/>
          <w:marBottom w:val="0"/>
          <w:divBdr>
            <w:top w:val="none" w:sz="0" w:space="0" w:color="auto"/>
            <w:left w:val="none" w:sz="0" w:space="0" w:color="auto"/>
            <w:bottom w:val="none" w:sz="0" w:space="0" w:color="auto"/>
            <w:right w:val="none" w:sz="0" w:space="0" w:color="auto"/>
          </w:divBdr>
          <w:divsChild>
            <w:div w:id="61802502">
              <w:marLeft w:val="0"/>
              <w:marRight w:val="0"/>
              <w:marTop w:val="0"/>
              <w:marBottom w:val="0"/>
              <w:divBdr>
                <w:top w:val="none" w:sz="0" w:space="0" w:color="auto"/>
                <w:left w:val="none" w:sz="0" w:space="0" w:color="auto"/>
                <w:bottom w:val="none" w:sz="0" w:space="0" w:color="auto"/>
                <w:right w:val="none" w:sz="0" w:space="0" w:color="auto"/>
              </w:divBdr>
              <w:divsChild>
                <w:div w:id="3789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799">
          <w:marLeft w:val="0"/>
          <w:marRight w:val="0"/>
          <w:marTop w:val="0"/>
          <w:marBottom w:val="0"/>
          <w:divBdr>
            <w:top w:val="none" w:sz="0" w:space="0" w:color="auto"/>
            <w:left w:val="none" w:sz="0" w:space="0" w:color="auto"/>
            <w:bottom w:val="none" w:sz="0" w:space="0" w:color="auto"/>
            <w:right w:val="none" w:sz="0" w:space="0" w:color="auto"/>
          </w:divBdr>
          <w:divsChild>
            <w:div w:id="1213925635">
              <w:marLeft w:val="0"/>
              <w:marRight w:val="0"/>
              <w:marTop w:val="0"/>
              <w:marBottom w:val="0"/>
              <w:divBdr>
                <w:top w:val="none" w:sz="0" w:space="0" w:color="auto"/>
                <w:left w:val="none" w:sz="0" w:space="0" w:color="auto"/>
                <w:bottom w:val="none" w:sz="0" w:space="0" w:color="auto"/>
                <w:right w:val="none" w:sz="0" w:space="0" w:color="auto"/>
              </w:divBdr>
              <w:divsChild>
                <w:div w:id="1449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3476">
          <w:marLeft w:val="0"/>
          <w:marRight w:val="0"/>
          <w:marTop w:val="0"/>
          <w:marBottom w:val="0"/>
          <w:divBdr>
            <w:top w:val="none" w:sz="0" w:space="0" w:color="auto"/>
            <w:left w:val="none" w:sz="0" w:space="0" w:color="auto"/>
            <w:bottom w:val="none" w:sz="0" w:space="0" w:color="auto"/>
            <w:right w:val="none" w:sz="0" w:space="0" w:color="auto"/>
          </w:divBdr>
          <w:divsChild>
            <w:div w:id="200285459">
              <w:marLeft w:val="0"/>
              <w:marRight w:val="0"/>
              <w:marTop w:val="0"/>
              <w:marBottom w:val="0"/>
              <w:divBdr>
                <w:top w:val="none" w:sz="0" w:space="0" w:color="auto"/>
                <w:left w:val="none" w:sz="0" w:space="0" w:color="auto"/>
                <w:bottom w:val="none" w:sz="0" w:space="0" w:color="auto"/>
                <w:right w:val="none" w:sz="0" w:space="0" w:color="auto"/>
              </w:divBdr>
              <w:divsChild>
                <w:div w:id="13977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1037">
          <w:marLeft w:val="0"/>
          <w:marRight w:val="0"/>
          <w:marTop w:val="0"/>
          <w:marBottom w:val="0"/>
          <w:divBdr>
            <w:top w:val="none" w:sz="0" w:space="0" w:color="auto"/>
            <w:left w:val="none" w:sz="0" w:space="0" w:color="auto"/>
            <w:bottom w:val="none" w:sz="0" w:space="0" w:color="auto"/>
            <w:right w:val="none" w:sz="0" w:space="0" w:color="auto"/>
          </w:divBdr>
          <w:divsChild>
            <w:div w:id="928319202">
              <w:marLeft w:val="0"/>
              <w:marRight w:val="0"/>
              <w:marTop w:val="0"/>
              <w:marBottom w:val="0"/>
              <w:divBdr>
                <w:top w:val="none" w:sz="0" w:space="0" w:color="auto"/>
                <w:left w:val="none" w:sz="0" w:space="0" w:color="auto"/>
                <w:bottom w:val="none" w:sz="0" w:space="0" w:color="auto"/>
                <w:right w:val="none" w:sz="0" w:space="0" w:color="auto"/>
              </w:divBdr>
              <w:divsChild>
                <w:div w:id="175269863">
                  <w:marLeft w:val="0"/>
                  <w:marRight w:val="0"/>
                  <w:marTop w:val="0"/>
                  <w:marBottom w:val="0"/>
                  <w:divBdr>
                    <w:top w:val="none" w:sz="0" w:space="0" w:color="auto"/>
                    <w:left w:val="none" w:sz="0" w:space="0" w:color="auto"/>
                    <w:bottom w:val="none" w:sz="0" w:space="0" w:color="auto"/>
                    <w:right w:val="none" w:sz="0" w:space="0" w:color="auto"/>
                  </w:divBdr>
                </w:div>
              </w:divsChild>
            </w:div>
            <w:div w:id="1581674797">
              <w:marLeft w:val="0"/>
              <w:marRight w:val="0"/>
              <w:marTop w:val="0"/>
              <w:marBottom w:val="0"/>
              <w:divBdr>
                <w:top w:val="none" w:sz="0" w:space="0" w:color="auto"/>
                <w:left w:val="none" w:sz="0" w:space="0" w:color="auto"/>
                <w:bottom w:val="none" w:sz="0" w:space="0" w:color="auto"/>
                <w:right w:val="none" w:sz="0" w:space="0" w:color="auto"/>
              </w:divBdr>
              <w:divsChild>
                <w:div w:id="1461806937">
                  <w:marLeft w:val="0"/>
                  <w:marRight w:val="0"/>
                  <w:marTop w:val="0"/>
                  <w:marBottom w:val="0"/>
                  <w:divBdr>
                    <w:top w:val="none" w:sz="0" w:space="0" w:color="auto"/>
                    <w:left w:val="none" w:sz="0" w:space="0" w:color="auto"/>
                    <w:bottom w:val="none" w:sz="0" w:space="0" w:color="auto"/>
                    <w:right w:val="none" w:sz="0" w:space="0" w:color="auto"/>
                  </w:divBdr>
                  <w:divsChild>
                    <w:div w:id="3458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37003">
      <w:bodyDiv w:val="1"/>
      <w:marLeft w:val="0"/>
      <w:marRight w:val="0"/>
      <w:marTop w:val="0"/>
      <w:marBottom w:val="0"/>
      <w:divBdr>
        <w:top w:val="none" w:sz="0" w:space="0" w:color="auto"/>
        <w:left w:val="none" w:sz="0" w:space="0" w:color="auto"/>
        <w:bottom w:val="none" w:sz="0" w:space="0" w:color="auto"/>
        <w:right w:val="none" w:sz="0" w:space="0" w:color="auto"/>
      </w:divBdr>
      <w:divsChild>
        <w:div w:id="997265407">
          <w:marLeft w:val="0"/>
          <w:marRight w:val="0"/>
          <w:marTop w:val="0"/>
          <w:marBottom w:val="0"/>
          <w:divBdr>
            <w:top w:val="none" w:sz="0" w:space="0" w:color="auto"/>
            <w:left w:val="none" w:sz="0" w:space="0" w:color="auto"/>
            <w:bottom w:val="none" w:sz="0" w:space="0" w:color="auto"/>
            <w:right w:val="none" w:sz="0" w:space="0" w:color="auto"/>
          </w:divBdr>
          <w:divsChild>
            <w:div w:id="1057782250">
              <w:marLeft w:val="0"/>
              <w:marRight w:val="0"/>
              <w:marTop w:val="0"/>
              <w:marBottom w:val="0"/>
              <w:divBdr>
                <w:top w:val="none" w:sz="0" w:space="0" w:color="auto"/>
                <w:left w:val="none" w:sz="0" w:space="0" w:color="auto"/>
                <w:bottom w:val="none" w:sz="0" w:space="0" w:color="auto"/>
                <w:right w:val="none" w:sz="0" w:space="0" w:color="auto"/>
              </w:divBdr>
              <w:divsChild>
                <w:div w:id="12208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9432">
      <w:bodyDiv w:val="1"/>
      <w:marLeft w:val="0"/>
      <w:marRight w:val="0"/>
      <w:marTop w:val="0"/>
      <w:marBottom w:val="0"/>
      <w:divBdr>
        <w:top w:val="none" w:sz="0" w:space="0" w:color="auto"/>
        <w:left w:val="none" w:sz="0" w:space="0" w:color="auto"/>
        <w:bottom w:val="none" w:sz="0" w:space="0" w:color="auto"/>
        <w:right w:val="none" w:sz="0" w:space="0" w:color="auto"/>
      </w:divBdr>
      <w:divsChild>
        <w:div w:id="612708462">
          <w:marLeft w:val="0"/>
          <w:marRight w:val="0"/>
          <w:marTop w:val="0"/>
          <w:marBottom w:val="0"/>
          <w:divBdr>
            <w:top w:val="none" w:sz="0" w:space="0" w:color="auto"/>
            <w:left w:val="none" w:sz="0" w:space="0" w:color="auto"/>
            <w:bottom w:val="none" w:sz="0" w:space="0" w:color="auto"/>
            <w:right w:val="none" w:sz="0" w:space="0" w:color="auto"/>
          </w:divBdr>
          <w:divsChild>
            <w:div w:id="1946113868">
              <w:marLeft w:val="0"/>
              <w:marRight w:val="0"/>
              <w:marTop w:val="0"/>
              <w:marBottom w:val="0"/>
              <w:divBdr>
                <w:top w:val="none" w:sz="0" w:space="0" w:color="auto"/>
                <w:left w:val="none" w:sz="0" w:space="0" w:color="auto"/>
                <w:bottom w:val="none" w:sz="0" w:space="0" w:color="auto"/>
                <w:right w:val="none" w:sz="0" w:space="0" w:color="auto"/>
              </w:divBdr>
              <w:divsChild>
                <w:div w:id="909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858">
          <w:marLeft w:val="0"/>
          <w:marRight w:val="0"/>
          <w:marTop w:val="0"/>
          <w:marBottom w:val="0"/>
          <w:divBdr>
            <w:top w:val="none" w:sz="0" w:space="0" w:color="auto"/>
            <w:left w:val="none" w:sz="0" w:space="0" w:color="auto"/>
            <w:bottom w:val="none" w:sz="0" w:space="0" w:color="auto"/>
            <w:right w:val="none" w:sz="0" w:space="0" w:color="auto"/>
          </w:divBdr>
          <w:divsChild>
            <w:div w:id="226457626">
              <w:marLeft w:val="0"/>
              <w:marRight w:val="0"/>
              <w:marTop w:val="0"/>
              <w:marBottom w:val="0"/>
              <w:divBdr>
                <w:top w:val="none" w:sz="0" w:space="0" w:color="auto"/>
                <w:left w:val="none" w:sz="0" w:space="0" w:color="auto"/>
                <w:bottom w:val="none" w:sz="0" w:space="0" w:color="auto"/>
                <w:right w:val="none" w:sz="0" w:space="0" w:color="auto"/>
              </w:divBdr>
              <w:divsChild>
                <w:div w:id="15635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1015">
          <w:marLeft w:val="0"/>
          <w:marRight w:val="0"/>
          <w:marTop w:val="0"/>
          <w:marBottom w:val="0"/>
          <w:divBdr>
            <w:top w:val="none" w:sz="0" w:space="0" w:color="auto"/>
            <w:left w:val="none" w:sz="0" w:space="0" w:color="auto"/>
            <w:bottom w:val="none" w:sz="0" w:space="0" w:color="auto"/>
            <w:right w:val="none" w:sz="0" w:space="0" w:color="auto"/>
          </w:divBdr>
          <w:divsChild>
            <w:div w:id="409934567">
              <w:marLeft w:val="0"/>
              <w:marRight w:val="0"/>
              <w:marTop w:val="0"/>
              <w:marBottom w:val="0"/>
              <w:divBdr>
                <w:top w:val="none" w:sz="0" w:space="0" w:color="auto"/>
                <w:left w:val="none" w:sz="0" w:space="0" w:color="auto"/>
                <w:bottom w:val="none" w:sz="0" w:space="0" w:color="auto"/>
                <w:right w:val="none" w:sz="0" w:space="0" w:color="auto"/>
              </w:divBdr>
              <w:divsChild>
                <w:div w:id="110057872">
                  <w:marLeft w:val="0"/>
                  <w:marRight w:val="0"/>
                  <w:marTop w:val="0"/>
                  <w:marBottom w:val="0"/>
                  <w:divBdr>
                    <w:top w:val="none" w:sz="0" w:space="0" w:color="auto"/>
                    <w:left w:val="none" w:sz="0" w:space="0" w:color="auto"/>
                    <w:bottom w:val="none" w:sz="0" w:space="0" w:color="auto"/>
                    <w:right w:val="none" w:sz="0" w:space="0" w:color="auto"/>
                  </w:divBdr>
                </w:div>
              </w:divsChild>
            </w:div>
            <w:div w:id="504173035">
              <w:marLeft w:val="0"/>
              <w:marRight w:val="0"/>
              <w:marTop w:val="0"/>
              <w:marBottom w:val="0"/>
              <w:divBdr>
                <w:top w:val="none" w:sz="0" w:space="0" w:color="auto"/>
                <w:left w:val="none" w:sz="0" w:space="0" w:color="auto"/>
                <w:bottom w:val="none" w:sz="0" w:space="0" w:color="auto"/>
                <w:right w:val="none" w:sz="0" w:space="0" w:color="auto"/>
              </w:divBdr>
              <w:divsChild>
                <w:div w:id="2090615456">
                  <w:marLeft w:val="0"/>
                  <w:marRight w:val="0"/>
                  <w:marTop w:val="0"/>
                  <w:marBottom w:val="0"/>
                  <w:divBdr>
                    <w:top w:val="none" w:sz="0" w:space="0" w:color="auto"/>
                    <w:left w:val="none" w:sz="0" w:space="0" w:color="auto"/>
                    <w:bottom w:val="none" w:sz="0" w:space="0" w:color="auto"/>
                    <w:right w:val="none" w:sz="0" w:space="0" w:color="auto"/>
                  </w:divBdr>
                  <w:divsChild>
                    <w:div w:id="5667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42627">
      <w:bodyDiv w:val="1"/>
      <w:marLeft w:val="0"/>
      <w:marRight w:val="0"/>
      <w:marTop w:val="0"/>
      <w:marBottom w:val="0"/>
      <w:divBdr>
        <w:top w:val="none" w:sz="0" w:space="0" w:color="auto"/>
        <w:left w:val="none" w:sz="0" w:space="0" w:color="auto"/>
        <w:bottom w:val="none" w:sz="0" w:space="0" w:color="auto"/>
        <w:right w:val="none" w:sz="0" w:space="0" w:color="auto"/>
      </w:divBdr>
      <w:divsChild>
        <w:div w:id="828056130">
          <w:marLeft w:val="0"/>
          <w:marRight w:val="0"/>
          <w:marTop w:val="0"/>
          <w:marBottom w:val="0"/>
          <w:divBdr>
            <w:top w:val="none" w:sz="0" w:space="0" w:color="auto"/>
            <w:left w:val="none" w:sz="0" w:space="0" w:color="auto"/>
            <w:bottom w:val="none" w:sz="0" w:space="0" w:color="auto"/>
            <w:right w:val="none" w:sz="0" w:space="0" w:color="auto"/>
          </w:divBdr>
          <w:divsChild>
            <w:div w:id="110630214">
              <w:marLeft w:val="0"/>
              <w:marRight w:val="0"/>
              <w:marTop w:val="0"/>
              <w:marBottom w:val="0"/>
              <w:divBdr>
                <w:top w:val="none" w:sz="0" w:space="0" w:color="auto"/>
                <w:left w:val="none" w:sz="0" w:space="0" w:color="auto"/>
                <w:bottom w:val="none" w:sz="0" w:space="0" w:color="auto"/>
                <w:right w:val="none" w:sz="0" w:space="0" w:color="auto"/>
              </w:divBdr>
              <w:divsChild>
                <w:div w:id="17183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99352">
      <w:bodyDiv w:val="1"/>
      <w:marLeft w:val="0"/>
      <w:marRight w:val="0"/>
      <w:marTop w:val="0"/>
      <w:marBottom w:val="0"/>
      <w:divBdr>
        <w:top w:val="none" w:sz="0" w:space="0" w:color="auto"/>
        <w:left w:val="none" w:sz="0" w:space="0" w:color="auto"/>
        <w:bottom w:val="none" w:sz="0" w:space="0" w:color="auto"/>
        <w:right w:val="none" w:sz="0" w:space="0" w:color="auto"/>
      </w:divBdr>
      <w:divsChild>
        <w:div w:id="27874585">
          <w:marLeft w:val="0"/>
          <w:marRight w:val="0"/>
          <w:marTop w:val="0"/>
          <w:marBottom w:val="0"/>
          <w:divBdr>
            <w:top w:val="none" w:sz="0" w:space="0" w:color="auto"/>
            <w:left w:val="none" w:sz="0" w:space="0" w:color="auto"/>
            <w:bottom w:val="none" w:sz="0" w:space="0" w:color="auto"/>
            <w:right w:val="none" w:sz="0" w:space="0" w:color="auto"/>
          </w:divBdr>
          <w:divsChild>
            <w:div w:id="1507865991">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4042">
      <w:bodyDiv w:val="1"/>
      <w:marLeft w:val="0"/>
      <w:marRight w:val="0"/>
      <w:marTop w:val="0"/>
      <w:marBottom w:val="0"/>
      <w:divBdr>
        <w:top w:val="none" w:sz="0" w:space="0" w:color="auto"/>
        <w:left w:val="none" w:sz="0" w:space="0" w:color="auto"/>
        <w:bottom w:val="none" w:sz="0" w:space="0" w:color="auto"/>
        <w:right w:val="none" w:sz="0" w:space="0" w:color="auto"/>
      </w:divBdr>
      <w:divsChild>
        <w:div w:id="1557621936">
          <w:marLeft w:val="0"/>
          <w:marRight w:val="0"/>
          <w:marTop w:val="0"/>
          <w:marBottom w:val="0"/>
          <w:divBdr>
            <w:top w:val="none" w:sz="0" w:space="0" w:color="auto"/>
            <w:left w:val="none" w:sz="0" w:space="0" w:color="auto"/>
            <w:bottom w:val="none" w:sz="0" w:space="0" w:color="auto"/>
            <w:right w:val="none" w:sz="0" w:space="0" w:color="auto"/>
          </w:divBdr>
          <w:divsChild>
            <w:div w:id="1451514829">
              <w:marLeft w:val="0"/>
              <w:marRight w:val="0"/>
              <w:marTop w:val="0"/>
              <w:marBottom w:val="0"/>
              <w:divBdr>
                <w:top w:val="none" w:sz="0" w:space="0" w:color="auto"/>
                <w:left w:val="none" w:sz="0" w:space="0" w:color="auto"/>
                <w:bottom w:val="none" w:sz="0" w:space="0" w:color="auto"/>
                <w:right w:val="none" w:sz="0" w:space="0" w:color="auto"/>
              </w:divBdr>
              <w:divsChild>
                <w:div w:id="7927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8728">
      <w:bodyDiv w:val="1"/>
      <w:marLeft w:val="0"/>
      <w:marRight w:val="0"/>
      <w:marTop w:val="0"/>
      <w:marBottom w:val="0"/>
      <w:divBdr>
        <w:top w:val="none" w:sz="0" w:space="0" w:color="auto"/>
        <w:left w:val="none" w:sz="0" w:space="0" w:color="auto"/>
        <w:bottom w:val="none" w:sz="0" w:space="0" w:color="auto"/>
        <w:right w:val="none" w:sz="0" w:space="0" w:color="auto"/>
      </w:divBdr>
      <w:divsChild>
        <w:div w:id="1860242031">
          <w:marLeft w:val="0"/>
          <w:marRight w:val="0"/>
          <w:marTop w:val="0"/>
          <w:marBottom w:val="0"/>
          <w:divBdr>
            <w:top w:val="none" w:sz="0" w:space="0" w:color="auto"/>
            <w:left w:val="none" w:sz="0" w:space="0" w:color="auto"/>
            <w:bottom w:val="none" w:sz="0" w:space="0" w:color="auto"/>
            <w:right w:val="none" w:sz="0" w:space="0" w:color="auto"/>
          </w:divBdr>
          <w:divsChild>
            <w:div w:id="1760759975">
              <w:marLeft w:val="0"/>
              <w:marRight w:val="0"/>
              <w:marTop w:val="0"/>
              <w:marBottom w:val="0"/>
              <w:divBdr>
                <w:top w:val="none" w:sz="0" w:space="0" w:color="auto"/>
                <w:left w:val="none" w:sz="0" w:space="0" w:color="auto"/>
                <w:bottom w:val="none" w:sz="0" w:space="0" w:color="auto"/>
                <w:right w:val="none" w:sz="0" w:space="0" w:color="auto"/>
              </w:divBdr>
              <w:divsChild>
                <w:div w:id="10339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5622">
      <w:bodyDiv w:val="1"/>
      <w:marLeft w:val="0"/>
      <w:marRight w:val="0"/>
      <w:marTop w:val="0"/>
      <w:marBottom w:val="0"/>
      <w:divBdr>
        <w:top w:val="none" w:sz="0" w:space="0" w:color="auto"/>
        <w:left w:val="none" w:sz="0" w:space="0" w:color="auto"/>
        <w:bottom w:val="none" w:sz="0" w:space="0" w:color="auto"/>
        <w:right w:val="none" w:sz="0" w:space="0" w:color="auto"/>
      </w:divBdr>
      <w:divsChild>
        <w:div w:id="88619614">
          <w:marLeft w:val="0"/>
          <w:marRight w:val="0"/>
          <w:marTop w:val="0"/>
          <w:marBottom w:val="0"/>
          <w:divBdr>
            <w:top w:val="none" w:sz="0" w:space="0" w:color="auto"/>
            <w:left w:val="none" w:sz="0" w:space="0" w:color="auto"/>
            <w:bottom w:val="none" w:sz="0" w:space="0" w:color="auto"/>
            <w:right w:val="none" w:sz="0" w:space="0" w:color="auto"/>
          </w:divBdr>
          <w:divsChild>
            <w:div w:id="444036205">
              <w:marLeft w:val="0"/>
              <w:marRight w:val="0"/>
              <w:marTop w:val="0"/>
              <w:marBottom w:val="0"/>
              <w:divBdr>
                <w:top w:val="none" w:sz="0" w:space="0" w:color="auto"/>
                <w:left w:val="none" w:sz="0" w:space="0" w:color="auto"/>
                <w:bottom w:val="none" w:sz="0" w:space="0" w:color="auto"/>
                <w:right w:val="none" w:sz="0" w:space="0" w:color="auto"/>
              </w:divBdr>
              <w:divsChild>
                <w:div w:id="1176581525">
                  <w:marLeft w:val="0"/>
                  <w:marRight w:val="0"/>
                  <w:marTop w:val="0"/>
                  <w:marBottom w:val="0"/>
                  <w:divBdr>
                    <w:top w:val="none" w:sz="0" w:space="0" w:color="auto"/>
                    <w:left w:val="none" w:sz="0" w:space="0" w:color="auto"/>
                    <w:bottom w:val="none" w:sz="0" w:space="0" w:color="auto"/>
                    <w:right w:val="none" w:sz="0" w:space="0" w:color="auto"/>
                  </w:divBdr>
                </w:div>
              </w:divsChild>
            </w:div>
            <w:div w:id="1388144767">
              <w:marLeft w:val="0"/>
              <w:marRight w:val="0"/>
              <w:marTop w:val="0"/>
              <w:marBottom w:val="0"/>
              <w:divBdr>
                <w:top w:val="none" w:sz="0" w:space="0" w:color="auto"/>
                <w:left w:val="none" w:sz="0" w:space="0" w:color="auto"/>
                <w:bottom w:val="none" w:sz="0" w:space="0" w:color="auto"/>
                <w:right w:val="none" w:sz="0" w:space="0" w:color="auto"/>
              </w:divBdr>
              <w:divsChild>
                <w:div w:id="1871263737">
                  <w:marLeft w:val="0"/>
                  <w:marRight w:val="0"/>
                  <w:marTop w:val="0"/>
                  <w:marBottom w:val="0"/>
                  <w:divBdr>
                    <w:top w:val="none" w:sz="0" w:space="0" w:color="auto"/>
                    <w:left w:val="none" w:sz="0" w:space="0" w:color="auto"/>
                    <w:bottom w:val="none" w:sz="0" w:space="0" w:color="auto"/>
                    <w:right w:val="none" w:sz="0" w:space="0" w:color="auto"/>
                  </w:divBdr>
                  <w:divsChild>
                    <w:div w:id="4136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23380">
          <w:marLeft w:val="0"/>
          <w:marRight w:val="0"/>
          <w:marTop w:val="0"/>
          <w:marBottom w:val="0"/>
          <w:divBdr>
            <w:top w:val="none" w:sz="0" w:space="0" w:color="auto"/>
            <w:left w:val="none" w:sz="0" w:space="0" w:color="auto"/>
            <w:bottom w:val="none" w:sz="0" w:space="0" w:color="auto"/>
            <w:right w:val="none" w:sz="0" w:space="0" w:color="auto"/>
          </w:divBdr>
          <w:divsChild>
            <w:div w:id="1787891025">
              <w:marLeft w:val="0"/>
              <w:marRight w:val="0"/>
              <w:marTop w:val="0"/>
              <w:marBottom w:val="0"/>
              <w:divBdr>
                <w:top w:val="none" w:sz="0" w:space="0" w:color="auto"/>
                <w:left w:val="none" w:sz="0" w:space="0" w:color="auto"/>
                <w:bottom w:val="none" w:sz="0" w:space="0" w:color="auto"/>
                <w:right w:val="none" w:sz="0" w:space="0" w:color="auto"/>
              </w:divBdr>
              <w:divsChild>
                <w:div w:id="11852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675">
          <w:marLeft w:val="0"/>
          <w:marRight w:val="0"/>
          <w:marTop w:val="0"/>
          <w:marBottom w:val="0"/>
          <w:divBdr>
            <w:top w:val="none" w:sz="0" w:space="0" w:color="auto"/>
            <w:left w:val="none" w:sz="0" w:space="0" w:color="auto"/>
            <w:bottom w:val="none" w:sz="0" w:space="0" w:color="auto"/>
            <w:right w:val="none" w:sz="0" w:space="0" w:color="auto"/>
          </w:divBdr>
          <w:divsChild>
            <w:div w:id="814759743">
              <w:marLeft w:val="0"/>
              <w:marRight w:val="0"/>
              <w:marTop w:val="0"/>
              <w:marBottom w:val="0"/>
              <w:divBdr>
                <w:top w:val="none" w:sz="0" w:space="0" w:color="auto"/>
                <w:left w:val="none" w:sz="0" w:space="0" w:color="auto"/>
                <w:bottom w:val="none" w:sz="0" w:space="0" w:color="auto"/>
                <w:right w:val="none" w:sz="0" w:space="0" w:color="auto"/>
              </w:divBdr>
              <w:divsChild>
                <w:div w:id="11780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559">
          <w:marLeft w:val="0"/>
          <w:marRight w:val="0"/>
          <w:marTop w:val="0"/>
          <w:marBottom w:val="0"/>
          <w:divBdr>
            <w:top w:val="none" w:sz="0" w:space="0" w:color="auto"/>
            <w:left w:val="none" w:sz="0" w:space="0" w:color="auto"/>
            <w:bottom w:val="none" w:sz="0" w:space="0" w:color="auto"/>
            <w:right w:val="none" w:sz="0" w:space="0" w:color="auto"/>
          </w:divBdr>
          <w:divsChild>
            <w:div w:id="1522164319">
              <w:marLeft w:val="0"/>
              <w:marRight w:val="0"/>
              <w:marTop w:val="0"/>
              <w:marBottom w:val="0"/>
              <w:divBdr>
                <w:top w:val="none" w:sz="0" w:space="0" w:color="auto"/>
                <w:left w:val="none" w:sz="0" w:space="0" w:color="auto"/>
                <w:bottom w:val="none" w:sz="0" w:space="0" w:color="auto"/>
                <w:right w:val="none" w:sz="0" w:space="0" w:color="auto"/>
              </w:divBdr>
              <w:divsChild>
                <w:div w:id="1042293137">
                  <w:marLeft w:val="0"/>
                  <w:marRight w:val="0"/>
                  <w:marTop w:val="0"/>
                  <w:marBottom w:val="0"/>
                  <w:divBdr>
                    <w:top w:val="none" w:sz="0" w:space="0" w:color="auto"/>
                    <w:left w:val="none" w:sz="0" w:space="0" w:color="auto"/>
                    <w:bottom w:val="none" w:sz="0" w:space="0" w:color="auto"/>
                    <w:right w:val="none" w:sz="0" w:space="0" w:color="auto"/>
                  </w:divBdr>
                </w:div>
              </w:divsChild>
            </w:div>
            <w:div w:id="2099326221">
              <w:marLeft w:val="0"/>
              <w:marRight w:val="0"/>
              <w:marTop w:val="0"/>
              <w:marBottom w:val="0"/>
              <w:divBdr>
                <w:top w:val="none" w:sz="0" w:space="0" w:color="auto"/>
                <w:left w:val="none" w:sz="0" w:space="0" w:color="auto"/>
                <w:bottom w:val="none" w:sz="0" w:space="0" w:color="auto"/>
                <w:right w:val="none" w:sz="0" w:space="0" w:color="auto"/>
              </w:divBdr>
              <w:divsChild>
                <w:div w:id="99228584">
                  <w:marLeft w:val="0"/>
                  <w:marRight w:val="0"/>
                  <w:marTop w:val="0"/>
                  <w:marBottom w:val="0"/>
                  <w:divBdr>
                    <w:top w:val="none" w:sz="0" w:space="0" w:color="auto"/>
                    <w:left w:val="none" w:sz="0" w:space="0" w:color="auto"/>
                    <w:bottom w:val="none" w:sz="0" w:space="0" w:color="auto"/>
                    <w:right w:val="none" w:sz="0" w:space="0" w:color="auto"/>
                  </w:divBdr>
                  <w:divsChild>
                    <w:div w:id="147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6728">
          <w:marLeft w:val="0"/>
          <w:marRight w:val="0"/>
          <w:marTop w:val="0"/>
          <w:marBottom w:val="0"/>
          <w:divBdr>
            <w:top w:val="none" w:sz="0" w:space="0" w:color="auto"/>
            <w:left w:val="none" w:sz="0" w:space="0" w:color="auto"/>
            <w:bottom w:val="none" w:sz="0" w:space="0" w:color="auto"/>
            <w:right w:val="none" w:sz="0" w:space="0" w:color="auto"/>
          </w:divBdr>
          <w:divsChild>
            <w:div w:id="1656491692">
              <w:marLeft w:val="0"/>
              <w:marRight w:val="0"/>
              <w:marTop w:val="0"/>
              <w:marBottom w:val="0"/>
              <w:divBdr>
                <w:top w:val="none" w:sz="0" w:space="0" w:color="auto"/>
                <w:left w:val="none" w:sz="0" w:space="0" w:color="auto"/>
                <w:bottom w:val="none" w:sz="0" w:space="0" w:color="auto"/>
                <w:right w:val="none" w:sz="0" w:space="0" w:color="auto"/>
              </w:divBdr>
              <w:divsChild>
                <w:div w:id="8230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8311">
      <w:bodyDiv w:val="1"/>
      <w:marLeft w:val="0"/>
      <w:marRight w:val="0"/>
      <w:marTop w:val="0"/>
      <w:marBottom w:val="0"/>
      <w:divBdr>
        <w:top w:val="none" w:sz="0" w:space="0" w:color="auto"/>
        <w:left w:val="none" w:sz="0" w:space="0" w:color="auto"/>
        <w:bottom w:val="none" w:sz="0" w:space="0" w:color="auto"/>
        <w:right w:val="none" w:sz="0" w:space="0" w:color="auto"/>
      </w:divBdr>
      <w:divsChild>
        <w:div w:id="1844006039">
          <w:marLeft w:val="0"/>
          <w:marRight w:val="0"/>
          <w:marTop w:val="0"/>
          <w:marBottom w:val="0"/>
          <w:divBdr>
            <w:top w:val="none" w:sz="0" w:space="0" w:color="auto"/>
            <w:left w:val="none" w:sz="0" w:space="0" w:color="auto"/>
            <w:bottom w:val="none" w:sz="0" w:space="0" w:color="auto"/>
            <w:right w:val="none" w:sz="0" w:space="0" w:color="auto"/>
          </w:divBdr>
          <w:divsChild>
            <w:div w:id="1440636070">
              <w:marLeft w:val="0"/>
              <w:marRight w:val="0"/>
              <w:marTop w:val="0"/>
              <w:marBottom w:val="0"/>
              <w:divBdr>
                <w:top w:val="none" w:sz="0" w:space="0" w:color="auto"/>
                <w:left w:val="none" w:sz="0" w:space="0" w:color="auto"/>
                <w:bottom w:val="none" w:sz="0" w:space="0" w:color="auto"/>
                <w:right w:val="none" w:sz="0" w:space="0" w:color="auto"/>
              </w:divBdr>
              <w:divsChild>
                <w:div w:id="19636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4817">
      <w:bodyDiv w:val="1"/>
      <w:marLeft w:val="0"/>
      <w:marRight w:val="0"/>
      <w:marTop w:val="0"/>
      <w:marBottom w:val="0"/>
      <w:divBdr>
        <w:top w:val="none" w:sz="0" w:space="0" w:color="auto"/>
        <w:left w:val="none" w:sz="0" w:space="0" w:color="auto"/>
        <w:bottom w:val="none" w:sz="0" w:space="0" w:color="auto"/>
        <w:right w:val="none" w:sz="0" w:space="0" w:color="auto"/>
      </w:divBdr>
    </w:div>
    <w:div w:id="1443645094">
      <w:bodyDiv w:val="1"/>
      <w:marLeft w:val="0"/>
      <w:marRight w:val="0"/>
      <w:marTop w:val="0"/>
      <w:marBottom w:val="0"/>
      <w:divBdr>
        <w:top w:val="none" w:sz="0" w:space="0" w:color="auto"/>
        <w:left w:val="none" w:sz="0" w:space="0" w:color="auto"/>
        <w:bottom w:val="none" w:sz="0" w:space="0" w:color="auto"/>
        <w:right w:val="none" w:sz="0" w:space="0" w:color="auto"/>
      </w:divBdr>
      <w:divsChild>
        <w:div w:id="1058629351">
          <w:marLeft w:val="0"/>
          <w:marRight w:val="0"/>
          <w:marTop w:val="0"/>
          <w:marBottom w:val="0"/>
          <w:divBdr>
            <w:top w:val="none" w:sz="0" w:space="0" w:color="auto"/>
            <w:left w:val="none" w:sz="0" w:space="0" w:color="auto"/>
            <w:bottom w:val="none" w:sz="0" w:space="0" w:color="auto"/>
            <w:right w:val="none" w:sz="0" w:space="0" w:color="auto"/>
          </w:divBdr>
          <w:divsChild>
            <w:div w:id="1517426274">
              <w:marLeft w:val="0"/>
              <w:marRight w:val="0"/>
              <w:marTop w:val="0"/>
              <w:marBottom w:val="0"/>
              <w:divBdr>
                <w:top w:val="none" w:sz="0" w:space="0" w:color="auto"/>
                <w:left w:val="none" w:sz="0" w:space="0" w:color="auto"/>
                <w:bottom w:val="none" w:sz="0" w:space="0" w:color="auto"/>
                <w:right w:val="none" w:sz="0" w:space="0" w:color="auto"/>
              </w:divBdr>
              <w:divsChild>
                <w:div w:id="682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5157">
      <w:bodyDiv w:val="1"/>
      <w:marLeft w:val="0"/>
      <w:marRight w:val="0"/>
      <w:marTop w:val="0"/>
      <w:marBottom w:val="0"/>
      <w:divBdr>
        <w:top w:val="none" w:sz="0" w:space="0" w:color="auto"/>
        <w:left w:val="none" w:sz="0" w:space="0" w:color="auto"/>
        <w:bottom w:val="none" w:sz="0" w:space="0" w:color="auto"/>
        <w:right w:val="none" w:sz="0" w:space="0" w:color="auto"/>
      </w:divBdr>
      <w:divsChild>
        <w:div w:id="1824812989">
          <w:marLeft w:val="0"/>
          <w:marRight w:val="0"/>
          <w:marTop w:val="0"/>
          <w:marBottom w:val="0"/>
          <w:divBdr>
            <w:top w:val="none" w:sz="0" w:space="0" w:color="auto"/>
            <w:left w:val="none" w:sz="0" w:space="0" w:color="auto"/>
            <w:bottom w:val="none" w:sz="0" w:space="0" w:color="auto"/>
            <w:right w:val="none" w:sz="0" w:space="0" w:color="auto"/>
          </w:divBdr>
          <w:divsChild>
            <w:div w:id="2102985407">
              <w:marLeft w:val="0"/>
              <w:marRight w:val="0"/>
              <w:marTop w:val="0"/>
              <w:marBottom w:val="0"/>
              <w:divBdr>
                <w:top w:val="none" w:sz="0" w:space="0" w:color="auto"/>
                <w:left w:val="none" w:sz="0" w:space="0" w:color="auto"/>
                <w:bottom w:val="none" w:sz="0" w:space="0" w:color="auto"/>
                <w:right w:val="none" w:sz="0" w:space="0" w:color="auto"/>
              </w:divBdr>
              <w:divsChild>
                <w:div w:id="4882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3159">
      <w:bodyDiv w:val="1"/>
      <w:marLeft w:val="0"/>
      <w:marRight w:val="0"/>
      <w:marTop w:val="0"/>
      <w:marBottom w:val="0"/>
      <w:divBdr>
        <w:top w:val="none" w:sz="0" w:space="0" w:color="auto"/>
        <w:left w:val="none" w:sz="0" w:space="0" w:color="auto"/>
        <w:bottom w:val="none" w:sz="0" w:space="0" w:color="auto"/>
        <w:right w:val="none" w:sz="0" w:space="0" w:color="auto"/>
      </w:divBdr>
    </w:div>
    <w:div w:id="1541354446">
      <w:bodyDiv w:val="1"/>
      <w:marLeft w:val="0"/>
      <w:marRight w:val="0"/>
      <w:marTop w:val="0"/>
      <w:marBottom w:val="0"/>
      <w:divBdr>
        <w:top w:val="none" w:sz="0" w:space="0" w:color="auto"/>
        <w:left w:val="none" w:sz="0" w:space="0" w:color="auto"/>
        <w:bottom w:val="none" w:sz="0" w:space="0" w:color="auto"/>
        <w:right w:val="none" w:sz="0" w:space="0" w:color="auto"/>
      </w:divBdr>
    </w:div>
    <w:div w:id="1554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1175100">
          <w:marLeft w:val="0"/>
          <w:marRight w:val="0"/>
          <w:marTop w:val="0"/>
          <w:marBottom w:val="0"/>
          <w:divBdr>
            <w:top w:val="none" w:sz="0" w:space="0" w:color="auto"/>
            <w:left w:val="none" w:sz="0" w:space="0" w:color="auto"/>
            <w:bottom w:val="none" w:sz="0" w:space="0" w:color="auto"/>
            <w:right w:val="none" w:sz="0" w:space="0" w:color="auto"/>
          </w:divBdr>
          <w:divsChild>
            <w:div w:id="1964841225">
              <w:marLeft w:val="0"/>
              <w:marRight w:val="0"/>
              <w:marTop w:val="0"/>
              <w:marBottom w:val="0"/>
              <w:divBdr>
                <w:top w:val="none" w:sz="0" w:space="0" w:color="auto"/>
                <w:left w:val="none" w:sz="0" w:space="0" w:color="auto"/>
                <w:bottom w:val="none" w:sz="0" w:space="0" w:color="auto"/>
                <w:right w:val="none" w:sz="0" w:space="0" w:color="auto"/>
              </w:divBdr>
              <w:divsChild>
                <w:div w:id="1899129773">
                  <w:marLeft w:val="0"/>
                  <w:marRight w:val="0"/>
                  <w:marTop w:val="0"/>
                  <w:marBottom w:val="0"/>
                  <w:divBdr>
                    <w:top w:val="none" w:sz="0" w:space="0" w:color="auto"/>
                    <w:left w:val="none" w:sz="0" w:space="0" w:color="auto"/>
                    <w:bottom w:val="none" w:sz="0" w:space="0" w:color="auto"/>
                    <w:right w:val="none" w:sz="0" w:space="0" w:color="auto"/>
                  </w:divBdr>
                  <w:divsChild>
                    <w:div w:id="1528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6576">
      <w:bodyDiv w:val="1"/>
      <w:marLeft w:val="0"/>
      <w:marRight w:val="0"/>
      <w:marTop w:val="0"/>
      <w:marBottom w:val="0"/>
      <w:divBdr>
        <w:top w:val="none" w:sz="0" w:space="0" w:color="auto"/>
        <w:left w:val="none" w:sz="0" w:space="0" w:color="auto"/>
        <w:bottom w:val="none" w:sz="0" w:space="0" w:color="auto"/>
        <w:right w:val="none" w:sz="0" w:space="0" w:color="auto"/>
      </w:divBdr>
      <w:divsChild>
        <w:div w:id="1142622554">
          <w:marLeft w:val="0"/>
          <w:marRight w:val="0"/>
          <w:marTop w:val="0"/>
          <w:marBottom w:val="0"/>
          <w:divBdr>
            <w:top w:val="none" w:sz="0" w:space="0" w:color="auto"/>
            <w:left w:val="none" w:sz="0" w:space="0" w:color="auto"/>
            <w:bottom w:val="none" w:sz="0" w:space="0" w:color="auto"/>
            <w:right w:val="none" w:sz="0" w:space="0" w:color="auto"/>
          </w:divBdr>
          <w:divsChild>
            <w:div w:id="785464129">
              <w:marLeft w:val="0"/>
              <w:marRight w:val="0"/>
              <w:marTop w:val="0"/>
              <w:marBottom w:val="0"/>
              <w:divBdr>
                <w:top w:val="none" w:sz="0" w:space="0" w:color="auto"/>
                <w:left w:val="none" w:sz="0" w:space="0" w:color="auto"/>
                <w:bottom w:val="none" w:sz="0" w:space="0" w:color="auto"/>
                <w:right w:val="none" w:sz="0" w:space="0" w:color="auto"/>
              </w:divBdr>
              <w:divsChild>
                <w:div w:id="10811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4735">
      <w:bodyDiv w:val="1"/>
      <w:marLeft w:val="0"/>
      <w:marRight w:val="0"/>
      <w:marTop w:val="0"/>
      <w:marBottom w:val="0"/>
      <w:divBdr>
        <w:top w:val="none" w:sz="0" w:space="0" w:color="auto"/>
        <w:left w:val="none" w:sz="0" w:space="0" w:color="auto"/>
        <w:bottom w:val="none" w:sz="0" w:space="0" w:color="auto"/>
        <w:right w:val="none" w:sz="0" w:space="0" w:color="auto"/>
      </w:divBdr>
    </w:div>
    <w:div w:id="1620793269">
      <w:bodyDiv w:val="1"/>
      <w:marLeft w:val="0"/>
      <w:marRight w:val="0"/>
      <w:marTop w:val="0"/>
      <w:marBottom w:val="0"/>
      <w:divBdr>
        <w:top w:val="none" w:sz="0" w:space="0" w:color="auto"/>
        <w:left w:val="none" w:sz="0" w:space="0" w:color="auto"/>
        <w:bottom w:val="none" w:sz="0" w:space="0" w:color="auto"/>
        <w:right w:val="none" w:sz="0" w:space="0" w:color="auto"/>
      </w:divBdr>
      <w:divsChild>
        <w:div w:id="22707329">
          <w:marLeft w:val="0"/>
          <w:marRight w:val="0"/>
          <w:marTop w:val="0"/>
          <w:marBottom w:val="0"/>
          <w:divBdr>
            <w:top w:val="none" w:sz="0" w:space="0" w:color="auto"/>
            <w:left w:val="none" w:sz="0" w:space="0" w:color="auto"/>
            <w:bottom w:val="none" w:sz="0" w:space="0" w:color="auto"/>
            <w:right w:val="none" w:sz="0" w:space="0" w:color="auto"/>
          </w:divBdr>
          <w:divsChild>
            <w:div w:id="100416968">
              <w:marLeft w:val="0"/>
              <w:marRight w:val="0"/>
              <w:marTop w:val="0"/>
              <w:marBottom w:val="0"/>
              <w:divBdr>
                <w:top w:val="none" w:sz="0" w:space="0" w:color="auto"/>
                <w:left w:val="none" w:sz="0" w:space="0" w:color="auto"/>
                <w:bottom w:val="none" w:sz="0" w:space="0" w:color="auto"/>
                <w:right w:val="none" w:sz="0" w:space="0" w:color="auto"/>
              </w:divBdr>
              <w:divsChild>
                <w:div w:id="1027682007">
                  <w:marLeft w:val="0"/>
                  <w:marRight w:val="0"/>
                  <w:marTop w:val="0"/>
                  <w:marBottom w:val="0"/>
                  <w:divBdr>
                    <w:top w:val="none" w:sz="0" w:space="0" w:color="auto"/>
                    <w:left w:val="none" w:sz="0" w:space="0" w:color="auto"/>
                    <w:bottom w:val="none" w:sz="0" w:space="0" w:color="auto"/>
                    <w:right w:val="none" w:sz="0" w:space="0" w:color="auto"/>
                  </w:divBdr>
                </w:div>
              </w:divsChild>
            </w:div>
            <w:div w:id="506409170">
              <w:marLeft w:val="0"/>
              <w:marRight w:val="0"/>
              <w:marTop w:val="0"/>
              <w:marBottom w:val="0"/>
              <w:divBdr>
                <w:top w:val="none" w:sz="0" w:space="0" w:color="auto"/>
                <w:left w:val="none" w:sz="0" w:space="0" w:color="auto"/>
                <w:bottom w:val="none" w:sz="0" w:space="0" w:color="auto"/>
                <w:right w:val="none" w:sz="0" w:space="0" w:color="auto"/>
              </w:divBdr>
              <w:divsChild>
                <w:div w:id="1724677406">
                  <w:marLeft w:val="0"/>
                  <w:marRight w:val="0"/>
                  <w:marTop w:val="0"/>
                  <w:marBottom w:val="0"/>
                  <w:divBdr>
                    <w:top w:val="none" w:sz="0" w:space="0" w:color="auto"/>
                    <w:left w:val="none" w:sz="0" w:space="0" w:color="auto"/>
                    <w:bottom w:val="none" w:sz="0" w:space="0" w:color="auto"/>
                    <w:right w:val="none" w:sz="0" w:space="0" w:color="auto"/>
                  </w:divBdr>
                  <w:divsChild>
                    <w:div w:id="9270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5320">
          <w:marLeft w:val="0"/>
          <w:marRight w:val="0"/>
          <w:marTop w:val="0"/>
          <w:marBottom w:val="0"/>
          <w:divBdr>
            <w:top w:val="none" w:sz="0" w:space="0" w:color="auto"/>
            <w:left w:val="none" w:sz="0" w:space="0" w:color="auto"/>
            <w:bottom w:val="none" w:sz="0" w:space="0" w:color="auto"/>
            <w:right w:val="none" w:sz="0" w:space="0" w:color="auto"/>
          </w:divBdr>
          <w:divsChild>
            <w:div w:id="726760404">
              <w:marLeft w:val="0"/>
              <w:marRight w:val="0"/>
              <w:marTop w:val="0"/>
              <w:marBottom w:val="0"/>
              <w:divBdr>
                <w:top w:val="none" w:sz="0" w:space="0" w:color="auto"/>
                <w:left w:val="none" w:sz="0" w:space="0" w:color="auto"/>
                <w:bottom w:val="none" w:sz="0" w:space="0" w:color="auto"/>
                <w:right w:val="none" w:sz="0" w:space="0" w:color="auto"/>
              </w:divBdr>
              <w:divsChild>
                <w:div w:id="5237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305">
          <w:marLeft w:val="0"/>
          <w:marRight w:val="0"/>
          <w:marTop w:val="0"/>
          <w:marBottom w:val="0"/>
          <w:divBdr>
            <w:top w:val="none" w:sz="0" w:space="0" w:color="auto"/>
            <w:left w:val="none" w:sz="0" w:space="0" w:color="auto"/>
            <w:bottom w:val="none" w:sz="0" w:space="0" w:color="auto"/>
            <w:right w:val="none" w:sz="0" w:space="0" w:color="auto"/>
          </w:divBdr>
          <w:divsChild>
            <w:div w:id="1248267306">
              <w:marLeft w:val="0"/>
              <w:marRight w:val="0"/>
              <w:marTop w:val="0"/>
              <w:marBottom w:val="0"/>
              <w:divBdr>
                <w:top w:val="none" w:sz="0" w:space="0" w:color="auto"/>
                <w:left w:val="none" w:sz="0" w:space="0" w:color="auto"/>
                <w:bottom w:val="none" w:sz="0" w:space="0" w:color="auto"/>
                <w:right w:val="none" w:sz="0" w:space="0" w:color="auto"/>
              </w:divBdr>
              <w:divsChild>
                <w:div w:id="1903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5585">
      <w:bodyDiv w:val="1"/>
      <w:marLeft w:val="0"/>
      <w:marRight w:val="0"/>
      <w:marTop w:val="0"/>
      <w:marBottom w:val="0"/>
      <w:divBdr>
        <w:top w:val="none" w:sz="0" w:space="0" w:color="auto"/>
        <w:left w:val="none" w:sz="0" w:space="0" w:color="auto"/>
        <w:bottom w:val="none" w:sz="0" w:space="0" w:color="auto"/>
        <w:right w:val="none" w:sz="0" w:space="0" w:color="auto"/>
      </w:divBdr>
    </w:div>
    <w:div w:id="1789348982">
      <w:bodyDiv w:val="1"/>
      <w:marLeft w:val="0"/>
      <w:marRight w:val="0"/>
      <w:marTop w:val="0"/>
      <w:marBottom w:val="0"/>
      <w:divBdr>
        <w:top w:val="none" w:sz="0" w:space="0" w:color="auto"/>
        <w:left w:val="none" w:sz="0" w:space="0" w:color="auto"/>
        <w:bottom w:val="none" w:sz="0" w:space="0" w:color="auto"/>
        <w:right w:val="none" w:sz="0" w:space="0" w:color="auto"/>
      </w:divBdr>
      <w:divsChild>
        <w:div w:id="207761531">
          <w:marLeft w:val="0"/>
          <w:marRight w:val="0"/>
          <w:marTop w:val="0"/>
          <w:marBottom w:val="0"/>
          <w:divBdr>
            <w:top w:val="none" w:sz="0" w:space="0" w:color="auto"/>
            <w:left w:val="none" w:sz="0" w:space="0" w:color="auto"/>
            <w:bottom w:val="none" w:sz="0" w:space="0" w:color="auto"/>
            <w:right w:val="none" w:sz="0" w:space="0" w:color="auto"/>
          </w:divBdr>
          <w:divsChild>
            <w:div w:id="1044986140">
              <w:marLeft w:val="0"/>
              <w:marRight w:val="0"/>
              <w:marTop w:val="0"/>
              <w:marBottom w:val="0"/>
              <w:divBdr>
                <w:top w:val="none" w:sz="0" w:space="0" w:color="auto"/>
                <w:left w:val="none" w:sz="0" w:space="0" w:color="auto"/>
                <w:bottom w:val="none" w:sz="0" w:space="0" w:color="auto"/>
                <w:right w:val="none" w:sz="0" w:space="0" w:color="auto"/>
              </w:divBdr>
              <w:divsChild>
                <w:div w:id="19133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43589">
      <w:bodyDiv w:val="1"/>
      <w:marLeft w:val="0"/>
      <w:marRight w:val="0"/>
      <w:marTop w:val="0"/>
      <w:marBottom w:val="0"/>
      <w:divBdr>
        <w:top w:val="none" w:sz="0" w:space="0" w:color="auto"/>
        <w:left w:val="none" w:sz="0" w:space="0" w:color="auto"/>
        <w:bottom w:val="none" w:sz="0" w:space="0" w:color="auto"/>
        <w:right w:val="none" w:sz="0" w:space="0" w:color="auto"/>
      </w:divBdr>
      <w:divsChild>
        <w:div w:id="1698893548">
          <w:marLeft w:val="0"/>
          <w:marRight w:val="0"/>
          <w:marTop w:val="0"/>
          <w:marBottom w:val="0"/>
          <w:divBdr>
            <w:top w:val="none" w:sz="0" w:space="0" w:color="auto"/>
            <w:left w:val="none" w:sz="0" w:space="0" w:color="auto"/>
            <w:bottom w:val="none" w:sz="0" w:space="0" w:color="auto"/>
            <w:right w:val="none" w:sz="0" w:space="0" w:color="auto"/>
          </w:divBdr>
          <w:divsChild>
            <w:div w:id="425883035">
              <w:marLeft w:val="0"/>
              <w:marRight w:val="0"/>
              <w:marTop w:val="0"/>
              <w:marBottom w:val="0"/>
              <w:divBdr>
                <w:top w:val="none" w:sz="0" w:space="0" w:color="auto"/>
                <w:left w:val="none" w:sz="0" w:space="0" w:color="auto"/>
                <w:bottom w:val="none" w:sz="0" w:space="0" w:color="auto"/>
                <w:right w:val="none" w:sz="0" w:space="0" w:color="auto"/>
              </w:divBdr>
              <w:divsChild>
                <w:div w:id="2024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7946">
      <w:bodyDiv w:val="1"/>
      <w:marLeft w:val="0"/>
      <w:marRight w:val="0"/>
      <w:marTop w:val="0"/>
      <w:marBottom w:val="0"/>
      <w:divBdr>
        <w:top w:val="none" w:sz="0" w:space="0" w:color="auto"/>
        <w:left w:val="none" w:sz="0" w:space="0" w:color="auto"/>
        <w:bottom w:val="none" w:sz="0" w:space="0" w:color="auto"/>
        <w:right w:val="none" w:sz="0" w:space="0" w:color="auto"/>
      </w:divBdr>
    </w:div>
    <w:div w:id="1937059087">
      <w:bodyDiv w:val="1"/>
      <w:marLeft w:val="0"/>
      <w:marRight w:val="0"/>
      <w:marTop w:val="0"/>
      <w:marBottom w:val="0"/>
      <w:divBdr>
        <w:top w:val="none" w:sz="0" w:space="0" w:color="auto"/>
        <w:left w:val="none" w:sz="0" w:space="0" w:color="auto"/>
        <w:bottom w:val="none" w:sz="0" w:space="0" w:color="auto"/>
        <w:right w:val="none" w:sz="0" w:space="0" w:color="auto"/>
      </w:divBdr>
      <w:divsChild>
        <w:div w:id="521166801">
          <w:marLeft w:val="0"/>
          <w:marRight w:val="0"/>
          <w:marTop w:val="0"/>
          <w:marBottom w:val="0"/>
          <w:divBdr>
            <w:top w:val="none" w:sz="0" w:space="0" w:color="auto"/>
            <w:left w:val="none" w:sz="0" w:space="0" w:color="auto"/>
            <w:bottom w:val="none" w:sz="0" w:space="0" w:color="auto"/>
            <w:right w:val="none" w:sz="0" w:space="0" w:color="auto"/>
          </w:divBdr>
          <w:divsChild>
            <w:div w:id="924073465">
              <w:marLeft w:val="0"/>
              <w:marRight w:val="0"/>
              <w:marTop w:val="0"/>
              <w:marBottom w:val="0"/>
              <w:divBdr>
                <w:top w:val="none" w:sz="0" w:space="0" w:color="auto"/>
                <w:left w:val="none" w:sz="0" w:space="0" w:color="auto"/>
                <w:bottom w:val="none" w:sz="0" w:space="0" w:color="auto"/>
                <w:right w:val="none" w:sz="0" w:space="0" w:color="auto"/>
              </w:divBdr>
              <w:divsChild>
                <w:div w:id="561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5348">
      <w:bodyDiv w:val="1"/>
      <w:marLeft w:val="0"/>
      <w:marRight w:val="0"/>
      <w:marTop w:val="0"/>
      <w:marBottom w:val="0"/>
      <w:divBdr>
        <w:top w:val="none" w:sz="0" w:space="0" w:color="auto"/>
        <w:left w:val="none" w:sz="0" w:space="0" w:color="auto"/>
        <w:bottom w:val="none" w:sz="0" w:space="0" w:color="auto"/>
        <w:right w:val="none" w:sz="0" w:space="0" w:color="auto"/>
      </w:divBdr>
      <w:divsChild>
        <w:div w:id="6829393">
          <w:marLeft w:val="0"/>
          <w:marRight w:val="0"/>
          <w:marTop w:val="0"/>
          <w:marBottom w:val="0"/>
          <w:divBdr>
            <w:top w:val="none" w:sz="0" w:space="0" w:color="auto"/>
            <w:left w:val="none" w:sz="0" w:space="0" w:color="auto"/>
            <w:bottom w:val="none" w:sz="0" w:space="0" w:color="auto"/>
            <w:right w:val="none" w:sz="0" w:space="0" w:color="auto"/>
          </w:divBdr>
          <w:divsChild>
            <w:div w:id="1982613035">
              <w:marLeft w:val="0"/>
              <w:marRight w:val="0"/>
              <w:marTop w:val="0"/>
              <w:marBottom w:val="0"/>
              <w:divBdr>
                <w:top w:val="none" w:sz="0" w:space="0" w:color="auto"/>
                <w:left w:val="none" w:sz="0" w:space="0" w:color="auto"/>
                <w:bottom w:val="none" w:sz="0" w:space="0" w:color="auto"/>
                <w:right w:val="none" w:sz="0" w:space="0" w:color="auto"/>
              </w:divBdr>
              <w:divsChild>
                <w:div w:id="7226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241">
          <w:marLeft w:val="0"/>
          <w:marRight w:val="0"/>
          <w:marTop w:val="0"/>
          <w:marBottom w:val="0"/>
          <w:divBdr>
            <w:top w:val="none" w:sz="0" w:space="0" w:color="auto"/>
            <w:left w:val="none" w:sz="0" w:space="0" w:color="auto"/>
            <w:bottom w:val="none" w:sz="0" w:space="0" w:color="auto"/>
            <w:right w:val="none" w:sz="0" w:space="0" w:color="auto"/>
          </w:divBdr>
          <w:divsChild>
            <w:div w:id="385379378">
              <w:marLeft w:val="0"/>
              <w:marRight w:val="0"/>
              <w:marTop w:val="0"/>
              <w:marBottom w:val="0"/>
              <w:divBdr>
                <w:top w:val="none" w:sz="0" w:space="0" w:color="auto"/>
                <w:left w:val="none" w:sz="0" w:space="0" w:color="auto"/>
                <w:bottom w:val="none" w:sz="0" w:space="0" w:color="auto"/>
                <w:right w:val="none" w:sz="0" w:space="0" w:color="auto"/>
              </w:divBdr>
              <w:divsChild>
                <w:div w:id="1700546569">
                  <w:marLeft w:val="0"/>
                  <w:marRight w:val="0"/>
                  <w:marTop w:val="0"/>
                  <w:marBottom w:val="0"/>
                  <w:divBdr>
                    <w:top w:val="none" w:sz="0" w:space="0" w:color="auto"/>
                    <w:left w:val="none" w:sz="0" w:space="0" w:color="auto"/>
                    <w:bottom w:val="none" w:sz="0" w:space="0" w:color="auto"/>
                    <w:right w:val="none" w:sz="0" w:space="0" w:color="auto"/>
                  </w:divBdr>
                  <w:divsChild>
                    <w:div w:id="16938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971">
              <w:marLeft w:val="0"/>
              <w:marRight w:val="0"/>
              <w:marTop w:val="0"/>
              <w:marBottom w:val="0"/>
              <w:divBdr>
                <w:top w:val="none" w:sz="0" w:space="0" w:color="auto"/>
                <w:left w:val="none" w:sz="0" w:space="0" w:color="auto"/>
                <w:bottom w:val="none" w:sz="0" w:space="0" w:color="auto"/>
                <w:right w:val="none" w:sz="0" w:space="0" w:color="auto"/>
              </w:divBdr>
              <w:divsChild>
                <w:div w:id="20743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3920">
          <w:marLeft w:val="0"/>
          <w:marRight w:val="0"/>
          <w:marTop w:val="0"/>
          <w:marBottom w:val="0"/>
          <w:divBdr>
            <w:top w:val="none" w:sz="0" w:space="0" w:color="auto"/>
            <w:left w:val="none" w:sz="0" w:space="0" w:color="auto"/>
            <w:bottom w:val="none" w:sz="0" w:space="0" w:color="auto"/>
            <w:right w:val="none" w:sz="0" w:space="0" w:color="auto"/>
          </w:divBdr>
          <w:divsChild>
            <w:div w:id="1349484399">
              <w:marLeft w:val="0"/>
              <w:marRight w:val="0"/>
              <w:marTop w:val="0"/>
              <w:marBottom w:val="0"/>
              <w:divBdr>
                <w:top w:val="none" w:sz="0" w:space="0" w:color="auto"/>
                <w:left w:val="none" w:sz="0" w:space="0" w:color="auto"/>
                <w:bottom w:val="none" w:sz="0" w:space="0" w:color="auto"/>
                <w:right w:val="none" w:sz="0" w:space="0" w:color="auto"/>
              </w:divBdr>
              <w:divsChild>
                <w:div w:id="17294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2961">
      <w:bodyDiv w:val="1"/>
      <w:marLeft w:val="0"/>
      <w:marRight w:val="0"/>
      <w:marTop w:val="0"/>
      <w:marBottom w:val="0"/>
      <w:divBdr>
        <w:top w:val="none" w:sz="0" w:space="0" w:color="auto"/>
        <w:left w:val="none" w:sz="0" w:space="0" w:color="auto"/>
        <w:bottom w:val="none" w:sz="0" w:space="0" w:color="auto"/>
        <w:right w:val="none" w:sz="0" w:space="0" w:color="auto"/>
      </w:divBdr>
      <w:divsChild>
        <w:div w:id="1749032425">
          <w:marLeft w:val="0"/>
          <w:marRight w:val="0"/>
          <w:marTop w:val="0"/>
          <w:marBottom w:val="0"/>
          <w:divBdr>
            <w:top w:val="none" w:sz="0" w:space="0" w:color="auto"/>
            <w:left w:val="none" w:sz="0" w:space="0" w:color="auto"/>
            <w:bottom w:val="none" w:sz="0" w:space="0" w:color="auto"/>
            <w:right w:val="none" w:sz="0" w:space="0" w:color="auto"/>
          </w:divBdr>
          <w:divsChild>
            <w:div w:id="1339191110">
              <w:marLeft w:val="0"/>
              <w:marRight w:val="0"/>
              <w:marTop w:val="0"/>
              <w:marBottom w:val="0"/>
              <w:divBdr>
                <w:top w:val="none" w:sz="0" w:space="0" w:color="auto"/>
                <w:left w:val="none" w:sz="0" w:space="0" w:color="auto"/>
                <w:bottom w:val="none" w:sz="0" w:space="0" w:color="auto"/>
                <w:right w:val="none" w:sz="0" w:space="0" w:color="auto"/>
              </w:divBdr>
              <w:divsChild>
                <w:div w:id="1127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9032">
      <w:bodyDiv w:val="1"/>
      <w:marLeft w:val="0"/>
      <w:marRight w:val="0"/>
      <w:marTop w:val="0"/>
      <w:marBottom w:val="0"/>
      <w:divBdr>
        <w:top w:val="none" w:sz="0" w:space="0" w:color="auto"/>
        <w:left w:val="none" w:sz="0" w:space="0" w:color="auto"/>
        <w:bottom w:val="none" w:sz="0" w:space="0" w:color="auto"/>
        <w:right w:val="none" w:sz="0" w:space="0" w:color="auto"/>
      </w:divBdr>
    </w:div>
    <w:div w:id="2057780213">
      <w:bodyDiv w:val="1"/>
      <w:marLeft w:val="0"/>
      <w:marRight w:val="0"/>
      <w:marTop w:val="0"/>
      <w:marBottom w:val="0"/>
      <w:divBdr>
        <w:top w:val="none" w:sz="0" w:space="0" w:color="auto"/>
        <w:left w:val="none" w:sz="0" w:space="0" w:color="auto"/>
        <w:bottom w:val="none" w:sz="0" w:space="0" w:color="auto"/>
        <w:right w:val="none" w:sz="0" w:space="0" w:color="auto"/>
      </w:divBdr>
      <w:divsChild>
        <w:div w:id="1663119073">
          <w:marLeft w:val="0"/>
          <w:marRight w:val="0"/>
          <w:marTop w:val="0"/>
          <w:marBottom w:val="0"/>
          <w:divBdr>
            <w:top w:val="none" w:sz="0" w:space="0" w:color="auto"/>
            <w:left w:val="none" w:sz="0" w:space="0" w:color="auto"/>
            <w:bottom w:val="none" w:sz="0" w:space="0" w:color="auto"/>
            <w:right w:val="none" w:sz="0" w:space="0" w:color="auto"/>
          </w:divBdr>
          <w:divsChild>
            <w:div w:id="1702055033">
              <w:marLeft w:val="0"/>
              <w:marRight w:val="0"/>
              <w:marTop w:val="0"/>
              <w:marBottom w:val="0"/>
              <w:divBdr>
                <w:top w:val="none" w:sz="0" w:space="0" w:color="auto"/>
                <w:left w:val="none" w:sz="0" w:space="0" w:color="auto"/>
                <w:bottom w:val="none" w:sz="0" w:space="0" w:color="auto"/>
                <w:right w:val="none" w:sz="0" w:space="0" w:color="auto"/>
              </w:divBdr>
              <w:divsChild>
                <w:div w:id="11854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4307">
      <w:bodyDiv w:val="1"/>
      <w:marLeft w:val="0"/>
      <w:marRight w:val="0"/>
      <w:marTop w:val="0"/>
      <w:marBottom w:val="0"/>
      <w:divBdr>
        <w:top w:val="none" w:sz="0" w:space="0" w:color="auto"/>
        <w:left w:val="none" w:sz="0" w:space="0" w:color="auto"/>
        <w:bottom w:val="none" w:sz="0" w:space="0" w:color="auto"/>
        <w:right w:val="none" w:sz="0" w:space="0" w:color="auto"/>
      </w:divBdr>
      <w:divsChild>
        <w:div w:id="1486119249">
          <w:marLeft w:val="0"/>
          <w:marRight w:val="0"/>
          <w:marTop w:val="0"/>
          <w:marBottom w:val="0"/>
          <w:divBdr>
            <w:top w:val="none" w:sz="0" w:space="0" w:color="auto"/>
            <w:left w:val="none" w:sz="0" w:space="0" w:color="auto"/>
            <w:bottom w:val="none" w:sz="0" w:space="0" w:color="auto"/>
            <w:right w:val="none" w:sz="0" w:space="0" w:color="auto"/>
          </w:divBdr>
          <w:divsChild>
            <w:div w:id="1989891881">
              <w:marLeft w:val="0"/>
              <w:marRight w:val="0"/>
              <w:marTop w:val="0"/>
              <w:marBottom w:val="0"/>
              <w:divBdr>
                <w:top w:val="none" w:sz="0" w:space="0" w:color="auto"/>
                <w:left w:val="none" w:sz="0" w:space="0" w:color="auto"/>
                <w:bottom w:val="none" w:sz="0" w:space="0" w:color="auto"/>
                <w:right w:val="none" w:sz="0" w:space="0" w:color="auto"/>
              </w:divBdr>
              <w:divsChild>
                <w:div w:id="460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1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embed/t_6soqU9OJQ?feature=oembed" TargetMode="External"/><Relationship Id="rId18" Type="http://schemas.openxmlformats.org/officeDocument/2006/relationships/image" Target="media/image4.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psxhax.com/threads/latest-ps5-launch-video-play-has-no-limits-playstation-5-game-trailers.8235/" TargetMode="External"/><Relationship Id="rId7" Type="http://schemas.openxmlformats.org/officeDocument/2006/relationships/endnotes" Target="endnotes.xml"/><Relationship Id="rId12" Type="http://schemas.openxmlformats.org/officeDocument/2006/relationships/hyperlink" Target="https://www.playstation.com/el-gr/ps5/?emcid=pa-co-422233&amp;gclid=Cj0KCQjwjryjBhD0ARIsAMLvnF_evifg_ONz8aIA8d0e4OGA0qCFLkUM6wuyaKnqYfDepu78OXhO5g4aAg15EALw_wcB&amp;gclsrc=aw.ds" TargetMode="External"/><Relationship Id="rId17" Type="http://schemas.openxmlformats.org/officeDocument/2006/relationships/hyperlink" Target="https://www.youtube.com/embed/PVGY1oQeRBI?feature=oembe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ystation.com/el-g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embed/LIyckczeAYk?feature=oembe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sony.net/corporat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ony.com/en/SonyInfo/CorporateInfo/History/SonyHistory/" TargetMode="External"/><Relationship Id="rId14" Type="http://schemas.openxmlformats.org/officeDocument/2006/relationships/image" Target="media/image2.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6</b:RefOrder>
  </b:Source>
  <b:Source>
    <b:Tag>Ewa23</b:Tag>
    <b:SourceType>JournalArticle</b:SourceType>
    <b:Guid>{6D9C1636-B4B8-4D12-8D3E-4B290704A66F}</b:Guid>
    <b:Title>THE PUSH–PULL OF MARKETING AND ADVERTISING AND THE ALGEBRA OF THE CONSUMER'S MIND</b:Title>
    <b:Year>2023</b:Year>
    <b:JournalName>Journal of Sensory Studies</b:JournalName>
    <b:Pages>126-175</b:Pages>
    <b:Volume>22</b:Volume>
    <b:Issue>2</b:Issue>
    <b:Author>
      <b:Author>
        <b:NameList>
          <b:Person>
            <b:Last>Ewald</b:Last>
            <b:First>Jeff</b:First>
          </b:Person>
          <b:Person>
            <b:Last>Moskowitz</b:Last>
            <b:First>Howard</b:First>
          </b:Person>
        </b:NameList>
      </b:Author>
    </b:Author>
    <b:RefOrder>53</b:RefOrder>
  </b:Source>
</b:Sources>
</file>

<file path=customXml/itemProps1.xml><?xml version="1.0" encoding="utf-8"?>
<ds:datastoreItem xmlns:ds="http://schemas.openxmlformats.org/officeDocument/2006/customXml" ds:itemID="{81F41848-CBFD-40B3-9068-5134161E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6802</Words>
  <Characters>38772</Characters>
  <Application>Microsoft Office Word</Application>
  <DocSecurity>0</DocSecurity>
  <Lines>323</Lines>
  <Paragraphs>90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Inc</Company>
  <LinksUpToDate>false</LinksUpToDate>
  <CharactersWithSpaces>45484</CharactersWithSpaces>
  <SharedDoc>false</SharedDoc>
  <HLinks>
    <vt:vector size="126" baseType="variant">
      <vt:variant>
        <vt:i4>458798</vt:i4>
      </vt:variant>
      <vt:variant>
        <vt:i4>102</vt:i4>
      </vt:variant>
      <vt:variant>
        <vt:i4>0</vt:i4>
      </vt:variant>
      <vt:variant>
        <vt:i4>5</vt:i4>
      </vt:variant>
      <vt:variant>
        <vt:lpwstr>https://www.google.com/imgres?imgurl=https%3A%2F%2Fwww.psxhax.com%2Fattachments%2Flatest-ps5-launch-video-play-has-no-limits-playstation-5-game-trailers-jpg.6172%2F&amp;tbnid=DIE-g63gqXE3kM&amp;vet=12ahUKEwjeqdDv6ZX_AhVNM-wKHQZ0Dj0QMygaegUIARD7AQ..i&amp;imgrefurl=https%3A%2F%2Fwww.psxhax.com%2Fthreads%2Flatest-ps5-launch-video-play-has-no-limits-playstation-5-game-trailers.8235%2F&amp;docid=KvIc4cfVt-FHJM&amp;w=600&amp;h=314&amp;q=play%20has%20no%20limits&amp;client=firefox-b-d&amp;ved=2ahUKEwjeqdDv6ZX_AhVNM-wKHQZ0Dj0QMygaegUIARD7AQ</vt:lpwstr>
      </vt:variant>
      <vt:variant>
        <vt:lpwstr/>
      </vt:variant>
      <vt:variant>
        <vt:i4>8060955</vt:i4>
      </vt:variant>
      <vt:variant>
        <vt:i4>99</vt:i4>
      </vt:variant>
      <vt:variant>
        <vt:i4>0</vt:i4>
      </vt:variant>
      <vt:variant>
        <vt:i4>5</vt:i4>
      </vt:variant>
      <vt:variant>
        <vt:lpwstr>https://mir-s3-cdn-cf.behance.net/projects/max_808/b0e1fe106099735.Y3JvcCwxMzgwLDEwODAsMjcwLDA.png</vt:lpwstr>
      </vt:variant>
      <vt:variant>
        <vt:lpwstr/>
      </vt:variant>
      <vt:variant>
        <vt:i4>4718609</vt:i4>
      </vt:variant>
      <vt:variant>
        <vt:i4>96</vt:i4>
      </vt:variant>
      <vt:variant>
        <vt:i4>0</vt:i4>
      </vt:variant>
      <vt:variant>
        <vt:i4>5</vt:i4>
      </vt:variant>
      <vt:variant>
        <vt:lpwstr>https://youtu.be/PVGY1oQeRBI?t=13</vt:lpwstr>
      </vt:variant>
      <vt:variant>
        <vt:lpwstr/>
      </vt:variant>
      <vt:variant>
        <vt:i4>6422646</vt:i4>
      </vt:variant>
      <vt:variant>
        <vt:i4>93</vt:i4>
      </vt:variant>
      <vt:variant>
        <vt:i4>0</vt:i4>
      </vt:variant>
      <vt:variant>
        <vt:i4>5</vt:i4>
      </vt:variant>
      <vt:variant>
        <vt:lpwstr>https://www.google.com/url?sa=t&amp;rct=j&amp;q=&amp;esrc=s&amp;source=web&amp;cd=&amp;cad=rja&amp;uact=8&amp;ved=2ahUKEwjNusPM-Y__AhUQyaQKHZSAAaMQwqsBegQICRAF&amp;url=https%3A%2F%2Fwww.youtube.com%2Fwatch%3Fv%3DLIyckczeAYk&amp;usg=AOvVaw0NS6c65Eii4YiwKJ5oer2d</vt:lpwstr>
      </vt:variant>
      <vt:variant>
        <vt:lpwstr/>
      </vt:variant>
      <vt:variant>
        <vt:i4>4587573</vt:i4>
      </vt:variant>
      <vt:variant>
        <vt:i4>90</vt:i4>
      </vt:variant>
      <vt:variant>
        <vt:i4>0</vt:i4>
      </vt:variant>
      <vt:variant>
        <vt:i4>5</vt:i4>
      </vt:variant>
      <vt:variant>
        <vt:lpwstr>https://www.playstation.com/el-gr/ps5/?emcid=pa-co-422233&amp;gclid=Cj0KCQjwjryjBhD0ARIsAMLvnF_evifg_ONz8aIA8d0e4OGA0qCFLkUM6wuyaKnqYfDepu78OXhO5g4aAg15EALw_wcB&amp;gclsrc=aw.ds</vt:lpwstr>
      </vt:variant>
      <vt:variant>
        <vt:lpwstr/>
      </vt:variant>
      <vt:variant>
        <vt:i4>7864432</vt:i4>
      </vt:variant>
      <vt:variant>
        <vt:i4>87</vt:i4>
      </vt:variant>
      <vt:variant>
        <vt:i4>0</vt:i4>
      </vt:variant>
      <vt:variant>
        <vt:i4>5</vt:i4>
      </vt:variant>
      <vt:variant>
        <vt:lpwstr>https://www.playstation.com/el-gr/</vt:lpwstr>
      </vt:variant>
      <vt:variant>
        <vt:lpwstr/>
      </vt:variant>
      <vt:variant>
        <vt:i4>4063264</vt:i4>
      </vt:variant>
      <vt:variant>
        <vt:i4>84</vt:i4>
      </vt:variant>
      <vt:variant>
        <vt:i4>0</vt:i4>
      </vt:variant>
      <vt:variant>
        <vt:i4>5</vt:i4>
      </vt:variant>
      <vt:variant>
        <vt:lpwstr>https://www.sony.net/corporate/</vt:lpwstr>
      </vt:variant>
      <vt:variant>
        <vt:lpwstr/>
      </vt:variant>
      <vt:variant>
        <vt:i4>7012448</vt:i4>
      </vt:variant>
      <vt:variant>
        <vt:i4>81</vt:i4>
      </vt:variant>
      <vt:variant>
        <vt:i4>0</vt:i4>
      </vt:variant>
      <vt:variant>
        <vt:i4>5</vt:i4>
      </vt:variant>
      <vt:variant>
        <vt:lpwstr>https://www.sony.com/en/SonyInfo/CorporateInfo/History/SonyHistory/</vt:lpwstr>
      </vt:variant>
      <vt:variant>
        <vt:lpwstr/>
      </vt:variant>
      <vt:variant>
        <vt:i4>1966130</vt:i4>
      </vt:variant>
      <vt:variant>
        <vt:i4>74</vt:i4>
      </vt:variant>
      <vt:variant>
        <vt:i4>0</vt:i4>
      </vt:variant>
      <vt:variant>
        <vt:i4>5</vt:i4>
      </vt:variant>
      <vt:variant>
        <vt:lpwstr/>
      </vt:variant>
      <vt:variant>
        <vt:lpwstr>_Toc135910735</vt:lpwstr>
      </vt:variant>
      <vt:variant>
        <vt:i4>1966130</vt:i4>
      </vt:variant>
      <vt:variant>
        <vt:i4>68</vt:i4>
      </vt:variant>
      <vt:variant>
        <vt:i4>0</vt:i4>
      </vt:variant>
      <vt:variant>
        <vt:i4>5</vt:i4>
      </vt:variant>
      <vt:variant>
        <vt:lpwstr/>
      </vt:variant>
      <vt:variant>
        <vt:lpwstr>_Toc135910734</vt:lpwstr>
      </vt:variant>
      <vt:variant>
        <vt:i4>1966130</vt:i4>
      </vt:variant>
      <vt:variant>
        <vt:i4>62</vt:i4>
      </vt:variant>
      <vt:variant>
        <vt:i4>0</vt:i4>
      </vt:variant>
      <vt:variant>
        <vt:i4>5</vt:i4>
      </vt:variant>
      <vt:variant>
        <vt:lpwstr/>
      </vt:variant>
      <vt:variant>
        <vt:lpwstr>_Toc135910733</vt:lpwstr>
      </vt:variant>
      <vt:variant>
        <vt:i4>1966130</vt:i4>
      </vt:variant>
      <vt:variant>
        <vt:i4>56</vt:i4>
      </vt:variant>
      <vt:variant>
        <vt:i4>0</vt:i4>
      </vt:variant>
      <vt:variant>
        <vt:i4>5</vt:i4>
      </vt:variant>
      <vt:variant>
        <vt:lpwstr/>
      </vt:variant>
      <vt:variant>
        <vt:lpwstr>_Toc135910732</vt:lpwstr>
      </vt:variant>
      <vt:variant>
        <vt:i4>1966130</vt:i4>
      </vt:variant>
      <vt:variant>
        <vt:i4>50</vt:i4>
      </vt:variant>
      <vt:variant>
        <vt:i4>0</vt:i4>
      </vt:variant>
      <vt:variant>
        <vt:i4>5</vt:i4>
      </vt:variant>
      <vt:variant>
        <vt:lpwstr/>
      </vt:variant>
      <vt:variant>
        <vt:lpwstr>_Toc135910731</vt:lpwstr>
      </vt:variant>
      <vt:variant>
        <vt:i4>1966130</vt:i4>
      </vt:variant>
      <vt:variant>
        <vt:i4>44</vt:i4>
      </vt:variant>
      <vt:variant>
        <vt:i4>0</vt:i4>
      </vt:variant>
      <vt:variant>
        <vt:i4>5</vt:i4>
      </vt:variant>
      <vt:variant>
        <vt:lpwstr/>
      </vt:variant>
      <vt:variant>
        <vt:lpwstr>_Toc135910730</vt:lpwstr>
      </vt:variant>
      <vt:variant>
        <vt:i4>2031666</vt:i4>
      </vt:variant>
      <vt:variant>
        <vt:i4>38</vt:i4>
      </vt:variant>
      <vt:variant>
        <vt:i4>0</vt:i4>
      </vt:variant>
      <vt:variant>
        <vt:i4>5</vt:i4>
      </vt:variant>
      <vt:variant>
        <vt:lpwstr/>
      </vt:variant>
      <vt:variant>
        <vt:lpwstr>_Toc135910729</vt:lpwstr>
      </vt:variant>
      <vt:variant>
        <vt:i4>2031666</vt:i4>
      </vt:variant>
      <vt:variant>
        <vt:i4>32</vt:i4>
      </vt:variant>
      <vt:variant>
        <vt:i4>0</vt:i4>
      </vt:variant>
      <vt:variant>
        <vt:i4>5</vt:i4>
      </vt:variant>
      <vt:variant>
        <vt:lpwstr/>
      </vt:variant>
      <vt:variant>
        <vt:lpwstr>_Toc135910728</vt:lpwstr>
      </vt:variant>
      <vt:variant>
        <vt:i4>2031666</vt:i4>
      </vt:variant>
      <vt:variant>
        <vt:i4>26</vt:i4>
      </vt:variant>
      <vt:variant>
        <vt:i4>0</vt:i4>
      </vt:variant>
      <vt:variant>
        <vt:i4>5</vt:i4>
      </vt:variant>
      <vt:variant>
        <vt:lpwstr/>
      </vt:variant>
      <vt:variant>
        <vt:lpwstr>_Toc135910727</vt:lpwstr>
      </vt:variant>
      <vt:variant>
        <vt:i4>2031666</vt:i4>
      </vt:variant>
      <vt:variant>
        <vt:i4>20</vt:i4>
      </vt:variant>
      <vt:variant>
        <vt:i4>0</vt:i4>
      </vt:variant>
      <vt:variant>
        <vt:i4>5</vt:i4>
      </vt:variant>
      <vt:variant>
        <vt:lpwstr/>
      </vt:variant>
      <vt:variant>
        <vt:lpwstr>_Toc135910726</vt:lpwstr>
      </vt:variant>
      <vt:variant>
        <vt:i4>2031666</vt:i4>
      </vt:variant>
      <vt:variant>
        <vt:i4>14</vt:i4>
      </vt:variant>
      <vt:variant>
        <vt:i4>0</vt:i4>
      </vt:variant>
      <vt:variant>
        <vt:i4>5</vt:i4>
      </vt:variant>
      <vt:variant>
        <vt:lpwstr/>
      </vt:variant>
      <vt:variant>
        <vt:lpwstr>_Toc135910725</vt:lpwstr>
      </vt:variant>
      <vt:variant>
        <vt:i4>2031666</vt:i4>
      </vt:variant>
      <vt:variant>
        <vt:i4>8</vt:i4>
      </vt:variant>
      <vt:variant>
        <vt:i4>0</vt:i4>
      </vt:variant>
      <vt:variant>
        <vt:i4>5</vt:i4>
      </vt:variant>
      <vt:variant>
        <vt:lpwstr/>
      </vt:variant>
      <vt:variant>
        <vt:lpwstr>_Toc135910724</vt:lpwstr>
      </vt:variant>
      <vt:variant>
        <vt:i4>2031666</vt:i4>
      </vt:variant>
      <vt:variant>
        <vt:i4>2</vt:i4>
      </vt:variant>
      <vt:variant>
        <vt:i4>0</vt:i4>
      </vt:variant>
      <vt:variant>
        <vt:i4>5</vt:i4>
      </vt:variant>
      <vt:variant>
        <vt:lpwstr/>
      </vt:variant>
      <vt:variant>
        <vt:lpwstr>_Toc135910723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Στράτος</dc:creator>
  <cp:keywords/>
  <cp:lastModifiedBy>Michail M</cp:lastModifiedBy>
  <cp:revision>3</cp:revision>
  <dcterms:created xsi:type="dcterms:W3CDTF">2023-05-27T15:45:00Z</dcterms:created>
  <dcterms:modified xsi:type="dcterms:W3CDTF">2023-05-27T15:49:00Z</dcterms:modified>
</cp:coreProperties>
</file>