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42" w:rsidRDefault="00972642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>
      <w:r>
        <w:tab/>
      </w:r>
    </w:p>
    <w:p w:rsidR="00B95A8C" w:rsidRDefault="00B95A8C"/>
    <w:p w:rsidR="00B95A8C" w:rsidRDefault="00B95A8C"/>
    <w:p w:rsidR="00B95A8C" w:rsidRDefault="00B95A8C"/>
    <w:p w:rsidR="00B95A8C" w:rsidRDefault="00B95A8C" w:rsidP="00B95A8C">
      <w:pPr>
        <w:pStyle w:val="a7"/>
        <w:ind w:left="708" w:firstLine="708"/>
      </w:pPr>
      <w:r>
        <w:rPr>
          <w:rFonts w:ascii="Arial" w:hAnsi="Arial" w:cs="Arial"/>
          <w:lang w:val="en-US"/>
        </w:rPr>
        <w:t>Informatica</w:t>
      </w:r>
      <w:r w:rsidRPr="00B95A8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Power</w:t>
      </w:r>
      <w:r w:rsidRPr="00B95A8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Center</w:t>
      </w:r>
      <w:r w:rsidRPr="007417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Нефункциональные требования к разработке потоков</w:t>
      </w:r>
      <w:r w:rsidRPr="00B95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IPC</w:t>
      </w:r>
      <w:r>
        <w:rPr>
          <w:rFonts w:ascii="Arial" w:hAnsi="Arial" w:cs="Arial"/>
        </w:rPr>
        <w:t>.</w:t>
      </w:r>
    </w:p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9422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B4B" w:rsidRDefault="00BA1B4B">
          <w:pPr>
            <w:pStyle w:val="a9"/>
          </w:pPr>
          <w:r>
            <w:t>Оглавление</w:t>
          </w:r>
        </w:p>
        <w:p w:rsidR="00717AD6" w:rsidRDefault="00BA1B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55723" w:history="1">
            <w:r w:rsidR="00717AD6" w:rsidRPr="00C85D4A">
              <w:rPr>
                <w:rStyle w:val="aa"/>
                <w:noProof/>
              </w:rPr>
              <w:t>1.</w:t>
            </w:r>
            <w:r w:rsidR="00717AD6">
              <w:rPr>
                <w:rFonts w:eastAsiaTheme="minorEastAsia"/>
                <w:noProof/>
                <w:lang w:eastAsia="ru-RU"/>
              </w:rPr>
              <w:tab/>
            </w:r>
            <w:r w:rsidR="00717AD6" w:rsidRPr="00C85D4A">
              <w:rPr>
                <w:rStyle w:val="aa"/>
                <w:noProof/>
              </w:rPr>
              <w:t>Основные понятия.</w:t>
            </w:r>
            <w:r w:rsidR="00717AD6">
              <w:rPr>
                <w:noProof/>
                <w:webHidden/>
              </w:rPr>
              <w:tab/>
            </w:r>
            <w:r w:rsidR="00717AD6">
              <w:rPr>
                <w:noProof/>
                <w:webHidden/>
              </w:rPr>
              <w:fldChar w:fldCharType="begin"/>
            </w:r>
            <w:r w:rsidR="00717AD6">
              <w:rPr>
                <w:noProof/>
                <w:webHidden/>
              </w:rPr>
              <w:instrText xml:space="preserve"> PAGEREF _Toc464055723 \h </w:instrText>
            </w:r>
            <w:r w:rsidR="00717AD6">
              <w:rPr>
                <w:noProof/>
                <w:webHidden/>
              </w:rPr>
            </w:r>
            <w:r w:rsidR="00717AD6">
              <w:rPr>
                <w:noProof/>
                <w:webHidden/>
              </w:rPr>
              <w:fldChar w:fldCharType="separate"/>
            </w:r>
            <w:r w:rsidR="00717AD6">
              <w:rPr>
                <w:noProof/>
                <w:webHidden/>
              </w:rPr>
              <w:t>3</w:t>
            </w:r>
            <w:r w:rsidR="00717AD6"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24" w:history="1">
            <w:r w:rsidRPr="00C85D4A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 xml:space="preserve">Правила разработки карты проливки в </w:t>
            </w:r>
            <w:r w:rsidRPr="00C85D4A">
              <w:rPr>
                <w:rStyle w:val="aa"/>
                <w:noProof/>
                <w:lang w:val="en-US"/>
              </w:rPr>
              <w:t>IPC</w:t>
            </w:r>
            <w:r w:rsidRPr="00C85D4A">
              <w:rPr>
                <w:rStyle w:val="aa"/>
                <w:noProof/>
              </w:rPr>
              <w:t xml:space="preserve"> </w:t>
            </w:r>
            <w:r w:rsidRPr="00C85D4A">
              <w:rPr>
                <w:rStyle w:val="aa"/>
                <w:noProof/>
                <w:lang w:val="en-US"/>
              </w:rPr>
              <w:t>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25" w:history="1">
            <w:r w:rsidRPr="00C85D4A">
              <w:rPr>
                <w:rStyle w:val="aa"/>
                <w:noProof/>
              </w:rPr>
              <w:t xml:space="preserve">2.1 Разработка </w:t>
            </w:r>
            <w:r w:rsidRPr="00C85D4A">
              <w:rPr>
                <w:rStyle w:val="aa"/>
                <w:noProof/>
                <w:lang w:val="en-US"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26" w:history="1">
            <w:r w:rsidRPr="00C85D4A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 xml:space="preserve">Правила разработки карты проливки в </w:t>
            </w:r>
            <w:r w:rsidRPr="00C85D4A">
              <w:rPr>
                <w:rStyle w:val="aa"/>
                <w:noProof/>
                <w:lang w:val="en-US"/>
              </w:rPr>
              <w:t>IPC</w:t>
            </w:r>
            <w:r w:rsidRPr="00C85D4A">
              <w:rPr>
                <w:rStyle w:val="aa"/>
                <w:noProof/>
              </w:rPr>
              <w:t xml:space="preserve"> </w:t>
            </w:r>
            <w:r w:rsidRPr="00C85D4A">
              <w:rPr>
                <w:rStyle w:val="aa"/>
                <w:noProof/>
                <w:lang w:val="en-US"/>
              </w:rPr>
              <w:t>Workflow</w:t>
            </w:r>
            <w:r w:rsidRPr="00C85D4A">
              <w:rPr>
                <w:rStyle w:val="aa"/>
                <w:noProof/>
              </w:rPr>
              <w:t xml:space="preserve"> </w:t>
            </w:r>
            <w:r w:rsidRPr="00C85D4A">
              <w:rPr>
                <w:rStyle w:val="aa"/>
                <w:noProof/>
                <w:lang w:val="en-US"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27" w:history="1">
            <w:r w:rsidRPr="00C85D4A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 xml:space="preserve">Предварительные настройки при установке </w:t>
            </w:r>
            <w:r w:rsidRPr="00C85D4A">
              <w:rPr>
                <w:rStyle w:val="aa"/>
                <w:noProof/>
                <w:lang w:val="en-US"/>
              </w:rPr>
              <w:t>IPC</w:t>
            </w:r>
            <w:r w:rsidRPr="00C85D4A">
              <w:rPr>
                <w:rStyle w:val="aa"/>
                <w:noProof/>
              </w:rPr>
              <w:t xml:space="preserve">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28" w:history="1">
            <w:r w:rsidRPr="00C85D4A">
              <w:rPr>
                <w:rStyle w:val="aa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>Предварительные 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29" w:history="1">
            <w:r w:rsidRPr="00C85D4A">
              <w:rPr>
                <w:rStyle w:val="aa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 xml:space="preserve">Установка </w:t>
            </w:r>
            <w:r w:rsidRPr="00C85D4A">
              <w:rPr>
                <w:rStyle w:val="aa"/>
                <w:noProof/>
                <w:lang w:val="en-US"/>
              </w:rPr>
              <w:t xml:space="preserve">IPC </w:t>
            </w:r>
            <w:r w:rsidRPr="00C85D4A">
              <w:rPr>
                <w:rStyle w:val="aa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30" w:history="1">
            <w:r w:rsidRPr="00C85D4A">
              <w:rPr>
                <w:rStyle w:val="aa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>Полезные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31" w:history="1">
            <w:r w:rsidRPr="00C85D4A">
              <w:rPr>
                <w:rStyle w:val="aa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 xml:space="preserve">Список скриптов, через которые можно мониторить проливки </w:t>
            </w:r>
            <w:r w:rsidRPr="00C85D4A">
              <w:rPr>
                <w:rStyle w:val="aa"/>
                <w:noProof/>
                <w:lang w:val="en-US"/>
              </w:rPr>
              <w:t>IPC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AD6" w:rsidRDefault="00717A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055732" w:history="1">
            <w:r w:rsidRPr="00C85D4A">
              <w:rPr>
                <w:rStyle w:val="aa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5D4A">
              <w:rPr>
                <w:rStyle w:val="aa"/>
                <w:noProof/>
              </w:rPr>
              <w:t xml:space="preserve">Список скриптов, через которые можно мониторить проливки </w:t>
            </w:r>
            <w:r w:rsidRPr="00C85D4A">
              <w:rPr>
                <w:rStyle w:val="aa"/>
                <w:noProof/>
                <w:lang w:val="en-US"/>
              </w:rPr>
              <w:t>IPC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B" w:rsidRDefault="00BA1B4B">
          <w:r>
            <w:rPr>
              <w:b/>
              <w:bCs/>
            </w:rPr>
            <w:fldChar w:fldCharType="end"/>
          </w:r>
        </w:p>
      </w:sdtContent>
    </w:sdt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Default="00B95A8C"/>
    <w:p w:rsidR="00B95A8C" w:rsidRPr="00BA1B4B" w:rsidRDefault="00B95A8C" w:rsidP="00BA1B4B">
      <w:pPr>
        <w:pStyle w:val="1"/>
        <w:numPr>
          <w:ilvl w:val="0"/>
          <w:numId w:val="2"/>
        </w:numPr>
      </w:pPr>
      <w:bookmarkStart w:id="0" w:name="_Toc464055723"/>
      <w:r w:rsidRPr="00BA1B4B">
        <w:t>Основные понятия.</w:t>
      </w:r>
      <w:bookmarkEnd w:id="0"/>
    </w:p>
    <w:p w:rsidR="00A36461" w:rsidRDefault="00A36461">
      <w:pPr>
        <w:rPr>
          <w:lang w:val="en-US"/>
        </w:rPr>
      </w:pPr>
    </w:p>
    <w:p w:rsidR="00B95A8C" w:rsidRDefault="00B95A8C">
      <w:r>
        <w:rPr>
          <w:lang w:val="en-US"/>
        </w:rPr>
        <w:t>IPC</w:t>
      </w:r>
      <w:r w:rsidRPr="00B95A8C">
        <w:t xml:space="preserve"> (</w:t>
      </w:r>
      <w:r>
        <w:rPr>
          <w:lang w:val="en-US"/>
        </w:rPr>
        <w:t>Informatica</w:t>
      </w:r>
      <w:r w:rsidRPr="00B95A8C">
        <w:t xml:space="preserve"> </w:t>
      </w:r>
      <w:r>
        <w:rPr>
          <w:lang w:val="en-US"/>
        </w:rPr>
        <w:t>Power</w:t>
      </w:r>
      <w:r w:rsidRPr="00B95A8C">
        <w:t xml:space="preserve"> </w:t>
      </w:r>
      <w:r>
        <w:rPr>
          <w:lang w:val="en-US"/>
        </w:rPr>
        <w:t>Center</w:t>
      </w:r>
      <w:r w:rsidRPr="00B95A8C">
        <w:t xml:space="preserve">) - </w:t>
      </w:r>
      <w:r>
        <w:t xml:space="preserve">система для разработки и поддержки  </w:t>
      </w:r>
      <w:r>
        <w:rPr>
          <w:lang w:val="en-US"/>
        </w:rPr>
        <w:t>ETL</w:t>
      </w:r>
      <w:r w:rsidRPr="00B95A8C">
        <w:t xml:space="preserve"> </w:t>
      </w:r>
      <w:r>
        <w:t xml:space="preserve">процессов  от источника к </w:t>
      </w:r>
      <w:r w:rsidR="00E86253">
        <w:t>базе-приемнику</w:t>
      </w:r>
      <w:r>
        <w:t>.</w:t>
      </w:r>
    </w:p>
    <w:p w:rsidR="00B95A8C" w:rsidRDefault="00B95A8C">
      <w:r>
        <w:rPr>
          <w:lang w:val="en-US"/>
        </w:rPr>
        <w:t>Power</w:t>
      </w:r>
      <w:r w:rsidRPr="00B95A8C">
        <w:t xml:space="preserve"> </w:t>
      </w:r>
      <w:r>
        <w:rPr>
          <w:lang w:val="en-US"/>
        </w:rPr>
        <w:t>Center</w:t>
      </w:r>
      <w:r w:rsidRPr="00B95A8C">
        <w:t xml:space="preserve"> </w:t>
      </w:r>
      <w:r>
        <w:rPr>
          <w:lang w:val="en-US"/>
        </w:rPr>
        <w:t>Designer</w:t>
      </w:r>
      <w:r w:rsidRPr="00B95A8C">
        <w:t xml:space="preserve"> -  </w:t>
      </w:r>
      <w:r>
        <w:t>модуль</w:t>
      </w:r>
      <w:r w:rsidRPr="00B95A8C">
        <w:t xml:space="preserve"> </w:t>
      </w:r>
      <w:r>
        <w:t>в</w:t>
      </w:r>
      <w:r w:rsidRPr="00B95A8C">
        <w:t xml:space="preserve"> </w:t>
      </w:r>
      <w:r>
        <w:rPr>
          <w:lang w:val="en-US"/>
        </w:rPr>
        <w:t>IPC</w:t>
      </w:r>
      <w:r>
        <w:t>,</w:t>
      </w:r>
      <w:r w:rsidRPr="00B95A8C">
        <w:t xml:space="preserve"> </w:t>
      </w:r>
      <w:r>
        <w:t>предназначенный для разработки карты проливки для потоков.</w:t>
      </w:r>
    </w:p>
    <w:p w:rsidR="00B95A8C" w:rsidRDefault="00B95A8C">
      <w:r>
        <w:rPr>
          <w:lang w:val="en-US"/>
        </w:rPr>
        <w:t>Power</w:t>
      </w:r>
      <w:r w:rsidRPr="00A36461">
        <w:t xml:space="preserve"> </w:t>
      </w:r>
      <w:r>
        <w:rPr>
          <w:lang w:val="en-US"/>
        </w:rPr>
        <w:t>Center</w:t>
      </w:r>
      <w:r w:rsidRPr="00A36461">
        <w:t xml:space="preserve"> </w:t>
      </w:r>
      <w:r>
        <w:rPr>
          <w:lang w:val="en-US"/>
        </w:rPr>
        <w:t>Workflow</w:t>
      </w:r>
      <w:r w:rsidRPr="00A36461">
        <w:t xml:space="preserve"> </w:t>
      </w:r>
      <w:r>
        <w:rPr>
          <w:lang w:val="en-US"/>
        </w:rPr>
        <w:t>Manager</w:t>
      </w:r>
      <w:r w:rsidR="00A36461" w:rsidRPr="00A36461">
        <w:t xml:space="preserve"> - </w:t>
      </w:r>
      <w:r w:rsidR="00A36461">
        <w:t>модуль</w:t>
      </w:r>
      <w:r w:rsidR="00A36461" w:rsidRPr="00A36461">
        <w:t xml:space="preserve"> </w:t>
      </w:r>
      <w:r w:rsidR="00A36461">
        <w:t>в</w:t>
      </w:r>
      <w:r w:rsidR="00A36461" w:rsidRPr="00A36461">
        <w:t xml:space="preserve"> </w:t>
      </w:r>
      <w:r w:rsidR="00A36461">
        <w:rPr>
          <w:lang w:val="en-US"/>
        </w:rPr>
        <w:t>IPC</w:t>
      </w:r>
      <w:r w:rsidR="00A36461" w:rsidRPr="00A36461">
        <w:t xml:space="preserve">, </w:t>
      </w:r>
      <w:r w:rsidR="00A36461">
        <w:t xml:space="preserve">предназначенный для разработки самих потоков и настройки расписания </w:t>
      </w:r>
    </w:p>
    <w:p w:rsidR="00C4243D" w:rsidRDefault="00C4243D"/>
    <w:p w:rsidR="00C4243D" w:rsidRPr="00E86253" w:rsidRDefault="00C4243D" w:rsidP="00C4243D"/>
    <w:p w:rsidR="00BA1B4B" w:rsidRPr="00222B0D" w:rsidRDefault="00BA1B4B"/>
    <w:p w:rsidR="00BA1B4B" w:rsidRPr="00743602" w:rsidRDefault="00743602" w:rsidP="00743602">
      <w:pPr>
        <w:pStyle w:val="1"/>
        <w:numPr>
          <w:ilvl w:val="0"/>
          <w:numId w:val="2"/>
        </w:numPr>
      </w:pPr>
      <w:bookmarkStart w:id="1" w:name="_Toc464055724"/>
      <w:r>
        <w:t xml:space="preserve">Правила разработки карты проливки в </w:t>
      </w:r>
      <w:r>
        <w:rPr>
          <w:lang w:val="en-US"/>
        </w:rPr>
        <w:t>IPC</w:t>
      </w:r>
      <w:r w:rsidRPr="00743602">
        <w:t xml:space="preserve"> </w:t>
      </w:r>
      <w:r>
        <w:rPr>
          <w:lang w:val="en-US"/>
        </w:rPr>
        <w:t>Designer</w:t>
      </w:r>
      <w:bookmarkEnd w:id="1"/>
    </w:p>
    <w:p w:rsidR="00BA1B4B" w:rsidRPr="00222B0D" w:rsidRDefault="00717AD6" w:rsidP="00743602">
      <w:pPr>
        <w:pStyle w:val="2"/>
      </w:pPr>
      <w:bookmarkStart w:id="2" w:name="_Toc464055725"/>
      <w:r>
        <w:t>2</w:t>
      </w:r>
      <w:r w:rsidR="00222B0D" w:rsidRPr="00222B0D">
        <w:t xml:space="preserve">.1 </w:t>
      </w:r>
      <w:r w:rsidR="00222B0D">
        <w:t xml:space="preserve">Разработка </w:t>
      </w:r>
      <w:r w:rsidR="00222B0D">
        <w:rPr>
          <w:lang w:val="en-US"/>
        </w:rPr>
        <w:t>source</w:t>
      </w:r>
      <w:bookmarkEnd w:id="2"/>
    </w:p>
    <w:p w:rsidR="00BA1B4B" w:rsidRPr="00222B0D" w:rsidRDefault="00222B0D">
      <w:r>
        <w:t xml:space="preserve">В </w:t>
      </w:r>
      <w:r>
        <w:rPr>
          <w:lang w:val="en-US"/>
        </w:rPr>
        <w:t>IPC</w:t>
      </w:r>
      <w:r w:rsidRPr="00222B0D">
        <w:t xml:space="preserve"> </w:t>
      </w:r>
      <w:r>
        <w:rPr>
          <w:lang w:val="en-US"/>
        </w:rPr>
        <w:t>Designer</w:t>
      </w:r>
      <w:r w:rsidRPr="00222B0D">
        <w:t xml:space="preserve"> </w:t>
      </w:r>
      <w:r>
        <w:t>все источники разбиты на базы:</w:t>
      </w:r>
    </w:p>
    <w:p w:rsidR="00222B0D" w:rsidRPr="00743602" w:rsidRDefault="00222B0D">
      <w:r>
        <w:rPr>
          <w:noProof/>
          <w:lang w:eastAsia="ru-RU"/>
        </w:rPr>
        <w:drawing>
          <wp:inline distT="0" distB="0" distL="0" distR="0" wp14:anchorId="1ABBD364" wp14:editId="32A95FA6">
            <wp:extent cx="267652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4B" w:rsidRDefault="00222B0D">
      <w:r>
        <w:t>Соответственно все источники сохраняем в ту базу, в которой они лежат:</w:t>
      </w:r>
    </w:p>
    <w:p w:rsidR="00222B0D" w:rsidRPr="00743602" w:rsidRDefault="00222B0D">
      <w:r>
        <w:rPr>
          <w:noProof/>
          <w:lang w:eastAsia="ru-RU"/>
        </w:rPr>
        <w:lastRenderedPageBreak/>
        <w:drawing>
          <wp:inline distT="0" distB="0" distL="0" distR="0" wp14:anchorId="26C71F40" wp14:editId="400699B7">
            <wp:extent cx="593407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4B" w:rsidRPr="00743602" w:rsidRDefault="00BA1B4B"/>
    <w:p w:rsidR="00BA1B4B" w:rsidRPr="00E86253" w:rsidRDefault="00C132D4" w:rsidP="00C132D4">
      <w:pPr>
        <w:pStyle w:val="1"/>
        <w:numPr>
          <w:ilvl w:val="0"/>
          <w:numId w:val="2"/>
        </w:numPr>
      </w:pPr>
      <w:bookmarkStart w:id="3" w:name="_Toc464055726"/>
      <w:r>
        <w:t xml:space="preserve">Правила разработки карты проливки в </w:t>
      </w:r>
      <w:r>
        <w:rPr>
          <w:lang w:val="en-US"/>
        </w:rPr>
        <w:t>IPC</w:t>
      </w:r>
      <w:r w:rsidRPr="00C132D4">
        <w:t xml:space="preserve"> </w:t>
      </w:r>
      <w:r>
        <w:rPr>
          <w:lang w:val="en-US"/>
        </w:rPr>
        <w:t>Workflow</w:t>
      </w:r>
      <w:r w:rsidRPr="00C132D4">
        <w:t xml:space="preserve"> </w:t>
      </w:r>
      <w:r>
        <w:rPr>
          <w:lang w:val="en-US"/>
        </w:rPr>
        <w:t>Manager</w:t>
      </w:r>
      <w:bookmarkEnd w:id="3"/>
    </w:p>
    <w:p w:rsidR="00C132D4" w:rsidRDefault="00C132D4" w:rsidP="00C132D4">
      <w:r>
        <w:t xml:space="preserve">При разработке потоков в </w:t>
      </w:r>
      <w:r>
        <w:rPr>
          <w:lang w:val="en-US"/>
        </w:rPr>
        <w:t>WF</w:t>
      </w:r>
      <w:r w:rsidRPr="00C132D4">
        <w:t xml:space="preserve"> </w:t>
      </w:r>
      <w:r w:rsidR="00FE5633">
        <w:t>необходимо придержива</w:t>
      </w:r>
      <w:r w:rsidR="00E86253">
        <w:t>тся</w:t>
      </w:r>
      <w:r>
        <w:t xml:space="preserve"> следующих правил:</w:t>
      </w:r>
    </w:p>
    <w:p w:rsidR="003375A2" w:rsidRDefault="00C132D4" w:rsidP="003375A2">
      <w:pPr>
        <w:pStyle w:val="ab"/>
        <w:numPr>
          <w:ilvl w:val="0"/>
          <w:numId w:val="3"/>
        </w:numPr>
      </w:pPr>
      <w:r w:rsidRPr="003375A2">
        <w:rPr>
          <w:b/>
        </w:rPr>
        <w:t xml:space="preserve">Всегда ставим галочку </w:t>
      </w:r>
      <w:r w:rsidR="003375A2" w:rsidRPr="003375A2">
        <w:rPr>
          <w:b/>
        </w:rPr>
        <w:t>«</w:t>
      </w:r>
      <w:r w:rsidR="003375A2" w:rsidRPr="003375A2">
        <w:rPr>
          <w:b/>
          <w:lang w:val="en-US"/>
        </w:rPr>
        <w:t>Fail</w:t>
      </w:r>
      <w:r w:rsidR="003375A2" w:rsidRPr="003375A2">
        <w:rPr>
          <w:b/>
        </w:rPr>
        <w:t xml:space="preserve"> </w:t>
      </w:r>
      <w:r w:rsidR="003375A2" w:rsidRPr="003375A2">
        <w:rPr>
          <w:b/>
          <w:lang w:val="en-US"/>
        </w:rPr>
        <w:t>par</w:t>
      </w:r>
      <w:r w:rsidR="00FE5633">
        <w:rPr>
          <w:b/>
          <w:lang w:val="en-US"/>
        </w:rPr>
        <w:t>e</w:t>
      </w:r>
      <w:r w:rsidR="003375A2" w:rsidRPr="003375A2">
        <w:rPr>
          <w:b/>
          <w:lang w:val="en-US"/>
        </w:rPr>
        <w:t>nt</w:t>
      </w:r>
      <w:r w:rsidR="003375A2" w:rsidRPr="003375A2">
        <w:rPr>
          <w:b/>
        </w:rPr>
        <w:t xml:space="preserve"> </w:t>
      </w:r>
      <w:r w:rsidR="003375A2" w:rsidRPr="003375A2">
        <w:rPr>
          <w:b/>
          <w:lang w:val="en-US"/>
        </w:rPr>
        <w:t>if</w:t>
      </w:r>
      <w:r w:rsidR="003375A2" w:rsidRPr="003375A2">
        <w:rPr>
          <w:b/>
        </w:rPr>
        <w:t xml:space="preserve"> </w:t>
      </w:r>
      <w:r w:rsidR="003375A2" w:rsidRPr="003375A2">
        <w:rPr>
          <w:b/>
          <w:lang w:val="en-US"/>
        </w:rPr>
        <w:t>this</w:t>
      </w:r>
      <w:r w:rsidR="003375A2" w:rsidRPr="003375A2">
        <w:rPr>
          <w:b/>
        </w:rPr>
        <w:t xml:space="preserve"> </w:t>
      </w:r>
      <w:r w:rsidR="003375A2" w:rsidRPr="003375A2">
        <w:rPr>
          <w:b/>
          <w:lang w:val="en-US"/>
        </w:rPr>
        <w:t>task</w:t>
      </w:r>
      <w:r w:rsidR="003375A2" w:rsidRPr="003375A2">
        <w:rPr>
          <w:b/>
        </w:rPr>
        <w:t xml:space="preserve"> </w:t>
      </w:r>
      <w:r w:rsidR="003375A2" w:rsidRPr="003375A2">
        <w:rPr>
          <w:b/>
          <w:lang w:val="en-US"/>
        </w:rPr>
        <w:t>fail</w:t>
      </w:r>
      <w:r w:rsidR="003375A2" w:rsidRPr="003375A2">
        <w:rPr>
          <w:b/>
        </w:rPr>
        <w:t>»</w:t>
      </w:r>
      <w:r w:rsidR="003375A2" w:rsidRPr="003375A2">
        <w:t xml:space="preserve"> - </w:t>
      </w:r>
      <w:r w:rsidR="003375A2">
        <w:t xml:space="preserve">когда галочка стоит, то </w:t>
      </w:r>
      <w:r w:rsidR="003375A2" w:rsidRPr="003375A2">
        <w:rPr>
          <w:lang w:val="en-US"/>
        </w:rPr>
        <w:t>Workflow</w:t>
      </w:r>
      <w:r w:rsidR="003375A2" w:rsidRPr="003375A2">
        <w:t xml:space="preserve"> </w:t>
      </w:r>
      <w:r w:rsidR="003375A2">
        <w:t>всегда падает при падении сессии.</w:t>
      </w:r>
    </w:p>
    <w:p w:rsidR="003375A2" w:rsidRPr="003375A2" w:rsidRDefault="003375A2" w:rsidP="003375A2">
      <w:pPr>
        <w:pStyle w:val="ab"/>
        <w:numPr>
          <w:ilvl w:val="0"/>
          <w:numId w:val="3"/>
        </w:numPr>
      </w:pPr>
      <w:r w:rsidRPr="003375A2">
        <w:rPr>
          <w:b/>
        </w:rPr>
        <w:t>Не ставим галочку «</w:t>
      </w:r>
      <w:r w:rsidRPr="003375A2">
        <w:rPr>
          <w:b/>
          <w:lang w:val="en-US"/>
        </w:rPr>
        <w:t>Suspend</w:t>
      </w:r>
      <w:r w:rsidRPr="003375A2">
        <w:rPr>
          <w:b/>
        </w:rPr>
        <w:t xml:space="preserve"> </w:t>
      </w:r>
      <w:r w:rsidRPr="003375A2">
        <w:rPr>
          <w:b/>
          <w:lang w:val="en-US"/>
        </w:rPr>
        <w:t>on</w:t>
      </w:r>
      <w:r w:rsidRPr="003375A2">
        <w:rPr>
          <w:b/>
        </w:rPr>
        <w:t xml:space="preserve"> </w:t>
      </w:r>
      <w:r w:rsidRPr="003375A2">
        <w:rPr>
          <w:b/>
          <w:lang w:val="en-US"/>
        </w:rPr>
        <w:t>error</w:t>
      </w:r>
      <w:r w:rsidRPr="003375A2">
        <w:rPr>
          <w:b/>
        </w:rPr>
        <w:t>»</w:t>
      </w:r>
      <w:r w:rsidRPr="003375A2">
        <w:t xml:space="preserve"> - </w:t>
      </w:r>
      <w:r>
        <w:t xml:space="preserve">когда галочка стоит, то </w:t>
      </w:r>
      <w:r w:rsidRPr="003375A2">
        <w:rPr>
          <w:lang w:val="en-US"/>
        </w:rPr>
        <w:t>Workflow</w:t>
      </w:r>
      <w:r>
        <w:t xml:space="preserve"> будет требовать ручной остановки и перезапуска. Т.е. при падении он становится </w:t>
      </w:r>
      <w:r>
        <w:rPr>
          <w:lang w:val="en-US"/>
        </w:rPr>
        <w:t>unscheduled</w:t>
      </w:r>
    </w:p>
    <w:p w:rsidR="0007099C" w:rsidRDefault="0007099C" w:rsidP="0007099C">
      <w:pPr>
        <w:pStyle w:val="ab"/>
        <w:numPr>
          <w:ilvl w:val="0"/>
          <w:numId w:val="3"/>
        </w:numPr>
      </w:pPr>
      <w:r>
        <w:t>У каждого workflow-а log-файл должен соответствовать названию workflow-а</w:t>
      </w:r>
    </w:p>
    <w:p w:rsidR="0007099C" w:rsidRDefault="0007099C" w:rsidP="0007099C">
      <w:pPr>
        <w:pStyle w:val="ab"/>
        <w:numPr>
          <w:ilvl w:val="0"/>
          <w:numId w:val="3"/>
        </w:numPr>
      </w:pPr>
      <w:r>
        <w:t>У каждой сессии log-файл должен соответствовать названию сессии</w:t>
      </w:r>
    </w:p>
    <w:p w:rsidR="0007099C" w:rsidRDefault="0007099C" w:rsidP="0007099C">
      <w:pPr>
        <w:pStyle w:val="ab"/>
        <w:numPr>
          <w:ilvl w:val="0"/>
          <w:numId w:val="3"/>
        </w:numPr>
      </w:pPr>
      <w:r>
        <w:t>В разных папках не должно быть workflow-ов</w:t>
      </w:r>
      <w:r w:rsidR="00FE5633" w:rsidRPr="00FE5633">
        <w:t xml:space="preserve"> </w:t>
      </w:r>
      <w:r>
        <w:t>с одинаковыми названиями</w:t>
      </w:r>
    </w:p>
    <w:p w:rsidR="0007099C" w:rsidRPr="0007099C" w:rsidRDefault="0007099C" w:rsidP="0007099C">
      <w:pPr>
        <w:pStyle w:val="ab"/>
        <w:numPr>
          <w:ilvl w:val="0"/>
          <w:numId w:val="3"/>
        </w:numPr>
        <w:rPr>
          <w:lang w:val="en-US"/>
        </w:rPr>
      </w:pPr>
      <w:r>
        <w:t>Не</w:t>
      </w:r>
      <w:r w:rsidRPr="0007099C">
        <w:rPr>
          <w:lang w:val="en-US"/>
        </w:rPr>
        <w:t xml:space="preserve"> </w:t>
      </w:r>
      <w:r>
        <w:t>ставим</w:t>
      </w:r>
      <w:r w:rsidRPr="0007099C">
        <w:rPr>
          <w:lang w:val="en-US"/>
        </w:rPr>
        <w:t xml:space="preserve"> </w:t>
      </w:r>
      <w:r>
        <w:t>галочку</w:t>
      </w:r>
      <w:r w:rsidRPr="0007099C">
        <w:rPr>
          <w:lang w:val="en-US"/>
        </w:rPr>
        <w:t xml:space="preserve"> “Run</w:t>
      </w:r>
      <w:r>
        <w:rPr>
          <w:lang w:val="en-US"/>
        </w:rPr>
        <w:t xml:space="preserve"> </w:t>
      </w:r>
      <w:r w:rsidRPr="0007099C">
        <w:rPr>
          <w:lang w:val="en-US"/>
        </w:rPr>
        <w:t>on</w:t>
      </w:r>
      <w:r>
        <w:rPr>
          <w:lang w:val="en-US"/>
        </w:rPr>
        <w:t xml:space="preserve"> </w:t>
      </w:r>
      <w:r w:rsidRPr="0007099C">
        <w:rPr>
          <w:lang w:val="en-US"/>
        </w:rPr>
        <w:t>Integration</w:t>
      </w:r>
      <w:r>
        <w:rPr>
          <w:lang w:val="en-US"/>
        </w:rPr>
        <w:t xml:space="preserve"> </w:t>
      </w:r>
      <w:r w:rsidRPr="0007099C">
        <w:rPr>
          <w:lang w:val="en-US"/>
        </w:rPr>
        <w:t>Service</w:t>
      </w:r>
      <w:r>
        <w:rPr>
          <w:lang w:val="en-US"/>
        </w:rPr>
        <w:t xml:space="preserve"> </w:t>
      </w:r>
      <w:r w:rsidRPr="0007099C">
        <w:rPr>
          <w:lang w:val="en-US"/>
        </w:rPr>
        <w:t>initialization”</w:t>
      </w:r>
    </w:p>
    <w:p w:rsidR="0007099C" w:rsidRDefault="0007099C" w:rsidP="00C54538">
      <w:pPr>
        <w:pStyle w:val="ab"/>
        <w:numPr>
          <w:ilvl w:val="0"/>
          <w:numId w:val="3"/>
        </w:numPr>
      </w:pPr>
      <w:r>
        <w:t>Reject-ы при выполнении сессий недопустимы</w:t>
      </w:r>
    </w:p>
    <w:p w:rsidR="0007099C" w:rsidRDefault="0007099C" w:rsidP="0007099C">
      <w:pPr>
        <w:pStyle w:val="ab"/>
        <w:numPr>
          <w:ilvl w:val="0"/>
          <w:numId w:val="3"/>
        </w:numPr>
      </w:pPr>
      <w:r>
        <w:t xml:space="preserve">Сессии и workflow-ы должны запоминать не менее </w:t>
      </w:r>
      <w:r w:rsidR="00C54538" w:rsidRPr="00C54538">
        <w:t xml:space="preserve">5 </w:t>
      </w:r>
      <w:r>
        <w:t xml:space="preserve"> последних логов загрузки</w:t>
      </w:r>
      <w:r w:rsidR="00E86253">
        <w:t xml:space="preserve">. Настраивается в </w:t>
      </w:r>
      <w:r w:rsidR="00E86253">
        <w:rPr>
          <w:lang w:val="en-US"/>
        </w:rPr>
        <w:t>Edit Workflow- Properties</w:t>
      </w:r>
    </w:p>
    <w:p w:rsidR="0007099C" w:rsidRDefault="0007099C" w:rsidP="0007099C">
      <w:pPr>
        <w:pStyle w:val="ab"/>
        <w:numPr>
          <w:ilvl w:val="0"/>
          <w:numId w:val="3"/>
        </w:numPr>
      </w:pPr>
      <w:r>
        <w:t xml:space="preserve">Трансформации с </w:t>
      </w:r>
      <w:proofErr w:type="spellStart"/>
      <w:r>
        <w:t>TracingLevel</w:t>
      </w:r>
      <w:proofErr w:type="spellEnd"/>
      <w:r>
        <w:t xml:space="preserve">, отличным от </w:t>
      </w:r>
      <w:proofErr w:type="spellStart"/>
      <w:r>
        <w:t>Normal</w:t>
      </w:r>
      <w:proofErr w:type="spellEnd"/>
      <w:r>
        <w:t xml:space="preserve">, на боевом </w:t>
      </w:r>
      <w:proofErr w:type="spellStart"/>
      <w:r>
        <w:t>репозитории</w:t>
      </w:r>
      <w:proofErr w:type="spellEnd"/>
      <w:r w:rsidR="00E86253" w:rsidRPr="00E86253">
        <w:t xml:space="preserve"> </w:t>
      </w:r>
      <w:r>
        <w:t>недопустимы</w:t>
      </w:r>
    </w:p>
    <w:p w:rsidR="00C911AD" w:rsidRPr="002E33EA" w:rsidRDefault="00C911AD" w:rsidP="0007099C">
      <w:pPr>
        <w:pStyle w:val="ab"/>
        <w:numPr>
          <w:ilvl w:val="0"/>
          <w:numId w:val="3"/>
        </w:numPr>
      </w:pPr>
      <w:r>
        <w:t>Все</w:t>
      </w:r>
      <w:r w:rsidRPr="00C911AD">
        <w:t xml:space="preserve"> </w:t>
      </w:r>
      <w:r>
        <w:rPr>
          <w:lang w:val="en-US"/>
        </w:rPr>
        <w:t>Workflow</w:t>
      </w:r>
      <w:r w:rsidRPr="00C911AD">
        <w:t xml:space="preserve"> </w:t>
      </w:r>
      <w:r>
        <w:t xml:space="preserve">при запуске расписания, должны использовать штатные объект </w:t>
      </w:r>
      <w:r>
        <w:rPr>
          <w:lang w:val="en-US"/>
        </w:rPr>
        <w:t>Schedulers</w:t>
      </w:r>
    </w:p>
    <w:p w:rsidR="002E33EA" w:rsidRPr="002E33EA" w:rsidRDefault="002E33EA" w:rsidP="0007099C">
      <w:pPr>
        <w:pStyle w:val="ab"/>
        <w:numPr>
          <w:ilvl w:val="0"/>
          <w:numId w:val="3"/>
        </w:numPr>
      </w:pPr>
      <w:r>
        <w:t xml:space="preserve">Все сессии должны начинаться с префикса </w:t>
      </w:r>
      <w:r w:rsidRPr="002E33EA">
        <w:t>“</w:t>
      </w:r>
      <w:r>
        <w:rPr>
          <w:lang w:val="en-US"/>
        </w:rPr>
        <w:t>s</w:t>
      </w:r>
      <w:r w:rsidRPr="002E33EA">
        <w:t>_</w:t>
      </w:r>
      <w:r>
        <w:rPr>
          <w:lang w:val="en-US"/>
        </w:rPr>
        <w:t>M</w:t>
      </w:r>
      <w:r w:rsidRPr="002E33EA">
        <w:t>_”</w:t>
      </w:r>
    </w:p>
    <w:p w:rsidR="002E33EA" w:rsidRDefault="002E33EA" w:rsidP="002E33EA">
      <w:pPr>
        <w:pStyle w:val="ab"/>
        <w:numPr>
          <w:ilvl w:val="0"/>
          <w:numId w:val="3"/>
        </w:numPr>
      </w:pPr>
      <w:r>
        <w:t xml:space="preserve">Все </w:t>
      </w:r>
      <w:r>
        <w:rPr>
          <w:lang w:val="en-US"/>
        </w:rPr>
        <w:t>Workflow</w:t>
      </w:r>
      <w:r w:rsidRPr="002E33EA">
        <w:t xml:space="preserve"> </w:t>
      </w:r>
      <w:r>
        <w:t xml:space="preserve">должны начинаться с префикса </w:t>
      </w:r>
      <w:r w:rsidRPr="002E33EA">
        <w:t>“</w:t>
      </w:r>
      <w:r>
        <w:rPr>
          <w:lang w:val="en-US"/>
        </w:rPr>
        <w:t>WF</w:t>
      </w:r>
      <w:r w:rsidRPr="002E33EA">
        <w:t>_”</w:t>
      </w:r>
    </w:p>
    <w:p w:rsidR="0016701F" w:rsidRPr="00222B0D" w:rsidRDefault="0016701F" w:rsidP="0016701F">
      <w:pPr>
        <w:pStyle w:val="ab"/>
        <w:numPr>
          <w:ilvl w:val="0"/>
          <w:numId w:val="3"/>
        </w:numPr>
      </w:pPr>
      <w:r>
        <w:t xml:space="preserve">При разработке </w:t>
      </w:r>
      <w:proofErr w:type="spellStart"/>
      <w:r>
        <w:t>маппингов</w:t>
      </w:r>
      <w:proofErr w:type="spellEnd"/>
      <w:r>
        <w:t xml:space="preserve"> необходимо использовать единый префикс. Все </w:t>
      </w:r>
      <w:proofErr w:type="spellStart"/>
      <w:r>
        <w:t>маппинги</w:t>
      </w:r>
      <w:proofErr w:type="spellEnd"/>
      <w:r>
        <w:t xml:space="preserve"> должны начинаться с </w:t>
      </w:r>
      <w:r w:rsidRPr="00222B0D">
        <w:t>“</w:t>
      </w:r>
      <w:r w:rsidRPr="0016701F">
        <w:rPr>
          <w:lang w:val="en-US"/>
        </w:rPr>
        <w:t>M</w:t>
      </w:r>
      <w:r w:rsidRPr="00222B0D">
        <w:t>_”</w:t>
      </w:r>
    </w:p>
    <w:p w:rsidR="0016701F" w:rsidRPr="002E33EA" w:rsidRDefault="0016701F" w:rsidP="0016701F">
      <w:pPr>
        <w:pStyle w:val="ab"/>
        <w:ind w:left="1428"/>
      </w:pPr>
    </w:p>
    <w:p w:rsidR="002E33EA" w:rsidRPr="00033ADD" w:rsidRDefault="00D0370E" w:rsidP="00D0370E">
      <w:pPr>
        <w:rPr>
          <w:b/>
          <w:color w:val="FF0000"/>
        </w:rPr>
      </w:pPr>
      <w:r w:rsidRPr="00033ADD">
        <w:rPr>
          <w:b/>
          <w:color w:val="FF0000"/>
        </w:rPr>
        <w:t xml:space="preserve">!!! </w:t>
      </w:r>
      <w:r w:rsidR="00033ADD">
        <w:rPr>
          <w:b/>
          <w:color w:val="FF0000"/>
        </w:rPr>
        <w:t>Д</w:t>
      </w:r>
      <w:r w:rsidR="00033ADD" w:rsidRPr="00033ADD">
        <w:rPr>
          <w:b/>
          <w:color w:val="FF0000"/>
        </w:rPr>
        <w:t>лительность отработки каждой сессии</w:t>
      </w:r>
      <w:r w:rsidR="00033ADD">
        <w:rPr>
          <w:b/>
          <w:color w:val="FF0000"/>
        </w:rPr>
        <w:t xml:space="preserve"> в потоке</w:t>
      </w:r>
      <w:r w:rsidR="00033ADD" w:rsidRPr="00033ADD">
        <w:rPr>
          <w:b/>
          <w:color w:val="FF0000"/>
        </w:rPr>
        <w:t xml:space="preserve"> не должна превышать 1 часа. Любую заливку данных с большим объемом необходимо разбивать на инкременты.</w:t>
      </w:r>
      <w:r w:rsidR="00033ADD">
        <w:rPr>
          <w:b/>
          <w:color w:val="FF0000"/>
        </w:rPr>
        <w:t xml:space="preserve"> В противном</w:t>
      </w:r>
      <w:r w:rsidR="00090214">
        <w:rPr>
          <w:b/>
          <w:color w:val="FF0000"/>
        </w:rPr>
        <w:t xml:space="preserve"> случае есть вероятность потреб</w:t>
      </w:r>
      <w:r w:rsidR="00033ADD">
        <w:rPr>
          <w:b/>
          <w:color w:val="FF0000"/>
        </w:rPr>
        <w:t xml:space="preserve">ить большое кол-во </w:t>
      </w:r>
      <w:r w:rsidR="00033ADD">
        <w:rPr>
          <w:b/>
          <w:color w:val="FF0000"/>
          <w:lang w:val="en-US"/>
        </w:rPr>
        <w:t>UNDO</w:t>
      </w:r>
      <w:r w:rsidR="00033ADD" w:rsidRPr="00033ADD">
        <w:rPr>
          <w:b/>
          <w:color w:val="FF0000"/>
        </w:rPr>
        <w:t xml:space="preserve"> </w:t>
      </w:r>
      <w:r w:rsidR="00033ADD">
        <w:rPr>
          <w:b/>
          <w:color w:val="FF0000"/>
        </w:rPr>
        <w:t xml:space="preserve">или </w:t>
      </w:r>
      <w:r w:rsidR="00033ADD">
        <w:rPr>
          <w:b/>
          <w:color w:val="FF0000"/>
          <w:lang w:val="en-US"/>
        </w:rPr>
        <w:t>TEMP</w:t>
      </w:r>
      <w:r w:rsidR="00033ADD">
        <w:rPr>
          <w:b/>
          <w:color w:val="FF0000"/>
        </w:rPr>
        <w:t>, и нарушить отработку других процессов</w:t>
      </w:r>
      <w:r w:rsidR="00090214">
        <w:rPr>
          <w:b/>
          <w:color w:val="FF0000"/>
        </w:rPr>
        <w:t xml:space="preserve"> в базе</w:t>
      </w:r>
      <w:r w:rsidR="00033ADD">
        <w:rPr>
          <w:b/>
          <w:color w:val="FF0000"/>
        </w:rPr>
        <w:t>.</w:t>
      </w:r>
    </w:p>
    <w:p w:rsidR="003375A2" w:rsidRPr="00033ADD" w:rsidRDefault="003375A2" w:rsidP="00C54538">
      <w:pPr>
        <w:pStyle w:val="ab"/>
        <w:ind w:left="1428"/>
        <w:rPr>
          <w:b/>
          <w:color w:val="FF0000"/>
        </w:rPr>
      </w:pPr>
    </w:p>
    <w:p w:rsidR="00C4243D" w:rsidRPr="00E86253" w:rsidRDefault="00D0370E">
      <w:r>
        <w:t>Для разработки заливки</w:t>
      </w:r>
      <w:r w:rsidR="00C4243D">
        <w:t xml:space="preserve"> потоков в</w:t>
      </w:r>
      <w:r w:rsidR="00C4243D" w:rsidRPr="00C4243D">
        <w:t xml:space="preserve"> </w:t>
      </w:r>
      <w:proofErr w:type="gramStart"/>
      <w:r w:rsidR="00C4243D">
        <w:t xml:space="preserve">DWH </w:t>
      </w:r>
      <w:r w:rsidR="00E86253" w:rsidRPr="00E86253">
        <w:t xml:space="preserve"> </w:t>
      </w:r>
      <w:r w:rsidR="00E86253">
        <w:t>из</w:t>
      </w:r>
      <w:proofErr w:type="gramEnd"/>
      <w:r w:rsidR="00E86253">
        <w:t xml:space="preserve"> разных  источников</w:t>
      </w:r>
      <w:r w:rsidR="00C4243D">
        <w:t xml:space="preserve"> используется  </w:t>
      </w:r>
      <w:proofErr w:type="spellStart"/>
      <w:r w:rsidR="00C4243D">
        <w:t>репозиторий</w:t>
      </w:r>
      <w:proofErr w:type="spellEnd"/>
      <w:r w:rsidR="00C4243D">
        <w:t xml:space="preserve"> </w:t>
      </w:r>
      <w:r w:rsidR="00C4243D">
        <w:rPr>
          <w:lang w:val="en-US"/>
        </w:rPr>
        <w:t>RS</w:t>
      </w:r>
      <w:r w:rsidR="00C4243D" w:rsidRPr="00C4243D">
        <w:t>_</w:t>
      </w:r>
      <w:r w:rsidR="00C4243D">
        <w:rPr>
          <w:lang w:val="en-US"/>
        </w:rPr>
        <w:t>T</w:t>
      </w:r>
      <w:r w:rsidR="00C4243D" w:rsidRPr="00C4243D">
        <w:t>2_</w:t>
      </w:r>
      <w:r w:rsidR="00C4243D">
        <w:rPr>
          <w:lang w:val="en-US"/>
        </w:rPr>
        <w:t>DWH</w:t>
      </w:r>
      <w:r w:rsidR="00C4243D" w:rsidRPr="00C4243D">
        <w:t>_</w:t>
      </w:r>
      <w:r w:rsidR="00C4243D">
        <w:rPr>
          <w:lang w:val="en-US"/>
        </w:rPr>
        <w:t>DEV</w:t>
      </w:r>
      <w:r w:rsidR="00C4243D" w:rsidRPr="00C4243D">
        <w:t xml:space="preserve">. </w:t>
      </w:r>
      <w:r w:rsidR="00C4243D">
        <w:t xml:space="preserve">Соответственно для тестовых </w:t>
      </w:r>
      <w:proofErr w:type="spellStart"/>
      <w:r w:rsidR="00C4243D">
        <w:t>проливок</w:t>
      </w:r>
      <w:proofErr w:type="spellEnd"/>
      <w:r w:rsidR="00C4243D">
        <w:t xml:space="preserve"> используется схема </w:t>
      </w:r>
      <w:r w:rsidR="00C4243D">
        <w:rPr>
          <w:lang w:val="en-US"/>
        </w:rPr>
        <w:t>DWH</w:t>
      </w:r>
      <w:r w:rsidR="00C4243D" w:rsidRPr="00C4243D">
        <w:t>_</w:t>
      </w:r>
      <w:r w:rsidR="00C4243D">
        <w:rPr>
          <w:lang w:val="en-US"/>
        </w:rPr>
        <w:t>DEV</w:t>
      </w:r>
      <w:r w:rsidR="00C4243D">
        <w:t xml:space="preserve">. Миграция потоков в </w:t>
      </w:r>
      <w:proofErr w:type="spellStart"/>
      <w:r w:rsidR="00C4243D">
        <w:t>репозиторий</w:t>
      </w:r>
      <w:proofErr w:type="spellEnd"/>
      <w:r w:rsidR="00C4243D">
        <w:t xml:space="preserve"> </w:t>
      </w:r>
      <w:r w:rsidR="00C4243D">
        <w:rPr>
          <w:lang w:val="en-US"/>
        </w:rPr>
        <w:t>DWH</w:t>
      </w:r>
      <w:r w:rsidR="00C4243D" w:rsidRPr="00C4243D">
        <w:t>_</w:t>
      </w:r>
      <w:r w:rsidR="00C4243D">
        <w:rPr>
          <w:lang w:val="en-US"/>
        </w:rPr>
        <w:t>PROD</w:t>
      </w:r>
      <w:r w:rsidR="00C4243D" w:rsidRPr="00C4243D">
        <w:t xml:space="preserve"> </w:t>
      </w:r>
      <w:r w:rsidR="00C4243D">
        <w:t xml:space="preserve">выполняется стандартными средствами импорт/экспорт объектов в </w:t>
      </w:r>
      <w:r w:rsidR="00C4243D">
        <w:rPr>
          <w:lang w:val="en-US"/>
        </w:rPr>
        <w:t>Repository</w:t>
      </w:r>
      <w:r w:rsidR="00C4243D" w:rsidRPr="00C4243D">
        <w:t xml:space="preserve"> </w:t>
      </w:r>
      <w:r w:rsidR="00C4243D">
        <w:rPr>
          <w:lang w:val="en-US"/>
        </w:rPr>
        <w:t>Manger</w:t>
      </w:r>
      <w:r w:rsidR="00C4243D">
        <w:t>. И при этом схема на котор</w:t>
      </w:r>
      <w:r w:rsidR="00C911AD">
        <w:t>ую проливаются таблицы</w:t>
      </w:r>
      <w:r w:rsidR="00C4243D">
        <w:t xml:space="preserve">, переключается в </w:t>
      </w:r>
      <w:r w:rsidR="00C4243D">
        <w:rPr>
          <w:lang w:val="en-US"/>
        </w:rPr>
        <w:t>DWH</w:t>
      </w:r>
      <w:r w:rsidR="00C4243D">
        <w:t>_</w:t>
      </w:r>
      <w:r w:rsidR="00C4243D">
        <w:rPr>
          <w:lang w:val="en-US"/>
        </w:rPr>
        <w:t>IPC</w:t>
      </w:r>
      <w:r w:rsidR="00C4243D">
        <w:t>.</w:t>
      </w:r>
      <w:r w:rsidR="00E86253">
        <w:t xml:space="preserve">  Для  этого в потоке должен быть создан парамет </w:t>
      </w:r>
      <w:r w:rsidR="00E86253" w:rsidRPr="00E86253">
        <w:t>$$</w:t>
      </w:r>
      <w:r w:rsidR="00E86253">
        <w:rPr>
          <w:lang w:val="en-US"/>
        </w:rPr>
        <w:t>TARGET</w:t>
      </w:r>
      <w:r w:rsidR="00E86253" w:rsidRPr="00E86253">
        <w:t>_</w:t>
      </w:r>
      <w:r w:rsidR="00E86253">
        <w:rPr>
          <w:lang w:val="en-US"/>
        </w:rPr>
        <w:t>TABLE</w:t>
      </w:r>
      <w:r w:rsidR="00E86253">
        <w:t>, который должен получать название схемы из файла пар</w:t>
      </w:r>
      <w:r w:rsidR="00FE5633">
        <w:t>а</w:t>
      </w:r>
      <w:r w:rsidR="00E86253">
        <w:t>метров или из настроечной таблиц</w:t>
      </w:r>
      <w:r w:rsidR="00FE5633">
        <w:t>ы</w:t>
      </w:r>
      <w:r w:rsidR="00E86253">
        <w:t xml:space="preserve">. </w:t>
      </w:r>
    </w:p>
    <w:p w:rsidR="00695A13" w:rsidRDefault="002E33EA">
      <w:pPr>
        <w:rPr>
          <w:rFonts w:ascii="Courier New" w:hAnsi="Courier New" w:cs="Courier New"/>
          <w:color w:val="000080"/>
          <w:sz w:val="20"/>
          <w:szCs w:val="20"/>
        </w:rPr>
      </w:pPr>
      <w:r>
        <w:t xml:space="preserve"> Для организ</w:t>
      </w:r>
      <w:r w:rsidR="00717AD6">
        <w:t xml:space="preserve">ации последовательного запуска </w:t>
      </w:r>
      <w:r>
        <w:t xml:space="preserve">и </w:t>
      </w:r>
      <w:proofErr w:type="gramStart"/>
      <w:r>
        <w:t>исключения  высокой</w:t>
      </w:r>
      <w:proofErr w:type="gramEnd"/>
      <w:r>
        <w:t xml:space="preserve"> нагрузки необходимо </w:t>
      </w:r>
      <w:r w:rsidR="00FE5633">
        <w:t>и</w:t>
      </w:r>
      <w:r>
        <w:t>спользовать объект таймер.  Задержка используется в таймере и берется из таблицы</w:t>
      </w:r>
      <w:r w:rsidR="00695A13">
        <w:t>.</w:t>
      </w:r>
      <w:r>
        <w:t xml:space="preserve"> </w:t>
      </w:r>
      <w:r w:rsidR="00695A13">
        <w:t xml:space="preserve"> </w:t>
      </w:r>
      <w:r w:rsidR="00C46AC3">
        <w:rPr>
          <w:lang w:val="en-US"/>
        </w:rPr>
        <w:t>C</w:t>
      </w:r>
      <w:proofErr w:type="spellStart"/>
      <w:r w:rsidR="00695A13">
        <w:t>ледующий</w:t>
      </w:r>
      <w:proofErr w:type="spellEnd"/>
      <w:r w:rsidR="00695A13">
        <w:t xml:space="preserve"> </w:t>
      </w:r>
      <w:r w:rsidR="00FE5633">
        <w:rPr>
          <w:lang w:val="en-US"/>
        </w:rPr>
        <w:t>lag</w:t>
      </w:r>
      <w:r w:rsidR="00717AD6">
        <w:t xml:space="preserve"> </w:t>
      </w:r>
      <w:r w:rsidR="00695A13">
        <w:t xml:space="preserve">проставляется в таблице </w:t>
      </w:r>
      <w:r w:rsidR="00695A1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="00695A13" w:rsidRPr="00695A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="00695A1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="00695A13" w:rsidRPr="00695A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="00695A1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dwh</w:t>
      </w:r>
      <w:r w:rsidR="00695A13" w:rsidRPr="00695A1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695A1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ipc</w:t>
      </w:r>
      <w:r w:rsidR="00695A13" w:rsidRPr="00695A1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695A1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ipc</w:t>
      </w:r>
      <w:r w:rsidR="00695A13" w:rsidRPr="00695A1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695A1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tables</w:t>
      </w:r>
      <w:r w:rsidR="00695A13" w:rsidRPr="00695A1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695A1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timer</w:t>
      </w:r>
      <w:r w:rsidR="00C46AC3">
        <w:rPr>
          <w:rFonts w:ascii="Courier New" w:hAnsi="Courier New" w:cs="Courier New"/>
          <w:color w:val="000080"/>
          <w:sz w:val="20"/>
          <w:szCs w:val="20"/>
        </w:rPr>
        <w:t>.</w:t>
      </w:r>
    </w:p>
    <w:p w:rsidR="00C46AC3" w:rsidRDefault="00E86253">
      <w:pPr>
        <w:rPr>
          <w:rFonts w:cs="Courier New"/>
        </w:rPr>
      </w:pPr>
      <w:r w:rsidRPr="00E86253">
        <w:t xml:space="preserve">Также для уменьшения нагрузки на сервер </w:t>
      </w:r>
      <w:r w:rsidRPr="00E86253">
        <w:rPr>
          <w:rFonts w:cs="Courier New"/>
        </w:rPr>
        <w:t xml:space="preserve">большим количеством </w:t>
      </w:r>
      <w:r w:rsidRPr="00E86253">
        <w:rPr>
          <w:rFonts w:cs="Courier New"/>
          <w:lang w:val="en-US"/>
        </w:rPr>
        <w:t>Workflow</w:t>
      </w:r>
      <w:r w:rsidRPr="00E86253">
        <w:rPr>
          <w:rFonts w:cs="Courier New"/>
        </w:rPr>
        <w:t xml:space="preserve"> можно использовать создание </w:t>
      </w:r>
      <w:proofErr w:type="spellStart"/>
      <w:r w:rsidRPr="00E86253">
        <w:rPr>
          <w:rFonts w:cs="Courier New"/>
          <w:lang w:val="en-US"/>
        </w:rPr>
        <w:t>Worklet</w:t>
      </w:r>
      <w:proofErr w:type="spellEnd"/>
      <w:r w:rsidRPr="00E86253">
        <w:rPr>
          <w:rFonts w:cs="Courier New"/>
        </w:rPr>
        <w:t>-</w:t>
      </w:r>
      <w:proofErr w:type="spellStart"/>
      <w:r w:rsidRPr="00E86253">
        <w:rPr>
          <w:rFonts w:cs="Courier New"/>
        </w:rPr>
        <w:t>ов</w:t>
      </w:r>
      <w:proofErr w:type="spellEnd"/>
      <w:r w:rsidRPr="00E86253">
        <w:rPr>
          <w:rFonts w:cs="Courier New"/>
        </w:rPr>
        <w:t>.</w:t>
      </w:r>
    </w:p>
    <w:p w:rsidR="00BB210E" w:rsidRPr="00BB210E" w:rsidRDefault="00BB210E">
      <w:pPr>
        <w:rPr>
          <w:rFonts w:cs="Courier New"/>
        </w:rPr>
      </w:pPr>
      <w:r>
        <w:rPr>
          <w:rFonts w:cs="Courier New"/>
        </w:rPr>
        <w:t>При пост</w:t>
      </w:r>
      <w:r w:rsidR="00D0370E">
        <w:rPr>
          <w:rFonts w:cs="Courier New"/>
        </w:rPr>
        <w:t xml:space="preserve">ановке потоков на расписание в </w:t>
      </w:r>
      <w:r>
        <w:rPr>
          <w:rFonts w:cs="Courier New"/>
        </w:rPr>
        <w:t xml:space="preserve">базе создан набор </w:t>
      </w:r>
      <w:proofErr w:type="spellStart"/>
      <w:r>
        <w:rPr>
          <w:rFonts w:cs="Courier New"/>
        </w:rPr>
        <w:t>преднастроенных</w:t>
      </w:r>
      <w:proofErr w:type="spellEnd"/>
      <w:r>
        <w:rPr>
          <w:rFonts w:cs="Courier New"/>
        </w:rPr>
        <w:t xml:space="preserve"> </w:t>
      </w:r>
      <w:r>
        <w:rPr>
          <w:rFonts w:cs="Courier New"/>
          <w:lang w:val="en-US"/>
        </w:rPr>
        <w:t>scheduler</w:t>
      </w:r>
      <w:r w:rsidRPr="00BB210E">
        <w:rPr>
          <w:rFonts w:cs="Courier New"/>
        </w:rPr>
        <w:t>-</w:t>
      </w:r>
      <w:proofErr w:type="spellStart"/>
      <w:r>
        <w:rPr>
          <w:rFonts w:cs="Courier New"/>
        </w:rPr>
        <w:t>ов</w:t>
      </w:r>
      <w:proofErr w:type="spellEnd"/>
      <w:r>
        <w:rPr>
          <w:rFonts w:cs="Courier New"/>
        </w:rPr>
        <w:t>, которые необходимо использовать. Их список указан внизу. Название соответствует периодичности запуска</w:t>
      </w:r>
      <w:r w:rsidR="00D0370E">
        <w:rPr>
          <w:rFonts w:cs="Courier New"/>
        </w:rPr>
        <w:t xml:space="preserve"> (список пополняемый)</w:t>
      </w:r>
      <w:r>
        <w:rPr>
          <w:rFonts w:cs="Courier New"/>
        </w:rPr>
        <w:t>: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Run_WF_every_15_minutes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Run_WF_Every_1_Day_03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Run_WF_Every_1_Day_13_00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Run_WF_every_1_hour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Run_WF_every_1_minute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Run_WF_every_30_minutes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Run_WF_every_5_minutes</w:t>
      </w:r>
    </w:p>
    <w:p w:rsidR="00BB210E" w:rsidRDefault="00BB210E" w:rsidP="00BB2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Run_WF_every_month_04</w:t>
      </w:r>
    </w:p>
    <w:p w:rsidR="00BB210E" w:rsidRDefault="00BB210E" w:rsidP="00BB210E">
      <w:pPr>
        <w:rPr>
          <w:rFonts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Run_WF_every_week_mon</w:t>
      </w:r>
      <w:proofErr w:type="spellEnd"/>
    </w:p>
    <w:p w:rsidR="00C46AC3" w:rsidRPr="00C46AC3" w:rsidRDefault="00C46AC3"/>
    <w:p w:rsidR="001019C8" w:rsidRDefault="001019C8" w:rsidP="00C46AC3">
      <w:pPr>
        <w:rPr>
          <w:lang w:val="en-US"/>
        </w:rPr>
      </w:pPr>
    </w:p>
    <w:p w:rsidR="00C4243D" w:rsidRDefault="002E33EA" w:rsidP="008D5953">
      <w:pPr>
        <w:pStyle w:val="1"/>
        <w:numPr>
          <w:ilvl w:val="0"/>
          <w:numId w:val="2"/>
        </w:numPr>
      </w:pPr>
      <w:bookmarkStart w:id="4" w:name="_Toc464055727"/>
      <w:r>
        <w:t>Предварител</w:t>
      </w:r>
      <w:r w:rsidR="008D5953">
        <w:t>ь</w:t>
      </w:r>
      <w:r>
        <w:t xml:space="preserve">ные настройки при установке </w:t>
      </w:r>
      <w:r>
        <w:rPr>
          <w:lang w:val="en-US"/>
        </w:rPr>
        <w:t>IPC</w:t>
      </w:r>
      <w:r w:rsidRPr="002E33EA">
        <w:t xml:space="preserve"> </w:t>
      </w:r>
      <w:r>
        <w:t>клиента</w:t>
      </w:r>
      <w:bookmarkEnd w:id="4"/>
      <w:r>
        <w:t xml:space="preserve"> </w:t>
      </w:r>
    </w:p>
    <w:p w:rsidR="008D5953" w:rsidRDefault="008D5953" w:rsidP="008D5953">
      <w:pPr>
        <w:pStyle w:val="2"/>
        <w:numPr>
          <w:ilvl w:val="1"/>
          <w:numId w:val="2"/>
        </w:numPr>
      </w:pPr>
      <w:bookmarkStart w:id="5" w:name="_Toc464055728"/>
      <w:proofErr w:type="gramStart"/>
      <w:r>
        <w:t>Предварительные  настройки</w:t>
      </w:r>
      <w:bookmarkEnd w:id="5"/>
      <w:proofErr w:type="gramEnd"/>
      <w:r>
        <w:t xml:space="preserve"> </w:t>
      </w:r>
    </w:p>
    <w:p w:rsidR="00FE5633" w:rsidRPr="00FE5633" w:rsidRDefault="00FE5633" w:rsidP="00FE5633"/>
    <w:p w:rsidR="008D5953" w:rsidRPr="008D5953" w:rsidRDefault="008D5953" w:rsidP="008D5953">
      <w:pPr>
        <w:rPr>
          <w:sz w:val="20"/>
          <w:szCs w:val="20"/>
        </w:rPr>
      </w:pPr>
      <w:r w:rsidRPr="008D5953">
        <w:rPr>
          <w:sz w:val="20"/>
          <w:szCs w:val="20"/>
        </w:rPr>
        <w:t xml:space="preserve">Для получения доступа к </w:t>
      </w:r>
      <w:r w:rsidRPr="008D5953">
        <w:rPr>
          <w:sz w:val="20"/>
          <w:szCs w:val="20"/>
          <w:lang w:val="en-US"/>
        </w:rPr>
        <w:t>IPC</w:t>
      </w:r>
      <w:r w:rsidRPr="008D5953">
        <w:rPr>
          <w:sz w:val="20"/>
          <w:szCs w:val="20"/>
        </w:rPr>
        <w:t xml:space="preserve"> необходимо обратиться к администраторам </w:t>
      </w:r>
      <w:r w:rsidRPr="008D5953">
        <w:rPr>
          <w:sz w:val="20"/>
          <w:szCs w:val="20"/>
          <w:lang w:val="en-US"/>
        </w:rPr>
        <w:t>IPC</w:t>
      </w:r>
      <w:r w:rsidRPr="008D5953">
        <w:rPr>
          <w:sz w:val="20"/>
          <w:szCs w:val="20"/>
        </w:rPr>
        <w:t>.</w:t>
      </w:r>
    </w:p>
    <w:p w:rsidR="008D5953" w:rsidRDefault="008D5953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D5953">
        <w:rPr>
          <w:rFonts w:asciiTheme="minorHAnsi" w:hAnsiTheme="minorHAnsi"/>
          <w:color w:val="000000"/>
          <w:sz w:val="20"/>
          <w:szCs w:val="20"/>
        </w:rPr>
        <w:t xml:space="preserve">Дистрибутив </w:t>
      </w:r>
      <w:r w:rsidRPr="008D5953">
        <w:rPr>
          <w:rFonts w:asciiTheme="minorHAnsi" w:hAnsiTheme="minorHAnsi"/>
          <w:color w:val="000000"/>
          <w:sz w:val="20"/>
          <w:szCs w:val="20"/>
          <w:lang w:val="en-US"/>
        </w:rPr>
        <w:t>IPC</w:t>
      </w:r>
      <w:r w:rsidRPr="008D5953">
        <w:rPr>
          <w:rFonts w:asciiTheme="minorHAnsi" w:hAnsiTheme="minorHAnsi"/>
          <w:color w:val="000000"/>
          <w:sz w:val="20"/>
          <w:szCs w:val="20"/>
        </w:rPr>
        <w:t xml:space="preserve"> клиента вложен на ресурсе </w:t>
      </w:r>
      <w:hyperlink r:id="rId10" w:history="1">
        <w:r w:rsidRPr="001F7774">
          <w:rPr>
            <w:rStyle w:val="aa"/>
            <w:rFonts w:asciiTheme="minorHAnsi" w:hAnsiTheme="minorHAnsi"/>
            <w:sz w:val="20"/>
            <w:szCs w:val="20"/>
          </w:rPr>
          <w:t>\\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corp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>.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tele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>2.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ru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>\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folders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 xml:space="preserve"> \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Software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>\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Informatica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>\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IPC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 xml:space="preserve"> 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client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>\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IPC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 xml:space="preserve"> </w:t>
        </w:r>
        <w:r w:rsidRPr="001F7774">
          <w:rPr>
            <w:rStyle w:val="aa"/>
            <w:rFonts w:asciiTheme="minorHAnsi" w:hAnsiTheme="minorHAnsi"/>
            <w:sz w:val="20"/>
            <w:szCs w:val="20"/>
            <w:lang w:val="en-US"/>
          </w:rPr>
          <w:t>Client</w:t>
        </w:r>
        <w:r w:rsidRPr="001F7774">
          <w:rPr>
            <w:rStyle w:val="aa"/>
            <w:rFonts w:asciiTheme="minorHAnsi" w:hAnsiTheme="minorHAnsi"/>
            <w:sz w:val="20"/>
            <w:szCs w:val="20"/>
          </w:rPr>
          <w:t xml:space="preserve"> 9.6.1</w:t>
        </w:r>
      </w:hyperlink>
      <w:r w:rsidRPr="008D5953">
        <w:rPr>
          <w:rFonts w:asciiTheme="minorHAnsi" w:hAnsiTheme="minorHAnsi"/>
          <w:color w:val="000000"/>
          <w:sz w:val="20"/>
          <w:szCs w:val="20"/>
        </w:rPr>
        <w:t>.</w:t>
      </w:r>
    </w:p>
    <w:p w:rsidR="008D5953" w:rsidRPr="008D5953" w:rsidRDefault="008D5953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</w:p>
    <w:p w:rsidR="008D5953" w:rsidRDefault="008D5953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D5953">
        <w:rPr>
          <w:rFonts w:asciiTheme="minorHAnsi" w:hAnsiTheme="minorHAnsi"/>
          <w:color w:val="000000"/>
          <w:sz w:val="20"/>
          <w:szCs w:val="20"/>
        </w:rPr>
        <w:t xml:space="preserve">При установке клиента </w:t>
      </w:r>
      <w:r w:rsidRPr="008D5953">
        <w:rPr>
          <w:rFonts w:asciiTheme="minorHAnsi" w:hAnsiTheme="minorHAnsi"/>
          <w:color w:val="000000"/>
          <w:sz w:val="20"/>
          <w:szCs w:val="20"/>
          <w:lang w:val="en-US"/>
        </w:rPr>
        <w:t>IPC</w:t>
      </w:r>
      <w:r w:rsidRPr="008D5953">
        <w:rPr>
          <w:rFonts w:asciiTheme="minorHAnsi" w:hAnsiTheme="minorHAnsi"/>
          <w:color w:val="000000"/>
          <w:sz w:val="20"/>
          <w:szCs w:val="20"/>
        </w:rPr>
        <w:t xml:space="preserve"> необходимо прописать</w:t>
      </w:r>
      <w:r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ip</w:t>
      </w:r>
      <w:r w:rsidRPr="008D5953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адрес серверов информатики</w:t>
      </w:r>
      <w:r w:rsidRPr="008D5953">
        <w:rPr>
          <w:rFonts w:asciiTheme="minorHAnsi" w:hAnsiTheme="minorHAnsi"/>
          <w:color w:val="000000"/>
          <w:sz w:val="20"/>
          <w:szCs w:val="20"/>
        </w:rPr>
        <w:t xml:space="preserve"> в  файлик </w:t>
      </w:r>
      <w:r w:rsidRPr="008D5953">
        <w:rPr>
          <w:rFonts w:asciiTheme="minorHAnsi" w:hAnsiTheme="minorHAnsi"/>
          <w:color w:val="000000"/>
          <w:sz w:val="20"/>
          <w:szCs w:val="20"/>
          <w:lang w:val="en-US"/>
        </w:rPr>
        <w:t>hosts </w:t>
      </w:r>
      <w:r>
        <w:rPr>
          <w:rFonts w:asciiTheme="minorHAnsi" w:hAnsiTheme="minorHAnsi"/>
          <w:color w:val="000000"/>
          <w:sz w:val="20"/>
          <w:szCs w:val="20"/>
        </w:rPr>
        <w:t xml:space="preserve">. Файл расположен в директории </w:t>
      </w:r>
      <w:r w:rsidRPr="008D5953">
        <w:rPr>
          <w:rFonts w:asciiTheme="minorHAnsi" w:hAnsiTheme="minorHAnsi"/>
          <w:color w:val="000000"/>
          <w:sz w:val="20"/>
          <w:szCs w:val="20"/>
        </w:rPr>
        <w:t>C:\Windows\System32\drivers\etc</w:t>
      </w:r>
      <w:r>
        <w:rPr>
          <w:rFonts w:asciiTheme="minorHAnsi" w:hAnsiTheme="minorHAnsi"/>
          <w:color w:val="000000"/>
          <w:sz w:val="20"/>
          <w:szCs w:val="20"/>
        </w:rPr>
        <w:t>.</w:t>
      </w:r>
    </w:p>
    <w:p w:rsidR="008D5953" w:rsidRPr="008D5953" w:rsidRDefault="008D5953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</w:p>
    <w:p w:rsidR="008D5953" w:rsidRPr="008D5953" w:rsidRDefault="008D5953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D5953">
        <w:rPr>
          <w:rFonts w:asciiTheme="minorHAnsi" w:hAnsiTheme="minorHAnsi"/>
          <w:color w:val="000000"/>
          <w:sz w:val="20"/>
          <w:szCs w:val="20"/>
        </w:rPr>
        <w:t xml:space="preserve">10.0.2.20 </w:t>
      </w:r>
      <w:r w:rsidRPr="008D5953">
        <w:rPr>
          <w:rFonts w:asciiTheme="minorHAnsi" w:hAnsiTheme="minorHAnsi"/>
          <w:color w:val="000000"/>
          <w:sz w:val="20"/>
          <w:szCs w:val="20"/>
          <w:lang w:val="en-US"/>
        </w:rPr>
        <w:t>node</w:t>
      </w:r>
      <w:r w:rsidRPr="008D5953">
        <w:rPr>
          <w:rFonts w:asciiTheme="minorHAnsi" w:hAnsiTheme="minorHAnsi"/>
          <w:color w:val="000000"/>
          <w:sz w:val="20"/>
          <w:szCs w:val="20"/>
        </w:rPr>
        <w:t>01</w:t>
      </w:r>
      <w:r w:rsidRPr="008D5953">
        <w:rPr>
          <w:rFonts w:asciiTheme="minorHAnsi" w:hAnsiTheme="minorHAnsi"/>
          <w:color w:val="000000"/>
          <w:sz w:val="20"/>
          <w:szCs w:val="20"/>
          <w:lang w:val="en-US"/>
        </w:rPr>
        <w:t> </w:t>
      </w:r>
    </w:p>
    <w:p w:rsidR="008D5953" w:rsidRDefault="008D5953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8D5953">
        <w:rPr>
          <w:rFonts w:asciiTheme="minorHAnsi" w:hAnsiTheme="minorHAnsi"/>
          <w:color w:val="000000"/>
          <w:sz w:val="20"/>
          <w:szCs w:val="20"/>
        </w:rPr>
        <w:t xml:space="preserve">10.0.2.22 </w:t>
      </w:r>
      <w:r w:rsidRPr="008D5953">
        <w:rPr>
          <w:rFonts w:asciiTheme="minorHAnsi" w:hAnsiTheme="minorHAnsi"/>
          <w:color w:val="000000"/>
          <w:sz w:val="20"/>
          <w:szCs w:val="20"/>
          <w:lang w:val="en-US"/>
        </w:rPr>
        <w:t>node</w:t>
      </w:r>
      <w:r w:rsidRPr="008D5953">
        <w:rPr>
          <w:rFonts w:asciiTheme="minorHAnsi" w:hAnsiTheme="minorHAnsi"/>
          <w:color w:val="000000"/>
          <w:sz w:val="20"/>
          <w:szCs w:val="20"/>
        </w:rPr>
        <w:t>02</w:t>
      </w:r>
      <w:r w:rsidRPr="008D5953">
        <w:rPr>
          <w:rFonts w:asciiTheme="minorHAnsi" w:hAnsiTheme="minorHAnsi"/>
          <w:color w:val="000000"/>
          <w:sz w:val="20"/>
          <w:szCs w:val="20"/>
          <w:lang w:val="en-US"/>
        </w:rPr>
        <w:t> </w:t>
      </w:r>
    </w:p>
    <w:p w:rsidR="00D0370E" w:rsidRPr="001019C8" w:rsidRDefault="00D0370E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proofErr w:type="gramStart"/>
      <w:r w:rsidRPr="00D0370E">
        <w:rPr>
          <w:rFonts w:asciiTheme="minorHAnsi" w:hAnsiTheme="minorHAnsi"/>
          <w:color w:val="000000"/>
          <w:sz w:val="20"/>
          <w:szCs w:val="20"/>
        </w:rPr>
        <w:t>10.77.251.99  tnode</w:t>
      </w:r>
      <w:proofErr w:type="gramEnd"/>
      <w:r w:rsidRPr="00D0370E">
        <w:rPr>
          <w:rFonts w:asciiTheme="minorHAnsi" w:hAnsiTheme="minorHAnsi"/>
          <w:color w:val="000000"/>
          <w:sz w:val="20"/>
          <w:szCs w:val="20"/>
        </w:rPr>
        <w:t>01</w:t>
      </w:r>
    </w:p>
    <w:p w:rsidR="008D5953" w:rsidRPr="008D5953" w:rsidRDefault="008D5953" w:rsidP="008D5953">
      <w:pPr>
        <w:pStyle w:val="ac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</w:p>
    <w:p w:rsidR="008D5953" w:rsidRPr="00FE5633" w:rsidRDefault="008D5953" w:rsidP="008D5953">
      <w:r>
        <w:t xml:space="preserve">При первом входе необходимо сконфигурировать домен </w:t>
      </w:r>
      <w:r w:rsidR="00FE5633">
        <w:t>к подключению</w:t>
      </w:r>
      <w:r>
        <w:t>. Для</w:t>
      </w:r>
      <w:r w:rsidRPr="008D5953">
        <w:t xml:space="preserve"> </w:t>
      </w:r>
      <w:r>
        <w:t>этого</w:t>
      </w:r>
      <w:r w:rsidRPr="008D5953">
        <w:t xml:space="preserve"> </w:t>
      </w:r>
      <w:r>
        <w:t>нажимаем</w:t>
      </w:r>
      <w:r w:rsidRPr="008D5953">
        <w:t xml:space="preserve"> </w:t>
      </w:r>
      <w:r w:rsidRPr="008D5953">
        <w:rPr>
          <w:lang w:val="en-US"/>
        </w:rPr>
        <w:t>Repository</w:t>
      </w:r>
      <w:r w:rsidRPr="008D5953">
        <w:t xml:space="preserve"> – </w:t>
      </w:r>
      <w:r w:rsidRPr="008D5953">
        <w:rPr>
          <w:lang w:val="en-US"/>
        </w:rPr>
        <w:t>Configure</w:t>
      </w:r>
      <w:r w:rsidRPr="008D5953">
        <w:t xml:space="preserve"> </w:t>
      </w:r>
      <w:proofErr w:type="gramStart"/>
      <w:r w:rsidRPr="008D5953">
        <w:rPr>
          <w:lang w:val="en-US"/>
        </w:rPr>
        <w:t>Domain</w:t>
      </w:r>
      <w:r w:rsidRPr="008D5953">
        <w:t xml:space="preserve"> </w:t>
      </w:r>
      <w:r>
        <w:t>,</w:t>
      </w:r>
      <w:proofErr w:type="gramEnd"/>
      <w:r>
        <w:t xml:space="preserve"> прописываем</w:t>
      </w:r>
      <w:r w:rsidRPr="008D5953">
        <w:t xml:space="preserve"> </w:t>
      </w:r>
      <w:r>
        <w:t xml:space="preserve">параметры  и выбираем </w:t>
      </w:r>
      <w:proofErr w:type="spellStart"/>
      <w:r>
        <w:t>репозитории</w:t>
      </w:r>
      <w:proofErr w:type="spellEnd"/>
      <w:r>
        <w:t xml:space="preserve"> к которым предоставил доступ администратор</w:t>
      </w:r>
      <w:r w:rsidR="00FE5633">
        <w:t>.</w:t>
      </w:r>
    </w:p>
    <w:p w:rsidR="008D5953" w:rsidRPr="008D5953" w:rsidRDefault="008D5953" w:rsidP="008D5953">
      <w:pPr>
        <w:rPr>
          <w:lang w:val="en-US"/>
        </w:rPr>
      </w:pPr>
      <w:r w:rsidRPr="008D5953">
        <w:rPr>
          <w:lang w:val="en-US"/>
        </w:rPr>
        <w:t>Host: node01 </w:t>
      </w:r>
    </w:p>
    <w:p w:rsidR="008D5953" w:rsidRPr="008D5953" w:rsidRDefault="008D5953" w:rsidP="008D5953">
      <w:pPr>
        <w:rPr>
          <w:lang w:val="en-US"/>
        </w:rPr>
      </w:pPr>
      <w:r w:rsidRPr="008D5953">
        <w:rPr>
          <w:lang w:val="en-US"/>
        </w:rPr>
        <w:lastRenderedPageBreak/>
        <w:t>Port: 6005 </w:t>
      </w:r>
    </w:p>
    <w:p w:rsidR="008D5953" w:rsidRDefault="008D5953" w:rsidP="008D5953">
      <w:pPr>
        <w:rPr>
          <w:lang w:val="en-US"/>
        </w:rPr>
      </w:pPr>
      <w:r w:rsidRPr="008D5953">
        <w:rPr>
          <w:lang w:val="en-US"/>
        </w:rPr>
        <w:t>Domain: Domain_inf_x86 </w:t>
      </w:r>
    </w:p>
    <w:p w:rsidR="008D5953" w:rsidRPr="008D5953" w:rsidRDefault="008D5953" w:rsidP="008D5953">
      <w:r>
        <w:t>Также администратор предоставит вам доступ к папкам, в которых можно вести разработки.</w:t>
      </w:r>
    </w:p>
    <w:p w:rsidR="008D5953" w:rsidRDefault="008D5953" w:rsidP="008D5953">
      <w:r>
        <w:rPr>
          <w:noProof/>
          <w:lang w:eastAsia="ru-RU"/>
        </w:rPr>
        <w:drawing>
          <wp:inline distT="0" distB="0" distL="0" distR="0" wp14:anchorId="5843D58D" wp14:editId="3D64546B">
            <wp:extent cx="5934075" cy="440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53" w:rsidRDefault="008D5953" w:rsidP="008D5953"/>
    <w:p w:rsidR="008D5953" w:rsidRDefault="008D5953" w:rsidP="008D5953">
      <w:pPr>
        <w:pStyle w:val="2"/>
        <w:numPr>
          <w:ilvl w:val="1"/>
          <w:numId w:val="2"/>
        </w:numPr>
      </w:pPr>
      <w:bookmarkStart w:id="6" w:name="_Toc464055729"/>
      <w:r>
        <w:t xml:space="preserve">Установка </w:t>
      </w:r>
      <w:r>
        <w:rPr>
          <w:lang w:val="en-US"/>
        </w:rPr>
        <w:t xml:space="preserve">IPC </w:t>
      </w:r>
      <w:r>
        <w:t>клиента</w:t>
      </w:r>
      <w:bookmarkEnd w:id="6"/>
      <w:r>
        <w:t xml:space="preserve">  </w:t>
      </w:r>
    </w:p>
    <w:p w:rsidR="008D5953" w:rsidRPr="008D5953" w:rsidRDefault="008D5953" w:rsidP="008D5953"/>
    <w:p w:rsidR="008D5953" w:rsidRDefault="008D5953" w:rsidP="008D5953">
      <w:pPr>
        <w:pStyle w:val="ac"/>
        <w:spacing w:before="0" w:beforeAutospacing="0" w:after="0" w:afterAutospacing="0"/>
        <w:ind w:left="10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Запускаем пакетный </w:t>
      </w:r>
      <w:proofErr w:type="gramStart"/>
      <w:r>
        <w:rPr>
          <w:rFonts w:ascii="Calibri" w:hAnsi="Calibri"/>
          <w:color w:val="000000"/>
        </w:rPr>
        <w:t xml:space="preserve">установщик  </w:t>
      </w:r>
      <w:proofErr w:type="spellStart"/>
      <w:r>
        <w:rPr>
          <w:rFonts w:ascii="Calibri" w:hAnsi="Calibri"/>
          <w:color w:val="000000"/>
        </w:rPr>
        <w:t>install</w:t>
      </w:r>
      <w:proofErr w:type="spellEnd"/>
      <w:r>
        <w:rPr>
          <w:rFonts w:ascii="Calibri" w:hAnsi="Calibri"/>
          <w:color w:val="000000"/>
        </w:rPr>
        <w:t>.</w:t>
      </w:r>
      <w:r w:rsidR="00CE10A0">
        <w:rPr>
          <w:rFonts w:ascii="Calibri" w:hAnsi="Calibri"/>
          <w:color w:val="000000"/>
          <w:lang w:val="en-US"/>
        </w:rPr>
        <w:t>bat</w:t>
      </w:r>
      <w:proofErr w:type="gramEnd"/>
      <w:r w:rsidR="00CE10A0" w:rsidRPr="00CE10A0">
        <w:rPr>
          <w:rFonts w:ascii="Calibri" w:hAnsi="Calibri"/>
          <w:color w:val="000000"/>
        </w:rPr>
        <w:t xml:space="preserve">  </w:t>
      </w:r>
      <w:r w:rsidR="00CE10A0">
        <w:rPr>
          <w:rFonts w:ascii="Calibri" w:hAnsi="Calibri"/>
          <w:color w:val="000000"/>
        </w:rPr>
        <w:t>в папке дистрибутива.</w:t>
      </w:r>
      <w:r>
        <w:rPr>
          <w:rFonts w:ascii="Calibri" w:hAnsi="Calibri"/>
          <w:color w:val="000000"/>
        </w:rPr>
        <w:t xml:space="preserve"> </w:t>
      </w:r>
    </w:p>
    <w:p w:rsidR="008D5953" w:rsidRDefault="008D5953" w:rsidP="008D5953">
      <w:pPr>
        <w:pStyle w:val="ac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4D0770AD" wp14:editId="317A7497">
            <wp:extent cx="5553075" cy="2657475"/>
            <wp:effectExtent l="0" t="0" r="9525" b="9525"/>
            <wp:docPr id="6" name="Рисунок 6" descr="C:\Users\MKRTIC~1.PUD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RTIC~1.PUD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D6" w:rsidRDefault="00717AD6" w:rsidP="008D5953">
      <w:pPr>
        <w:pStyle w:val="ac"/>
        <w:spacing w:before="0" w:beforeAutospacing="0" w:after="0" w:afterAutospacing="0"/>
        <w:ind w:left="1080"/>
        <w:rPr>
          <w:rFonts w:ascii="Calibri" w:hAnsi="Calibri"/>
          <w:color w:val="000000"/>
        </w:rPr>
      </w:pPr>
    </w:p>
    <w:p w:rsidR="008D5953" w:rsidRDefault="008D5953" w:rsidP="008D5953">
      <w:pPr>
        <w:pStyle w:val="ac"/>
        <w:spacing w:before="0" w:beforeAutospacing="0" w:after="0" w:afterAutospacing="0"/>
        <w:ind w:left="10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8D5953" w:rsidRDefault="008D5953" w:rsidP="008D5953">
      <w:pPr>
        <w:pStyle w:val="ac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41D7933B" wp14:editId="06381820">
            <wp:extent cx="5400675" cy="3981450"/>
            <wp:effectExtent l="0" t="0" r="9525" b="0"/>
            <wp:docPr id="5" name="Рисунок 5" descr="C:\Users\MKRTIC~1.PUD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RTIC~1.PUD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53" w:rsidRDefault="008D5953" w:rsidP="008D5953">
      <w:pPr>
        <w:pStyle w:val="ac"/>
        <w:spacing w:before="0" w:beforeAutospacing="0" w:after="0" w:afterAutospacing="0"/>
        <w:ind w:left="10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Выбираем установку</w:t>
      </w:r>
      <w:r w:rsidR="00CE10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  </w:t>
      </w:r>
      <w:r w:rsidR="00CE10A0">
        <w:rPr>
          <w:rFonts w:ascii="Calibri" w:hAnsi="Calibri"/>
          <w:color w:val="000000"/>
        </w:rPr>
        <w:t>Ж</w:t>
      </w:r>
      <w:r>
        <w:rPr>
          <w:rFonts w:ascii="Calibri" w:hAnsi="Calibri"/>
          <w:color w:val="000000"/>
        </w:rPr>
        <w:t xml:space="preserve">мем несколько раз </w:t>
      </w:r>
      <w:r>
        <w:rPr>
          <w:rFonts w:ascii="Calibri" w:hAnsi="Calibri"/>
          <w:color w:val="000000"/>
          <w:lang w:val="en-US"/>
        </w:rPr>
        <w:t>Next</w:t>
      </w:r>
      <w:r w:rsidRPr="008D5953"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</w:rPr>
        <w:t xml:space="preserve">и  устанавливаем </w:t>
      </w:r>
      <w:r>
        <w:rPr>
          <w:rFonts w:ascii="Calibri" w:hAnsi="Calibri"/>
          <w:color w:val="000000"/>
          <w:lang w:val="en-US"/>
        </w:rPr>
        <w:t>IPC</w:t>
      </w:r>
      <w:r w:rsidRPr="008D5953">
        <w:rPr>
          <w:rFonts w:ascii="Calibri" w:hAnsi="Calibri"/>
          <w:color w:val="000000"/>
        </w:rPr>
        <w:t>.</w:t>
      </w:r>
    </w:p>
    <w:p w:rsidR="008D5953" w:rsidRDefault="008D5953" w:rsidP="008D5953">
      <w:pPr>
        <w:pStyle w:val="ac"/>
        <w:spacing w:before="0" w:beforeAutospacing="0" w:after="0" w:afterAutospacing="0"/>
        <w:ind w:left="10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После этого обновляем до 9.6.1.</w:t>
      </w:r>
    </w:p>
    <w:p w:rsidR="008D5953" w:rsidRDefault="008D5953" w:rsidP="008D5953"/>
    <w:p w:rsidR="00717AD6" w:rsidRDefault="00717AD6" w:rsidP="008D5953"/>
    <w:p w:rsidR="00717AD6" w:rsidRDefault="00717AD6" w:rsidP="008D5953"/>
    <w:p w:rsidR="00717AD6" w:rsidRDefault="00717AD6" w:rsidP="008D5953"/>
    <w:p w:rsidR="00717AD6" w:rsidRDefault="00717AD6" w:rsidP="008D5953"/>
    <w:p w:rsidR="008D5953" w:rsidRDefault="0016701F" w:rsidP="009E659C">
      <w:pPr>
        <w:pStyle w:val="1"/>
        <w:numPr>
          <w:ilvl w:val="0"/>
          <w:numId w:val="2"/>
        </w:numPr>
      </w:pPr>
      <w:bookmarkStart w:id="7" w:name="_Toc464055730"/>
      <w:r>
        <w:lastRenderedPageBreak/>
        <w:t>Полезные скрипты</w:t>
      </w:r>
      <w:bookmarkEnd w:id="7"/>
      <w:r>
        <w:t xml:space="preserve"> </w:t>
      </w:r>
    </w:p>
    <w:p w:rsidR="0016701F" w:rsidRDefault="0016701F" w:rsidP="0016701F"/>
    <w:p w:rsidR="0016701F" w:rsidRPr="00E86253" w:rsidRDefault="00717AD6" w:rsidP="0016701F">
      <w:pPr>
        <w:pStyle w:val="2"/>
        <w:numPr>
          <w:ilvl w:val="1"/>
          <w:numId w:val="2"/>
        </w:numPr>
      </w:pPr>
      <w:r>
        <w:t xml:space="preserve">Технические </w:t>
      </w:r>
      <w:proofErr w:type="spellStart"/>
      <w:r>
        <w:t>учетки</w:t>
      </w:r>
      <w:proofErr w:type="spellEnd"/>
    </w:p>
    <w:p w:rsidR="0016701F" w:rsidRDefault="0016701F" w:rsidP="0016701F"/>
    <w:p w:rsidR="0016701F" w:rsidRPr="00EE1797" w:rsidRDefault="0016701F" w:rsidP="0016701F">
      <w:r>
        <w:t xml:space="preserve">Все объекты метаданных </w:t>
      </w:r>
      <w:r>
        <w:rPr>
          <w:lang w:val="en-US"/>
        </w:rPr>
        <w:t>IPC</w:t>
      </w:r>
      <w:r w:rsidRPr="00EE1797">
        <w:t xml:space="preserve"> </w:t>
      </w:r>
      <w:r>
        <w:t xml:space="preserve">лежат в базе </w:t>
      </w:r>
      <w:r>
        <w:rPr>
          <w:lang w:val="en-US"/>
        </w:rPr>
        <w:t>DWH</w:t>
      </w:r>
      <w:r>
        <w:t xml:space="preserve"> в соответствующих схемах: </w:t>
      </w:r>
    </w:p>
    <w:p w:rsidR="0016701F" w:rsidRDefault="0016701F" w:rsidP="0016701F"/>
    <w:p w:rsidR="0016701F" w:rsidRDefault="0016701F" w:rsidP="0016701F">
      <w:pPr>
        <w:ind w:firstLine="708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6701F" w:rsidTr="0016701F">
        <w:tc>
          <w:tcPr>
            <w:tcW w:w="3539" w:type="dxa"/>
          </w:tcPr>
          <w:p w:rsidR="0016701F" w:rsidRDefault="0016701F" w:rsidP="0016701F">
            <w:r w:rsidRPr="00EE1797">
              <w:rPr>
                <w:lang w:val="en-US"/>
              </w:rPr>
              <w:t>INFA</w:t>
            </w:r>
            <w:r w:rsidRPr="00EE1797">
              <w:t>_</w:t>
            </w:r>
            <w:r w:rsidRPr="00EE1797">
              <w:rPr>
                <w:lang w:val="en-US"/>
              </w:rPr>
              <w:t>REP</w:t>
            </w:r>
            <w:r w:rsidRPr="00EE1797">
              <w:t>_</w:t>
            </w:r>
            <w:r w:rsidRPr="00EE1797">
              <w:rPr>
                <w:lang w:val="en-US"/>
              </w:rPr>
              <w:t>X</w:t>
            </w:r>
            <w:r w:rsidRPr="00EE1797">
              <w:t>86_</w:t>
            </w:r>
            <w:r w:rsidRPr="00EE1797">
              <w:rPr>
                <w:lang w:val="en-US"/>
              </w:rPr>
              <w:t>DWH</w:t>
            </w:r>
            <w:r w:rsidRPr="00EE1797">
              <w:t xml:space="preserve"> </w:t>
            </w:r>
            <w:r>
              <w:t xml:space="preserve">         </w:t>
            </w:r>
          </w:p>
        </w:tc>
        <w:tc>
          <w:tcPr>
            <w:tcW w:w="5806" w:type="dxa"/>
          </w:tcPr>
          <w:p w:rsidR="0016701F" w:rsidRDefault="0016701F" w:rsidP="0016701F">
            <w:r>
              <w:t xml:space="preserve">тестовый </w:t>
            </w:r>
            <w:proofErr w:type="spellStart"/>
            <w:r>
              <w:t>репозиторий</w:t>
            </w:r>
            <w:proofErr w:type="spellEnd"/>
            <w:r>
              <w:t>. Используется для административных целей. Не для разработки потоков.</w:t>
            </w:r>
          </w:p>
        </w:tc>
      </w:tr>
      <w:tr w:rsidR="0016701F" w:rsidRPr="0016701F" w:rsidTr="0016701F">
        <w:tc>
          <w:tcPr>
            <w:tcW w:w="3539" w:type="dxa"/>
          </w:tcPr>
          <w:p w:rsidR="0016701F" w:rsidRPr="0016701F" w:rsidRDefault="0016701F" w:rsidP="0016701F">
            <w:pPr>
              <w:rPr>
                <w:lang w:val="en-US"/>
              </w:rPr>
            </w:pPr>
            <w:r w:rsidRPr="00EE1797">
              <w:rPr>
                <w:lang w:val="en-US"/>
              </w:rPr>
              <w:t>INFA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REP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X</w:t>
            </w:r>
            <w:r w:rsidRPr="0016701F">
              <w:rPr>
                <w:lang w:val="en-US"/>
              </w:rPr>
              <w:t>86_</w:t>
            </w:r>
            <w:r w:rsidRPr="00EE1797">
              <w:rPr>
                <w:lang w:val="en-US"/>
              </w:rPr>
              <w:t>DWH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PROD</w:t>
            </w:r>
          </w:p>
        </w:tc>
        <w:tc>
          <w:tcPr>
            <w:tcW w:w="5806" w:type="dxa"/>
          </w:tcPr>
          <w:p w:rsidR="0016701F" w:rsidRPr="0016701F" w:rsidRDefault="0016701F" w:rsidP="0016701F">
            <w:r w:rsidRPr="00EE1797">
              <w:t>схема про</w:t>
            </w:r>
            <w:r>
              <w:t xml:space="preserve">дуктивного </w:t>
            </w:r>
            <w:proofErr w:type="spellStart"/>
            <w:r>
              <w:t>репозитория</w:t>
            </w:r>
            <w:proofErr w:type="spellEnd"/>
            <w:r>
              <w:t xml:space="preserve">  DWH   (</w:t>
            </w:r>
            <w:r w:rsidRPr="00EE1797">
              <w:t>RS_T2_DWH)  на x86</w:t>
            </w:r>
          </w:p>
        </w:tc>
      </w:tr>
      <w:tr w:rsidR="0016701F" w:rsidRPr="0016701F" w:rsidTr="0016701F">
        <w:tc>
          <w:tcPr>
            <w:tcW w:w="3539" w:type="dxa"/>
          </w:tcPr>
          <w:p w:rsidR="0016701F" w:rsidRPr="00EE1797" w:rsidRDefault="0016701F" w:rsidP="0016701F">
            <w:pPr>
              <w:rPr>
                <w:lang w:val="en-US"/>
              </w:rPr>
            </w:pPr>
            <w:r w:rsidRPr="00EE1797">
              <w:rPr>
                <w:lang w:val="en-US"/>
              </w:rPr>
              <w:t>INFA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REP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X</w:t>
            </w:r>
            <w:r w:rsidRPr="0016701F">
              <w:rPr>
                <w:lang w:val="en-US"/>
              </w:rPr>
              <w:t>86_</w:t>
            </w:r>
            <w:r w:rsidRPr="00EE1797">
              <w:rPr>
                <w:lang w:val="en-US"/>
              </w:rPr>
              <w:t>DWH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DEV</w:t>
            </w:r>
          </w:p>
        </w:tc>
        <w:tc>
          <w:tcPr>
            <w:tcW w:w="5806" w:type="dxa"/>
          </w:tcPr>
          <w:p w:rsidR="0016701F" w:rsidRPr="0016701F" w:rsidRDefault="0016701F" w:rsidP="0016701F">
            <w:r w:rsidRPr="00EE1797">
              <w:t xml:space="preserve">схема </w:t>
            </w:r>
            <w:proofErr w:type="spellStart"/>
            <w:r w:rsidRPr="00EE1797">
              <w:t>разработческого</w:t>
            </w:r>
            <w:proofErr w:type="spellEnd"/>
            <w:r w:rsidRPr="00EE1797">
              <w:t xml:space="preserve"> </w:t>
            </w:r>
            <w:proofErr w:type="spellStart"/>
            <w:r w:rsidRPr="00EE1797">
              <w:t>репозитория</w:t>
            </w:r>
            <w:proofErr w:type="spellEnd"/>
            <w:r w:rsidRPr="00EE1797">
              <w:t xml:space="preserve"> проекта DWH ( RS_T2_DWH_DEV)  на x86</w:t>
            </w:r>
            <w:r>
              <w:t xml:space="preserve"> -  </w:t>
            </w:r>
            <w:r w:rsidRPr="00EE1797">
              <w:t xml:space="preserve">схема тестового </w:t>
            </w:r>
            <w:proofErr w:type="spellStart"/>
            <w:r w:rsidRPr="00EE1797">
              <w:t>репозитория</w:t>
            </w:r>
            <w:proofErr w:type="spellEnd"/>
            <w:r w:rsidRPr="00EE1797">
              <w:t xml:space="preserve"> проекта EDW ( RS_T2_EDW_DEV)  на x86</w:t>
            </w:r>
          </w:p>
        </w:tc>
      </w:tr>
      <w:tr w:rsidR="0016701F" w:rsidRPr="0016701F" w:rsidTr="0016701F">
        <w:tc>
          <w:tcPr>
            <w:tcW w:w="3539" w:type="dxa"/>
          </w:tcPr>
          <w:p w:rsidR="0016701F" w:rsidRPr="0016701F" w:rsidRDefault="0016701F" w:rsidP="0016701F">
            <w:pPr>
              <w:rPr>
                <w:lang w:val="en-US"/>
              </w:rPr>
            </w:pPr>
            <w:r>
              <w:rPr>
                <w:lang w:val="en-US"/>
              </w:rPr>
              <w:t>INFA</w:t>
            </w:r>
            <w:r w:rsidRPr="0016701F">
              <w:rPr>
                <w:lang w:val="en-US"/>
              </w:rPr>
              <w:t>_</w:t>
            </w:r>
            <w:r>
              <w:rPr>
                <w:lang w:val="en-US"/>
              </w:rPr>
              <w:t>REP</w:t>
            </w:r>
            <w:r w:rsidRPr="0016701F">
              <w:rPr>
                <w:lang w:val="en-US"/>
              </w:rPr>
              <w:t>_</w:t>
            </w:r>
            <w:r>
              <w:rPr>
                <w:lang w:val="en-US"/>
              </w:rPr>
              <w:t>X</w:t>
            </w:r>
            <w:r w:rsidRPr="0016701F">
              <w:rPr>
                <w:lang w:val="en-US"/>
              </w:rPr>
              <w:t>86_</w:t>
            </w:r>
            <w:r>
              <w:rPr>
                <w:lang w:val="en-US"/>
              </w:rPr>
              <w:t>EDW</w:t>
            </w:r>
            <w:r w:rsidRPr="0016701F">
              <w:rPr>
                <w:lang w:val="en-US"/>
              </w:rPr>
              <w:t>_</w:t>
            </w:r>
            <w:r>
              <w:rPr>
                <w:lang w:val="en-US"/>
              </w:rPr>
              <w:t>DEV</w:t>
            </w:r>
            <w:r w:rsidRPr="0016701F">
              <w:rPr>
                <w:lang w:val="en-US"/>
              </w:rPr>
              <w:t xml:space="preserve">  </w:t>
            </w:r>
          </w:p>
        </w:tc>
        <w:tc>
          <w:tcPr>
            <w:tcW w:w="5806" w:type="dxa"/>
          </w:tcPr>
          <w:p w:rsidR="0016701F" w:rsidRPr="0016701F" w:rsidRDefault="0016701F" w:rsidP="0016701F">
            <w:r w:rsidRPr="00EE1797">
              <w:t xml:space="preserve">схема </w:t>
            </w:r>
            <w:proofErr w:type="spellStart"/>
            <w:r w:rsidRPr="00EE1797">
              <w:t>разработческого</w:t>
            </w:r>
            <w:proofErr w:type="spellEnd"/>
            <w:r w:rsidRPr="00EE1797">
              <w:t xml:space="preserve"> </w:t>
            </w:r>
            <w:proofErr w:type="spellStart"/>
            <w:r w:rsidRPr="00EE1797">
              <w:t>репозитория</w:t>
            </w:r>
            <w:proofErr w:type="spellEnd"/>
            <w:r w:rsidRPr="00EE1797">
              <w:t xml:space="preserve"> проекта EDW ( RS_T2_EDW_DEV)  на x86</w:t>
            </w:r>
          </w:p>
        </w:tc>
      </w:tr>
      <w:tr w:rsidR="0016701F" w:rsidRPr="0016701F" w:rsidTr="0016701F">
        <w:tc>
          <w:tcPr>
            <w:tcW w:w="3539" w:type="dxa"/>
          </w:tcPr>
          <w:p w:rsidR="0016701F" w:rsidRPr="0016701F" w:rsidRDefault="0016701F" w:rsidP="0016701F">
            <w:pPr>
              <w:rPr>
                <w:lang w:val="en-US"/>
              </w:rPr>
            </w:pPr>
            <w:r w:rsidRPr="00EE1797">
              <w:rPr>
                <w:lang w:val="en-US"/>
              </w:rPr>
              <w:t>INFA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REP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X</w:t>
            </w:r>
            <w:r w:rsidRPr="0016701F">
              <w:rPr>
                <w:lang w:val="en-US"/>
              </w:rPr>
              <w:t>86_</w:t>
            </w:r>
            <w:r w:rsidRPr="00EE1797">
              <w:rPr>
                <w:lang w:val="en-US"/>
              </w:rPr>
              <w:t>EDW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TEST</w:t>
            </w:r>
          </w:p>
        </w:tc>
        <w:tc>
          <w:tcPr>
            <w:tcW w:w="5806" w:type="dxa"/>
          </w:tcPr>
          <w:p w:rsidR="0016701F" w:rsidRPr="0016701F" w:rsidRDefault="0016701F" w:rsidP="0016701F">
            <w:r w:rsidRPr="00EE1797">
              <w:t xml:space="preserve">схема </w:t>
            </w:r>
            <w:r>
              <w:t>тестов</w:t>
            </w:r>
            <w:r w:rsidR="00090214">
              <w:t>о</w:t>
            </w:r>
            <w:r>
              <w:t xml:space="preserve">го </w:t>
            </w:r>
            <w:r w:rsidRPr="00EE1797">
              <w:t xml:space="preserve"> </w:t>
            </w:r>
            <w:proofErr w:type="spellStart"/>
            <w:r w:rsidRPr="00EE1797">
              <w:t>репозитория</w:t>
            </w:r>
            <w:proofErr w:type="spellEnd"/>
            <w:r w:rsidRPr="00EE1797">
              <w:t xml:space="preserve"> проекта </w:t>
            </w:r>
            <w:r w:rsidRPr="00EE1797">
              <w:rPr>
                <w:lang w:val="en-US"/>
              </w:rPr>
              <w:t>EDW</w:t>
            </w:r>
            <w:r w:rsidRPr="00EE1797">
              <w:t xml:space="preserve"> ( </w:t>
            </w:r>
            <w:r w:rsidRPr="00EE1797">
              <w:rPr>
                <w:lang w:val="en-US"/>
              </w:rPr>
              <w:t>RS</w:t>
            </w:r>
            <w:r w:rsidRPr="00EE1797">
              <w:t>_</w:t>
            </w:r>
            <w:r w:rsidRPr="00EE1797">
              <w:rPr>
                <w:lang w:val="en-US"/>
              </w:rPr>
              <w:t>T</w:t>
            </w:r>
            <w:r w:rsidRPr="00EE1797">
              <w:t>2_</w:t>
            </w:r>
            <w:r w:rsidRPr="00EE1797">
              <w:rPr>
                <w:lang w:val="en-US"/>
              </w:rPr>
              <w:t>EDW</w:t>
            </w:r>
            <w:r w:rsidRPr="00EE1797">
              <w:t>_</w:t>
            </w:r>
            <w:r w:rsidRPr="00EE1797">
              <w:rPr>
                <w:lang w:val="en-US"/>
              </w:rPr>
              <w:t>DEV</w:t>
            </w:r>
            <w:r w:rsidRPr="00EE1797">
              <w:t xml:space="preserve">)  на </w:t>
            </w:r>
            <w:r w:rsidRPr="00EE1797">
              <w:rPr>
                <w:lang w:val="en-US"/>
              </w:rPr>
              <w:t>x</w:t>
            </w:r>
            <w:r w:rsidRPr="00EE1797">
              <w:t>86</w:t>
            </w:r>
          </w:p>
        </w:tc>
      </w:tr>
      <w:tr w:rsidR="0016701F" w:rsidRPr="0016701F" w:rsidTr="0016701F">
        <w:tc>
          <w:tcPr>
            <w:tcW w:w="3539" w:type="dxa"/>
          </w:tcPr>
          <w:p w:rsidR="0016701F" w:rsidRPr="0016701F" w:rsidRDefault="0016701F" w:rsidP="0016701F">
            <w:pPr>
              <w:rPr>
                <w:lang w:val="en-US"/>
              </w:rPr>
            </w:pPr>
            <w:r w:rsidRPr="00EE1797">
              <w:rPr>
                <w:lang w:val="en-US"/>
              </w:rPr>
              <w:t>INFA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REP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X</w:t>
            </w:r>
            <w:r w:rsidRPr="0016701F">
              <w:rPr>
                <w:lang w:val="en-US"/>
              </w:rPr>
              <w:t>86_</w:t>
            </w:r>
            <w:r w:rsidRPr="00EE1797">
              <w:rPr>
                <w:lang w:val="en-US"/>
              </w:rPr>
              <w:t>EDW</w:t>
            </w:r>
            <w:r w:rsidRPr="0016701F">
              <w:rPr>
                <w:lang w:val="en-US"/>
              </w:rPr>
              <w:t>_</w:t>
            </w:r>
            <w:r w:rsidRPr="00EE1797">
              <w:rPr>
                <w:lang w:val="en-US"/>
              </w:rPr>
              <w:t>UAT</w:t>
            </w:r>
          </w:p>
        </w:tc>
        <w:tc>
          <w:tcPr>
            <w:tcW w:w="5806" w:type="dxa"/>
          </w:tcPr>
          <w:p w:rsidR="0016701F" w:rsidRPr="0016701F" w:rsidRDefault="0016701F" w:rsidP="0016701F">
            <w:r>
              <w:t xml:space="preserve">схема </w:t>
            </w:r>
            <w:r>
              <w:rPr>
                <w:lang w:val="en-US"/>
              </w:rPr>
              <w:t>UAT</w:t>
            </w:r>
            <w:r w:rsidRPr="00EE1797">
              <w:t xml:space="preserve"> </w:t>
            </w:r>
            <w:proofErr w:type="spellStart"/>
            <w:r w:rsidRPr="00EE1797">
              <w:t>репозитория</w:t>
            </w:r>
            <w:proofErr w:type="spellEnd"/>
            <w:r w:rsidRPr="00EE1797">
              <w:t xml:space="preserve"> проекта EDW ( RS_T2_EDW_DEV)  на x86</w:t>
            </w:r>
          </w:p>
        </w:tc>
      </w:tr>
      <w:tr w:rsidR="0016701F" w:rsidRPr="0016701F" w:rsidTr="0016701F">
        <w:tc>
          <w:tcPr>
            <w:tcW w:w="3539" w:type="dxa"/>
          </w:tcPr>
          <w:p w:rsidR="0016701F" w:rsidRPr="0016701F" w:rsidRDefault="0016701F" w:rsidP="0016701F">
            <w:r w:rsidRPr="00EE1797">
              <w:rPr>
                <w:lang w:val="en-US"/>
              </w:rPr>
              <w:t>DWH</w:t>
            </w:r>
            <w:r w:rsidRPr="00743602">
              <w:t>_</w:t>
            </w:r>
            <w:r w:rsidRPr="00EE1797">
              <w:rPr>
                <w:lang w:val="en-US"/>
              </w:rPr>
              <w:t>DEV</w:t>
            </w:r>
          </w:p>
        </w:tc>
        <w:tc>
          <w:tcPr>
            <w:tcW w:w="5806" w:type="dxa"/>
          </w:tcPr>
          <w:p w:rsidR="0016701F" w:rsidRPr="0016701F" w:rsidRDefault="0016701F" w:rsidP="0016701F">
            <w:r>
              <w:t>схема для разработки потоков  в</w:t>
            </w:r>
            <w:r w:rsidRPr="00743602">
              <w:t xml:space="preserve"> </w:t>
            </w:r>
            <w:r>
              <w:rPr>
                <w:lang w:val="en-US"/>
              </w:rPr>
              <w:t>DWH</w:t>
            </w:r>
            <w:r w:rsidRPr="00743602">
              <w:t>_</w:t>
            </w:r>
            <w:r>
              <w:rPr>
                <w:lang w:val="en-US"/>
              </w:rPr>
              <w:t>DEV</w:t>
            </w:r>
          </w:p>
        </w:tc>
      </w:tr>
      <w:tr w:rsidR="00090214" w:rsidRPr="0016701F" w:rsidTr="0016701F">
        <w:tc>
          <w:tcPr>
            <w:tcW w:w="3539" w:type="dxa"/>
          </w:tcPr>
          <w:p w:rsidR="00090214" w:rsidRPr="00090214" w:rsidRDefault="00090214" w:rsidP="0016701F">
            <w:pPr>
              <w:rPr>
                <w:lang w:val="en-US"/>
              </w:rPr>
            </w:pPr>
            <w:r w:rsidRPr="00090214">
              <w:rPr>
                <w:color w:val="000000"/>
                <w:lang w:val="en-US" w:eastAsia="ru-RU"/>
              </w:rPr>
              <w:t>INFORMATICA</w:t>
            </w:r>
          </w:p>
        </w:tc>
        <w:tc>
          <w:tcPr>
            <w:tcW w:w="5806" w:type="dxa"/>
          </w:tcPr>
          <w:p w:rsidR="00090214" w:rsidRPr="00090214" w:rsidRDefault="00090214" w:rsidP="00090214">
            <w:r w:rsidRPr="00090214">
              <w:t xml:space="preserve">техническая </w:t>
            </w:r>
            <w:proofErr w:type="spellStart"/>
            <w:r w:rsidRPr="00090214">
              <w:t>учетка</w:t>
            </w:r>
            <w:proofErr w:type="spellEnd"/>
            <w:r w:rsidRPr="00090214">
              <w:t xml:space="preserve"> для </w:t>
            </w:r>
            <w:proofErr w:type="spellStart"/>
            <w:r w:rsidRPr="00090214">
              <w:t>проливок</w:t>
            </w:r>
            <w:proofErr w:type="spellEnd"/>
            <w:r w:rsidRPr="00090214">
              <w:t xml:space="preserve"> из DWH </w:t>
            </w:r>
            <w:r>
              <w:t>в продуктивном контуре</w:t>
            </w:r>
            <w:r w:rsidRPr="0009021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RS</w:t>
            </w:r>
            <w:r w:rsidRPr="00090214">
              <w:t>_</w:t>
            </w:r>
            <w:r>
              <w:rPr>
                <w:lang w:val="en-US"/>
              </w:rPr>
              <w:t>T</w:t>
            </w:r>
            <w:r w:rsidRPr="00090214">
              <w:t>2_</w:t>
            </w:r>
            <w:r>
              <w:rPr>
                <w:lang w:val="en-US"/>
              </w:rPr>
              <w:t>DWH</w:t>
            </w:r>
            <w:r w:rsidRPr="00090214">
              <w:t>_</w:t>
            </w:r>
            <w:r>
              <w:rPr>
                <w:lang w:val="en-US"/>
              </w:rPr>
              <w:t>PROD</w:t>
            </w:r>
          </w:p>
        </w:tc>
      </w:tr>
      <w:tr w:rsidR="00090214" w:rsidRPr="0016701F" w:rsidTr="0016701F">
        <w:tc>
          <w:tcPr>
            <w:tcW w:w="3539" w:type="dxa"/>
          </w:tcPr>
          <w:p w:rsidR="00090214" w:rsidRPr="00090214" w:rsidRDefault="00090214" w:rsidP="0016701F">
            <w:pPr>
              <w:rPr>
                <w:lang w:val="en-US"/>
              </w:rPr>
            </w:pPr>
            <w:r w:rsidRPr="00090214">
              <w:rPr>
                <w:color w:val="000000"/>
                <w:lang w:val="en-US" w:eastAsia="ru-RU"/>
              </w:rPr>
              <w:t>INFORMATICA</w:t>
            </w:r>
            <w:r w:rsidRPr="00090214">
              <w:rPr>
                <w:color w:val="000000"/>
                <w:lang w:eastAsia="ru-RU"/>
              </w:rPr>
              <w:t>_</w:t>
            </w:r>
            <w:r w:rsidRPr="00090214">
              <w:rPr>
                <w:color w:val="000000"/>
                <w:lang w:val="en-US" w:eastAsia="ru-RU"/>
              </w:rPr>
              <w:t>RO</w:t>
            </w:r>
          </w:p>
        </w:tc>
        <w:tc>
          <w:tcPr>
            <w:tcW w:w="5806" w:type="dxa"/>
          </w:tcPr>
          <w:p w:rsidR="00090214" w:rsidRPr="00090214" w:rsidRDefault="00090214" w:rsidP="00C22E44">
            <w:r w:rsidRPr="00090214">
              <w:t xml:space="preserve">техническая </w:t>
            </w:r>
            <w:proofErr w:type="spellStart"/>
            <w:r w:rsidRPr="00090214">
              <w:t>учетка</w:t>
            </w:r>
            <w:proofErr w:type="spellEnd"/>
            <w:r w:rsidRPr="00090214">
              <w:t xml:space="preserve"> для </w:t>
            </w:r>
            <w:proofErr w:type="spellStart"/>
            <w:r w:rsidRPr="00090214">
              <w:t>проливок</w:t>
            </w:r>
            <w:proofErr w:type="spellEnd"/>
            <w:r w:rsidRPr="00090214">
              <w:t xml:space="preserve"> из DWH конкретно для </w:t>
            </w:r>
            <w:r w:rsidR="00C22E44">
              <w:rPr>
                <w:lang w:val="en-US"/>
              </w:rPr>
              <w:t>EDW</w:t>
            </w:r>
            <w:r w:rsidRPr="00090214">
              <w:t xml:space="preserve"> </w:t>
            </w:r>
            <w:proofErr w:type="spellStart"/>
            <w:r w:rsidRPr="00090214">
              <w:t>репозиториев</w:t>
            </w:r>
            <w:proofErr w:type="spellEnd"/>
            <w:r w:rsidRPr="00090214">
              <w:t xml:space="preserve"> </w:t>
            </w:r>
            <w:r>
              <w:t>в</w:t>
            </w:r>
            <w:r w:rsidRPr="00090214">
              <w:t xml:space="preserve"> </w:t>
            </w:r>
            <w:r>
              <w:rPr>
                <w:lang w:val="en-US"/>
              </w:rPr>
              <w:t>RS</w:t>
            </w:r>
            <w:r w:rsidRPr="00090214">
              <w:t>_</w:t>
            </w:r>
            <w:r>
              <w:rPr>
                <w:lang w:val="en-US"/>
              </w:rPr>
              <w:t>T</w:t>
            </w:r>
            <w:r w:rsidRPr="00090214">
              <w:t>2_</w:t>
            </w:r>
            <w:r>
              <w:rPr>
                <w:lang w:val="en-US"/>
              </w:rPr>
              <w:t>EDW</w:t>
            </w:r>
            <w:r w:rsidRPr="00090214">
              <w:t>_</w:t>
            </w:r>
            <w:r>
              <w:rPr>
                <w:lang w:val="en-US"/>
              </w:rPr>
              <w:t>PROD</w:t>
            </w:r>
          </w:p>
        </w:tc>
      </w:tr>
      <w:tr w:rsidR="00090214" w:rsidRPr="0016701F" w:rsidTr="0016701F">
        <w:tc>
          <w:tcPr>
            <w:tcW w:w="3539" w:type="dxa"/>
          </w:tcPr>
          <w:p w:rsidR="00090214" w:rsidRPr="00090214" w:rsidRDefault="00090214" w:rsidP="0016701F">
            <w:r w:rsidRPr="00090214">
              <w:t>INFORMATICA_DEV</w:t>
            </w:r>
          </w:p>
        </w:tc>
        <w:tc>
          <w:tcPr>
            <w:tcW w:w="5806" w:type="dxa"/>
          </w:tcPr>
          <w:p w:rsidR="00090214" w:rsidRPr="00090214" w:rsidRDefault="00090214" w:rsidP="00090214">
            <w:r w:rsidRPr="00090214">
              <w:t xml:space="preserve">техническая </w:t>
            </w:r>
            <w:proofErr w:type="spellStart"/>
            <w:r w:rsidRPr="00090214">
              <w:t>учетка</w:t>
            </w:r>
            <w:proofErr w:type="spellEnd"/>
            <w:r w:rsidRPr="00090214">
              <w:t xml:space="preserve"> для </w:t>
            </w:r>
            <w:proofErr w:type="spellStart"/>
            <w:r w:rsidRPr="00090214">
              <w:t>проливок</w:t>
            </w:r>
            <w:proofErr w:type="spellEnd"/>
            <w:r w:rsidRPr="00090214">
              <w:t xml:space="preserve"> из DWH конкретно для DEV контура</w:t>
            </w:r>
            <w:bookmarkStart w:id="8" w:name="_GoBack"/>
            <w:bookmarkEnd w:id="8"/>
          </w:p>
        </w:tc>
      </w:tr>
      <w:tr w:rsidR="0016701F" w:rsidRPr="0016701F" w:rsidTr="0016701F">
        <w:tc>
          <w:tcPr>
            <w:tcW w:w="3539" w:type="dxa"/>
          </w:tcPr>
          <w:p w:rsidR="0016701F" w:rsidRPr="00EE1797" w:rsidRDefault="0016701F" w:rsidP="0016701F">
            <w:pPr>
              <w:rPr>
                <w:lang w:val="en-US"/>
              </w:rPr>
            </w:pPr>
            <w:r w:rsidRPr="00EE1797">
              <w:rPr>
                <w:lang w:val="en-US"/>
              </w:rPr>
              <w:t>DWH</w:t>
            </w:r>
            <w:r w:rsidRPr="00743602">
              <w:t>_</w:t>
            </w:r>
            <w:r w:rsidRPr="00EE1797">
              <w:rPr>
                <w:lang w:val="en-US"/>
              </w:rPr>
              <w:t>IPC</w:t>
            </w:r>
            <w:r w:rsidRPr="00743602">
              <w:t xml:space="preserve">   </w:t>
            </w:r>
          </w:p>
        </w:tc>
        <w:tc>
          <w:tcPr>
            <w:tcW w:w="5806" w:type="dxa"/>
          </w:tcPr>
          <w:p w:rsidR="0016701F" w:rsidRDefault="0016701F" w:rsidP="0016701F">
            <w:r>
              <w:t xml:space="preserve">продуктивная  схема для  переноса потоков в </w:t>
            </w:r>
            <w:r>
              <w:rPr>
                <w:lang w:val="en-US"/>
              </w:rPr>
              <w:t>DWH</w:t>
            </w:r>
            <w:r w:rsidRPr="00743602">
              <w:t>_</w:t>
            </w:r>
            <w:r>
              <w:rPr>
                <w:lang w:val="en-US"/>
              </w:rPr>
              <w:t>PROD</w:t>
            </w:r>
          </w:p>
        </w:tc>
      </w:tr>
      <w:tr w:rsidR="00090214" w:rsidRPr="00090214" w:rsidTr="0016701F">
        <w:tc>
          <w:tcPr>
            <w:tcW w:w="3539" w:type="dxa"/>
          </w:tcPr>
          <w:p w:rsidR="00090214" w:rsidRPr="00EE1797" w:rsidRDefault="00090214" w:rsidP="0016701F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INFORMATICA</w:t>
            </w:r>
            <w:r w:rsidRPr="00090214">
              <w:rPr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color w:val="000000"/>
                <w:sz w:val="20"/>
                <w:szCs w:val="20"/>
                <w:lang w:val="en-US" w:eastAsia="ru-RU"/>
              </w:rPr>
              <w:t>DWH</w:t>
            </w:r>
            <w:r w:rsidRPr="00090214">
              <w:rPr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color w:val="000000"/>
                <w:sz w:val="20"/>
                <w:szCs w:val="20"/>
                <w:lang w:val="en-US" w:eastAsia="ru-RU"/>
              </w:rPr>
              <w:t>ROLE</w:t>
            </w:r>
          </w:p>
        </w:tc>
        <w:tc>
          <w:tcPr>
            <w:tcW w:w="5806" w:type="dxa"/>
          </w:tcPr>
          <w:p w:rsidR="00090214" w:rsidRDefault="00090214" w:rsidP="0016701F">
            <w:r>
              <w:t>Роль</w:t>
            </w:r>
            <w:r w:rsidRPr="00090214">
              <w:t xml:space="preserve"> </w:t>
            </w:r>
            <w:proofErr w:type="gramStart"/>
            <w:r>
              <w:t>объединяющая</w:t>
            </w:r>
            <w:r w:rsidRPr="00090214">
              <w:t xml:space="preserve">  </w:t>
            </w:r>
            <w:r w:rsidRPr="00090214">
              <w:rPr>
                <w:color w:val="000000"/>
                <w:lang w:val="en-US" w:eastAsia="ru-RU"/>
              </w:rPr>
              <w:t>INFORMATICA</w:t>
            </w:r>
            <w:proofErr w:type="gramEnd"/>
            <w:r w:rsidRPr="00090214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и</w:t>
            </w:r>
            <w:r w:rsidRPr="00090214">
              <w:rPr>
                <w:color w:val="000000"/>
                <w:lang w:eastAsia="ru-RU"/>
              </w:rPr>
              <w:t xml:space="preserve"> </w:t>
            </w:r>
            <w:r w:rsidRPr="00090214">
              <w:rPr>
                <w:lang w:val="en-US"/>
              </w:rPr>
              <w:t>INFORMATICA</w:t>
            </w:r>
            <w:r w:rsidRPr="00090214">
              <w:t>_</w:t>
            </w:r>
            <w:r w:rsidRPr="00090214">
              <w:rPr>
                <w:lang w:val="en-US"/>
              </w:rPr>
              <w:t>DEV</w:t>
            </w:r>
            <w:r>
              <w:t xml:space="preserve">. </w:t>
            </w:r>
          </w:p>
          <w:p w:rsidR="00090214" w:rsidRPr="00717AD6" w:rsidRDefault="00717AD6" w:rsidP="00090214">
            <w:pPr>
              <w:rPr>
                <w:b/>
              </w:rPr>
            </w:pPr>
            <w:r w:rsidRPr="00717AD6">
              <w:rPr>
                <w:b/>
                <w:color w:val="FF0000"/>
              </w:rPr>
              <w:t xml:space="preserve">!!! </w:t>
            </w:r>
            <w:r w:rsidR="00090214" w:rsidRPr="00717AD6">
              <w:rPr>
                <w:b/>
                <w:color w:val="FF0000"/>
              </w:rPr>
              <w:t xml:space="preserve">При разработке потоков в </w:t>
            </w:r>
            <w:r w:rsidR="00090214" w:rsidRPr="00717AD6">
              <w:rPr>
                <w:b/>
                <w:color w:val="FF0000"/>
                <w:lang w:val="en-US"/>
              </w:rPr>
              <w:t>RS</w:t>
            </w:r>
            <w:r w:rsidR="00090214" w:rsidRPr="00717AD6">
              <w:rPr>
                <w:b/>
                <w:color w:val="FF0000"/>
              </w:rPr>
              <w:t>_</w:t>
            </w:r>
            <w:r w:rsidR="00090214" w:rsidRPr="00717AD6">
              <w:rPr>
                <w:b/>
                <w:color w:val="FF0000"/>
                <w:lang w:val="en-US"/>
              </w:rPr>
              <w:t>T</w:t>
            </w:r>
            <w:r w:rsidR="00090214" w:rsidRPr="00717AD6">
              <w:rPr>
                <w:b/>
                <w:color w:val="FF0000"/>
              </w:rPr>
              <w:t>2_</w:t>
            </w:r>
            <w:r w:rsidR="00090214" w:rsidRPr="00717AD6">
              <w:rPr>
                <w:b/>
                <w:color w:val="FF0000"/>
                <w:lang w:val="en-US"/>
              </w:rPr>
              <w:t>DWH</w:t>
            </w:r>
            <w:r w:rsidR="00090214" w:rsidRPr="00717AD6">
              <w:rPr>
                <w:b/>
                <w:color w:val="FF0000"/>
              </w:rPr>
              <w:t>_</w:t>
            </w:r>
            <w:r w:rsidR="00090214" w:rsidRPr="00717AD6">
              <w:rPr>
                <w:b/>
                <w:color w:val="FF0000"/>
                <w:lang w:val="en-US"/>
              </w:rPr>
              <w:t>DEV</w:t>
            </w:r>
            <w:r>
              <w:rPr>
                <w:b/>
                <w:color w:val="FF0000"/>
              </w:rPr>
              <w:t xml:space="preserve"> гранты предоставляем этой роли.</w:t>
            </w:r>
          </w:p>
        </w:tc>
      </w:tr>
    </w:tbl>
    <w:p w:rsidR="0016701F" w:rsidRPr="00090214" w:rsidRDefault="0016701F" w:rsidP="0016701F"/>
    <w:p w:rsidR="0016701F" w:rsidRPr="00090214" w:rsidRDefault="0016701F" w:rsidP="0016701F">
      <w:pPr>
        <w:ind w:firstLine="708"/>
      </w:pPr>
    </w:p>
    <w:p w:rsidR="0016701F" w:rsidRDefault="0016701F" w:rsidP="0016701F">
      <w:pPr>
        <w:pStyle w:val="ab"/>
      </w:pPr>
      <w:r>
        <w:t xml:space="preserve">При разработке потоков, если в качестве источника или приемника используется база </w:t>
      </w:r>
      <w:r>
        <w:rPr>
          <w:lang w:val="en-US"/>
        </w:rPr>
        <w:t>DWH</w:t>
      </w:r>
      <w:r>
        <w:t xml:space="preserve">, то для заливки данных гранты на </w:t>
      </w:r>
      <w:r>
        <w:rPr>
          <w:lang w:val="en-US"/>
        </w:rPr>
        <w:t>D</w:t>
      </w:r>
      <w:r w:rsidR="00717AD6">
        <w:rPr>
          <w:lang w:val="en-US"/>
        </w:rPr>
        <w:t>D</w:t>
      </w:r>
      <w:r>
        <w:rPr>
          <w:lang w:val="en-US"/>
        </w:rPr>
        <w:t>L</w:t>
      </w:r>
      <w:r w:rsidRPr="00743602">
        <w:t xml:space="preserve"> </w:t>
      </w:r>
      <w:r>
        <w:t>операции раздаются схемам</w:t>
      </w:r>
      <w:r w:rsidR="00717AD6">
        <w:t xml:space="preserve"> и ролям</w:t>
      </w:r>
      <w:r>
        <w:t xml:space="preserve"> </w:t>
      </w:r>
      <w:r w:rsidR="00090214">
        <w:rPr>
          <w:color w:val="000000"/>
          <w:sz w:val="20"/>
          <w:szCs w:val="20"/>
          <w:lang w:val="en-US" w:eastAsia="ru-RU"/>
        </w:rPr>
        <w:t>INFORMATICA</w:t>
      </w:r>
      <w:r w:rsidR="00090214" w:rsidRPr="00090214">
        <w:rPr>
          <w:color w:val="000000"/>
          <w:sz w:val="20"/>
          <w:szCs w:val="20"/>
          <w:lang w:eastAsia="ru-RU"/>
        </w:rPr>
        <w:t>_</w:t>
      </w:r>
      <w:r w:rsidR="00090214">
        <w:rPr>
          <w:color w:val="000000"/>
          <w:sz w:val="20"/>
          <w:szCs w:val="20"/>
          <w:lang w:val="en-US" w:eastAsia="ru-RU"/>
        </w:rPr>
        <w:t>DWH</w:t>
      </w:r>
      <w:r w:rsidR="00090214" w:rsidRPr="00090214">
        <w:rPr>
          <w:color w:val="000000"/>
          <w:sz w:val="20"/>
          <w:szCs w:val="20"/>
          <w:lang w:eastAsia="ru-RU"/>
        </w:rPr>
        <w:t>_</w:t>
      </w:r>
      <w:r w:rsidR="00090214">
        <w:rPr>
          <w:color w:val="000000"/>
          <w:sz w:val="20"/>
          <w:szCs w:val="20"/>
          <w:lang w:val="en-US" w:eastAsia="ru-RU"/>
        </w:rPr>
        <w:t>ROLE</w:t>
      </w:r>
      <w:r w:rsidR="00717AD6" w:rsidRPr="00717AD6">
        <w:rPr>
          <w:color w:val="000000"/>
          <w:sz w:val="20"/>
          <w:szCs w:val="20"/>
          <w:lang w:eastAsia="ru-RU"/>
        </w:rPr>
        <w:t xml:space="preserve"> (</w:t>
      </w:r>
      <w:r w:rsidR="00717AD6">
        <w:rPr>
          <w:color w:val="000000"/>
          <w:sz w:val="20"/>
          <w:szCs w:val="20"/>
          <w:lang w:eastAsia="ru-RU"/>
        </w:rPr>
        <w:t xml:space="preserve">для </w:t>
      </w:r>
      <w:proofErr w:type="spellStart"/>
      <w:r w:rsidR="00717AD6">
        <w:t>репозиториев</w:t>
      </w:r>
      <w:proofErr w:type="spellEnd"/>
      <w:r w:rsidR="00717AD6">
        <w:t xml:space="preserve"> </w:t>
      </w:r>
      <w:r w:rsidR="00717AD6">
        <w:rPr>
          <w:lang w:val="en-US"/>
        </w:rPr>
        <w:t>DWH</w:t>
      </w:r>
      <w:r w:rsidR="00717AD6" w:rsidRPr="00717AD6">
        <w:rPr>
          <w:color w:val="000000"/>
          <w:sz w:val="20"/>
          <w:szCs w:val="20"/>
          <w:lang w:eastAsia="ru-RU"/>
        </w:rPr>
        <w:t>)</w:t>
      </w:r>
      <w:r w:rsidR="00090214">
        <w:t xml:space="preserve"> и</w:t>
      </w:r>
      <w:r w:rsidRPr="00743602">
        <w:t xml:space="preserve"> </w:t>
      </w:r>
      <w:r w:rsidRPr="00743602">
        <w:rPr>
          <w:lang w:val="en-US"/>
        </w:rPr>
        <w:t>INFORMATICA</w:t>
      </w:r>
      <w:r>
        <w:t>_</w:t>
      </w:r>
      <w:r w:rsidRPr="00743602">
        <w:rPr>
          <w:lang w:val="en-US"/>
        </w:rPr>
        <w:t>RO</w:t>
      </w:r>
      <w:r w:rsidR="00717AD6">
        <w:t xml:space="preserve"> (для </w:t>
      </w:r>
      <w:r w:rsidR="00717AD6">
        <w:rPr>
          <w:lang w:val="en-US"/>
        </w:rPr>
        <w:t>EDW</w:t>
      </w:r>
      <w:r w:rsidR="00717AD6" w:rsidRPr="00717AD6">
        <w:t xml:space="preserve"> </w:t>
      </w:r>
      <w:proofErr w:type="spellStart"/>
      <w:r w:rsidR="00717AD6">
        <w:t>репозиториев</w:t>
      </w:r>
      <w:proofErr w:type="spellEnd"/>
      <w:r w:rsidR="00717AD6">
        <w:t>)</w:t>
      </w:r>
      <w:r>
        <w:t>.</w:t>
      </w:r>
      <w:r w:rsidR="00090214" w:rsidRPr="00090214">
        <w:t xml:space="preserve"> </w:t>
      </w:r>
    </w:p>
    <w:p w:rsidR="00090214" w:rsidRDefault="00090214" w:rsidP="0016701F">
      <w:pPr>
        <w:pStyle w:val="ab"/>
      </w:pPr>
    </w:p>
    <w:p w:rsidR="00090214" w:rsidRPr="00E86253" w:rsidRDefault="00090214" w:rsidP="00090214">
      <w:pPr>
        <w:pStyle w:val="2"/>
        <w:numPr>
          <w:ilvl w:val="1"/>
          <w:numId w:val="2"/>
        </w:numPr>
      </w:pPr>
      <w:bookmarkStart w:id="9" w:name="_Toc464055732"/>
      <w:r>
        <w:t xml:space="preserve">Список скриптов, через которые можно </w:t>
      </w:r>
      <w:proofErr w:type="spellStart"/>
      <w:r>
        <w:t>мониторить</w:t>
      </w:r>
      <w:proofErr w:type="spellEnd"/>
      <w:r>
        <w:t xml:space="preserve"> </w:t>
      </w:r>
      <w:proofErr w:type="spellStart"/>
      <w:r>
        <w:t>проливки</w:t>
      </w:r>
      <w:proofErr w:type="spellEnd"/>
      <w:r>
        <w:t xml:space="preserve"> </w:t>
      </w:r>
      <w:r>
        <w:rPr>
          <w:lang w:val="en-US"/>
        </w:rPr>
        <w:t>IPC</w:t>
      </w:r>
      <w:bookmarkEnd w:id="9"/>
    </w:p>
    <w:p w:rsidR="00090214" w:rsidRDefault="00090214" w:rsidP="0016701F">
      <w:pPr>
        <w:pStyle w:val="ab"/>
      </w:pPr>
    </w:p>
    <w:p w:rsidR="00090214" w:rsidRPr="00090214" w:rsidRDefault="00090214" w:rsidP="0016701F">
      <w:pPr>
        <w:pStyle w:val="ab"/>
      </w:pPr>
    </w:p>
    <w:p w:rsidR="0016701F" w:rsidRPr="00C4243D" w:rsidRDefault="00090214" w:rsidP="0016701F">
      <w:r>
        <w:t xml:space="preserve">Лог отработки потоков. </w:t>
      </w:r>
      <w:r w:rsidR="0016701F">
        <w:t xml:space="preserve">Вместо </w:t>
      </w:r>
      <w:r w:rsidR="001670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INFA</w:t>
      </w:r>
      <w:r w:rsidR="0016701F"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1670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REP</w:t>
      </w:r>
      <w:r w:rsidR="0016701F"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1670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</w:t>
      </w:r>
      <w:r w:rsidR="0016701F"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86_</w:t>
      </w:r>
      <w:r w:rsidR="001670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DWH</w:t>
      </w:r>
      <w:r w:rsidR="0016701F"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1670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</w:t>
      </w:r>
      <w:r w:rsidR="0016701F">
        <w:t xml:space="preserve"> подставляется название нужной схемы </w:t>
      </w:r>
      <w:proofErr w:type="spellStart"/>
      <w:r w:rsidR="0016701F">
        <w:t>репозитория</w:t>
      </w:r>
      <w:proofErr w:type="spellEnd"/>
      <w:r w:rsidR="0016701F">
        <w:t>.</w:t>
      </w:r>
      <w:r w:rsidR="0016701F">
        <w:tab/>
      </w:r>
      <w:r w:rsidR="0016701F" w:rsidRPr="00C4243D">
        <w:t xml:space="preserve"> </w:t>
      </w:r>
    </w:p>
    <w:p w:rsidR="0016701F" w:rsidRPr="00743602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Start"/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Про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в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е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рка</w:t>
      </w:r>
      <w:proofErr w:type="gramEnd"/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отвалов </w:t>
      </w:r>
      <w:proofErr w:type="spellStart"/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прогрузок</w:t>
      </w:r>
      <w:proofErr w:type="spellEnd"/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потоков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WF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IPC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WORKFLOW_NAME,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SERVER_NAME,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RUN_ERR_CODE,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RUN_ERR_MSG,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SUBJECT_AREA, 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START_TIME,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END_TIME,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RUN_STATUS_CODE,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'Succeeded'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'Disabled'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'Failed'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'Stopped'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'Aborted'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'Running'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'Terminated'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'Error. This Status is Unknown'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Status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INFA_REP_X86_DWH_PROD.REP_WFLOW_RUN v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START_TIME &gt;=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v.WORKFLOW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'WF_IPC_PAY_DOC'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and END_TIME &lt;=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sysdate</w:t>
      </w:r>
      <w:proofErr w:type="spellEnd"/>
    </w:p>
    <w:p w:rsidR="0016701F" w:rsidRPr="001019C8" w:rsidRDefault="0016701F" w:rsidP="0016701F"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 and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v.RUN_STATUS_CODE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!= </w:t>
      </w:r>
      <w:r w:rsidRPr="001019C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NOT</w:t>
      </w:r>
      <w:r w:rsidRPr="001019C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Succeeded</w:t>
      </w:r>
    </w:p>
    <w:p w:rsidR="0016701F" w:rsidRPr="001019C8" w:rsidRDefault="0016701F" w:rsidP="0016701F"/>
    <w:p w:rsidR="0016701F" w:rsidRPr="001019C8" w:rsidRDefault="0016701F" w:rsidP="0016701F"/>
    <w:p w:rsidR="0016701F" w:rsidRPr="00743602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Start"/>
      <w:r w:rsidRPr="00743602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</w:t>
      </w:r>
      <w:proofErr w:type="spellStart"/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Проеврка</w:t>
      </w:r>
      <w:proofErr w:type="spellEnd"/>
      <w:proofErr w:type="gramEnd"/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отработки сессий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потоков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WF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IPC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t.ACTUAL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t.RUN_STATUS_CODE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t.*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INFA_REP_X86_DWH_PROD.REP_SESS_LOG t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t.SESSION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_instanct_NAME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like '%s_M_IPC_PAY_DOC_STAGE04%'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and 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t.SESSION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_INSTANCE_NAME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's_M_IPC_PAY_DOC_STAGE04'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t.ACTUAL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)</w:t>
      </w:r>
    </w:p>
    <w:p w:rsidR="0016701F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--and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t.RUN_STATUS_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CODE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 1</w:t>
      </w:r>
    </w:p>
    <w:p w:rsidR="0016701F" w:rsidRDefault="0016701F" w:rsidP="0016701F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t.ACTUAL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_START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6701F" w:rsidRDefault="0016701F" w:rsidP="0016701F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16701F" w:rsidRPr="00222B0D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 w:rsidRPr="00BA1B4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Конфигурационная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таблица , содержащая параметры загрузки данных.</w:t>
      </w:r>
    </w:p>
    <w:p w:rsidR="0016701F" w:rsidRDefault="0016701F" w:rsidP="0016701F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dwh_ipc.ctl_table_parameters_list</w:t>
      </w:r>
      <w:proofErr w:type="spellEnd"/>
    </w:p>
    <w:p w:rsidR="0016701F" w:rsidRPr="00743602" w:rsidRDefault="0016701F" w:rsidP="0016701F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dwh_dev.ctl_table_parameters_list</w:t>
      </w:r>
      <w:proofErr w:type="spellEnd"/>
    </w:p>
    <w:p w:rsidR="0016701F" w:rsidRPr="00E86253" w:rsidRDefault="0016701F" w:rsidP="0016701F">
      <w:pPr>
        <w:rPr>
          <w:lang w:val="en-US"/>
        </w:rPr>
      </w:pPr>
    </w:p>
    <w:p w:rsidR="0016701F" w:rsidRPr="00090214" w:rsidRDefault="0016701F" w:rsidP="0016701F">
      <w:pPr>
        <w:rPr>
          <w:rFonts w:ascii="Courier New" w:hAnsi="Courier New" w:cs="Courier New"/>
          <w:iCs/>
          <w:color w:val="000000" w:themeColor="text1"/>
          <w:sz w:val="20"/>
          <w:szCs w:val="20"/>
        </w:rPr>
      </w:pPr>
      <w:r w:rsidRPr="00090214">
        <w:rPr>
          <w:rFonts w:ascii="Courier New" w:hAnsi="Courier New" w:cs="Courier New"/>
          <w:i/>
          <w:iCs/>
          <w:color w:val="000000" w:themeColor="text1"/>
          <w:sz w:val="20"/>
          <w:szCs w:val="20"/>
          <w:highlight w:val="white"/>
        </w:rPr>
        <w:t xml:space="preserve">--4 </w:t>
      </w:r>
      <w:proofErr w:type="gramStart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>Пакеты</w:t>
      </w:r>
      <w:proofErr w:type="gramEnd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 предназначенные для выполнения различных 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DDL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-операций с 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target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-таблицами. Например, если перед заливкой </w:t>
      </w:r>
      <w:proofErr w:type="spellStart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>партиционированой</w:t>
      </w:r>
      <w:proofErr w:type="spellEnd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 таблицы необходимо выполнить добавление </w:t>
      </w:r>
      <w:proofErr w:type="spellStart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>партиции</w:t>
      </w:r>
      <w:proofErr w:type="spellEnd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 или очистка методом 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truncate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, то для этого используются соответствующие процедуры пакетах ниже. Также если есть необходимость в написании новой 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DDL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>-операции, то эти процедуры добавляются также сюда.</w:t>
      </w:r>
      <w:r w:rsidR="00717AD6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 Изменения в пакетах 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должны происходить в следующем порядке сначала в </w:t>
      </w:r>
      <w:proofErr w:type="spellStart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dwh</w:t>
      </w:r>
      <w:proofErr w:type="spellEnd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>_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dev</w:t>
      </w:r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 xml:space="preserve"> потом в </w:t>
      </w:r>
      <w:proofErr w:type="spellStart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dwh</w:t>
      </w:r>
      <w:proofErr w:type="spellEnd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>_</w:t>
      </w:r>
      <w:proofErr w:type="spellStart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  <w:t>ipc</w:t>
      </w:r>
      <w:proofErr w:type="spellEnd"/>
      <w:r w:rsidRPr="00090214">
        <w:rPr>
          <w:rFonts w:ascii="Courier New" w:hAnsi="Courier New" w:cs="Courier New"/>
          <w:iCs/>
          <w:color w:val="000000" w:themeColor="text1"/>
          <w:sz w:val="20"/>
          <w:szCs w:val="20"/>
        </w:rPr>
        <w:t>.</w:t>
      </w:r>
    </w:p>
    <w:p w:rsidR="0016701F" w:rsidRPr="001019C8" w:rsidRDefault="0016701F" w:rsidP="0016701F"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dwh</w:t>
      </w:r>
      <w:proofErr w:type="spellEnd"/>
      <w:r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dev</w:t>
      </w:r>
      <w:r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proofErr w:type="spellEnd"/>
      <w:r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ipc</w:t>
      </w:r>
      <w:proofErr w:type="spellEnd"/>
      <w:r w:rsidRPr="001019C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etl</w:t>
      </w:r>
      <w:proofErr w:type="spellEnd"/>
    </w:p>
    <w:p w:rsidR="0016701F" w:rsidRPr="00222B0D" w:rsidRDefault="0016701F" w:rsidP="00167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dwh</w:t>
      </w:r>
      <w:proofErr w:type="spellEnd"/>
      <w:r w:rsidRPr="00222B0D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ipc</w:t>
      </w:r>
      <w:proofErr w:type="spellEnd"/>
      <w:r w:rsidRPr="00222B0D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proofErr w:type="spellEnd"/>
      <w:r w:rsidRPr="00222B0D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ipc</w:t>
      </w:r>
      <w:proofErr w:type="spellEnd"/>
      <w:r w:rsidRPr="00222B0D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etl</w:t>
      </w:r>
      <w:proofErr w:type="spellEnd"/>
    </w:p>
    <w:p w:rsidR="0016701F" w:rsidRPr="0016701F" w:rsidRDefault="0016701F" w:rsidP="0016701F"/>
    <w:sectPr w:rsidR="0016701F" w:rsidRPr="0016701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1C" w:rsidRDefault="0014521C" w:rsidP="00B95A8C">
      <w:pPr>
        <w:spacing w:after="0" w:line="240" w:lineRule="auto"/>
      </w:pPr>
      <w:r>
        <w:separator/>
      </w:r>
    </w:p>
  </w:endnote>
  <w:endnote w:type="continuationSeparator" w:id="0">
    <w:p w:rsidR="0014521C" w:rsidRDefault="0014521C" w:rsidP="00B9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1C" w:rsidRDefault="0014521C" w:rsidP="00B95A8C">
      <w:pPr>
        <w:spacing w:after="0" w:line="240" w:lineRule="auto"/>
      </w:pPr>
      <w:r>
        <w:separator/>
      </w:r>
    </w:p>
  </w:footnote>
  <w:footnote w:type="continuationSeparator" w:id="0">
    <w:p w:rsidR="0014521C" w:rsidRDefault="0014521C" w:rsidP="00B9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8C" w:rsidRDefault="00B95A8C">
    <w:pPr>
      <w:pStyle w:val="a3"/>
    </w:pPr>
    <w:r>
      <w:rPr>
        <w:rFonts w:cs="Arial"/>
        <w:bCs/>
        <w:noProof/>
        <w:sz w:val="18"/>
        <w:szCs w:val="18"/>
        <w:lang w:eastAsia="ru-RU"/>
      </w:rPr>
      <w:drawing>
        <wp:anchor distT="0" distB="0" distL="114300" distR="114300" simplePos="0" relativeHeight="251659264" behindDoc="0" locked="0" layoutInCell="1" allowOverlap="1" wp14:anchorId="12558FCD" wp14:editId="777A6158">
          <wp:simplePos x="0" y="0"/>
          <wp:positionH relativeFrom="margin">
            <wp:posOffset>4962525</wp:posOffset>
          </wp:positionH>
          <wp:positionV relativeFrom="paragraph">
            <wp:posOffset>-276860</wp:posOffset>
          </wp:positionV>
          <wp:extent cx="1139689" cy="429371"/>
          <wp:effectExtent l="0" t="0" r="3810" b="8890"/>
          <wp:wrapNone/>
          <wp:docPr id="1" name="Рисунок 1" descr="logo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89" cy="42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proofErr w:type="spellStart"/>
    <w:r w:rsidRPr="00B95A8C">
      <w:rPr>
        <w:lang w:val="en-US"/>
      </w:rPr>
      <w:t>Informatica</w:t>
    </w:r>
    <w:proofErr w:type="spellEnd"/>
    <w:r w:rsidRPr="00B95A8C">
      <w:t xml:space="preserve"> </w:t>
    </w:r>
    <w:r w:rsidRPr="00B95A8C">
      <w:rPr>
        <w:lang w:val="en-US"/>
      </w:rPr>
      <w:t>Power</w:t>
    </w:r>
    <w:r w:rsidRPr="00B95A8C">
      <w:t xml:space="preserve"> </w:t>
    </w:r>
    <w:r w:rsidRPr="00B95A8C">
      <w:rPr>
        <w:lang w:val="en-US"/>
      </w:rPr>
      <w:t>Center</w:t>
    </w:r>
    <w:r w:rsidRPr="00B95A8C">
      <w:t xml:space="preserve">. Нефункциональные </w:t>
    </w:r>
  </w:p>
  <w:p w:rsidR="00B95A8C" w:rsidRDefault="00B95A8C">
    <w:pPr>
      <w:pStyle w:val="a3"/>
    </w:pPr>
    <w:r>
      <w:tab/>
    </w:r>
    <w:r w:rsidRPr="00B95A8C">
      <w:t xml:space="preserve">требования к разработке потоков в </w:t>
    </w:r>
    <w:r w:rsidRPr="00B95A8C">
      <w:rPr>
        <w:lang w:val="en-US"/>
      </w:rPr>
      <w:t>IPC</w:t>
    </w:r>
    <w:r w:rsidRPr="00B95A8C">
      <w:t>.</w:t>
    </w:r>
    <w:r>
      <w:tab/>
    </w:r>
  </w:p>
  <w:p w:rsidR="00B95A8C" w:rsidRDefault="00B95A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239E"/>
    <w:multiLevelType w:val="multilevel"/>
    <w:tmpl w:val="F1C4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7AA5EF6"/>
    <w:multiLevelType w:val="hybridMultilevel"/>
    <w:tmpl w:val="8AC654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816FA8"/>
    <w:multiLevelType w:val="hybridMultilevel"/>
    <w:tmpl w:val="4302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E4B63"/>
    <w:multiLevelType w:val="multilevel"/>
    <w:tmpl w:val="F1C4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8C"/>
    <w:rsid w:val="00033ADD"/>
    <w:rsid w:val="0007099C"/>
    <w:rsid w:val="00090214"/>
    <w:rsid w:val="001019C8"/>
    <w:rsid w:val="0014521C"/>
    <w:rsid w:val="0016701F"/>
    <w:rsid w:val="001A29A4"/>
    <w:rsid w:val="00222B0D"/>
    <w:rsid w:val="002410D7"/>
    <w:rsid w:val="002E33EA"/>
    <w:rsid w:val="003375A2"/>
    <w:rsid w:val="003D212E"/>
    <w:rsid w:val="003E0A34"/>
    <w:rsid w:val="00695A13"/>
    <w:rsid w:val="006C54A5"/>
    <w:rsid w:val="00716E38"/>
    <w:rsid w:val="00717AD6"/>
    <w:rsid w:val="0073367E"/>
    <w:rsid w:val="00743602"/>
    <w:rsid w:val="008D5953"/>
    <w:rsid w:val="00972642"/>
    <w:rsid w:val="00A36461"/>
    <w:rsid w:val="00B95A8C"/>
    <w:rsid w:val="00BA1B4B"/>
    <w:rsid w:val="00BB210E"/>
    <w:rsid w:val="00C132D4"/>
    <w:rsid w:val="00C22E44"/>
    <w:rsid w:val="00C4243D"/>
    <w:rsid w:val="00C46AC3"/>
    <w:rsid w:val="00C54538"/>
    <w:rsid w:val="00C627AE"/>
    <w:rsid w:val="00C911AD"/>
    <w:rsid w:val="00CE10A0"/>
    <w:rsid w:val="00D0370E"/>
    <w:rsid w:val="00D51358"/>
    <w:rsid w:val="00E86253"/>
    <w:rsid w:val="00EE1797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6CB4D"/>
  <w15:chartTrackingRefBased/>
  <w15:docId w15:val="{15CD9404-4C72-40E5-AA48-E25CAC27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5A8C"/>
  </w:style>
  <w:style w:type="paragraph" w:styleId="a5">
    <w:name w:val="footer"/>
    <w:basedOn w:val="a"/>
    <w:link w:val="a6"/>
    <w:uiPriority w:val="99"/>
    <w:unhideWhenUsed/>
    <w:rsid w:val="00B95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A8C"/>
  </w:style>
  <w:style w:type="paragraph" w:styleId="a7">
    <w:name w:val="Title"/>
    <w:basedOn w:val="a"/>
    <w:next w:val="a"/>
    <w:link w:val="a8"/>
    <w:uiPriority w:val="10"/>
    <w:qFormat/>
    <w:rsid w:val="00B95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9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95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A1B4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1B4B"/>
    <w:pPr>
      <w:spacing w:after="100"/>
    </w:pPr>
  </w:style>
  <w:style w:type="character" w:styleId="aa">
    <w:name w:val="Hyperlink"/>
    <w:basedOn w:val="a0"/>
    <w:uiPriority w:val="99"/>
    <w:unhideWhenUsed/>
    <w:rsid w:val="00BA1B4B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A1B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1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410D7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8D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6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corp.tele2.ru\folders%20\Software\Informatica\IPC%20client\IPC%20Client%209.6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36519-0E27-48DC-93B0-2DD3C57A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Пудеян Мкртич Христофорович</dc:creator>
  <cp:keywords/>
  <dc:description/>
  <cp:lastModifiedBy>Мкртич Пудеян</cp:lastModifiedBy>
  <cp:revision>12</cp:revision>
  <dcterms:created xsi:type="dcterms:W3CDTF">2016-07-21T14:46:00Z</dcterms:created>
  <dcterms:modified xsi:type="dcterms:W3CDTF">2016-10-12T14:21:00Z</dcterms:modified>
</cp:coreProperties>
</file>