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9C5D9B0" w14:textId="1BEAE9C5" w:rsidR="0076550E" w:rsidRDefault="00AE6E55" w:rsidP="00741A7D">
      <w:r>
        <w:rPr>
          <w:noProof/>
        </w:rPr>
        <w:pict w14:anchorId="1B6A2F25">
          <v:shapetype id="_x0000_t202" coordsize="21600,21600" o:spt="202" path="m,l,21600r21600,l21600,xe">
            <v:stroke joinstyle="miter"/>
            <v:path gradientshapeok="t" o:connecttype="rect"/>
          </v:shapetype>
          <v:shape id="Textové pole 2" o:spid="_x0000_s1027" type="#_x0000_t202" style="position:absolute;left:0;text-align:left;margin-left:279.65pt;margin-top:.8pt;width:242.5pt;height:200.6pt;z-index:2516597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14:paraId="4AFEDBA2" w14:textId="65B24701" w:rsidR="009D6B64" w:rsidRPr="00D77618" w:rsidRDefault="002F3191">
                  <w:pPr>
                    <w:rPr>
                      <w:sz w:val="22"/>
                    </w:rPr>
                  </w:pPr>
                  <w:r w:rsidRPr="00D77618">
                    <w:rPr>
                      <w:sz w:val="22"/>
                    </w:rPr>
                    <w:t>Poznámky:</w:t>
                  </w:r>
                </w:p>
              </w:txbxContent>
            </v:textbox>
          </v:shape>
        </w:pict>
      </w:r>
      <w:r w:rsidR="0076550E">
        <w:rPr>
          <w:noProof/>
        </w:rPr>
        <w:drawing>
          <wp:inline distT="0" distB="0" distL="0" distR="0" wp14:anchorId="654013C7" wp14:editId="7F3BB311">
            <wp:extent cx="3098165" cy="1166495"/>
            <wp:effectExtent l="0" t="0" r="0" b="0"/>
            <wp:docPr id="1627048482" name="Obrázek 3" descr="Obsah obrázku text, Písmo, Grafika, savec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48482" name="Obrázek 3" descr="Obsah obrázku text, Písmo, Grafika, savec&#10;&#10;Popis byl vytvořen automaticky"/>
                    <pic:cNvPicPr/>
                  </pic:nvPicPr>
                  <pic:blipFill>
                    <a:blip r:embed="rId8" cstate="print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A816" w14:textId="175A91EE" w:rsidR="00741A7D" w:rsidRDefault="00741A7D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3327"/>
        <w:gridCol w:w="2884"/>
        <w:gridCol w:w="2652"/>
      </w:tblGrid>
      <w:tr w:rsidR="00B41735" w14:paraId="7AF6EEE4" w14:textId="77777777" w:rsidTr="009D6B64">
        <w:trPr>
          <w:trHeight w:val="667"/>
        </w:trPr>
        <w:tc>
          <w:tcPr>
            <w:tcW w:w="2093" w:type="dxa"/>
          </w:tcPr>
          <w:p w14:paraId="02853E95" w14:textId="77777777" w:rsidR="0076550E" w:rsidRPr="0076550E" w:rsidRDefault="0076550E" w:rsidP="009D6B64">
            <w:pPr>
              <w:jc w:val="right"/>
              <w:rPr>
                <w:b/>
                <w:bCs/>
                <w:sz w:val="42"/>
                <w:szCs w:val="42"/>
              </w:rPr>
            </w:pPr>
            <w:r w:rsidRPr="0076550E">
              <w:rPr>
                <w:b/>
                <w:bCs/>
                <w:sz w:val="42"/>
                <w:szCs w:val="42"/>
              </w:rPr>
              <w:t>Předmět:</w:t>
            </w:r>
          </w:p>
        </w:tc>
        <w:tc>
          <w:tcPr>
            <w:tcW w:w="2977" w:type="dxa"/>
          </w:tcPr>
          <w:p w14:paraId="3ABAF1B4" w14:textId="003775AB" w:rsidR="0076550E" w:rsidRPr="00923128" w:rsidRDefault="00923128" w:rsidP="00B41735">
            <w:pPr>
              <w:jc w:val="left"/>
              <w:rPr>
                <w:b/>
                <w:bCs/>
                <w:color w:val="FF4359"/>
                <w:sz w:val="32"/>
                <w:szCs w:val="32"/>
              </w:rPr>
            </w:pPr>
            <w:r w:rsidRPr="00923128">
              <w:rPr>
                <w:b/>
                <w:bCs/>
                <w:color w:val="FF4359"/>
                <w:sz w:val="32"/>
                <w:szCs w:val="32"/>
              </w:rPr>
              <w:t>TERMOMECHANIKA</w:t>
            </w:r>
            <w:r w:rsidR="00B41735" w:rsidRPr="00923128">
              <w:rPr>
                <w:b/>
                <w:bCs/>
                <w:color w:val="FF4359"/>
                <w:sz w:val="32"/>
                <w:szCs w:val="32"/>
              </w:rPr>
              <w:fldChar w:fldCharType="begin"/>
            </w:r>
            <w:r w:rsidR="00B41735" w:rsidRPr="00923128">
              <w:rPr>
                <w:b/>
                <w:bCs/>
                <w:color w:val="FF4359"/>
                <w:sz w:val="32"/>
                <w:szCs w:val="32"/>
              </w:rPr>
              <w:instrText xml:space="preserve"> TITLE  \* Upper  \* MERGEFORMAT </w:instrText>
            </w:r>
            <w:r w:rsidR="00B41735" w:rsidRPr="00923128">
              <w:rPr>
                <w:b/>
                <w:bCs/>
                <w:color w:val="FF4359"/>
                <w:sz w:val="32"/>
                <w:szCs w:val="32"/>
              </w:rPr>
              <w:fldChar w:fldCharType="end"/>
            </w:r>
          </w:p>
        </w:tc>
        <w:tc>
          <w:tcPr>
            <w:tcW w:w="5536" w:type="dxa"/>
            <w:gridSpan w:val="2"/>
            <w:tcBorders>
              <w:left w:val="nil"/>
            </w:tcBorders>
          </w:tcPr>
          <w:p w14:paraId="4FA7FF38" w14:textId="4685F3E8" w:rsidR="0076550E" w:rsidRDefault="0076550E"/>
        </w:tc>
      </w:tr>
      <w:tr w:rsidR="00923128" w14:paraId="30E77F7D" w14:textId="77777777" w:rsidTr="00923128">
        <w:tc>
          <w:tcPr>
            <w:tcW w:w="2093" w:type="dxa"/>
          </w:tcPr>
          <w:p w14:paraId="54BD25B6" w14:textId="77777777" w:rsidR="0076550E" w:rsidRPr="009D6B64" w:rsidRDefault="0076550E" w:rsidP="009D6B64">
            <w:pPr>
              <w:jc w:val="right"/>
              <w:rPr>
                <w:b/>
                <w:bCs/>
                <w:sz w:val="24"/>
                <w:szCs w:val="24"/>
              </w:rPr>
            </w:pPr>
            <w:r w:rsidRPr="009D6B64">
              <w:rPr>
                <w:b/>
                <w:bCs/>
                <w:sz w:val="24"/>
                <w:szCs w:val="24"/>
              </w:rPr>
              <w:t>Autor:</w:t>
            </w:r>
          </w:p>
          <w:p w14:paraId="253A46EE" w14:textId="6F4605FA" w:rsidR="009D6B64" w:rsidRPr="009D6B64" w:rsidRDefault="009D6B64" w:rsidP="009D6B64">
            <w:pPr>
              <w:jc w:val="right"/>
              <w:rPr>
                <w:b/>
                <w:bCs/>
                <w:sz w:val="24"/>
                <w:szCs w:val="24"/>
              </w:rPr>
            </w:pPr>
            <w:r w:rsidRPr="009D6B64">
              <w:rPr>
                <w:b/>
                <w:bCs/>
                <w:sz w:val="24"/>
                <w:szCs w:val="24"/>
              </w:rPr>
              <w:t>Rok:</w:t>
            </w:r>
          </w:p>
          <w:p w14:paraId="6E37A214" w14:textId="15597DC2" w:rsidR="009D6B64" w:rsidRPr="009D6B64" w:rsidRDefault="009D6B64" w:rsidP="009D6B64">
            <w:pPr>
              <w:jc w:val="right"/>
              <w:rPr>
                <w:b/>
                <w:bCs/>
                <w:sz w:val="24"/>
                <w:szCs w:val="24"/>
              </w:rPr>
            </w:pPr>
            <w:r w:rsidRPr="009D6B64">
              <w:rPr>
                <w:b/>
                <w:bCs/>
                <w:sz w:val="24"/>
                <w:szCs w:val="24"/>
              </w:rPr>
              <w:t>Semestr:</w:t>
            </w:r>
          </w:p>
        </w:tc>
        <w:tc>
          <w:tcPr>
            <w:tcW w:w="2977" w:type="dxa"/>
          </w:tcPr>
          <w:p w14:paraId="1FD4580A" w14:textId="4AD49AAD" w:rsidR="009D6B64" w:rsidRPr="009D6B64" w:rsidRDefault="009D6B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MARKL</w:t>
            </w:r>
          </w:p>
          <w:p w14:paraId="435C0FA6" w14:textId="39AF69D2" w:rsidR="009D6B64" w:rsidRPr="009D6B64" w:rsidRDefault="009D6B64">
            <w:pPr>
              <w:rPr>
                <w:sz w:val="24"/>
                <w:szCs w:val="24"/>
              </w:rPr>
            </w:pPr>
            <w:r w:rsidRPr="009D6B64">
              <w:rPr>
                <w:sz w:val="24"/>
                <w:szCs w:val="24"/>
              </w:rPr>
              <w:t>2023</w:t>
            </w:r>
          </w:p>
          <w:p w14:paraId="6751BFD7" w14:textId="490D3218" w:rsidR="009D6B64" w:rsidRPr="009D6B64" w:rsidRDefault="009D6B64">
            <w:pPr>
              <w:rPr>
                <w:color w:val="BFBFBF" w:themeColor="background1" w:themeShade="BF"/>
                <w:sz w:val="24"/>
                <w:szCs w:val="24"/>
              </w:rPr>
            </w:pPr>
            <w:r w:rsidRPr="009D6B64">
              <w:rPr>
                <w:sz w:val="24"/>
                <w:szCs w:val="24"/>
              </w:rPr>
              <w:t>2.</w:t>
            </w:r>
          </w:p>
        </w:tc>
        <w:tc>
          <w:tcPr>
            <w:tcW w:w="2884" w:type="dxa"/>
            <w:tcBorders>
              <w:left w:val="nil"/>
            </w:tcBorders>
          </w:tcPr>
          <w:p w14:paraId="46398E92" w14:textId="77777777" w:rsidR="0076550E" w:rsidRDefault="0076550E"/>
        </w:tc>
        <w:tc>
          <w:tcPr>
            <w:tcW w:w="2652" w:type="dxa"/>
          </w:tcPr>
          <w:p w14:paraId="291F4D5C" w14:textId="77777777" w:rsidR="0076550E" w:rsidRDefault="0076550E"/>
        </w:tc>
      </w:tr>
      <w:tr w:rsidR="00923128" w14:paraId="59AE76F5" w14:textId="77777777" w:rsidTr="00923128">
        <w:tc>
          <w:tcPr>
            <w:tcW w:w="2093" w:type="dxa"/>
            <w:tcBorders>
              <w:bottom w:val="single" w:sz="4" w:space="0" w:color="auto"/>
            </w:tcBorders>
          </w:tcPr>
          <w:p w14:paraId="3C12B9AC" w14:textId="77777777" w:rsidR="0076550E" w:rsidRDefault="0076550E"/>
        </w:tc>
        <w:tc>
          <w:tcPr>
            <w:tcW w:w="2977" w:type="dxa"/>
            <w:tcBorders>
              <w:bottom w:val="single" w:sz="4" w:space="0" w:color="auto"/>
            </w:tcBorders>
          </w:tcPr>
          <w:p w14:paraId="3569DE77" w14:textId="77777777" w:rsidR="0076550E" w:rsidRDefault="0076550E"/>
        </w:tc>
        <w:tc>
          <w:tcPr>
            <w:tcW w:w="2884" w:type="dxa"/>
            <w:tcBorders>
              <w:bottom w:val="single" w:sz="4" w:space="0" w:color="auto"/>
            </w:tcBorders>
          </w:tcPr>
          <w:p w14:paraId="3988530C" w14:textId="5D8DB97D" w:rsidR="0076550E" w:rsidRDefault="0076550E"/>
        </w:tc>
        <w:tc>
          <w:tcPr>
            <w:tcW w:w="2652" w:type="dxa"/>
            <w:tcBorders>
              <w:bottom w:val="single" w:sz="4" w:space="0" w:color="auto"/>
            </w:tcBorders>
          </w:tcPr>
          <w:p w14:paraId="3DE6C8B4" w14:textId="77777777" w:rsidR="0076550E" w:rsidRDefault="0076550E"/>
        </w:tc>
      </w:tr>
      <w:tr w:rsidR="00923128" w14:paraId="24B878F6" w14:textId="77777777" w:rsidTr="00923128">
        <w:tc>
          <w:tcPr>
            <w:tcW w:w="2093" w:type="dxa"/>
            <w:tcBorders>
              <w:top w:val="single" w:sz="4" w:space="0" w:color="auto"/>
            </w:tcBorders>
          </w:tcPr>
          <w:p w14:paraId="15167F7B" w14:textId="77777777" w:rsidR="0076550E" w:rsidRDefault="0076550E"/>
        </w:tc>
        <w:tc>
          <w:tcPr>
            <w:tcW w:w="2977" w:type="dxa"/>
            <w:tcBorders>
              <w:top w:val="single" w:sz="4" w:space="0" w:color="auto"/>
            </w:tcBorders>
          </w:tcPr>
          <w:p w14:paraId="1A828EE6" w14:textId="77777777" w:rsidR="0076550E" w:rsidRDefault="0076550E"/>
          <w:p w14:paraId="1B25496F" w14:textId="77777777" w:rsidR="002F3191" w:rsidRDefault="002F3191"/>
        </w:tc>
        <w:tc>
          <w:tcPr>
            <w:tcW w:w="2884" w:type="dxa"/>
            <w:tcBorders>
              <w:top w:val="single" w:sz="4" w:space="0" w:color="auto"/>
            </w:tcBorders>
          </w:tcPr>
          <w:p w14:paraId="007EE033" w14:textId="77777777" w:rsidR="0076550E" w:rsidRDefault="0076550E"/>
        </w:tc>
        <w:tc>
          <w:tcPr>
            <w:tcW w:w="2652" w:type="dxa"/>
            <w:tcBorders>
              <w:top w:val="single" w:sz="4" w:space="0" w:color="auto"/>
            </w:tcBorders>
          </w:tcPr>
          <w:p w14:paraId="1E6BB2D6" w14:textId="77777777" w:rsidR="0076550E" w:rsidRDefault="0076550E"/>
        </w:tc>
      </w:tr>
    </w:tbl>
    <w:p w14:paraId="3FE163D8" w14:textId="77777777" w:rsidR="0076550E" w:rsidRDefault="0076550E">
      <w:pPr>
        <w:sectPr w:rsidR="0076550E" w:rsidSect="004664EF">
          <w:headerReference w:type="default" r:id="rId9"/>
          <w:footerReference w:type="default" r:id="rId10"/>
          <w:footerReference w:type="first" r:id="rId11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45B214D9" w14:textId="043626EE" w:rsidR="0076550E" w:rsidRDefault="00922D8A" w:rsidP="00922D8A">
      <w:pPr>
        <w:pStyle w:val="Nadpis1"/>
      </w:pPr>
      <w:r>
        <w:t>magnetostatika</w:t>
      </w:r>
    </w:p>
    <w:p w14:paraId="37A69F08" w14:textId="77777777" w:rsidR="004664EF" w:rsidRDefault="004664EF" w:rsidP="00BE48FB">
      <w:pPr>
        <w:rPr>
          <w:b/>
          <w:bCs/>
        </w:rPr>
        <w:sectPr w:rsidR="004664EF" w:rsidSect="004664EF">
          <w:type w:val="continuous"/>
          <w:pgSz w:w="11906" w:h="16838"/>
          <w:pgMar w:top="567" w:right="567" w:bottom="567" w:left="567" w:header="709" w:footer="709" w:gutter="0"/>
          <w:cols w:num="2" w:space="709"/>
          <w:titlePg/>
          <w:docGrid w:linePitch="360"/>
        </w:sectPr>
      </w:pPr>
    </w:p>
    <w:p w14:paraId="76B7A04D" w14:textId="101F5D41" w:rsidR="00BE48FB" w:rsidRDefault="00BE48FB" w:rsidP="00BE48FB">
      <w:r w:rsidRPr="00BE48FB">
        <w:rPr>
          <w:b/>
          <w:bCs/>
        </w:rPr>
        <w:t>KONSTANTY</w:t>
      </w:r>
      <w:r>
        <w:t>:</w:t>
      </w:r>
    </w:p>
    <w:p w14:paraId="607D2FF9" w14:textId="08831B21" w:rsidR="00A56D3D" w:rsidRPr="00B11A59" w:rsidRDefault="00AE6E55" w:rsidP="00BE48FB">
      <w:pPr>
        <w:rPr>
          <w:rFonts w:eastAsiaTheme="minorEastAsia"/>
          <w:b/>
          <w:bCs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US"/>
            </w:rPr>
            <m:t>=4π⋅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-7</m:t>
              </m:r>
            </m:sup>
          </m:sSup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 N⋅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-2</m:t>
              </m:r>
            </m:sup>
          </m:sSup>
        </m:oMath>
      </m:oMathPara>
    </w:p>
    <w:p w14:paraId="4B679044" w14:textId="1C5A4B1F" w:rsidR="00922D8A" w:rsidRPr="00B11A59" w:rsidRDefault="00922D8A" w:rsidP="00922D8A">
      <w:pPr>
        <w:rPr>
          <w:iCs/>
        </w:rPr>
      </w:pPr>
      <w:r w:rsidRPr="00B11A59">
        <w:rPr>
          <w:iCs/>
        </w:rPr>
        <w:t xml:space="preserve">Magnetismus závisí na obsahu Fe, Co, Ni a </w:t>
      </w:r>
      <w:r w:rsidRPr="004664EF">
        <w:rPr>
          <w:iCs/>
          <w:color w:val="FF4359"/>
        </w:rPr>
        <w:t>struktuře látky</w:t>
      </w:r>
      <w:r w:rsidRPr="00B11A59">
        <w:rPr>
          <w:iCs/>
        </w:rPr>
        <w:t>.</w:t>
      </w:r>
    </w:p>
    <w:p w14:paraId="66C108B3" w14:textId="75BFB697" w:rsidR="00922D8A" w:rsidRPr="00B11A59" w:rsidRDefault="00922D8A" w:rsidP="00922D8A">
      <w:pPr>
        <w:rPr>
          <w:iCs/>
        </w:rPr>
      </w:pPr>
      <w:r w:rsidRPr="00B11A59">
        <w:rPr>
          <w:b/>
          <w:bCs/>
          <w:iCs/>
        </w:rPr>
        <w:t>MAGNETICKÁ INDUKCE</w:t>
      </w:r>
      <w:r w:rsidRPr="00B11A59">
        <w:rPr>
          <w:iCs/>
        </w:rPr>
        <w:t xml:space="preserve"> </w:t>
      </w:r>
      <w:r w:rsidRPr="004664EF">
        <w:rPr>
          <w:b/>
          <w:bCs/>
          <w:iCs/>
          <w:color w:val="FF4359"/>
        </w:rPr>
        <w:t xml:space="preserve">B </w:t>
      </w:r>
      <w:r w:rsidRPr="004664EF">
        <w:rPr>
          <w:b/>
          <w:bCs/>
          <w:iCs/>
          <w:color w:val="FF4359"/>
          <w:lang w:val="en-US"/>
        </w:rPr>
        <w:t>[T]</w:t>
      </w:r>
      <w:r w:rsidRPr="00B11A59">
        <w:rPr>
          <w:iCs/>
        </w:rPr>
        <w:t xml:space="preserve"> = Základní veličina charakterizující </w:t>
      </w:r>
      <w:r w:rsidRPr="00AE233B">
        <w:rPr>
          <w:iCs/>
        </w:rPr>
        <w:t>magnetické</w:t>
      </w:r>
      <w:r w:rsidRPr="00B11A59">
        <w:rPr>
          <w:iCs/>
        </w:rPr>
        <w:t xml:space="preserve"> pole. Směr vektoru tečný k magnetickým indukčním čarám.</w:t>
      </w:r>
    </w:p>
    <w:p w14:paraId="2E592FD6" w14:textId="074265C1" w:rsidR="00922D8A" w:rsidRPr="00B11A59" w:rsidRDefault="00922D8A" w:rsidP="00922D8A">
      <w:pPr>
        <w:rPr>
          <w:iCs/>
        </w:rPr>
      </w:pPr>
      <w:r w:rsidRPr="00B11A59">
        <w:rPr>
          <w:b/>
          <w:bCs/>
          <w:iCs/>
        </w:rPr>
        <w:t>AMPÉROVO PRAVIDLO PRAVÉ RUKY</w:t>
      </w:r>
      <w:r w:rsidRPr="00B11A59">
        <w:rPr>
          <w:iCs/>
        </w:rPr>
        <w:t xml:space="preserve"> = Palec ukazuje směr proudu =&gt; prsty ukazují směr magnetických indukčních čar.</w:t>
      </w:r>
    </w:p>
    <w:p w14:paraId="11A0AF03" w14:textId="77777777" w:rsidR="000E4F20" w:rsidRPr="00B11A59" w:rsidRDefault="00710B03" w:rsidP="00922D8A">
      <w:pPr>
        <w:rPr>
          <w:rFonts w:eastAsiaTheme="minorEastAsia"/>
          <w:iCs/>
          <w:lang w:val="en-US"/>
        </w:rPr>
      </w:pPr>
      <w:r w:rsidRPr="00B11A59">
        <w:rPr>
          <w:b/>
          <w:bCs/>
          <w:iCs/>
        </w:rPr>
        <w:t xml:space="preserve">MAGNETICKÁ SÍLA </w:t>
      </w:r>
      <w:r w:rsidRPr="004664EF">
        <w:rPr>
          <w:b/>
          <w:bCs/>
          <w:iCs/>
          <w:color w:val="FF4359"/>
        </w:rPr>
        <w:t>F</w:t>
      </w:r>
      <w:r w:rsidRPr="004664EF">
        <w:rPr>
          <w:b/>
          <w:bCs/>
          <w:iCs/>
          <w:color w:val="FF4359"/>
          <w:vertAlign w:val="subscript"/>
        </w:rPr>
        <w:t xml:space="preserve">m </w:t>
      </w:r>
      <w:r w:rsidRPr="004664EF">
        <w:rPr>
          <w:b/>
          <w:bCs/>
          <w:iCs/>
          <w:color w:val="FF4359"/>
          <w:lang w:val="en-US"/>
        </w:rPr>
        <w:t>[N]</w:t>
      </w:r>
      <w:r w:rsidRPr="00B11A59">
        <w:rPr>
          <w:iCs/>
          <w:lang w:val="en-US"/>
        </w:rPr>
        <w:t xml:space="preserve"> = Síla, kterou magnetické pole působí na částice (resp. vodiče) s nábojem a způsobuje </w:t>
      </w:r>
      <w:r w:rsidRPr="004664EF">
        <w:rPr>
          <w:iCs/>
          <w:color w:val="FF4359"/>
          <w:lang w:val="en-US"/>
        </w:rPr>
        <w:t>normálové</w:t>
      </w:r>
      <w:r w:rsidRPr="00B11A59">
        <w:rPr>
          <w:iCs/>
          <w:lang w:val="en-US"/>
        </w:rPr>
        <w:t xml:space="preserve"> zrychlení, při čemž </w:t>
      </w:r>
      <w:r w:rsidRPr="004664EF">
        <w:rPr>
          <w:iCs/>
          <w:color w:val="FF4359"/>
          <w:lang w:val="en-US"/>
        </w:rPr>
        <w:t>nekoná práci</w:t>
      </w:r>
      <w:r w:rsidRPr="00B11A59">
        <w:rPr>
          <w:iCs/>
          <w:lang w:val="en-US"/>
        </w:rPr>
        <w:t>. Práci koná elektrická síla F</w:t>
      </w:r>
      <w:r w:rsidRPr="00B11A59">
        <w:rPr>
          <w:iCs/>
          <w:vertAlign w:val="subscript"/>
          <w:lang w:val="en-US"/>
        </w:rPr>
        <w:t>e</w:t>
      </w:r>
      <w:r w:rsidR="000E4F20" w:rsidRPr="00B11A59">
        <w:rPr>
          <w:iCs/>
          <w:lang w:val="en-US"/>
        </w:rPr>
        <w:t>=QE</w:t>
      </w:r>
      <w:r w:rsidRPr="00B11A59">
        <w:rPr>
          <w:iCs/>
          <w:lang w:val="en-US"/>
        </w:rPr>
        <w:t xml:space="preserve">, která způsobuje zrychlení tečné i normálové. Součtem těchto sil je tzv. </w:t>
      </w:r>
      <w:r w:rsidRPr="004664EF">
        <w:rPr>
          <w:iCs/>
          <w:color w:val="FF4359"/>
          <w:lang w:val="en-US"/>
        </w:rPr>
        <w:t>Lorentzova síla</w:t>
      </w:r>
      <w:r w:rsidRPr="00B11A59">
        <w:rPr>
          <w:iCs/>
          <w:lang w:val="en-US"/>
        </w:rPr>
        <w:t>.</w:t>
      </w:r>
      <w:r w:rsidR="000E4F20" w:rsidRPr="00B11A59">
        <w:rPr>
          <w:rFonts w:eastAsiaTheme="minorEastAsia"/>
          <w:iCs/>
          <w:lang w:val="en-US"/>
        </w:rPr>
        <w:t xml:space="preserve"> </w:t>
      </w:r>
    </w:p>
    <w:p w14:paraId="05E789ED" w14:textId="11110BC4" w:rsidR="00922D8A" w:rsidRPr="004664EF" w:rsidRDefault="00AE6E55" w:rsidP="00922D8A">
      <w:pPr>
        <w:rPr>
          <w:rFonts w:eastAsiaTheme="minorEastAsia"/>
          <w:b/>
          <w:bCs/>
          <w:iCs/>
          <w:color w:val="FF4359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FF4359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  <w:lang w:val="en-US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4359"/>
                  <w:lang w:val="en-US"/>
                </w:rPr>
                <m:t>m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4359"/>
              <w:lang w:val="en-US"/>
            </w:rPr>
            <m:t>=I</m:t>
          </m:r>
          <m:acc>
            <m:accPr>
              <m:chr m:val="⃗"/>
              <m:ctrlPr>
                <w:rPr>
                  <w:rFonts w:ascii="Cambria Math" w:hAnsi="Cambria Math"/>
                  <w:b/>
                  <w:bCs/>
                  <w:iCs/>
                  <w:color w:val="FF4359"/>
                  <w:sz w:val="20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  <w:lang w:val="en-US"/>
                </w:rPr>
                <m:t>l</m:t>
              </m:r>
            </m:e>
          </m:acc>
          <m:r>
            <m:rPr>
              <m:sty m:val="b"/>
            </m:rPr>
            <w:rPr>
              <w:rFonts w:ascii="Cambria Math" w:hAnsi="Cambria Math"/>
              <w:color w:val="FF4359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b/>
                  <w:bCs/>
                  <w:iCs/>
                  <w:color w:val="FF4359"/>
                  <w:sz w:val="20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  <w:lang w:val="en-US"/>
                </w:rPr>
                <m:t>B</m:t>
              </m:r>
            </m:e>
          </m:acc>
          <m:r>
            <m:rPr>
              <m:sty m:val="b"/>
            </m:rPr>
            <w:rPr>
              <w:rFonts w:ascii="Cambria Math" w:hAnsi="Cambria Math"/>
              <w:color w:val="FF4359"/>
              <w:lang w:val="en-US"/>
            </w:rPr>
            <m:t>=Q</m:t>
          </m:r>
          <m:acc>
            <m:accPr>
              <m:chr m:val="⃗"/>
              <m:ctrlPr>
                <w:rPr>
                  <w:rFonts w:ascii="Cambria Math" w:hAnsi="Cambria Math"/>
                  <w:b/>
                  <w:bCs/>
                  <w:iCs/>
                  <w:color w:val="FF4359"/>
                  <w:sz w:val="20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  <w:lang w:val="en-US"/>
                </w:rPr>
                <m:t>v</m:t>
              </m:r>
            </m:e>
          </m:acc>
          <m:r>
            <m:rPr>
              <m:sty m:val="b"/>
            </m:rPr>
            <w:rPr>
              <w:rFonts w:ascii="Cambria Math" w:hAnsi="Cambria Math"/>
              <w:color w:val="FF4359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b/>
                  <w:bCs/>
                  <w:iCs/>
                  <w:color w:val="FF4359"/>
                  <w:sz w:val="20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  <w:lang w:val="en-US"/>
                </w:rPr>
                <m:t>B</m:t>
              </m:r>
            </m:e>
          </m:acc>
          <m:r>
            <m:rPr>
              <m:sty m:val="b"/>
            </m:rPr>
            <w:rPr>
              <w:rFonts w:ascii="Cambria Math" w:hAnsi="Cambria Math"/>
              <w:color w:val="FF4359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color w:val="FF4359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4359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color w:val="FF4359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4359"/>
                      <w:lang w:val="en-US"/>
                    </w:rPr>
                    <m:t>v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4359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4359"/>
                  <w:lang w:val="en-US"/>
                </w:rPr>
                <m:t>r</m:t>
              </m:r>
            </m:den>
          </m:f>
        </m:oMath>
      </m:oMathPara>
    </w:p>
    <w:p w14:paraId="16636C01" w14:textId="1F8665C4" w:rsidR="00B55DE6" w:rsidRPr="00B11A59" w:rsidRDefault="00B55DE6" w:rsidP="00922D8A">
      <w:pPr>
        <w:rPr>
          <w:rFonts w:eastAsiaTheme="minorEastAsia"/>
          <w:iCs/>
          <w:color w:val="808080" w:themeColor="background1" w:themeShade="80"/>
          <w:lang w:val="en-US"/>
        </w:rPr>
      </w:pPr>
      <w:r w:rsidRPr="00B11A59">
        <w:rPr>
          <w:rFonts w:eastAsiaTheme="minorEastAsia"/>
          <w:iCs/>
          <w:color w:val="808080" w:themeColor="background1" w:themeShade="80"/>
          <w:lang w:val="en-US"/>
        </w:rPr>
        <w:t>(</w:t>
      </w:r>
      <w:proofErr w:type="gramStart"/>
      <w:r w:rsidRPr="00B11A59">
        <w:rPr>
          <w:rFonts w:eastAsiaTheme="minorEastAsia"/>
          <w:iCs/>
          <w:color w:val="808080" w:themeColor="background1" w:themeShade="80"/>
          <w:lang w:val="en-US"/>
        </w:rPr>
        <w:t>pozn</w:t>
      </w:r>
      <w:proofErr w:type="gramEnd"/>
      <w:r w:rsidRPr="00B11A59">
        <w:rPr>
          <w:rFonts w:eastAsiaTheme="minorEastAsia"/>
          <w:iCs/>
          <w:color w:val="808080" w:themeColor="background1" w:themeShade="80"/>
          <w:lang w:val="en-US"/>
        </w:rPr>
        <w:t xml:space="preserve">.: </w:t>
      </w:r>
      <w:r w:rsidR="007927FF" w:rsidRPr="00B11A59">
        <w:rPr>
          <w:rFonts w:eastAsiaTheme="minorEastAsia"/>
          <w:iCs/>
          <w:color w:val="808080" w:themeColor="background1" w:themeShade="80"/>
          <w:lang w:val="en-US"/>
        </w:rPr>
        <w:t>mo</w:t>
      </w:r>
      <w:r w:rsidR="007927FF" w:rsidRPr="00B11A59">
        <w:rPr>
          <w:rFonts w:eastAsiaTheme="minorEastAsia"/>
          <w:iCs/>
          <w:color w:val="808080" w:themeColor="background1" w:themeShade="80"/>
        </w:rPr>
        <w:t xml:space="preserve">žné </w:t>
      </w:r>
      <w:r w:rsidRPr="00B11A59">
        <w:rPr>
          <w:rFonts w:eastAsiaTheme="minorEastAsia"/>
          <w:iCs/>
          <w:color w:val="808080" w:themeColor="background1" w:themeShade="80"/>
          <w:lang w:val="en-US"/>
        </w:rPr>
        <w:t xml:space="preserve">odvodit </w:t>
      </w:r>
      <m:oMath>
        <m:r>
          <m:rPr>
            <m:sty m:val="p"/>
          </m:rPr>
          <w:rPr>
            <w:rFonts w:ascii="Cambria Math" w:eastAsiaTheme="minorEastAsia" w:hAnsi="Cambria Math"/>
            <w:color w:val="808080" w:themeColor="background1" w:themeShade="80"/>
            <w:lang w:val="en-US"/>
          </w:rPr>
          <m:t>r, ω, T, f … cyklotronov</m:t>
        </m:r>
        <m:r>
          <m:rPr>
            <m:sty m:val="p"/>
          </m:rPr>
          <w:rPr>
            <w:rFonts w:ascii="Cambria Math" w:eastAsiaTheme="minorEastAsia" w:hAnsi="Cambria Math"/>
            <w:color w:val="808080" w:themeColor="background1" w:themeShade="80"/>
          </w:rPr>
          <m:t>á frekvence</m:t>
        </m:r>
      </m:oMath>
      <w:r w:rsidRPr="00B11A59">
        <w:rPr>
          <w:rFonts w:eastAsiaTheme="minorEastAsia"/>
          <w:iCs/>
          <w:color w:val="808080" w:themeColor="background1" w:themeShade="80"/>
          <w:lang w:val="en-US"/>
        </w:rPr>
        <w:t>)</w:t>
      </w:r>
    </w:p>
    <w:p w14:paraId="5A40465F" w14:textId="4D5DE322" w:rsidR="000E4F20" w:rsidRPr="00B11A59" w:rsidRDefault="000E4F20" w:rsidP="00922D8A">
      <w:pPr>
        <w:rPr>
          <w:rFonts w:eastAsiaTheme="minorEastAsia"/>
          <w:iCs/>
          <w:lang w:val="en-US"/>
        </w:rPr>
      </w:pPr>
      <w:r w:rsidRPr="00B11A59">
        <w:rPr>
          <w:rFonts w:eastAsiaTheme="minorEastAsia"/>
          <w:b/>
          <w:bCs/>
          <w:iCs/>
          <w:lang w:val="en-US"/>
        </w:rPr>
        <w:t>FLEMINGOVO PRAVIDLO LEVÉ RUKY</w:t>
      </w:r>
      <w:r w:rsidRPr="00B11A59">
        <w:rPr>
          <w:rFonts w:eastAsiaTheme="minorEastAsia"/>
          <w:iCs/>
          <w:lang w:val="en-US"/>
        </w:rPr>
        <w:t xml:space="preserve"> = Magnetická indukce do levé dlaně =&gt; palec ukazuje směr síly.</w:t>
      </w:r>
    </w:p>
    <w:p w14:paraId="03B60E32" w14:textId="78A8E0E1" w:rsidR="007024AE" w:rsidRPr="00B11A59" w:rsidRDefault="007024AE" w:rsidP="00922D8A">
      <w:pPr>
        <w:rPr>
          <w:rFonts w:eastAsiaTheme="minorEastAsia"/>
          <w:iCs/>
        </w:rPr>
      </w:pPr>
      <w:r w:rsidRPr="00B11A59">
        <w:rPr>
          <w:rFonts w:eastAsiaTheme="minorEastAsia"/>
          <w:b/>
          <w:bCs/>
          <w:iCs/>
          <w:lang w:val="en-US"/>
        </w:rPr>
        <w:t>RYCHLOSTNÍ FILTR</w:t>
      </w:r>
      <w:r w:rsidRPr="00B11A59">
        <w:rPr>
          <w:rFonts w:eastAsiaTheme="minorEastAsia"/>
          <w:iCs/>
          <w:lang w:val="en-US"/>
        </w:rPr>
        <w:t xml:space="preserve"> = Pro průchod částice vyžaduje rovnost </w:t>
      </w:r>
      <m:oMath>
        <m:r>
          <m:rPr>
            <m:sty m:val="p"/>
          </m:rPr>
          <w:rPr>
            <w:rFonts w:ascii="Cambria Math" w:eastAsiaTheme="minorEastAsia" w:hAnsi="Cambria Math"/>
            <w:color w:val="FF4359"/>
            <w:lang w:val="en-US"/>
          </w:rPr>
          <m:t>v=</m:t>
        </m:r>
        <m:f>
          <m:fPr>
            <m:ctrlPr>
              <w:rPr>
                <w:rFonts w:ascii="Cambria Math" w:eastAsiaTheme="minorEastAsia" w:hAnsi="Cambria Math"/>
                <w:iCs/>
                <w:color w:val="FF4359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FF4359"/>
                <w:lang w:val="en-US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FF4359"/>
                <w:lang w:val="en-US"/>
              </w:rPr>
              <m:t>B</m:t>
            </m:r>
          </m:den>
        </m:f>
      </m:oMath>
      <w:r w:rsidR="00BF0C0F" w:rsidRPr="00B11A59">
        <w:rPr>
          <w:rFonts w:eastAsiaTheme="minorEastAsia"/>
          <w:iCs/>
          <w:lang w:val="en-US"/>
        </w:rPr>
        <w:t xml:space="preserve">, jinak se </w:t>
      </w:r>
      <w:r w:rsidR="00BF0C0F" w:rsidRPr="00B11A59">
        <w:rPr>
          <w:rFonts w:eastAsiaTheme="minorEastAsia"/>
          <w:iCs/>
        </w:rPr>
        <w:t>částice vlivem rozdílné rychlosti podle její relativní velikosti a náboje vychýlí.</w:t>
      </w:r>
    </w:p>
    <w:p w14:paraId="6E2BA61E" w14:textId="23937DE9" w:rsidR="00BF0C0F" w:rsidRPr="00B11A59" w:rsidRDefault="00BF0C0F" w:rsidP="00922D8A">
      <w:pPr>
        <w:rPr>
          <w:rFonts w:eastAsiaTheme="minorEastAsia"/>
          <w:iCs/>
        </w:rPr>
      </w:pPr>
      <w:r w:rsidRPr="00B11A59">
        <w:rPr>
          <w:rFonts w:eastAsiaTheme="minorEastAsia"/>
          <w:b/>
          <w:bCs/>
          <w:iCs/>
        </w:rPr>
        <w:t>HMOTNOSTNÍ SPEKTROMETR</w:t>
      </w:r>
      <w:r w:rsidRPr="00B11A59">
        <w:rPr>
          <w:rFonts w:eastAsiaTheme="minorEastAsia"/>
          <w:iCs/>
        </w:rPr>
        <w:t xml:space="preserve"> = </w:t>
      </w:r>
      <w:proofErr w:type="gramStart"/>
      <w:r w:rsidRPr="00B11A59">
        <w:rPr>
          <w:rFonts w:eastAsiaTheme="minorEastAsia"/>
          <w:iCs/>
        </w:rPr>
        <w:t>Měří</w:t>
      </w:r>
      <w:proofErr w:type="gramEnd"/>
      <w:r w:rsidRPr="00B11A59">
        <w:rPr>
          <w:rFonts w:eastAsiaTheme="minorEastAsia"/>
          <w:iCs/>
        </w:rPr>
        <w:t xml:space="preserve"> poměr </w:t>
      </w:r>
      <m:oMath>
        <m:f>
          <m:fPr>
            <m:ctrlPr>
              <w:rPr>
                <w:rFonts w:ascii="Cambria Math" w:eastAsiaTheme="minorEastAsia" w:hAnsi="Cambria Math"/>
                <w:iCs/>
                <w:color w:val="FF4359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FF4359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FF4359"/>
              </w:rPr>
              <m:t>Q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FF4359"/>
          </w:rPr>
          <m:t xml:space="preserve"> </m:t>
        </m:r>
      </m:oMath>
      <w:r w:rsidRPr="004664EF">
        <w:rPr>
          <w:rFonts w:eastAsiaTheme="minorEastAsia"/>
          <w:iCs/>
          <w:color w:val="FF4359"/>
        </w:rPr>
        <w:t xml:space="preserve"> </w:t>
      </w:r>
      <w:r w:rsidRPr="00B11A59">
        <w:rPr>
          <w:rFonts w:eastAsiaTheme="minorEastAsia"/>
          <w:iCs/>
        </w:rPr>
        <w:t>částice v</w:t>
      </w:r>
      <w:r w:rsidRPr="004664EF">
        <w:rPr>
          <w:rFonts w:eastAsiaTheme="minorEastAsia"/>
          <w:iCs/>
          <w:color w:val="FF4359"/>
        </w:rPr>
        <w:t xml:space="preserve"> homogenním </w:t>
      </w:r>
      <w:r w:rsidRPr="00B11A59">
        <w:rPr>
          <w:rFonts w:eastAsiaTheme="minorEastAsia"/>
          <w:iCs/>
        </w:rPr>
        <w:t xml:space="preserve">poli. Vzdálenost vstupu a stínítka je </w:t>
      </w:r>
      <w:proofErr w:type="gramStart"/>
      <w:r w:rsidRPr="004664EF">
        <w:rPr>
          <w:rFonts w:eastAsiaTheme="minorEastAsia"/>
          <w:iCs/>
          <w:color w:val="FF4359"/>
        </w:rPr>
        <w:t>2r</w:t>
      </w:r>
      <w:proofErr w:type="gramEnd"/>
      <w:r w:rsidRPr="00B11A59">
        <w:rPr>
          <w:rFonts w:eastAsiaTheme="minorEastAsia"/>
          <w:iCs/>
        </w:rPr>
        <w:t>.</w:t>
      </w:r>
    </w:p>
    <w:p w14:paraId="73539927" w14:textId="21FF0DC3" w:rsidR="00BF0C0F" w:rsidRPr="00B11A59" w:rsidRDefault="00BF0C0F" w:rsidP="00922D8A">
      <w:pPr>
        <w:rPr>
          <w:rFonts w:eastAsiaTheme="minorEastAsia"/>
          <w:iCs/>
        </w:rPr>
      </w:pPr>
      <w:r w:rsidRPr="00B11A59">
        <w:rPr>
          <w:rFonts w:eastAsiaTheme="minorEastAsia"/>
          <w:b/>
          <w:bCs/>
          <w:iCs/>
        </w:rPr>
        <w:t>CYKLOTRON</w:t>
      </w:r>
      <w:r w:rsidRPr="00B11A59">
        <w:rPr>
          <w:rFonts w:eastAsiaTheme="minorEastAsia"/>
          <w:iCs/>
        </w:rPr>
        <w:t xml:space="preserve"> = Urychlovač částic. Vakuová komora se dvěma </w:t>
      </w:r>
      <w:r w:rsidRPr="004664EF">
        <w:rPr>
          <w:rFonts w:eastAsiaTheme="minorEastAsia"/>
          <w:iCs/>
          <w:color w:val="FF4359"/>
        </w:rPr>
        <w:t>duanty</w:t>
      </w:r>
      <w:r w:rsidRPr="00B11A59">
        <w:rPr>
          <w:rFonts w:eastAsiaTheme="minorEastAsia"/>
          <w:iCs/>
        </w:rPr>
        <w:t xml:space="preserve"> (urychl. elektrody napojené na vysokofrekvenční zdroj) uvnitř elektromagnetu. Elektrické pole mezi duanty urychluje částici a magnetické pole zakřivuje trajektorii.</w:t>
      </w:r>
    </w:p>
    <w:p w14:paraId="742A0FB8" w14:textId="5C3E859A" w:rsidR="00BF0C0F" w:rsidRPr="00B11A59" w:rsidRDefault="00BF0C0F" w:rsidP="00922D8A">
      <w:pPr>
        <w:rPr>
          <w:rFonts w:eastAsiaTheme="minorEastAsia"/>
          <w:iCs/>
        </w:rPr>
      </w:pPr>
      <w:r w:rsidRPr="00B11A59">
        <w:rPr>
          <w:rFonts w:eastAsiaTheme="minorEastAsia"/>
          <w:b/>
          <w:bCs/>
          <w:iCs/>
        </w:rPr>
        <w:t>SYNCHROTRON</w:t>
      </w:r>
      <w:r w:rsidRPr="00B11A59">
        <w:rPr>
          <w:rFonts w:eastAsiaTheme="minorEastAsia"/>
          <w:iCs/>
        </w:rPr>
        <w:t xml:space="preserve"> = Kompenzuje </w:t>
      </w:r>
      <w:r w:rsidRPr="004664EF">
        <w:rPr>
          <w:rFonts w:eastAsiaTheme="minorEastAsia"/>
          <w:iCs/>
          <w:color w:val="FF4359"/>
        </w:rPr>
        <w:t>relativistickou změnu hmotnosti</w:t>
      </w:r>
      <w:r w:rsidRPr="00B11A59">
        <w:rPr>
          <w:rFonts w:eastAsiaTheme="minorEastAsia"/>
          <w:iCs/>
        </w:rPr>
        <w:t xml:space="preserve"> částice vzrůstem mag. indukce, aby frekvence </w:t>
      </w:r>
      <w:r w:rsidRPr="004664EF">
        <w:rPr>
          <w:rFonts w:eastAsiaTheme="minorEastAsia"/>
          <w:iCs/>
          <w:color w:val="FF4359"/>
        </w:rPr>
        <w:t>zůstala rovna</w:t>
      </w:r>
      <w:r w:rsidRPr="00B11A59">
        <w:rPr>
          <w:rFonts w:eastAsiaTheme="minorEastAsia"/>
          <w:iCs/>
        </w:rPr>
        <w:t xml:space="preserve"> frekvenci oscilátoru.</w:t>
      </w:r>
    </w:p>
    <w:p w14:paraId="6DF49033" w14:textId="77777777" w:rsidR="00B45EBB" w:rsidRPr="00B11A59" w:rsidRDefault="00B45EBB" w:rsidP="00922D8A">
      <w:pPr>
        <w:rPr>
          <w:rFonts w:eastAsiaTheme="minorEastAsia"/>
          <w:iCs/>
        </w:rPr>
      </w:pPr>
      <w:r w:rsidRPr="00B11A59">
        <w:rPr>
          <w:rFonts w:eastAsiaTheme="minorEastAsia"/>
          <w:b/>
          <w:bCs/>
          <w:iCs/>
        </w:rPr>
        <w:t>HALLOVO POLE</w:t>
      </w:r>
      <w:r w:rsidRPr="00B11A59">
        <w:rPr>
          <w:rFonts w:eastAsiaTheme="minorEastAsia"/>
          <w:iCs/>
        </w:rPr>
        <w:t xml:space="preserve"> = </w:t>
      </w:r>
      <w:r w:rsidRPr="004664EF">
        <w:rPr>
          <w:rFonts w:eastAsiaTheme="minorEastAsia"/>
          <w:iCs/>
          <w:color w:val="FF4359"/>
        </w:rPr>
        <w:t xml:space="preserve">Současným </w:t>
      </w:r>
      <w:proofErr w:type="gramStart"/>
      <w:r w:rsidRPr="00B11A59">
        <w:rPr>
          <w:rFonts w:eastAsiaTheme="minorEastAsia"/>
          <w:iCs/>
        </w:rPr>
        <w:t>působením  vnějšího</w:t>
      </w:r>
      <w:proofErr w:type="gramEnd"/>
      <w:r w:rsidRPr="00B11A59">
        <w:rPr>
          <w:rFonts w:eastAsiaTheme="minorEastAsia"/>
          <w:iCs/>
        </w:rPr>
        <w:t xml:space="preserve"> elektrického i magnetického pole se hromadí záporný elektrický náboj na jedné straně vodiče a kladný na druhé. Tím vzniká mezi konci vodiče </w:t>
      </w:r>
      <w:r w:rsidRPr="004664EF">
        <w:rPr>
          <w:rFonts w:eastAsiaTheme="minorEastAsia"/>
          <w:iCs/>
          <w:color w:val="FF4359"/>
        </w:rPr>
        <w:t>Hallovo napětí</w:t>
      </w:r>
      <w:r w:rsidRPr="00B11A59">
        <w:rPr>
          <w:rFonts w:eastAsiaTheme="minorEastAsia"/>
          <w:iCs/>
        </w:rPr>
        <w:t xml:space="preserve"> </w:t>
      </w:r>
    </w:p>
    <w:p w14:paraId="2053579F" w14:textId="006C877E" w:rsidR="00B45EBB" w:rsidRPr="00B11A59" w:rsidRDefault="00AE6E55" w:rsidP="00B45EBB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color w:val="FF4359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FF4359"/>
              </w:rPr>
              <m:t>U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FF4359"/>
              </w:rPr>
              <m:t>H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color w:val="FF4359"/>
          </w:rPr>
          <m:t>=Ed=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color w:val="FF4359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FF4359"/>
              </w:rPr>
              <m:t>v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FF4359"/>
              </w:rPr>
              <m:t>d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color w:val="FF4359"/>
          </w:rPr>
          <m:t>Bd</m:t>
        </m:r>
      </m:oMath>
      <w:r w:rsidR="00B45EBB" w:rsidRPr="00B11A59">
        <w:rPr>
          <w:rFonts w:eastAsiaTheme="minorEastAsia"/>
          <w:iCs/>
        </w:rPr>
        <w:t>.</w:t>
      </w:r>
    </w:p>
    <w:p w14:paraId="0470CDE8" w14:textId="236B5902" w:rsidR="00A27568" w:rsidRPr="00B11A59" w:rsidRDefault="00FE44EE" w:rsidP="00FE44EE">
      <w:pPr>
        <w:jc w:val="left"/>
        <w:rPr>
          <w:rFonts w:eastAsiaTheme="minorEastAsia"/>
          <w:iCs/>
        </w:rPr>
      </w:pPr>
      <w:r w:rsidRPr="00B11A59">
        <w:rPr>
          <w:rFonts w:eastAsiaTheme="minorEastAsia"/>
          <w:b/>
          <w:bCs/>
          <w:iCs/>
        </w:rPr>
        <w:t>BIOT-SAVARTŮV ZÁKON</w:t>
      </w:r>
      <w:r w:rsidRPr="00B11A59">
        <w:rPr>
          <w:rFonts w:eastAsiaTheme="minorEastAsia"/>
          <w:iCs/>
        </w:rPr>
        <w:t xml:space="preserve"> = Zákon popisující vznik magnetického pole z elektrického. Je dán předpisem:</w:t>
      </w:r>
    </w:p>
    <w:p w14:paraId="14E3E89C" w14:textId="0EF0D84B" w:rsidR="00FE44EE" w:rsidRPr="004664EF" w:rsidRDefault="00B11A59" w:rsidP="00FE44EE">
      <w:pPr>
        <w:jc w:val="left"/>
        <w:rPr>
          <w:rFonts w:eastAsiaTheme="minorEastAsia"/>
          <w:b/>
          <w:bCs/>
          <w:iCs/>
          <w:color w:val="FF4359"/>
          <w:lang w:val="en-US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color w:val="FF4359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bCs/>
                  <w:iCs/>
                  <w:color w:val="FF4359"/>
                  <w:sz w:val="2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FF4359"/>
                </w:rPr>
                <m:t>B</m:t>
              </m:r>
            </m:e>
          </m:acc>
          <m:r>
            <m:rPr>
              <m:sty m:val="b"/>
            </m:rPr>
            <w:rPr>
              <w:rFonts w:ascii="Cambria Math" w:eastAsiaTheme="minorEastAsia" w:hAnsi="Cambria Math"/>
              <w:color w:val="FF4359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  <w:color w:val="FF4359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FF4359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  <w:lang w:val="en-US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  <w:lang w:val="en-US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  <w:color w:val="FF4359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  <w:color w:val="FF4359"/>
                  <w:lang w:val="en-US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color w:val="FF4359"/>
                  <w:lang w:val="en-US"/>
                </w:rPr>
                <m:t>4π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  <w:color w:val="FF4359"/>
                  <w:lang w:val="en-US"/>
                </w:rPr>
              </m:ctrlPr>
            </m:den>
          </m:f>
          <m:r>
            <m:rPr>
              <m:sty m:val="b"/>
            </m:rPr>
            <w:rPr>
              <w:rFonts w:ascii="Cambria Math" w:eastAsiaTheme="minorEastAsia" w:hAnsi="Cambria Math"/>
              <w:color w:val="FF4359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  <w:color w:val="FF4359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color w:val="FF4359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FF4359"/>
                      <w:sz w:val="20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  <w:lang w:val="en-US"/>
                    </w:rPr>
                    <m:t>l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FF4359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FF4359"/>
                      <w:sz w:val="20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  <w:lang w:val="en-US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FF4359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  <w:lang w:val="en-US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5771B388" w14:textId="34AE57D0" w:rsidR="00A27568" w:rsidRPr="00B11A59" w:rsidRDefault="00A27568" w:rsidP="00FE44EE">
      <w:pPr>
        <w:jc w:val="left"/>
        <w:rPr>
          <w:rFonts w:eastAsiaTheme="minorEastAsia"/>
          <w:iCs/>
          <w:color w:val="808080" w:themeColor="background1" w:themeShade="80"/>
          <w:lang w:val="en-US"/>
        </w:rPr>
      </w:pPr>
      <w:r w:rsidRPr="00B11A59">
        <w:rPr>
          <w:rFonts w:eastAsiaTheme="minorEastAsia"/>
          <w:iCs/>
          <w:color w:val="808080" w:themeColor="background1" w:themeShade="80"/>
          <w:lang w:val="en-US"/>
        </w:rPr>
        <w:t>(</w:t>
      </w:r>
      <w:proofErr w:type="gramStart"/>
      <w:r w:rsidRPr="00B11A59">
        <w:rPr>
          <w:rFonts w:eastAsiaTheme="minorEastAsia"/>
          <w:iCs/>
          <w:color w:val="808080" w:themeColor="background1" w:themeShade="80"/>
          <w:lang w:val="en-US"/>
        </w:rPr>
        <w:t>pozn</w:t>
      </w:r>
      <w:proofErr w:type="gramEnd"/>
      <w:r w:rsidRPr="00B11A59">
        <w:rPr>
          <w:rFonts w:eastAsiaTheme="minorEastAsia"/>
          <w:iCs/>
          <w:color w:val="808080" w:themeColor="background1" w:themeShade="80"/>
          <w:lang w:val="en-US"/>
        </w:rPr>
        <w:t>.</w:t>
      </w:r>
      <w:r w:rsidRPr="00B11A59">
        <w:rPr>
          <w:rFonts w:eastAsiaTheme="minorEastAsia"/>
          <w:iCs/>
          <w:color w:val="808080" w:themeColor="background1" w:themeShade="80"/>
        </w:rPr>
        <w:t xml:space="preserve">: meze od 0 do </w:t>
      </w:r>
      <m:oMath>
        <m:r>
          <m:rPr>
            <m:sty m:val="p"/>
          </m:rPr>
          <w:rPr>
            <w:rFonts w:ascii="Cambria Math" w:eastAsiaTheme="minorEastAsia" w:hAnsi="Cambria Math"/>
            <w:color w:val="808080" w:themeColor="background1" w:themeShade="80"/>
          </w:rPr>
          <m:t>π</m:t>
        </m:r>
      </m:oMath>
      <w:r w:rsidRPr="00B11A59">
        <w:rPr>
          <w:rFonts w:eastAsiaTheme="minorEastAsia"/>
          <w:iCs/>
          <w:color w:val="808080" w:themeColor="background1" w:themeShade="80"/>
        </w:rPr>
        <w:t xml:space="preserve">, substituce =&gt; derivace dle </w:t>
      </w:r>
      <m:oMath>
        <m:r>
          <m:rPr>
            <m:sty m:val="p"/>
          </m:rPr>
          <w:rPr>
            <w:rFonts w:ascii="Cambria Math" w:eastAsiaTheme="minorEastAsia" w:hAnsi="Cambria Math"/>
            <w:color w:val="808080" w:themeColor="background1" w:themeShade="80"/>
          </w:rPr>
          <m:t>α</m:t>
        </m:r>
      </m:oMath>
      <w:r w:rsidRPr="00B11A59">
        <w:rPr>
          <w:rFonts w:eastAsiaTheme="minorEastAsia"/>
          <w:iCs/>
          <w:color w:val="808080" w:themeColor="background1" w:themeShade="80"/>
          <w:lang w:val="en-US"/>
        </w:rPr>
        <w:t>)</w:t>
      </w:r>
    </w:p>
    <w:p w14:paraId="5470E5C5" w14:textId="68086B74" w:rsidR="00FE44EE" w:rsidRPr="00B11A59" w:rsidRDefault="00FE44EE" w:rsidP="00FE44EE">
      <w:pPr>
        <w:jc w:val="left"/>
        <w:rPr>
          <w:rFonts w:eastAsiaTheme="minorEastAsia"/>
          <w:iCs/>
        </w:rPr>
      </w:pPr>
      <w:r w:rsidRPr="00B11A59">
        <w:rPr>
          <w:rFonts w:eastAsiaTheme="minorEastAsia"/>
          <w:b/>
          <w:bCs/>
          <w:iCs/>
          <w:lang w:val="en-US"/>
        </w:rPr>
        <w:t>P</w:t>
      </w:r>
      <w:r w:rsidRPr="00B11A59">
        <w:rPr>
          <w:rFonts w:eastAsiaTheme="minorEastAsia"/>
          <w:b/>
          <w:bCs/>
          <w:iCs/>
        </w:rPr>
        <w:t>ŘÍMÝ VODIČ</w:t>
      </w:r>
      <w:r w:rsidRPr="00B11A59">
        <w:rPr>
          <w:rFonts w:eastAsiaTheme="minorEastAsia"/>
          <w:iCs/>
        </w:rPr>
        <w:t xml:space="preserve"> </w:t>
      </w:r>
      <w:r w:rsidR="00C95C11" w:rsidRPr="00B11A59">
        <w:rPr>
          <w:rFonts w:eastAsiaTheme="minorEastAsia"/>
          <w:iCs/>
        </w:rPr>
        <w:t>-</w:t>
      </w:r>
      <w:r w:rsidRPr="00B11A59">
        <w:rPr>
          <w:rFonts w:eastAsiaTheme="minorEastAsia"/>
          <w:iCs/>
        </w:rPr>
        <w:t xml:space="preserve"> Vzorce lze odvodit z </w:t>
      </w:r>
      <w:r w:rsidRPr="004664EF">
        <w:rPr>
          <w:rFonts w:eastAsiaTheme="minorEastAsia"/>
          <w:iCs/>
          <w:color w:val="FF4359"/>
        </w:rPr>
        <w:t>pravoúhlého</w:t>
      </w:r>
      <w:r w:rsidRPr="00B11A59">
        <w:rPr>
          <w:rFonts w:eastAsiaTheme="minorEastAsia"/>
          <w:iCs/>
        </w:rPr>
        <w:t xml:space="preserve"> trojúhleník</w:t>
      </w:r>
      <w:r w:rsidR="00E911D8" w:rsidRPr="00B11A59">
        <w:rPr>
          <w:rFonts w:eastAsiaTheme="minorEastAsia"/>
          <w:iCs/>
        </w:rPr>
        <w:t>u</w:t>
      </w:r>
      <w:r w:rsidRPr="00B11A59">
        <w:rPr>
          <w:rFonts w:eastAsiaTheme="minorEastAsia"/>
          <w:iCs/>
        </w:rPr>
        <w:t xml:space="preserve"> (vektorová přímka </w:t>
      </w:r>
      <m:oMath>
        <m:r>
          <m:rPr>
            <m:sty m:val="p"/>
          </m:rP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Cs/>
                <w:sz w:val="2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</m:e>
        </m:acc>
      </m:oMath>
      <w:r w:rsidRPr="00B11A59">
        <w:rPr>
          <w:rFonts w:eastAsiaTheme="minorEastAsia"/>
          <w:iCs/>
        </w:rPr>
        <w:t xml:space="preserve"> a bod P). Platí:</w:t>
      </w:r>
    </w:p>
    <w:p w14:paraId="336965BB" w14:textId="0D06356C" w:rsidR="00FE44EE" w:rsidRPr="004664EF" w:rsidRDefault="00B11A59" w:rsidP="00FE44EE">
      <w:pPr>
        <w:jc w:val="left"/>
        <w:rPr>
          <w:rFonts w:eastAsiaTheme="minorEastAsia"/>
          <w:b/>
          <w:bCs/>
          <w:iCs/>
          <w:color w:val="FF4359"/>
          <w:lang w:val="en-US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color w:val="FF4359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  <w:color w:val="FF4359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FF4359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  <w:lang w:val="en-US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  <w:lang w:val="en-US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  <w:color w:val="FF4359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  <w:color w:val="FF4359"/>
                  <w:lang w:val="en-US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color w:val="FF4359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FF4359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  <w:lang w:val="en-US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  <w:lang w:val="en-US"/>
                    </w:rPr>
                    <m:t>⊥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Cs/>
                  <w:color w:val="FF4359"/>
                  <w:lang w:val="en-US"/>
                </w:rPr>
              </m:ctrlPr>
            </m:den>
          </m:f>
        </m:oMath>
      </m:oMathPara>
    </w:p>
    <w:p w14:paraId="05828B1F" w14:textId="00B14CE7" w:rsidR="00B45EBB" w:rsidRPr="00B11A59" w:rsidRDefault="00A27568" w:rsidP="00922D8A">
      <w:pPr>
        <w:rPr>
          <w:rFonts w:eastAsiaTheme="minorEastAsia"/>
          <w:iCs/>
        </w:rPr>
      </w:pPr>
      <w:r w:rsidRPr="00B11A59">
        <w:rPr>
          <w:rFonts w:eastAsiaTheme="minorEastAsia"/>
          <w:b/>
          <w:bCs/>
          <w:iCs/>
        </w:rPr>
        <w:t>KRUHOVÝ VODIČ</w:t>
      </w:r>
      <w:r w:rsidRPr="00B11A59">
        <w:rPr>
          <w:rFonts w:eastAsiaTheme="minorEastAsia"/>
          <w:iCs/>
        </w:rPr>
        <w:t xml:space="preserve"> </w:t>
      </w:r>
      <w:r w:rsidR="00C95C11" w:rsidRPr="00B11A59">
        <w:rPr>
          <w:rFonts w:eastAsiaTheme="minorEastAsia"/>
          <w:iCs/>
        </w:rPr>
        <w:t>-</w:t>
      </w:r>
      <w:r w:rsidRPr="00B11A59">
        <w:rPr>
          <w:rFonts w:eastAsiaTheme="minorEastAsia"/>
          <w:iCs/>
        </w:rPr>
        <w:t xml:space="preserve"> Viz. předchozí:</w:t>
      </w:r>
    </w:p>
    <w:p w14:paraId="59C224EC" w14:textId="1AE3735B" w:rsidR="00A27568" w:rsidRPr="004664EF" w:rsidRDefault="00B11A59" w:rsidP="00A27568">
      <w:pPr>
        <w:jc w:val="left"/>
        <w:rPr>
          <w:rFonts w:eastAsiaTheme="minorEastAsia"/>
          <w:b/>
          <w:bCs/>
          <w:iCs/>
          <w:color w:val="FF4359"/>
          <w:lang w:val="en-US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color w:val="FF4359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  <w:color w:val="FF4359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FF4359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  <w:lang w:val="en-US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  <w:lang w:val="en-US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  <w:color w:val="FF4359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  <w:color w:val="FF4359"/>
                  <w:lang w:val="en-US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color w:val="FF4359"/>
                  <w:lang w:val="en-US"/>
                </w:rPr>
                <m:t>2πr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  <w:color w:val="FF4359"/>
                  <w:lang w:val="en-US"/>
                </w:rPr>
              </m:ctrlPr>
            </m:den>
          </m:f>
        </m:oMath>
      </m:oMathPara>
    </w:p>
    <w:p w14:paraId="065ADFBB" w14:textId="07197DF4" w:rsidR="00A27568" w:rsidRPr="00B11A59" w:rsidRDefault="00A27568" w:rsidP="00A27568">
      <w:pPr>
        <w:jc w:val="left"/>
        <w:rPr>
          <w:rFonts w:eastAsiaTheme="minorEastAsia"/>
          <w:iCs/>
          <w:color w:val="808080" w:themeColor="background1" w:themeShade="80"/>
          <w:lang w:val="en-US"/>
        </w:rPr>
      </w:pPr>
      <w:r w:rsidRPr="00B11A59">
        <w:rPr>
          <w:rFonts w:eastAsiaTheme="minorEastAsia"/>
          <w:iCs/>
          <w:color w:val="808080" w:themeColor="background1" w:themeShade="80"/>
          <w:lang w:val="en-US"/>
        </w:rPr>
        <w:t>(</w:t>
      </w:r>
      <w:proofErr w:type="gramStart"/>
      <w:r w:rsidRPr="00B11A59">
        <w:rPr>
          <w:rFonts w:eastAsiaTheme="minorEastAsia"/>
          <w:iCs/>
          <w:color w:val="808080" w:themeColor="background1" w:themeShade="80"/>
          <w:lang w:val="en-US"/>
        </w:rPr>
        <w:t>pozn</w:t>
      </w:r>
      <w:proofErr w:type="gramEnd"/>
      <w:r w:rsidRPr="00B11A59">
        <w:rPr>
          <w:rFonts w:eastAsiaTheme="minorEastAsia"/>
          <w:iCs/>
          <w:color w:val="808080" w:themeColor="background1" w:themeShade="80"/>
          <w:lang w:val="en-US"/>
        </w:rPr>
        <w:t>.</w:t>
      </w:r>
      <w:r w:rsidRPr="00B11A59">
        <w:rPr>
          <w:rFonts w:eastAsiaTheme="minorEastAsia"/>
          <w:iCs/>
          <w:color w:val="808080" w:themeColor="background1" w:themeShade="80"/>
        </w:rPr>
        <w:t>: meze od 0 do 2</w:t>
      </w:r>
      <m:oMath>
        <m:r>
          <m:rPr>
            <m:sty m:val="p"/>
          </m:rPr>
          <w:rPr>
            <w:rFonts w:ascii="Cambria Math" w:eastAsiaTheme="minorEastAsia" w:hAnsi="Cambria Math"/>
            <w:color w:val="808080" w:themeColor="background1" w:themeShade="80"/>
          </w:rPr>
          <m:t>πr</m:t>
        </m:r>
      </m:oMath>
      <w:r w:rsidRPr="00B11A59">
        <w:rPr>
          <w:rFonts w:eastAsiaTheme="minorEastAsia"/>
          <w:iCs/>
          <w:color w:val="808080" w:themeColor="background1" w:themeShade="80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color w:val="808080" w:themeColor="background1" w:themeShade="80"/>
          </w:rPr>
          <m:t>α=const., derivace dle l</m:t>
        </m:r>
      </m:oMath>
      <w:r w:rsidRPr="00B11A59">
        <w:rPr>
          <w:rFonts w:eastAsiaTheme="minorEastAsia"/>
          <w:iCs/>
          <w:color w:val="808080" w:themeColor="background1" w:themeShade="80"/>
          <w:lang w:val="en-US"/>
        </w:rPr>
        <w:t>)</w:t>
      </w:r>
    </w:p>
    <w:p w14:paraId="19E091AB" w14:textId="075AF393" w:rsidR="00A27568" w:rsidRPr="00B11A59" w:rsidRDefault="00A27568" w:rsidP="00A27568">
      <w:pPr>
        <w:jc w:val="left"/>
        <w:rPr>
          <w:rFonts w:eastAsiaTheme="minorEastAsia"/>
          <w:iCs/>
          <w:lang w:val="en-US"/>
        </w:rPr>
      </w:pPr>
      <w:r w:rsidRPr="00B11A59">
        <w:rPr>
          <w:rFonts w:eastAsiaTheme="minorEastAsia"/>
          <w:b/>
          <w:bCs/>
          <w:iCs/>
          <w:lang w:val="en-US"/>
        </w:rPr>
        <w:t>AMPÉRŮV ZÁKON</w:t>
      </w:r>
      <w:r w:rsidRPr="00B11A59">
        <w:rPr>
          <w:rFonts w:eastAsiaTheme="minorEastAsia"/>
          <w:iCs/>
          <w:lang w:val="en-US"/>
        </w:rPr>
        <w:t xml:space="preserve"> = </w:t>
      </w:r>
      <w:r w:rsidRPr="004664EF">
        <w:rPr>
          <w:rFonts w:eastAsiaTheme="minorEastAsia"/>
          <w:iCs/>
          <w:color w:val="FF4359"/>
          <w:lang w:val="en-US"/>
        </w:rPr>
        <w:t>Nezávisle</w:t>
      </w:r>
      <w:r w:rsidRPr="00B11A59">
        <w:rPr>
          <w:rFonts w:eastAsiaTheme="minorEastAsia"/>
          <w:iCs/>
          <w:lang w:val="en-US"/>
        </w:rPr>
        <w:t xml:space="preserve"> na tvaru křivky bude </w:t>
      </w:r>
      <w:r w:rsidR="00EB4FA6" w:rsidRPr="00B11A59">
        <w:rPr>
          <w:rFonts w:eastAsiaTheme="minorEastAsia"/>
          <w:iCs/>
          <w:lang w:val="en-US"/>
        </w:rPr>
        <w:t>platit:</w:t>
      </w:r>
    </w:p>
    <w:p w14:paraId="51FD8818" w14:textId="4CC021D2" w:rsidR="00A27568" w:rsidRPr="004664EF" w:rsidRDefault="00AE6E55" w:rsidP="00922D8A">
      <w:pPr>
        <w:rPr>
          <w:rFonts w:eastAsiaTheme="minorEastAsia"/>
          <w:b/>
          <w:bCs/>
          <w:iCs/>
          <w:color w:val="FF4359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Cs/>
                  <w:color w:val="FF4359"/>
                  <w:sz w:val="20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FF4359"/>
                      <w:sz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FF4359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FF4359"/>
                      <w:sz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</w:rPr>
                    <m:t>dl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FF4359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FF4359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  <w:color w:val="FF4359"/>
                </w:rPr>
                <m:t>I</m:t>
              </m:r>
            </m:e>
          </m:nary>
        </m:oMath>
      </m:oMathPara>
    </w:p>
    <w:p w14:paraId="283D7B36" w14:textId="135D21E5" w:rsidR="00EB4FA6" w:rsidRPr="00B11A59" w:rsidRDefault="00C35E4A" w:rsidP="00922D8A">
      <w:pPr>
        <w:rPr>
          <w:rFonts w:eastAsiaTheme="minorEastAsia"/>
          <w:iCs/>
        </w:rPr>
      </w:pPr>
      <w:proofErr w:type="gramStart"/>
      <w:r w:rsidRPr="00B11A59">
        <w:rPr>
          <w:rFonts w:eastAsiaTheme="minorEastAsia"/>
          <w:b/>
          <w:bCs/>
          <w:iCs/>
        </w:rPr>
        <w:t>C</w:t>
      </w:r>
      <w:r w:rsidR="00E911D8" w:rsidRPr="00B11A59">
        <w:rPr>
          <w:rFonts w:eastAsiaTheme="minorEastAsia"/>
          <w:b/>
          <w:bCs/>
          <w:iCs/>
        </w:rPr>
        <w:t>ÍVKA</w:t>
      </w:r>
      <w:r w:rsidR="00EB4FA6" w:rsidRPr="00B11A59">
        <w:rPr>
          <w:rFonts w:eastAsiaTheme="minorEastAsia"/>
          <w:iCs/>
        </w:rPr>
        <w:t xml:space="preserve"> </w:t>
      </w:r>
      <w:r w:rsidR="00C95C11" w:rsidRPr="00B11A59">
        <w:rPr>
          <w:rFonts w:eastAsiaTheme="minorEastAsia"/>
          <w:iCs/>
        </w:rPr>
        <w:t>-</w:t>
      </w:r>
      <w:r w:rsidR="00EB4FA6" w:rsidRPr="00B11A59">
        <w:rPr>
          <w:rFonts w:eastAsiaTheme="minorEastAsia"/>
          <w:iCs/>
        </w:rPr>
        <w:t xml:space="preserve"> obdélník</w:t>
      </w:r>
      <w:proofErr w:type="gramEnd"/>
      <w:r w:rsidRPr="00B11A59">
        <w:rPr>
          <w:rFonts w:eastAsiaTheme="minorEastAsia"/>
          <w:iCs/>
        </w:rPr>
        <w:t xml:space="preserve"> mag. indukce podle indukčních čar</w:t>
      </w:r>
      <w:r w:rsidR="00EB4FA6" w:rsidRPr="00B11A59">
        <w:rPr>
          <w:rFonts w:eastAsiaTheme="minorEastAsia"/>
          <w:iCs/>
        </w:rPr>
        <w:t xml:space="preserve"> (pouze hrana procházející jádrem cívky vyjde nenulová)</w:t>
      </w:r>
    </w:p>
    <w:p w14:paraId="6FC93CEE" w14:textId="40E3E262" w:rsidR="00EB4FA6" w:rsidRPr="004664EF" w:rsidRDefault="00AE6E55" w:rsidP="00C35E4A">
      <w:pPr>
        <w:jc w:val="center"/>
        <w:rPr>
          <w:rFonts w:eastAsiaTheme="minorEastAsia"/>
          <w:b/>
          <w:bCs/>
          <w:iCs/>
          <w:color w:val="FF4359"/>
        </w:rPr>
      </w:pPr>
      <m:oMath>
        <m:nary>
          <m:naryPr>
            <m:chr m:val="∮"/>
            <m:limLoc m:val="subSup"/>
            <m:ctrlPr>
              <w:rPr>
                <w:rFonts w:ascii="Cambria Math" w:eastAsiaTheme="minorEastAsia" w:hAnsi="Cambria Math"/>
                <w:b/>
                <w:bCs/>
                <w:iCs/>
                <w:color w:val="FF4359"/>
                <w:sz w:val="20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color w:val="FF4359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color w:val="FF4359"/>
              </w:rPr>
              <m:t>2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bCs/>
                    <w:iCs/>
                    <w:color w:val="FF4359"/>
                    <w:sz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4359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eastAsiaTheme="minorEastAsia" w:hAnsi="Cambria Math"/>
                <w:color w:val="FF4359"/>
              </w:rPr>
              <m:t>⋅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bCs/>
                    <w:iCs/>
                    <w:color w:val="FF4359"/>
                    <w:sz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4359"/>
                  </w:rPr>
                  <m:t>dl</m:t>
                </m:r>
              </m:e>
            </m:acc>
            <m:r>
              <m:rPr>
                <m:sty m:val="b"/>
              </m:rPr>
              <w:rPr>
                <w:rFonts w:ascii="Cambria Math" w:eastAsiaTheme="minorEastAsia" w:hAnsi="Cambria Math"/>
                <w:color w:val="FF4359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  <w:color w:val="FF4359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4359"/>
                  </w:rPr>
                  <m:t>Bl=μ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4359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  <w:color w:val="FF4359"/>
              </w:rPr>
              <m:t>I</m:t>
            </m:r>
          </m:e>
        </m:nary>
        <m:r>
          <m:rPr>
            <m:sty m:val="b"/>
          </m:rPr>
          <w:rPr>
            <w:rFonts w:ascii="Cambria Math" w:eastAsiaTheme="minorEastAsia" w:hAnsi="Cambria Math"/>
            <w:color w:val="FF4359"/>
          </w:rPr>
          <m:t>⋅N</m:t>
        </m:r>
      </m:oMath>
      <w:r w:rsidR="00C35E4A" w:rsidRPr="004664EF">
        <w:rPr>
          <w:rFonts w:eastAsiaTheme="minorEastAsia"/>
          <w:b/>
          <w:bCs/>
          <w:iCs/>
          <w:color w:val="FF4359"/>
        </w:rPr>
        <w:t xml:space="preserve"> </w:t>
      </w:r>
      <w:r w:rsidR="00C35E4A" w:rsidRPr="00B11A59">
        <w:rPr>
          <w:rFonts w:eastAsiaTheme="minorEastAsia"/>
          <w:iCs/>
          <w:color w:val="808080" w:themeColor="background1" w:themeShade="80"/>
        </w:rPr>
        <w:t>… N = počet závitů</w:t>
      </w:r>
    </w:p>
    <w:p w14:paraId="68932397" w14:textId="041A44B6" w:rsidR="00EB4FA6" w:rsidRPr="00B11A59" w:rsidRDefault="00F40857" w:rsidP="00922D8A">
      <w:pPr>
        <w:rPr>
          <w:rFonts w:eastAsiaTheme="minorEastAsia"/>
          <w:iCs/>
          <w:color w:val="808080" w:themeColor="background1" w:themeShade="80"/>
        </w:rPr>
      </w:pPr>
      <w:r w:rsidRPr="00B11A59">
        <w:rPr>
          <w:rFonts w:eastAsiaTheme="minorEastAsia"/>
          <w:iCs/>
          <w:color w:val="808080" w:themeColor="background1" w:themeShade="80"/>
        </w:rPr>
        <w:t xml:space="preserve">(pozn.: </w:t>
      </w:r>
      <w:r w:rsidR="00A56D3D" w:rsidRPr="00B11A59">
        <w:rPr>
          <w:rFonts w:eastAsiaTheme="minorEastAsia"/>
          <w:iCs/>
          <w:color w:val="808080" w:themeColor="background1" w:themeShade="80"/>
        </w:rPr>
        <w:t>t</w:t>
      </w:r>
      <w:r w:rsidRPr="00B11A59">
        <w:rPr>
          <w:rFonts w:eastAsiaTheme="minorEastAsia"/>
          <w:iCs/>
          <w:color w:val="808080" w:themeColor="background1" w:themeShade="80"/>
        </w:rPr>
        <w:t>oroidální cívka: 1=</w:t>
      </w:r>
      <m:oMath>
        <m:r>
          <m:rPr>
            <m:sty m:val="p"/>
          </m:rPr>
          <w:rPr>
            <w:rFonts w:ascii="Cambria Math" w:eastAsiaTheme="minorEastAsia" w:hAnsi="Cambria Math"/>
            <w:color w:val="808080" w:themeColor="background1" w:themeShade="80"/>
          </w:rPr>
          <m:t>0</m:t>
        </m:r>
      </m:oMath>
      <w:r w:rsidRPr="00B11A59">
        <w:rPr>
          <w:rFonts w:eastAsiaTheme="minorEastAsia"/>
          <w:iCs/>
          <w:color w:val="808080" w:themeColor="background1" w:themeShade="80"/>
        </w:rPr>
        <w:t>, 2=</w:t>
      </w:r>
      <m:oMath>
        <m:r>
          <m:rPr>
            <m:sty m:val="p"/>
          </m:rPr>
          <w:rPr>
            <w:rFonts w:ascii="Cambria Math" w:eastAsiaTheme="minorEastAsia" w:hAnsi="Cambria Math"/>
            <w:color w:val="808080" w:themeColor="background1" w:themeShade="80"/>
          </w:rPr>
          <m:t>2πr</m:t>
        </m:r>
      </m:oMath>
      <w:r w:rsidRPr="00B11A59">
        <w:rPr>
          <w:rFonts w:eastAsiaTheme="minorEastAsia"/>
          <w:iCs/>
          <w:color w:val="808080" w:themeColor="background1" w:themeShade="80"/>
        </w:rPr>
        <w:t>)</w:t>
      </w:r>
    </w:p>
    <w:p w14:paraId="57E701D8" w14:textId="1267FD19" w:rsidR="00F40857" w:rsidRPr="00B11A59" w:rsidRDefault="00E911D8" w:rsidP="00922D8A">
      <w:pPr>
        <w:rPr>
          <w:rFonts w:eastAsiaTheme="minorEastAsia"/>
          <w:iCs/>
        </w:rPr>
      </w:pPr>
      <w:r w:rsidRPr="00B11A59">
        <w:rPr>
          <w:rFonts w:eastAsiaTheme="minorEastAsia"/>
          <w:b/>
          <w:bCs/>
          <w:iCs/>
        </w:rPr>
        <w:t>SÍLA MEZI VODIČI</w:t>
      </w:r>
      <w:r w:rsidRPr="00B11A59">
        <w:rPr>
          <w:rFonts w:eastAsiaTheme="minorEastAsia"/>
          <w:iCs/>
        </w:rPr>
        <w:t xml:space="preserve"> </w:t>
      </w:r>
      <w:r w:rsidRPr="004664EF">
        <w:rPr>
          <w:rFonts w:eastAsiaTheme="minorEastAsia"/>
          <w:b/>
          <w:bCs/>
          <w:iCs/>
          <w:color w:val="FF4359"/>
        </w:rPr>
        <w:t xml:space="preserve">Fm </w:t>
      </w:r>
      <w:r w:rsidRPr="004664EF">
        <w:rPr>
          <w:rFonts w:eastAsiaTheme="minorEastAsia"/>
          <w:b/>
          <w:bCs/>
          <w:iCs/>
          <w:color w:val="FF4359"/>
          <w:lang w:val="en-US"/>
        </w:rPr>
        <w:t>[N]</w:t>
      </w:r>
      <w:r w:rsidRPr="00B11A59">
        <w:rPr>
          <w:rFonts w:eastAsiaTheme="minorEastAsia"/>
          <w:iCs/>
          <w:lang w:val="en-US"/>
        </w:rPr>
        <w:t xml:space="preserve"> = S</w:t>
      </w:r>
      <w:r w:rsidRPr="00B11A59">
        <w:rPr>
          <w:rFonts w:eastAsiaTheme="minorEastAsia"/>
          <w:iCs/>
        </w:rPr>
        <w:t>íla, jíž se přitahují 2 nekonečně dlouhé přímé vodiče.</w:t>
      </w:r>
    </w:p>
    <w:p w14:paraId="5ED4FED7" w14:textId="2EE2CDC6" w:rsidR="00E911D8" w:rsidRPr="004664EF" w:rsidRDefault="00AE6E55" w:rsidP="00922D8A">
      <w:pPr>
        <w:rPr>
          <w:rFonts w:eastAsiaTheme="minorEastAsia"/>
          <w:b/>
          <w:bCs/>
          <w:iCs/>
          <w:color w:val="FF4359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  <w:color w:val="FF4359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FF4359"/>
                </w:rPr>
                <m:t>F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  <w:color w:val="FF4359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FF4359"/>
                  <w:lang w:val="en-US"/>
                </w:rPr>
                <m:t>m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color w:val="FF4359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  <w:color w:val="FF4359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FF4359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  <w:lang w:val="en-US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  <w:lang w:val="en-US"/>
                    </w:rPr>
                    <m:t>0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color w:val="FF4359"/>
                  <w:lang w:val="en-US"/>
                </w:rPr>
                <m:t>2π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color w:val="FF4359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  <w:color w:val="FF4359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FF4359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  <w:lang w:val="en-US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  <w:color w:val="FF4359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FF4359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  <w:lang w:val="en-US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4359"/>
                      <w:lang w:val="en-US"/>
                    </w:rPr>
                    <m:t>2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color w:val="FF4359"/>
                  <w:lang w:val="en-US"/>
                </w:rPr>
                <m:t>r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color w:val="FF4359"/>
              <w:lang w:val="en-US"/>
            </w:rPr>
            <m:t>⋅l</m:t>
          </m:r>
        </m:oMath>
      </m:oMathPara>
    </w:p>
    <w:p w14:paraId="4C6049DA" w14:textId="18769CF8" w:rsidR="000653DA" w:rsidRPr="00B11A59" w:rsidRDefault="000653DA" w:rsidP="00922D8A">
      <w:pPr>
        <w:rPr>
          <w:rFonts w:eastAsiaTheme="minorEastAsia"/>
          <w:iCs/>
          <w:color w:val="808080" w:themeColor="background1" w:themeShade="80"/>
          <w:lang w:val="en-US"/>
        </w:rPr>
      </w:pPr>
      <w:r w:rsidRPr="00B11A59">
        <w:rPr>
          <w:rFonts w:eastAsiaTheme="minorEastAsia"/>
          <w:iCs/>
          <w:color w:val="808080" w:themeColor="background1" w:themeShade="80"/>
          <w:lang w:val="en-US"/>
        </w:rPr>
        <w:t>(</w:t>
      </w:r>
      <w:proofErr w:type="gramStart"/>
      <w:r w:rsidRPr="00B11A59">
        <w:rPr>
          <w:rFonts w:eastAsiaTheme="minorEastAsia"/>
          <w:iCs/>
          <w:color w:val="808080" w:themeColor="background1" w:themeShade="80"/>
          <w:lang w:val="en-US"/>
        </w:rPr>
        <w:t>pozn</w:t>
      </w:r>
      <w:proofErr w:type="gramEnd"/>
      <w:r w:rsidRPr="00B11A59">
        <w:rPr>
          <w:rFonts w:eastAsiaTheme="minorEastAsia"/>
          <w:iCs/>
          <w:color w:val="808080" w:themeColor="background1" w:themeShade="80"/>
          <w:lang w:val="en-US"/>
        </w:rPr>
        <w:t>.</w:t>
      </w:r>
      <w:r w:rsidRPr="00B11A59">
        <w:rPr>
          <w:rFonts w:eastAsiaTheme="minorEastAsia"/>
          <w:iCs/>
          <w:color w:val="808080" w:themeColor="background1" w:themeShade="80"/>
        </w:rPr>
        <w:t xml:space="preserve">: </w:t>
      </w:r>
      <w:r w:rsidR="00253F27" w:rsidRPr="00B11A59">
        <w:rPr>
          <w:rFonts w:eastAsiaTheme="minorEastAsia"/>
          <w:iCs/>
          <w:color w:val="808080" w:themeColor="background1" w:themeShade="80"/>
        </w:rPr>
        <w:t>souhlasné směry I &lt;=&gt; vodiče se odpuzují</w:t>
      </w:r>
      <w:r w:rsidRPr="00B11A59">
        <w:rPr>
          <w:rFonts w:eastAsiaTheme="minorEastAsia"/>
          <w:iCs/>
          <w:color w:val="808080" w:themeColor="background1" w:themeShade="80"/>
          <w:lang w:val="en-US"/>
        </w:rPr>
        <w:t>)</w:t>
      </w:r>
    </w:p>
    <w:p w14:paraId="3EEF6361" w14:textId="6C4D3DD7" w:rsidR="000F6C42" w:rsidRPr="00B11A59" w:rsidRDefault="00C95C11" w:rsidP="00922D8A">
      <w:pPr>
        <w:rPr>
          <w:iCs/>
          <w:lang w:val="en-US"/>
        </w:rPr>
      </w:pPr>
      <w:r w:rsidRPr="00B11A59">
        <w:rPr>
          <w:b/>
          <w:bCs/>
          <w:iCs/>
          <w:lang w:val="en-US"/>
        </w:rPr>
        <w:t>PROUDOVÁ SMYČKA</w:t>
      </w:r>
      <w:r w:rsidRPr="00B11A59">
        <w:rPr>
          <w:iCs/>
          <w:lang w:val="en-US"/>
        </w:rPr>
        <w:t xml:space="preserve"> - Nachází se ve vektorovém poli magnetické indukce pod nějakým úhlem </w:t>
      </w: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 w:rsidRPr="00B11A59">
        <w:rPr>
          <w:iCs/>
          <w:lang w:val="en-US"/>
        </w:rPr>
        <w:t>.</w:t>
      </w:r>
    </w:p>
    <w:p w14:paraId="6589A4C6" w14:textId="428A56F7" w:rsidR="000A4259" w:rsidRPr="00B11A59" w:rsidRDefault="00B11A59" w:rsidP="000A4259">
      <w:pPr>
        <w:jc w:val="center"/>
        <w:rPr>
          <w:rFonts w:eastAsiaTheme="minorEastAsia"/>
          <w:iCs/>
          <w:color w:val="808080" w:themeColor="background1" w:themeShade="80"/>
          <w:lang w:val="en-US"/>
        </w:rPr>
      </w:pPr>
      <m:oMath>
        <m:r>
          <m:rPr>
            <m:sty m:val="b"/>
          </m:rPr>
          <w:rPr>
            <w:rFonts w:ascii="Cambria Math" w:hAnsi="Cambria Math"/>
            <w:color w:val="FF4359"/>
            <w:lang w:val="en-US"/>
          </w:rPr>
          <m:t>M=ISBsinα=</m:t>
        </m:r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color w:val="FF4359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FF4359"/>
                <w:lang w:val="en-US"/>
              </w:rPr>
              <m:t>m</m:t>
            </m:r>
          </m:e>
        </m:acc>
        <m:r>
          <m:rPr>
            <m:sty m:val="b"/>
          </m:rPr>
          <w:rPr>
            <w:rFonts w:ascii="Cambria Math" w:hAnsi="Cambria Math"/>
            <w:color w:val="FF4359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color w:val="FF4359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FF4359"/>
                <w:lang w:val="en-US"/>
              </w:rPr>
              <m:t>B</m:t>
            </m:r>
          </m:e>
        </m:acc>
      </m:oMath>
      <w:r w:rsidR="000A4259" w:rsidRPr="004664EF">
        <w:rPr>
          <w:rFonts w:eastAsiaTheme="minorEastAsia"/>
          <w:b/>
          <w:bCs/>
          <w:iCs/>
          <w:color w:val="FF4359"/>
          <w:lang w:val="en-US"/>
        </w:rPr>
        <w:t xml:space="preserve"> </w:t>
      </w:r>
      <w:r w:rsidR="000A4259" w:rsidRPr="00B11A59">
        <w:rPr>
          <w:rFonts w:eastAsiaTheme="minorEastAsia"/>
          <w:iCs/>
          <w:color w:val="808080" w:themeColor="background1" w:themeShade="80"/>
          <w:lang w:val="en-US"/>
        </w:rPr>
        <w:t>… m = magnetický moment</w:t>
      </w:r>
    </w:p>
    <w:p w14:paraId="70A5C4D7" w14:textId="081CF6ED" w:rsidR="00516427" w:rsidRPr="00B11A59" w:rsidRDefault="00516427" w:rsidP="00516427">
      <w:pPr>
        <w:rPr>
          <w:rFonts w:eastAsiaTheme="minorEastAsia"/>
          <w:iCs/>
          <w:lang w:val="en-US"/>
        </w:rPr>
      </w:pPr>
      <w:r w:rsidRPr="00B11A59">
        <w:rPr>
          <w:rFonts w:eastAsiaTheme="minorEastAsia"/>
          <w:b/>
          <w:bCs/>
          <w:iCs/>
          <w:lang w:val="en-US"/>
        </w:rPr>
        <w:t>MAGNETIZACE</w:t>
      </w:r>
      <w:r w:rsidRPr="00B11A59">
        <w:rPr>
          <w:rFonts w:eastAsiaTheme="minorEastAsia"/>
          <w:iCs/>
          <w:lang w:val="en-US"/>
        </w:rPr>
        <w:t xml:space="preserve"> </w:t>
      </w:r>
      <w:r w:rsidRPr="004664EF">
        <w:rPr>
          <w:rFonts w:eastAsiaTheme="minorEastAsia"/>
          <w:b/>
          <w:bCs/>
          <w:iCs/>
          <w:color w:val="FF4359"/>
          <w:lang w:val="en-US"/>
        </w:rPr>
        <w:t>M</w:t>
      </w:r>
      <w:r w:rsidRPr="00B11A59">
        <w:rPr>
          <w:rFonts w:eastAsiaTheme="minorEastAsia"/>
          <w:iCs/>
          <w:lang w:val="en-US"/>
        </w:rPr>
        <w:t xml:space="preserve"> = Každý atom má magnetický </w:t>
      </w:r>
      <w:r w:rsidRPr="004664EF">
        <w:rPr>
          <w:rFonts w:eastAsiaTheme="minorEastAsia"/>
          <w:iCs/>
          <w:color w:val="FF4359"/>
          <w:lang w:val="en-US"/>
        </w:rPr>
        <w:t>moment</w:t>
      </w:r>
      <w:r w:rsidRPr="00B11A59">
        <w:rPr>
          <w:rFonts w:eastAsiaTheme="minorEastAsia"/>
          <w:iCs/>
          <w:lang w:val="en-US"/>
        </w:rPr>
        <w:t xml:space="preserve"> (obíhající elektrony). Vlivem tepelného pohybu je směr momentu </w:t>
      </w:r>
      <w:r w:rsidRPr="004664EF">
        <w:rPr>
          <w:rFonts w:eastAsiaTheme="minorEastAsia"/>
          <w:iCs/>
          <w:color w:val="FF4359"/>
          <w:lang w:val="en-US"/>
        </w:rPr>
        <w:t>nahodilý</w:t>
      </w:r>
      <w:r w:rsidRPr="00B11A59">
        <w:rPr>
          <w:rFonts w:eastAsiaTheme="minorEastAsia"/>
          <w:iCs/>
          <w:lang w:val="en-US"/>
        </w:rPr>
        <w:t xml:space="preserve">. Expozice vnejšímu mag. poli =&gt; </w:t>
      </w:r>
      <w:r w:rsidRPr="004664EF">
        <w:rPr>
          <w:rFonts w:eastAsiaTheme="minorEastAsia"/>
          <w:iCs/>
          <w:color w:val="FF4359"/>
          <w:lang w:val="en-US"/>
        </w:rPr>
        <w:t>usměrnění</w:t>
      </w:r>
      <w:r w:rsidRPr="00B11A59">
        <w:rPr>
          <w:rFonts w:eastAsiaTheme="minorEastAsia"/>
          <w:iCs/>
          <w:lang w:val="en-US"/>
        </w:rPr>
        <w:t xml:space="preserve"> mag. momentů =&gt; zmagnetování charakterizované magnetizací:</w:t>
      </w:r>
    </w:p>
    <w:p w14:paraId="671BA436" w14:textId="625B38CD" w:rsidR="00B039AD" w:rsidRDefault="00600226" w:rsidP="00075AB4">
      <w:pPr>
        <w:pStyle w:val="Nadpis1"/>
      </w:pPr>
      <w:bookmarkStart w:id="0" w:name="_Hlk136709323"/>
      <w:r>
        <w:t>fyzika atomového jádra</w:t>
      </w:r>
    </w:p>
    <w:p w14:paraId="4D55FC4D" w14:textId="77777777" w:rsidR="00600226" w:rsidRDefault="00600226" w:rsidP="00600226"/>
    <w:p w14:paraId="495FCF33" w14:textId="0354160C" w:rsidR="00600226" w:rsidRDefault="00600226" w:rsidP="00600226">
      <w:r w:rsidRPr="00600226">
        <w:rPr>
          <w:b/>
          <w:bCs/>
        </w:rPr>
        <w:t>NUKLEONOVÉ ČÍSLO</w:t>
      </w:r>
      <w:r>
        <w:t xml:space="preserve"> </w:t>
      </w:r>
      <w:r w:rsidRPr="004664EF">
        <w:rPr>
          <w:b/>
          <w:bCs/>
          <w:color w:val="FF4359"/>
        </w:rPr>
        <w:t>A</w:t>
      </w:r>
      <w:r>
        <w:t xml:space="preserve"> = Udává celkový </w:t>
      </w:r>
      <w:r w:rsidRPr="004664EF">
        <w:rPr>
          <w:color w:val="FF4359"/>
        </w:rPr>
        <w:t>počet částic</w:t>
      </w:r>
      <w:r>
        <w:t xml:space="preserve"> v jádře a je roven součtu protonového a neutronového čísla.</w:t>
      </w:r>
    </w:p>
    <w:p w14:paraId="3154CF01" w14:textId="24E3BE8B" w:rsidR="00600226" w:rsidRPr="004664EF" w:rsidRDefault="00600226" w:rsidP="00600226">
      <w:pPr>
        <w:rPr>
          <w:rFonts w:eastAsiaTheme="minorEastAsia"/>
          <w:b/>
          <w:bCs/>
          <w:iCs/>
          <w:color w:val="FF4359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FF4359"/>
            </w:rPr>
            <m:t>A=Z+N</m:t>
          </m:r>
        </m:oMath>
      </m:oMathPara>
    </w:p>
    <w:p w14:paraId="689DFFE9" w14:textId="5EF5F8A6" w:rsidR="00600226" w:rsidRDefault="00600226" w:rsidP="00600226">
      <w:r>
        <w:t xml:space="preserve">Je-li možné </w:t>
      </w:r>
      <w:r w:rsidRPr="004664EF">
        <w:rPr>
          <w:color w:val="FF4359"/>
        </w:rPr>
        <w:t>zanedbat</w:t>
      </w:r>
      <w:r>
        <w:t xml:space="preserve"> hmotnostní schodek, je přibližně rovno </w:t>
      </w:r>
      <w:r w:rsidRPr="004664EF">
        <w:rPr>
          <w:color w:val="FF4359"/>
        </w:rPr>
        <w:t>relativní atomové hmotnosti</w:t>
      </w:r>
      <w:r>
        <w:t>.</w:t>
      </w:r>
    </w:p>
    <w:p w14:paraId="439464D8" w14:textId="3B307F8F" w:rsidR="00600226" w:rsidRDefault="00600226" w:rsidP="00600226">
      <w:r w:rsidRPr="00600226">
        <w:rPr>
          <w:b/>
          <w:bCs/>
        </w:rPr>
        <w:t>PRVEK</w:t>
      </w:r>
      <w:r>
        <w:t xml:space="preserve"> = Látka, jejíž všechny atomy mají </w:t>
      </w:r>
      <w:r w:rsidRPr="004664EF">
        <w:rPr>
          <w:color w:val="FF4359"/>
        </w:rPr>
        <w:t>stejné</w:t>
      </w:r>
      <w:r>
        <w:t xml:space="preserve"> protonové číslo.</w:t>
      </w:r>
    </w:p>
    <w:p w14:paraId="14C61BA5" w14:textId="4F74B61A" w:rsidR="00600226" w:rsidRDefault="00600226" w:rsidP="00600226">
      <w:r w:rsidRPr="00600226">
        <w:rPr>
          <w:b/>
          <w:bCs/>
        </w:rPr>
        <w:t>NUKLID</w:t>
      </w:r>
      <w:r>
        <w:t xml:space="preserve"> = Látka, jejíž všechny atomy mají </w:t>
      </w:r>
      <w:r w:rsidRPr="004664EF">
        <w:rPr>
          <w:color w:val="FF4359"/>
        </w:rPr>
        <w:t>stejné</w:t>
      </w:r>
      <w:r>
        <w:t xml:space="preserve"> protonové číslo a také </w:t>
      </w:r>
      <w:r w:rsidRPr="004664EF">
        <w:rPr>
          <w:color w:val="FF4359"/>
        </w:rPr>
        <w:t>stejné</w:t>
      </w:r>
      <w:r>
        <w:t xml:space="preserve"> nukleonové číslo.</w:t>
      </w:r>
    </w:p>
    <w:p w14:paraId="42125C01" w14:textId="19D0093A" w:rsidR="00600226" w:rsidRDefault="00600226" w:rsidP="00600226">
      <w:r w:rsidRPr="00600226">
        <w:rPr>
          <w:b/>
          <w:bCs/>
        </w:rPr>
        <w:t>IZOTOPY</w:t>
      </w:r>
      <w:r>
        <w:t xml:space="preserve"> = Nuklidy téhož prvku, které mají </w:t>
      </w:r>
      <w:r w:rsidRPr="004664EF">
        <w:rPr>
          <w:color w:val="FF4359"/>
        </w:rPr>
        <w:t>stejné</w:t>
      </w:r>
      <w:r>
        <w:t xml:space="preserve"> protonové číslo, ale </w:t>
      </w:r>
      <w:r w:rsidRPr="004664EF">
        <w:rPr>
          <w:color w:val="FF4359"/>
        </w:rPr>
        <w:t>různá</w:t>
      </w:r>
      <w:r>
        <w:t xml:space="preserve"> nukleononová čísla.</w:t>
      </w:r>
    </w:p>
    <w:p w14:paraId="4D16BA75" w14:textId="063F876D" w:rsidR="008302F6" w:rsidRPr="008302F6" w:rsidRDefault="008302F6" w:rsidP="00600226">
      <w:pPr>
        <w:rPr>
          <w:color w:val="808080" w:themeColor="background1" w:themeShade="80"/>
        </w:rPr>
      </w:pPr>
      <w:r w:rsidRPr="008302F6">
        <w:rPr>
          <w:color w:val="808080" w:themeColor="background1" w:themeShade="80"/>
        </w:rPr>
        <w:t>(pozn.: Lehké prvky mají přibližně vyrovnaný počet protonů a neutronů, u těžších prvku převládá počet neutronů)</w:t>
      </w:r>
    </w:p>
    <w:p w14:paraId="4BEDCC40" w14:textId="39632748" w:rsidR="00E80787" w:rsidRDefault="008302F6" w:rsidP="00600226">
      <w:r w:rsidRPr="008302F6">
        <w:rPr>
          <w:b/>
          <w:bCs/>
        </w:rPr>
        <w:t>VAZEBNÁ ENERGIE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  <w:color w:val="FF4359"/>
          </w:rPr>
          <m:t>Δm</m:t>
        </m:r>
      </m:oMath>
      <w:r>
        <w:t xml:space="preserve"> = </w:t>
      </w:r>
      <w:r w:rsidR="00E80787">
        <w:t xml:space="preserve">Energie, která by se </w:t>
      </w:r>
      <w:r w:rsidR="00E80787" w:rsidRPr="004664EF">
        <w:rPr>
          <w:color w:val="FF4359"/>
        </w:rPr>
        <w:t>uvolnila</w:t>
      </w:r>
      <w:r w:rsidR="00E80787">
        <w:t xml:space="preserve"> při vzniku jádra atomu </w:t>
      </w:r>
      <w:r w:rsidR="00E80787" w:rsidRPr="004664EF">
        <w:rPr>
          <w:color w:val="FF4359"/>
        </w:rPr>
        <w:t>spojením</w:t>
      </w:r>
      <w:r w:rsidR="00E80787">
        <w:t xml:space="preserve"> jednotlivých volných nukleonů. Je rovna </w:t>
      </w:r>
      <w:r w:rsidR="00E80787" w:rsidRPr="004664EF">
        <w:rPr>
          <w:color w:val="FF4359"/>
        </w:rPr>
        <w:t>práci</w:t>
      </w:r>
      <w:r w:rsidR="00E80787">
        <w:t xml:space="preserve"> potřebné k překonání vazebných sil při </w:t>
      </w:r>
      <w:r w:rsidR="00E80787" w:rsidRPr="004664EF">
        <w:rPr>
          <w:color w:val="FF4359"/>
        </w:rPr>
        <w:t>rozložení</w:t>
      </w:r>
      <w:r w:rsidR="00E80787">
        <w:t xml:space="preserve"> jádra na jednotlivé nukleony.</w:t>
      </w:r>
    </w:p>
    <w:p w14:paraId="5DAF2484" w14:textId="6B80EC15" w:rsidR="008302F6" w:rsidRDefault="008302F6" w:rsidP="00600226">
      <w:r>
        <w:t xml:space="preserve">Rozdíl </w:t>
      </w:r>
      <w:r w:rsidRPr="004664EF">
        <w:rPr>
          <w:color w:val="FF4359"/>
        </w:rPr>
        <w:t>celkové hmotnosti atomového jádra</w:t>
      </w:r>
      <w:r>
        <w:t xml:space="preserve"> a klidových hmotností </w:t>
      </w:r>
      <w:r w:rsidRPr="004664EF">
        <w:rPr>
          <w:color w:val="FF4359"/>
        </w:rPr>
        <w:t>protonů</w:t>
      </w:r>
      <w:r>
        <w:t xml:space="preserve"> a </w:t>
      </w:r>
      <w:r w:rsidRPr="004664EF">
        <w:rPr>
          <w:color w:val="FF4359"/>
        </w:rPr>
        <w:t>neutronů</w:t>
      </w:r>
      <w:r w:rsidR="00E80787">
        <w:t xml:space="preserve"> se spočítá dle vzorce:</w:t>
      </w:r>
    </w:p>
    <w:p w14:paraId="1C8C2652" w14:textId="63620DD1" w:rsidR="008302F6" w:rsidRPr="004664EF" w:rsidRDefault="00E80787" w:rsidP="00600226">
      <w:pPr>
        <w:rPr>
          <w:rFonts w:eastAsiaTheme="minorEastAsia"/>
          <w:b/>
          <w:bCs/>
          <w:color w:val="FF4359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FF4359"/>
            </w:rPr>
            <m:t>Δm=Z⋅</m:t>
          </m:r>
          <m:sSub>
            <m:sSubPr>
              <m:ctrlPr>
                <w:rPr>
                  <w:rFonts w:ascii="Cambria Math" w:hAnsi="Cambria Math"/>
                  <w:b/>
                  <w:bCs/>
                  <w:color w:val="FF4359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p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4359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color w:val="FF4359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A-Z</m:t>
              </m:r>
            </m:e>
          </m:d>
          <m:r>
            <m:rPr>
              <m:sty m:val="b"/>
            </m:rPr>
            <w:rPr>
              <w:rFonts w:ascii="Cambria Math" w:hAnsi="Cambria Math"/>
              <w:color w:val="FF4359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bCs/>
                  <w:color w:val="FF4359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n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4359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color w:val="FF4359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j</m:t>
              </m:r>
            </m:sub>
          </m:sSub>
        </m:oMath>
      </m:oMathPara>
    </w:p>
    <w:p w14:paraId="78737630" w14:textId="3E53C749" w:rsidR="00E80787" w:rsidRDefault="00E80787" w:rsidP="00E80787">
      <w:r>
        <w:t xml:space="preserve">Vazebná energie se následně </w:t>
      </w:r>
      <w:proofErr w:type="gramStart"/>
      <w:r>
        <w:t>určí</w:t>
      </w:r>
      <w:proofErr w:type="gramEnd"/>
      <w:r>
        <w:t xml:space="preserve"> jako:</w:t>
      </w:r>
    </w:p>
    <w:p w14:paraId="3C480949" w14:textId="68EC3A70" w:rsidR="00E80787" w:rsidRPr="004664EF" w:rsidRDefault="00AE6E55" w:rsidP="00E80787">
      <w:pPr>
        <w:rPr>
          <w:rFonts w:eastAsiaTheme="minorEastAsia"/>
          <w:b/>
          <w:bCs/>
          <w:iCs/>
          <w:color w:val="FF4359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FF4359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v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4359"/>
            </w:rPr>
            <m:t>=Δm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  <w:color w:val="FF4359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c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2</m:t>
              </m:r>
            </m:sup>
          </m:sSup>
        </m:oMath>
      </m:oMathPara>
    </w:p>
    <w:p w14:paraId="169E3B93" w14:textId="558D7B61" w:rsidR="00E80787" w:rsidRDefault="00EC7930" w:rsidP="00E80787">
      <w:r>
        <w:t xml:space="preserve">Po vydělení nukleonovým číslem získáme </w:t>
      </w:r>
      <w:r w:rsidRPr="004664EF">
        <w:rPr>
          <w:color w:val="FF4359"/>
        </w:rPr>
        <w:t>vazebnou energii jádra připadající na jeden nukleon</w:t>
      </w:r>
      <w:r>
        <w:t>.</w:t>
      </w:r>
    </w:p>
    <w:p w14:paraId="6834EAF9" w14:textId="177D8A02" w:rsidR="00EC7930" w:rsidRDefault="00EC7930" w:rsidP="00E80787">
      <w:r>
        <w:t xml:space="preserve">Energii lze získávat </w:t>
      </w:r>
      <w:r w:rsidRPr="004664EF">
        <w:rPr>
          <w:color w:val="FF4359"/>
        </w:rPr>
        <w:t>syntézou lehkých</w:t>
      </w:r>
      <w:r>
        <w:t xml:space="preserve">, či </w:t>
      </w:r>
      <w:r w:rsidRPr="004664EF">
        <w:rPr>
          <w:color w:val="FF4359"/>
        </w:rPr>
        <w:t>rozpadem těžkých</w:t>
      </w:r>
      <w:r>
        <w:t xml:space="preserve"> jader na jádra </w:t>
      </w:r>
      <w:r w:rsidRPr="004664EF">
        <w:rPr>
          <w:color w:val="FF4359"/>
        </w:rPr>
        <w:t>středně těžká</w:t>
      </w:r>
      <w:r>
        <w:t>.</w:t>
      </w:r>
    </w:p>
    <w:p w14:paraId="75745D36" w14:textId="4F936E2D" w:rsidR="00EC7930" w:rsidRDefault="004841B7" w:rsidP="00E80787">
      <w:r>
        <w:rPr>
          <w:noProof/>
        </w:rPr>
        <w:drawing>
          <wp:inline distT="0" distB="0" distL="0" distR="0" wp14:anchorId="3CD1C025" wp14:editId="4F4A0116">
            <wp:extent cx="3097530" cy="1734185"/>
            <wp:effectExtent l="0" t="0" r="0" b="0"/>
            <wp:docPr id="1890882705" name="Obrázek 1" descr="Jaderná energ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derná energ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7B8DC" w14:textId="7801CB14" w:rsidR="004841B7" w:rsidRDefault="004841B7" w:rsidP="00E80787">
      <w:r w:rsidRPr="004841B7">
        <w:rPr>
          <w:b/>
          <w:bCs/>
        </w:rPr>
        <w:t>JADERNÉ SÍLY</w:t>
      </w:r>
      <w:r>
        <w:t>:</w:t>
      </w:r>
    </w:p>
    <w:p w14:paraId="4FED807A" w14:textId="609BDAC5" w:rsidR="004841B7" w:rsidRPr="004664EF" w:rsidRDefault="004841B7" w:rsidP="004841B7">
      <w:pPr>
        <w:pStyle w:val="Odstavecseseznamem"/>
        <w:numPr>
          <w:ilvl w:val="0"/>
          <w:numId w:val="29"/>
        </w:numPr>
        <w:rPr>
          <w:color w:val="FF4359"/>
        </w:rPr>
      </w:pPr>
      <w:r w:rsidRPr="004664EF">
        <w:rPr>
          <w:color w:val="FF4359"/>
        </w:rPr>
        <w:t>Nejsou centrální.</w:t>
      </w:r>
    </w:p>
    <w:p w14:paraId="12721DEF" w14:textId="411BBFDA" w:rsidR="004841B7" w:rsidRDefault="004841B7" w:rsidP="004841B7">
      <w:pPr>
        <w:pStyle w:val="Odstavecseseznamem"/>
        <w:numPr>
          <w:ilvl w:val="0"/>
          <w:numId w:val="29"/>
        </w:numPr>
      </w:pPr>
      <w:r>
        <w:t xml:space="preserve">Jsou </w:t>
      </w:r>
      <w:r w:rsidRPr="004664EF">
        <w:rPr>
          <w:color w:val="FF4359"/>
        </w:rPr>
        <w:t>silnější</w:t>
      </w:r>
      <w:r>
        <w:t>, než odpudivé (</w:t>
      </w:r>
      <w:r w:rsidRPr="004664EF">
        <w:rPr>
          <w:color w:val="FF4359"/>
        </w:rPr>
        <w:t>elektrostatické</w:t>
      </w:r>
      <w:r>
        <w:t>) síly.</w:t>
      </w:r>
    </w:p>
    <w:p w14:paraId="43C1CCB6" w14:textId="1351B865" w:rsidR="004841B7" w:rsidRDefault="004841B7" w:rsidP="004841B7">
      <w:pPr>
        <w:pStyle w:val="Odstavecseseznamem"/>
        <w:numPr>
          <w:ilvl w:val="0"/>
          <w:numId w:val="29"/>
        </w:numPr>
      </w:pPr>
      <w:r>
        <w:t xml:space="preserve">Nejsou závislé na </w:t>
      </w:r>
      <w:r w:rsidRPr="004664EF">
        <w:rPr>
          <w:color w:val="FF4359"/>
        </w:rPr>
        <w:t>náboji</w:t>
      </w:r>
      <w:r>
        <w:t xml:space="preserve"> nukleonů.</w:t>
      </w:r>
    </w:p>
    <w:p w14:paraId="56C2891B" w14:textId="0E5A7624" w:rsidR="004841B7" w:rsidRDefault="004841B7" w:rsidP="004841B7">
      <w:pPr>
        <w:pStyle w:val="Odstavecseseznamem"/>
        <w:numPr>
          <w:ilvl w:val="0"/>
          <w:numId w:val="29"/>
        </w:numPr>
      </w:pPr>
      <w:r>
        <w:t xml:space="preserve">Jsou </w:t>
      </w:r>
      <w:r w:rsidRPr="004664EF">
        <w:rPr>
          <w:color w:val="FF4359"/>
        </w:rPr>
        <w:t>krátkodosahové</w:t>
      </w:r>
      <w:r>
        <w:t xml:space="preserve"> (velikost jádra).</w:t>
      </w:r>
    </w:p>
    <w:p w14:paraId="71EFD43D" w14:textId="7D5A5ACD" w:rsidR="004841B7" w:rsidRDefault="004841B7" w:rsidP="004841B7">
      <w:pPr>
        <w:pStyle w:val="Odstavecseseznamem"/>
        <w:numPr>
          <w:ilvl w:val="0"/>
          <w:numId w:val="29"/>
        </w:numPr>
      </w:pPr>
      <w:r>
        <w:t xml:space="preserve">Průběh potenciální energie atomového jádra lze zobrazit jako potenciálovou </w:t>
      </w:r>
      <w:r w:rsidRPr="004664EF">
        <w:rPr>
          <w:color w:val="FF4359"/>
        </w:rPr>
        <w:t>jámu</w:t>
      </w:r>
      <w:r>
        <w:t xml:space="preserve"> šířky odpovídající rozměru jádra.</w:t>
      </w:r>
    </w:p>
    <w:p w14:paraId="57942A4B" w14:textId="65923BBF" w:rsidR="004841B7" w:rsidRDefault="004841B7" w:rsidP="004841B7">
      <w:r w:rsidRPr="00AA519B">
        <w:rPr>
          <w:b/>
          <w:bCs/>
        </w:rPr>
        <w:t>SPIN A MAGNETICKÝ MOMENT JÁDRA</w:t>
      </w:r>
      <w:r w:rsidR="00AA519B">
        <w:t xml:space="preserve"> = Složení </w:t>
      </w:r>
      <w:r w:rsidR="00AA519B" w:rsidRPr="004664EF">
        <w:rPr>
          <w:color w:val="FF4359"/>
        </w:rPr>
        <w:t>spinů</w:t>
      </w:r>
      <w:r w:rsidR="00AA519B">
        <w:t xml:space="preserve"> a </w:t>
      </w:r>
      <w:r w:rsidR="00AA519B" w:rsidRPr="004664EF">
        <w:rPr>
          <w:color w:val="FF4359"/>
        </w:rPr>
        <w:t>orbitálních momentů hybnosti</w:t>
      </w:r>
      <w:r w:rsidR="00AA519B">
        <w:t xml:space="preserve"> všech nukleonů.</w:t>
      </w:r>
    </w:p>
    <w:p w14:paraId="69838A42" w14:textId="5B633E45" w:rsidR="00AA519B" w:rsidRDefault="00AA519B" w:rsidP="004841B7">
      <w:r w:rsidRPr="00AA519B">
        <w:rPr>
          <w:b/>
          <w:bCs/>
        </w:rPr>
        <w:t>JADERNÁ PŘEMĚNA</w:t>
      </w:r>
      <w:r>
        <w:t xml:space="preserve"> = Proces, při němž samovolně nebo vnějším zásahem dochází ke </w:t>
      </w:r>
      <w:r w:rsidRPr="004664EF">
        <w:rPr>
          <w:color w:val="FF4359"/>
        </w:rPr>
        <w:t>změně ve složení atomového jádra</w:t>
      </w:r>
      <w:r>
        <w:t>. Může při ní docházet ke změně protonového čísla, neutronového čísla, obou těchto čísel nebo jen ke změně vnitřního pohybového stavu jádra, tedy jeho klidové energie.</w:t>
      </w:r>
    </w:p>
    <w:p w14:paraId="2A961DA7" w14:textId="1B132270" w:rsidR="00AA519B" w:rsidRDefault="00AA519B" w:rsidP="004841B7">
      <w:r w:rsidRPr="00501005">
        <w:rPr>
          <w:b/>
          <w:bCs/>
        </w:rPr>
        <w:t>RADIOAKTIVNÍ PŘEMĚNA</w:t>
      </w:r>
      <w:r>
        <w:t xml:space="preserve"> = </w:t>
      </w:r>
      <w:r w:rsidRPr="004664EF">
        <w:rPr>
          <w:color w:val="FF4359"/>
        </w:rPr>
        <w:t>Samovolně</w:t>
      </w:r>
      <w:r>
        <w:t xml:space="preserve"> probíhající </w:t>
      </w:r>
      <w:r w:rsidRPr="004664EF">
        <w:rPr>
          <w:color w:val="FF4359"/>
        </w:rPr>
        <w:t>jednorázová</w:t>
      </w:r>
      <w:r>
        <w:t xml:space="preserve"> jaderná přeměna jádra nuklidu, při níž dochází k emisi radioaktivního záření. Tyto přeměny vedou ke </w:t>
      </w:r>
      <w:r w:rsidRPr="004664EF">
        <w:rPr>
          <w:color w:val="FF4359"/>
        </w:rPr>
        <w:t>zvýšení stability</w:t>
      </w:r>
      <w:r>
        <w:t xml:space="preserve"> jádra. Mezi základní typy </w:t>
      </w:r>
      <w:proofErr w:type="gramStart"/>
      <w:r>
        <w:t>patří</w:t>
      </w:r>
      <w:proofErr w:type="gramEnd"/>
      <w:r>
        <w:t>:</w:t>
      </w:r>
    </w:p>
    <w:p w14:paraId="150BDE09" w14:textId="7F6B0CE7" w:rsidR="00AA519B" w:rsidRPr="004664EF" w:rsidRDefault="00AA519B" w:rsidP="00AA519B">
      <w:pPr>
        <w:pStyle w:val="Odstavecseseznamem"/>
        <w:numPr>
          <w:ilvl w:val="0"/>
          <w:numId w:val="30"/>
        </w:numPr>
        <w:rPr>
          <w:rFonts w:eastAsiaTheme="minorEastAsia"/>
          <w:b/>
          <w:bCs/>
          <w:iCs/>
          <w:color w:val="FF4359"/>
        </w:rPr>
      </w:pPr>
      <m:oMath>
        <m:r>
          <m:rPr>
            <m:sty m:val="b"/>
          </m:rPr>
          <w:rPr>
            <w:rFonts w:ascii="Cambria Math" w:hAnsi="Cambria Math"/>
          </w:rPr>
          <m:t>α</m:t>
        </m:r>
      </m:oMath>
      <w:r w:rsidR="006E283F">
        <w:rPr>
          <w:rFonts w:eastAsiaTheme="minorEastAsia"/>
          <w:b/>
          <w:bCs/>
        </w:rPr>
        <w:br/>
      </w:r>
      <w:r w:rsidR="006E283F">
        <w:rPr>
          <w:rFonts w:eastAsiaTheme="minorEastAsia"/>
        </w:rPr>
        <w:t xml:space="preserve">- </w:t>
      </w:r>
      <m:oMath>
        <m:sPre>
          <m:sPrePr>
            <m:ctrlPr>
              <w:rPr>
                <w:rFonts w:ascii="Cambria Math" w:eastAsiaTheme="minorEastAsia" w:hAnsi="Cambria Math"/>
                <w:b/>
                <w:bCs/>
                <w:iCs/>
                <w:color w:val="FF4359"/>
              </w:rPr>
            </m:ctrlPr>
          </m:sPrePr>
          <m:sub>
            <m:r>
              <m:rPr>
                <m:sty m:val="b"/>
              </m:rPr>
              <w:rPr>
                <w:rFonts w:ascii="Cambria Math" w:eastAsiaTheme="minorEastAsia" w:hAnsi="Cambria Math"/>
                <w:color w:val="FF4359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color w:val="FF4359"/>
              </w:rPr>
              <m:t>4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/>
                <w:color w:val="FF4359"/>
              </w:rPr>
              <m:t>He</m:t>
            </m:r>
          </m:e>
        </m:sPre>
      </m:oMath>
    </w:p>
    <w:p w14:paraId="70639958" w14:textId="34AD2040" w:rsidR="006E283F" w:rsidRPr="004664EF" w:rsidRDefault="006E283F" w:rsidP="006E283F">
      <w:pPr>
        <w:pStyle w:val="Odstavecseseznamem"/>
        <w:numPr>
          <w:ilvl w:val="0"/>
          <w:numId w:val="0"/>
        </w:numPr>
        <w:ind w:left="720"/>
        <w:rPr>
          <w:rFonts w:eastAsiaTheme="minorEastAsia"/>
          <w:b/>
          <w:bCs/>
          <w:iCs/>
          <w:color w:val="FF4359"/>
        </w:rPr>
      </w:pPr>
      <w:r>
        <w:rPr>
          <w:rFonts w:eastAsiaTheme="minorEastAsia"/>
        </w:rPr>
        <w:t xml:space="preserve">- </w:t>
      </w:r>
      <m:oMath>
        <m:sPre>
          <m:sPrePr>
            <m:ctrlPr>
              <w:rPr>
                <w:rFonts w:ascii="Cambria Math" w:eastAsiaTheme="minorEastAsia" w:hAnsi="Cambria Math"/>
                <w:b/>
                <w:bCs/>
                <w:iCs/>
                <w:color w:val="FF4359"/>
              </w:rPr>
            </m:ctrlPr>
          </m:sPrePr>
          <m:sub>
            <m:r>
              <m:rPr>
                <m:sty m:val="b"/>
              </m:rPr>
              <w:rPr>
                <w:rFonts w:ascii="Cambria Math" w:eastAsiaTheme="minorEastAsia" w:hAnsi="Cambria Math"/>
                <w:color w:val="FF4359"/>
              </w:rPr>
              <m:t>Z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color w:val="FF4359"/>
              </w:rPr>
              <m:t>A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/>
                <w:color w:val="FF4359"/>
              </w:rPr>
              <m:t>X⟶</m:t>
            </m:r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Cs/>
                    <w:color w:val="FF4359"/>
                  </w:rPr>
                </m:ctrlPr>
              </m:sPrePr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4359"/>
                  </w:rPr>
                  <m:t>Z-2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4359"/>
                  </w:rPr>
                  <m:t>A-4</m:t>
                </m:r>
              </m:sup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4359"/>
                  </w:rPr>
                  <m:t>Y+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color w:val="FF4359"/>
                      </w:rPr>
                    </m:ctrlPr>
                  </m:sPrePr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FF4359"/>
                      </w:rPr>
                      <m:t>2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FF4359"/>
                      </w:rPr>
                      <m:t>4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FF4359"/>
                      </w:rPr>
                      <m:t>He</m:t>
                    </m:r>
                  </m:e>
                </m:sPre>
              </m:e>
            </m:sPre>
          </m:e>
        </m:sPre>
      </m:oMath>
    </w:p>
    <w:p w14:paraId="1078AE84" w14:textId="25741C29" w:rsidR="006E283F" w:rsidRDefault="006E283F" w:rsidP="006E283F">
      <w:pPr>
        <w:pStyle w:val="Odstavecseseznamem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>- 3 až 9 MeV</w:t>
      </w:r>
    </w:p>
    <w:p w14:paraId="46CA4948" w14:textId="15F9A5EA" w:rsidR="006E283F" w:rsidRDefault="006E283F" w:rsidP="006E283F">
      <w:pPr>
        <w:pStyle w:val="Odstavecseseznamem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- </w:t>
      </w:r>
      <w:r w:rsidRPr="004664EF">
        <w:rPr>
          <w:rFonts w:eastAsiaTheme="minorEastAsia"/>
          <w:color w:val="FF4359"/>
        </w:rPr>
        <w:t>čárové</w:t>
      </w:r>
      <w:r>
        <w:rPr>
          <w:rFonts w:eastAsiaTheme="minorEastAsia"/>
        </w:rPr>
        <w:t xml:space="preserve"> spektrum</w:t>
      </w:r>
    </w:p>
    <w:p w14:paraId="3DF4E141" w14:textId="00264EA2" w:rsidR="006E283F" w:rsidRDefault="006E283F" w:rsidP="006E283F">
      <w:pPr>
        <w:pStyle w:val="Odstavecseseznamem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>- 5 až 7,5% rychlosti světla</w:t>
      </w:r>
    </w:p>
    <w:p w14:paraId="0B284562" w14:textId="437EFFA1" w:rsidR="006E283F" w:rsidRPr="004664EF" w:rsidRDefault="006E283F" w:rsidP="006E283F">
      <w:pPr>
        <w:pStyle w:val="Odstavecseseznamem"/>
        <w:numPr>
          <w:ilvl w:val="0"/>
          <w:numId w:val="0"/>
        </w:numPr>
        <w:ind w:left="720"/>
        <w:rPr>
          <w:rFonts w:eastAsiaTheme="minorEastAsia"/>
          <w:color w:val="FF4359"/>
        </w:rPr>
      </w:pPr>
      <w:r>
        <w:rPr>
          <w:rFonts w:eastAsiaTheme="minorEastAsia"/>
        </w:rPr>
        <w:t>- opou</w:t>
      </w:r>
      <w:r w:rsidR="00217A65">
        <w:rPr>
          <w:rFonts w:eastAsiaTheme="minorEastAsia"/>
        </w:rPr>
        <w:t>š</w:t>
      </w:r>
      <w:r>
        <w:rPr>
          <w:rFonts w:eastAsiaTheme="minorEastAsia"/>
        </w:rPr>
        <w:t xml:space="preserve">tí jádro pomocí </w:t>
      </w:r>
      <w:r w:rsidRPr="004664EF">
        <w:rPr>
          <w:rFonts w:eastAsiaTheme="minorEastAsia"/>
          <w:color w:val="FF4359"/>
        </w:rPr>
        <w:t>tunelového jevu</w:t>
      </w:r>
    </w:p>
    <w:p w14:paraId="53A57084" w14:textId="12FBD603" w:rsidR="00585245" w:rsidRPr="00DB06D2" w:rsidRDefault="00585245" w:rsidP="006E283F">
      <w:pPr>
        <w:pStyle w:val="Odstavecseseznamem"/>
        <w:numPr>
          <w:ilvl w:val="0"/>
          <w:numId w:val="0"/>
        </w:numPr>
        <w:ind w:left="720"/>
        <w:rPr>
          <w:rFonts w:eastAsiaTheme="minorEastAsia"/>
        </w:rPr>
      </w:pPr>
      <w:r w:rsidRPr="00DB06D2">
        <w:rPr>
          <w:rFonts w:eastAsiaTheme="minorEastAsia"/>
        </w:rPr>
        <w:t>-</w:t>
      </w:r>
      <w:r w:rsidR="00DB06D2">
        <w:rPr>
          <w:rFonts w:eastAsiaTheme="minorEastAsia"/>
        </w:rPr>
        <w:t xml:space="preserve"> odstínění listem papíru</w:t>
      </w:r>
    </w:p>
    <w:p w14:paraId="7417BB70" w14:textId="68E2318D" w:rsidR="00AA519B" w:rsidRPr="001711E6" w:rsidRDefault="00AE6E55" w:rsidP="00AA519B">
      <w:pPr>
        <w:pStyle w:val="Odstavecseseznamem"/>
        <w:numPr>
          <w:ilvl w:val="0"/>
          <w:numId w:val="30"/>
        </w:num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β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-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β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+</m:t>
            </m:r>
          </m:sup>
        </m:sSup>
      </m:oMath>
      <w:r w:rsidR="006E283F">
        <w:rPr>
          <w:rFonts w:eastAsiaTheme="minorEastAsia"/>
          <w:b/>
          <w:bCs/>
        </w:rPr>
        <w:br/>
      </w:r>
      <w:r w:rsidR="006E283F">
        <w:rPr>
          <w:rFonts w:eastAsiaTheme="minorEastAsia"/>
        </w:rPr>
        <w:t>-</w:t>
      </w:r>
      <w:r w:rsidR="006E283F" w:rsidRPr="004664EF">
        <w:rPr>
          <w:rFonts w:eastAsiaTheme="minorEastAsia"/>
          <w:color w:val="FF4359"/>
        </w:rPr>
        <w:t xml:space="preserve"> elektron či pozitron a antineutrino či neutrino</w:t>
      </w:r>
      <w:r w:rsidR="006E283F" w:rsidRPr="004664EF">
        <w:rPr>
          <w:rFonts w:eastAsiaTheme="minorEastAsia"/>
          <w:color w:val="FF4359"/>
        </w:rPr>
        <w:br/>
      </w:r>
      <w:r w:rsidR="006E283F">
        <w:rPr>
          <w:rFonts w:eastAsiaTheme="minorEastAsia"/>
        </w:rPr>
        <w:t xml:space="preserve">-  </w:t>
      </w:r>
      <m:oMath>
        <m:sPre>
          <m:sPrePr>
            <m:ctrlPr>
              <w:rPr>
                <w:rFonts w:ascii="Cambria Math" w:eastAsiaTheme="minorEastAsia" w:hAnsi="Cambria Math"/>
                <w:b/>
                <w:bCs/>
                <w:color w:val="FF4359"/>
              </w:rPr>
            </m:ctrlPr>
          </m:sPrePr>
          <m:sub>
            <m:r>
              <m:rPr>
                <m:sty m:val="b"/>
              </m:rPr>
              <w:rPr>
                <w:rFonts w:ascii="Cambria Math" w:eastAsiaTheme="minorEastAsia" w:hAnsi="Cambria Math"/>
                <w:color w:val="FF4359"/>
              </w:rPr>
              <m:t>Z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color w:val="FF4359"/>
              </w:rPr>
              <m:t>A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/>
                <w:color w:val="FF4359"/>
              </w:rPr>
              <m:t>X⟶</m:t>
            </m:r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color w:val="FF4359"/>
                  </w:rPr>
                </m:ctrlPr>
              </m:sPrePr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4359"/>
                  </w:rPr>
                  <m:t>Z+1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4359"/>
                  </w:rPr>
                  <m:t>A</m:t>
                </m:r>
              </m:sup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4359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color w:val="FF4359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FF4359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FF4359"/>
                      </w:rPr>
                      <m:t>-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4359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color w:val="FF4359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FF4359"/>
                      </w:rPr>
                      <m:t>υ</m:t>
                    </m:r>
                  </m:e>
                </m:acc>
              </m:e>
            </m:sPre>
          </m:e>
        </m:sPre>
      </m:oMath>
      <w:r w:rsidR="001711E6" w:rsidRPr="001711E6">
        <w:t xml:space="preserve">,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n⟶</m:t>
            </m:r>
            <m:sPre>
              <m:sPrePr>
                <m:ctrlPr>
                  <w:rPr>
                    <w:rFonts w:ascii="Cambria Math" w:hAnsi="Cambria Math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υ</m:t>
                    </m:r>
                  </m:e>
                </m:acc>
              </m:e>
            </m:sPre>
          </m:e>
        </m:sPre>
      </m:oMath>
      <w:r w:rsidR="001711E6" w:rsidRPr="004664EF">
        <w:rPr>
          <w:rFonts w:eastAsiaTheme="minorEastAsia"/>
          <w:b/>
          <w:bCs/>
          <w:color w:val="FF4359"/>
        </w:rPr>
        <w:t xml:space="preserve"> </w:t>
      </w:r>
    </w:p>
    <w:p w14:paraId="4D257531" w14:textId="1171D86A" w:rsidR="00114B62" w:rsidRPr="00217A65" w:rsidRDefault="00114B62" w:rsidP="00114B62">
      <w:pPr>
        <w:pStyle w:val="Odstavecseseznamem"/>
        <w:numPr>
          <w:ilvl w:val="0"/>
          <w:numId w:val="0"/>
        </w:numPr>
        <w:ind w:left="720"/>
        <w:rPr>
          <w:rFonts w:eastAsiaTheme="minorEastAsia"/>
          <w:iCs/>
        </w:rPr>
      </w:pPr>
      <w:r w:rsidRPr="001711E6">
        <w:rPr>
          <w:rFonts w:eastAsiaTheme="minorEastAsia"/>
        </w:rPr>
        <w:t>-</w:t>
      </w:r>
      <w:r w:rsidRPr="004664EF">
        <w:rPr>
          <w:rFonts w:eastAsiaTheme="minorEastAsia"/>
          <w:b/>
          <w:bCs/>
          <w:color w:val="FF4359"/>
        </w:rPr>
        <w:t xml:space="preserve">  </w:t>
      </w:r>
      <m:oMath>
        <m:sPre>
          <m:sPrePr>
            <m:ctrlPr>
              <w:rPr>
                <w:rFonts w:ascii="Cambria Math" w:eastAsiaTheme="minorEastAsia" w:hAnsi="Cambria Math"/>
                <w:b/>
                <w:bCs/>
                <w:color w:val="FF4359"/>
              </w:rPr>
            </m:ctrlPr>
          </m:sPrePr>
          <m:sub>
            <m:r>
              <m:rPr>
                <m:sty m:val="b"/>
              </m:rPr>
              <w:rPr>
                <w:rFonts w:ascii="Cambria Math" w:eastAsiaTheme="minorEastAsia" w:hAnsi="Cambria Math"/>
                <w:color w:val="FF4359"/>
              </w:rPr>
              <m:t>Z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color w:val="FF4359"/>
              </w:rPr>
              <m:t>A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/>
                <w:color w:val="FF4359"/>
              </w:rPr>
              <m:t>X⟶</m:t>
            </m:r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color w:val="FF4359"/>
                  </w:rPr>
                </m:ctrlPr>
              </m:sPrePr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4359"/>
                  </w:rPr>
                  <m:t>Z-1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4359"/>
                  </w:rPr>
                  <m:t>A</m:t>
                </m:r>
              </m:sup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4359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color w:val="FF4359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FF4359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FF4359"/>
                      </w:rPr>
                      <m:t>+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4359"/>
                  </w:rPr>
                  <m:t>+υ</m:t>
                </m:r>
              </m:e>
            </m:sPre>
          </m:e>
        </m:sPre>
      </m:oMath>
      <w:r w:rsidR="001711E6" w:rsidRPr="001711E6">
        <w:t>,</w:t>
      </w:r>
      <w:r w:rsidR="001711E6" w:rsidRPr="004664EF">
        <w:rPr>
          <w:rFonts w:eastAsiaTheme="minorEastAsia"/>
          <w:b/>
          <w:bCs/>
          <w:iCs/>
          <w:color w:val="FF4359"/>
        </w:rPr>
        <w:t xml:space="preserve"> </w:t>
      </w:r>
      <m:oMath>
        <m:sPre>
          <m:sPrePr>
            <m:ctrlPr>
              <w:rPr>
                <w:rFonts w:ascii="Cambria Math" w:hAnsi="Cambria Math"/>
                <w:iCs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p⟶</m:t>
            </m:r>
            <m:sPre>
              <m:sPrePr>
                <m:ctrlPr>
                  <w:rPr>
                    <w:rFonts w:ascii="Cambria Math" w:hAnsi="Cambria Math"/>
                    <w:iCs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+υ</m:t>
                </m:r>
              </m:e>
            </m:sPre>
          </m:e>
        </m:sPre>
      </m:oMath>
    </w:p>
    <w:p w14:paraId="5F775B46" w14:textId="4F89ED11" w:rsidR="00217A65" w:rsidRDefault="00217A65" w:rsidP="00114B62">
      <w:pPr>
        <w:pStyle w:val="Odstavecseseznamem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>- 0 až 16,6 MeV</w:t>
      </w:r>
    </w:p>
    <w:p w14:paraId="53556AE4" w14:textId="6BD30948" w:rsidR="00217A65" w:rsidRDefault="00217A65" w:rsidP="00114B62">
      <w:pPr>
        <w:pStyle w:val="Odstavecseseznamem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- </w:t>
      </w:r>
      <w:r w:rsidRPr="004664EF">
        <w:rPr>
          <w:rFonts w:eastAsiaTheme="minorEastAsia"/>
          <w:color w:val="FF4359"/>
        </w:rPr>
        <w:t>spojité</w:t>
      </w:r>
      <w:r>
        <w:rPr>
          <w:rFonts w:eastAsiaTheme="minorEastAsia"/>
        </w:rPr>
        <w:t xml:space="preserve"> spektrum</w:t>
      </w:r>
    </w:p>
    <w:p w14:paraId="7BC36051" w14:textId="0E526100" w:rsidR="00217A65" w:rsidRDefault="00217A65" w:rsidP="00114B62">
      <w:pPr>
        <w:pStyle w:val="Odstavecseseznamem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>- 99% rychlosti světla</w:t>
      </w:r>
    </w:p>
    <w:p w14:paraId="6140A09B" w14:textId="6E5B6ED3" w:rsidR="00DB06D2" w:rsidRPr="00217A65" w:rsidRDefault="00DB06D2" w:rsidP="00114B62">
      <w:pPr>
        <w:pStyle w:val="Odstavecseseznamem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>- odstínění 1 cm vody či 1 mm hliníku</w:t>
      </w:r>
    </w:p>
    <w:p w14:paraId="13C2A724" w14:textId="3854F0FF" w:rsidR="00AA519B" w:rsidRDefault="006E283F" w:rsidP="00AA519B">
      <w:pPr>
        <w:pStyle w:val="Odstavecseseznamem"/>
        <w:numPr>
          <w:ilvl w:val="0"/>
          <w:numId w:val="30"/>
        </w:numPr>
        <w:rPr>
          <w:rFonts w:eastAsiaTheme="minorEastAsia"/>
          <w:b/>
          <w:bCs/>
          <w:iCs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γ</m:t>
        </m:r>
      </m:oMath>
    </w:p>
    <w:p w14:paraId="76D40EBA" w14:textId="1334B7E4" w:rsidR="00217A65" w:rsidRPr="004664EF" w:rsidRDefault="00217A65" w:rsidP="00217A65">
      <w:pPr>
        <w:pStyle w:val="Odstavecseseznamem"/>
        <w:numPr>
          <w:ilvl w:val="0"/>
          <w:numId w:val="0"/>
        </w:numPr>
        <w:ind w:left="720"/>
        <w:rPr>
          <w:rFonts w:eastAsiaTheme="minorEastAsia"/>
          <w:iCs/>
          <w:color w:val="FF4359"/>
        </w:rPr>
      </w:pPr>
      <w:r>
        <w:rPr>
          <w:rFonts w:eastAsiaTheme="minorEastAsia"/>
          <w:iCs/>
        </w:rPr>
        <w:t xml:space="preserve">- </w:t>
      </w:r>
      <w:r w:rsidRPr="004664EF">
        <w:rPr>
          <w:rFonts w:eastAsiaTheme="minorEastAsia"/>
          <w:iCs/>
          <w:color w:val="FF4359"/>
        </w:rPr>
        <w:t>foton o vysoké frekvenci</w:t>
      </w:r>
    </w:p>
    <w:p w14:paraId="77DF9F06" w14:textId="7E06BBCA" w:rsidR="00217A65" w:rsidRDefault="00585245" w:rsidP="00217A65">
      <w:pPr>
        <w:pStyle w:val="Odstavecseseznamem"/>
        <w:numPr>
          <w:ilvl w:val="0"/>
          <w:numId w:val="0"/>
        </w:numPr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>- čárové spektrum</w:t>
      </w:r>
    </w:p>
    <w:p w14:paraId="4D7B197C" w14:textId="78CD6013" w:rsidR="00DB06D2" w:rsidRPr="00217A65" w:rsidRDefault="00DB06D2" w:rsidP="00217A65">
      <w:pPr>
        <w:pStyle w:val="Odstavecseseznamem"/>
        <w:numPr>
          <w:ilvl w:val="0"/>
          <w:numId w:val="0"/>
        </w:numPr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>- odstínění silnou vrstvou olova či betonu</w:t>
      </w:r>
    </w:p>
    <w:p w14:paraId="568BDD7F" w14:textId="67F9A5A1" w:rsidR="00AA519B" w:rsidRDefault="00AA519B" w:rsidP="00AA519B">
      <w:r w:rsidRPr="00924A4B">
        <w:rPr>
          <w:b/>
          <w:bCs/>
        </w:rPr>
        <w:t>ROZPADOVÝ ZÁKON</w:t>
      </w:r>
      <w:r>
        <w:t xml:space="preserve"> = Radioaktivní přeměna radionuklidu je </w:t>
      </w:r>
      <w:r w:rsidRPr="004664EF">
        <w:rPr>
          <w:color w:val="FF4359"/>
        </w:rPr>
        <w:t>statistický</w:t>
      </w:r>
      <w:r>
        <w:t xml:space="preserve"> děj</w:t>
      </w:r>
      <w:r w:rsidR="00924A4B">
        <w:t xml:space="preserve">, při němž pravděpodobnost přeměny je pro každý radionuklid </w:t>
      </w:r>
      <w:r w:rsidR="00924A4B" w:rsidRPr="004664EF">
        <w:rPr>
          <w:color w:val="FF4359"/>
        </w:rPr>
        <w:t>konstantní</w:t>
      </w:r>
      <w:r w:rsidR="00924A4B">
        <w:t>.</w:t>
      </w:r>
    </w:p>
    <w:p w14:paraId="0615320A" w14:textId="67F5C447" w:rsidR="00924A4B" w:rsidRDefault="00924A4B" w:rsidP="00AA519B">
      <w:r w:rsidRPr="00924A4B">
        <w:rPr>
          <w:b/>
          <w:bCs/>
        </w:rPr>
        <w:t>PŘEMĚNOVÁ KONSTANTA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  <w:color w:val="FF4359"/>
          </w:rPr>
          <m:t>λ</m:t>
        </m:r>
      </m:oMath>
      <w:r w:rsidRPr="004664EF">
        <w:rPr>
          <w:rFonts w:eastAsiaTheme="minorEastAsia"/>
          <w:b/>
          <w:bCs/>
          <w:color w:val="FF4359"/>
        </w:rPr>
        <w:t xml:space="preserve"> [s</w:t>
      </w:r>
      <w:r w:rsidRPr="004664EF">
        <w:rPr>
          <w:rFonts w:eastAsiaTheme="minorEastAsia"/>
          <w:b/>
          <w:bCs/>
          <w:color w:val="FF4359"/>
          <w:vertAlign w:val="superscript"/>
        </w:rPr>
        <w:t>-1</w:t>
      </w:r>
      <w:r w:rsidRPr="004664EF">
        <w:rPr>
          <w:rFonts w:eastAsiaTheme="minorEastAsia"/>
          <w:b/>
          <w:bCs/>
          <w:color w:val="FF4359"/>
        </w:rPr>
        <w:t>]</w:t>
      </w:r>
      <w:r>
        <w:t xml:space="preserve"> = Vyjadřuje </w:t>
      </w:r>
      <w:r w:rsidRPr="004664EF">
        <w:rPr>
          <w:color w:val="FF4359"/>
        </w:rPr>
        <w:t>pravděpodobnost přeměny</w:t>
      </w:r>
      <w:r>
        <w:t xml:space="preserve"> jádra za daný </w:t>
      </w:r>
      <w:r w:rsidRPr="004664EF">
        <w:rPr>
          <w:color w:val="FF4359"/>
        </w:rPr>
        <w:t>časový</w:t>
      </w:r>
      <w:r>
        <w:t xml:space="preserve"> interval.</w:t>
      </w:r>
    </w:p>
    <w:p w14:paraId="5B3AD941" w14:textId="2214FBCB" w:rsidR="00924A4B" w:rsidRDefault="00924A4B" w:rsidP="00924A4B">
      <w:pPr>
        <w:jc w:val="center"/>
      </w:pPr>
      <m:oMath>
        <m:r>
          <m:rPr>
            <m:sty m:val="b"/>
          </m:rPr>
          <w:rPr>
            <w:rFonts w:ascii="Cambria Math" w:hAnsi="Cambria Math"/>
            <w:color w:val="FF4359"/>
          </w:rPr>
          <m:t>dN=-N</m:t>
        </m:r>
        <m:d>
          <m:dPr>
            <m:ctrlPr>
              <w:rPr>
                <w:rFonts w:ascii="Cambria Math" w:hAnsi="Cambria Math"/>
                <w:b/>
                <w:bCs/>
                <w:iCs/>
                <w:color w:val="FF4359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4359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  <w:color w:val="FF4359"/>
          </w:rPr>
          <m:t>λdt</m:t>
        </m:r>
      </m:oMath>
      <w:proofErr w:type="gramStart"/>
      <w:r w:rsidRPr="00924A4B">
        <w:t>,</w:t>
      </w:r>
      <w:r>
        <w:t xml:space="preserve">   </w:t>
      </w:r>
      <w:proofErr w:type="gramEnd"/>
      <w:r>
        <w:t xml:space="preserve">  </w:t>
      </w:r>
      <w:r w:rsidRPr="00924A4B">
        <w:rPr>
          <w:color w:val="808080" w:themeColor="background1" w:themeShade="80"/>
        </w:rPr>
        <w:t>N</w:t>
      </w:r>
      <w:r w:rsidR="004B1E4C">
        <w:rPr>
          <w:color w:val="808080" w:themeColor="background1" w:themeShade="80"/>
        </w:rPr>
        <w:t>(t)</w:t>
      </w:r>
      <w:r w:rsidRPr="00924A4B">
        <w:rPr>
          <w:color w:val="808080" w:themeColor="background1" w:themeShade="80"/>
        </w:rPr>
        <w:t>=počet</w:t>
      </w:r>
      <w:r w:rsidR="004B1E4C">
        <w:rPr>
          <w:color w:val="808080" w:themeColor="background1" w:themeShade="80"/>
        </w:rPr>
        <w:t xml:space="preserve"> nepřeměněných</w:t>
      </w:r>
      <w:r w:rsidRPr="00924A4B">
        <w:rPr>
          <w:color w:val="808080" w:themeColor="background1" w:themeShade="80"/>
        </w:rPr>
        <w:t xml:space="preserve"> jader</w:t>
      </w:r>
    </w:p>
    <w:p w14:paraId="0483D1C6" w14:textId="329B7683" w:rsidR="00924A4B" w:rsidRPr="004B1E4C" w:rsidRDefault="00AE6E55" w:rsidP="00924A4B">
      <w:pPr>
        <w:rPr>
          <w:rFonts w:eastAsiaTheme="minorEastAsia"/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-λdt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⟺   ln N-ln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=-λt   ⇒</m:t>
          </m:r>
        </m:oMath>
      </m:oMathPara>
    </w:p>
    <w:p w14:paraId="67004182" w14:textId="6CECC823" w:rsidR="004B1E4C" w:rsidRPr="004664EF" w:rsidRDefault="004B1E4C" w:rsidP="00924A4B">
      <w:pPr>
        <w:rPr>
          <w:rFonts w:eastAsiaTheme="minorEastAsia"/>
          <w:b/>
          <w:bCs/>
          <w:color w:val="FF4359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color w:val="FF4359"/>
            </w:rPr>
            <m:t>N(t)=</m:t>
          </m:r>
          <m:sSub>
            <m:sSubPr>
              <m:ctrlPr>
                <w:rPr>
                  <w:rFonts w:ascii="Cambria Math" w:hAnsi="Cambria Math"/>
                  <w:b/>
                  <w:bCs/>
                  <w:color w:val="FF4359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color w:val="FF4359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-λt</m:t>
              </m:r>
            </m:sup>
          </m:sSup>
        </m:oMath>
      </m:oMathPara>
    </w:p>
    <w:p w14:paraId="6A3D9789" w14:textId="6428EEA7" w:rsidR="004B1E4C" w:rsidRDefault="004B1E4C" w:rsidP="004B1E4C">
      <w:r w:rsidRPr="004B1E4C">
        <w:rPr>
          <w:b/>
          <w:bCs/>
        </w:rPr>
        <w:t xml:space="preserve">POLOČAS ROZPADU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FF435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4359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bCs/>
                    <w:iCs/>
                    <w:color w:val="FF4359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4359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4359"/>
                  </w:rPr>
                  <m:t>2</m:t>
                </m:r>
              </m:den>
            </m:f>
          </m:sub>
        </m:sSub>
      </m:oMath>
      <w:r>
        <w:t xml:space="preserve"> = Čas, za který se přemění právě </w:t>
      </w:r>
      <w:r w:rsidRPr="004664EF">
        <w:rPr>
          <w:color w:val="FF4359"/>
        </w:rPr>
        <w:t>polovina</w:t>
      </w:r>
      <w:r>
        <w:t xml:space="preserve"> jader z daného počtu. Pro daný radionuklid je </w:t>
      </w:r>
      <w:r w:rsidRPr="004664EF">
        <w:rPr>
          <w:color w:val="FF4359"/>
        </w:rPr>
        <w:t>konstantní</w:t>
      </w:r>
      <w:r>
        <w:t>.</w:t>
      </w:r>
    </w:p>
    <w:p w14:paraId="0568C5FD" w14:textId="7C992E1D" w:rsidR="004B1E4C" w:rsidRPr="004664EF" w:rsidRDefault="00AE6E55" w:rsidP="004B1E4C">
      <w:pPr>
        <w:rPr>
          <w:rFonts w:eastAsiaTheme="minorEastAsia"/>
          <w:b/>
          <w:bCs/>
          <w:color w:val="FF4359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⇒    </m:t>
          </m:r>
          <m:sSub>
            <m:sSubPr>
              <m:ctrlPr>
                <w:rPr>
                  <w:rFonts w:ascii="Cambria Math" w:hAnsi="Cambria Math"/>
                  <w:b/>
                  <w:bCs/>
                  <w:color w:val="FF4359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FF4359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FF4359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FF4359"/>
                    </w:rPr>
                    <m:t>2</m:t>
                  </m:r>
                </m:den>
              </m:f>
            </m:sub>
          </m:sSub>
          <m:r>
            <m:rPr>
              <m:sty m:val="b"/>
            </m:rPr>
            <w:rPr>
              <w:rFonts w:ascii="Cambria Math" w:hAnsi="Cambria Math"/>
              <w:color w:val="FF4359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color w:val="FF4359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ln 2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λ</m:t>
              </m:r>
            </m:den>
          </m:f>
        </m:oMath>
      </m:oMathPara>
    </w:p>
    <w:p w14:paraId="48F2F033" w14:textId="7425567A" w:rsidR="004B1E4C" w:rsidRDefault="004B1E4C" w:rsidP="004B1E4C">
      <w:r w:rsidRPr="004B1E4C">
        <w:rPr>
          <w:b/>
          <w:bCs/>
        </w:rPr>
        <w:t>AKTIVITA ZÁŘIČE</w:t>
      </w:r>
      <w:r>
        <w:t xml:space="preserve"> </w:t>
      </w:r>
      <w:r w:rsidRPr="004664EF">
        <w:rPr>
          <w:b/>
          <w:bCs/>
          <w:color w:val="FF4359"/>
        </w:rPr>
        <w:t>A [s</w:t>
      </w:r>
      <w:r w:rsidRPr="004664EF">
        <w:rPr>
          <w:b/>
          <w:bCs/>
          <w:color w:val="FF4359"/>
          <w:vertAlign w:val="superscript"/>
        </w:rPr>
        <w:t>-1</w:t>
      </w:r>
      <w:r w:rsidRPr="004664EF">
        <w:rPr>
          <w:b/>
          <w:bCs/>
          <w:color w:val="FF4359"/>
        </w:rPr>
        <w:t xml:space="preserve"> = Bq]</w:t>
      </w:r>
      <w:r>
        <w:t xml:space="preserve"> = </w:t>
      </w:r>
      <w:r w:rsidRPr="004664EF">
        <w:rPr>
          <w:color w:val="FF4359"/>
        </w:rPr>
        <w:t>Úbytek</w:t>
      </w:r>
      <w:r>
        <w:t xml:space="preserve"> počtu dosud nepřeměněných jader za jednotku času.</w:t>
      </w:r>
    </w:p>
    <w:p w14:paraId="67B2ED0F" w14:textId="266B4740" w:rsidR="004B1E4C" w:rsidRPr="004664EF" w:rsidRDefault="004B1E4C" w:rsidP="004B1E4C">
      <w:pPr>
        <w:rPr>
          <w:rFonts w:eastAsiaTheme="minorEastAsia"/>
          <w:b/>
          <w:bCs/>
          <w:color w:val="FF4359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FF4359"/>
            </w:rPr>
            <m:t>A</m:t>
          </m:r>
          <m:d>
            <m:dPr>
              <m:ctrlPr>
                <w:rPr>
                  <w:rFonts w:ascii="Cambria Math" w:hAnsi="Cambria Math"/>
                  <w:b/>
                  <w:bCs/>
                  <w:color w:val="FF4359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t</m:t>
              </m:r>
            </m:e>
          </m:d>
          <m:r>
            <m:rPr>
              <m:sty m:val="b"/>
            </m:rPr>
            <w:rPr>
              <w:rFonts w:ascii="Cambria Math" w:hAnsi="Cambria Math"/>
              <w:color w:val="FF4359"/>
            </w:rPr>
            <m:t>=-</m:t>
          </m:r>
          <m:f>
            <m:fPr>
              <m:ctrlPr>
                <w:rPr>
                  <w:rFonts w:ascii="Cambria Math" w:hAnsi="Cambria Math"/>
                  <w:b/>
                  <w:bCs/>
                  <w:color w:val="FF4359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dN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dt</m:t>
              </m:r>
            </m:den>
          </m:f>
          <m:r>
            <m:rPr>
              <m:sty m:val="b"/>
            </m:rPr>
            <w:rPr>
              <w:rFonts w:ascii="Cambria Math" w:hAnsi="Cambria Math"/>
              <w:color w:val="FF4359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-λt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=λN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"/>
            </m:rPr>
            <w:rPr>
              <w:rFonts w:ascii="Cambria Math" w:hAnsi="Cambria Math"/>
              <w:color w:val="FF4359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color w:val="FF4359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color w:val="FF4359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-λt</m:t>
              </m:r>
            </m:sup>
          </m:sSup>
        </m:oMath>
      </m:oMathPara>
    </w:p>
    <w:p w14:paraId="3D5E915D" w14:textId="408E92B9" w:rsidR="004B1E4C" w:rsidRDefault="004B1E4C" w:rsidP="004B1E4C">
      <w:r>
        <w:t>Udává</w:t>
      </w:r>
      <w:r w:rsidR="001243AB">
        <w:t>:</w:t>
      </w:r>
    </w:p>
    <w:p w14:paraId="5FF3B489" w14:textId="71C512BC" w:rsidR="001243AB" w:rsidRDefault="007D69BB" w:rsidP="001243AB">
      <w:pPr>
        <w:pStyle w:val="Odstavecseseznamem"/>
        <w:numPr>
          <w:ilvl w:val="0"/>
          <w:numId w:val="31"/>
        </w:numPr>
      </w:pPr>
      <w:r w:rsidRPr="004664EF">
        <w:rPr>
          <w:color w:val="FF4359"/>
        </w:rPr>
        <w:t>Rychlost přeměny</w:t>
      </w:r>
      <w:r>
        <w:t xml:space="preserve"> radionuklidu ve výsledný nuklid.</w:t>
      </w:r>
    </w:p>
    <w:p w14:paraId="5201A7F1" w14:textId="3FA59DDE" w:rsidR="007D69BB" w:rsidRDefault="007D69BB" w:rsidP="001243AB">
      <w:pPr>
        <w:pStyle w:val="Odstavecseseznamem"/>
        <w:numPr>
          <w:ilvl w:val="0"/>
          <w:numId w:val="31"/>
        </w:numPr>
      </w:pPr>
      <w:r w:rsidRPr="004664EF">
        <w:rPr>
          <w:color w:val="FF4359"/>
        </w:rPr>
        <w:t>Míru radioaktivity</w:t>
      </w:r>
      <w:r>
        <w:t xml:space="preserve"> radioaktivního zdroje, zářiče.</w:t>
      </w:r>
    </w:p>
    <w:p w14:paraId="363421D7" w14:textId="2B38BB2B" w:rsidR="007D69BB" w:rsidRDefault="007D69BB" w:rsidP="001243AB">
      <w:pPr>
        <w:pStyle w:val="Odstavecseseznamem"/>
        <w:numPr>
          <w:ilvl w:val="0"/>
          <w:numId w:val="31"/>
        </w:numPr>
      </w:pPr>
      <w:r>
        <w:t>Počet částic radioaktivního záření emitovaných zářičem za jednotku času.</w:t>
      </w:r>
    </w:p>
    <w:p w14:paraId="61C24354" w14:textId="5A9DAB24" w:rsidR="007D69BB" w:rsidRDefault="007D69BB" w:rsidP="007D69BB">
      <w:r w:rsidRPr="007D69BB">
        <w:rPr>
          <w:shd w:val="clear" w:color="auto" w:fill="66FF66"/>
        </w:rPr>
        <w:t>Z poločasu rozpadu lze určovat časové intervaly</w:t>
      </w:r>
      <w:r>
        <w:t>.</w:t>
      </w:r>
    </w:p>
    <w:p w14:paraId="51544F09" w14:textId="5B3BA0BB" w:rsidR="000C5056" w:rsidRDefault="000C5056" w:rsidP="007D69BB">
      <w:r w:rsidRPr="000C5056">
        <w:rPr>
          <w:b/>
          <w:bCs/>
        </w:rPr>
        <w:t>OBECNÉ ZÁKONY PRO PŘEMĚNY PRVKŮ</w:t>
      </w:r>
      <w:r>
        <w:t>:</w:t>
      </w:r>
    </w:p>
    <w:p w14:paraId="136F8530" w14:textId="73F98F22" w:rsidR="000C5056" w:rsidRDefault="000C5056" w:rsidP="000C5056">
      <w:pPr>
        <w:pStyle w:val="Odstavecseseznamem"/>
        <w:numPr>
          <w:ilvl w:val="0"/>
          <w:numId w:val="33"/>
        </w:numPr>
      </w:pPr>
      <w:r>
        <w:t>Zákon zachování energie</w:t>
      </w:r>
    </w:p>
    <w:p w14:paraId="1CDAAE94" w14:textId="4D5E869A" w:rsidR="000C5056" w:rsidRPr="000C5056" w:rsidRDefault="000C5056" w:rsidP="000C5056">
      <w:pPr>
        <w:pStyle w:val="Odstavecseseznamem"/>
        <w:numPr>
          <w:ilvl w:val="0"/>
          <w:numId w:val="33"/>
        </w:numPr>
        <w:rPr>
          <w:color w:val="808080" w:themeColor="background1" w:themeShade="80"/>
        </w:rPr>
      </w:pPr>
      <w:r w:rsidRPr="000C5056">
        <w:t>Zákon zachování elektrického náboje:</w:t>
      </w:r>
      <w:r w:rsidRPr="000C5056">
        <w:rPr>
          <w:color w:val="808080" w:themeColor="background1" w:themeShade="80"/>
        </w:rPr>
        <w:t xml:space="preserve"> Algebraický součet el. nábojů všech částic účastnících se jaderné reakce se zachovává.</w:t>
      </w:r>
    </w:p>
    <w:p w14:paraId="51935CC6" w14:textId="525A02F9" w:rsidR="000C5056" w:rsidRDefault="000C5056" w:rsidP="000C5056">
      <w:pPr>
        <w:pStyle w:val="Odstavecseseznamem"/>
        <w:numPr>
          <w:ilvl w:val="0"/>
          <w:numId w:val="33"/>
        </w:numPr>
      </w:pPr>
      <w:r>
        <w:t>Zákon zachování hybnosti</w:t>
      </w:r>
    </w:p>
    <w:p w14:paraId="615BB2A3" w14:textId="4C57D93F" w:rsidR="000C5056" w:rsidRPr="00A405FB" w:rsidRDefault="000C5056" w:rsidP="000C5056">
      <w:pPr>
        <w:pStyle w:val="Odstavecseseznamem"/>
        <w:numPr>
          <w:ilvl w:val="0"/>
          <w:numId w:val="33"/>
        </w:numPr>
      </w:pPr>
      <w:r>
        <w:t xml:space="preserve">Zákon zachování momentu hybnosti: </w:t>
      </w:r>
      <w:r w:rsidRPr="000C5056">
        <w:rPr>
          <w:color w:val="808080" w:themeColor="background1" w:themeShade="80"/>
        </w:rPr>
        <w:t>Vektorový součet orbitálních i spinových momentů před reakcí je stejný, jako vektorový součet po reakci.</w:t>
      </w:r>
    </w:p>
    <w:p w14:paraId="6F37749A" w14:textId="77777777" w:rsidR="00A405FB" w:rsidRDefault="00A405FB" w:rsidP="00A405FB">
      <w:r w:rsidRPr="00A405FB">
        <w:rPr>
          <w:b/>
          <w:bCs/>
        </w:rPr>
        <w:t xml:space="preserve">DÁVKA </w:t>
      </w:r>
      <w:r w:rsidRPr="004664EF">
        <w:rPr>
          <w:b/>
          <w:bCs/>
          <w:color w:val="FF4359"/>
        </w:rPr>
        <w:t>D [</w:t>
      </w:r>
      <m:oMath>
        <m:r>
          <m:rPr>
            <m:sty m:val="b"/>
          </m:rPr>
          <w:rPr>
            <w:rFonts w:ascii="Cambria Math" w:hAnsi="Cambria Math"/>
            <w:color w:val="FF4359"/>
          </w:rPr>
          <m:t>J⋅k</m:t>
        </m:r>
        <m:sSup>
          <m:sSupPr>
            <m:ctrlPr>
              <w:rPr>
                <w:rFonts w:ascii="Cambria Math" w:hAnsi="Cambria Math"/>
                <w:b/>
                <w:bCs/>
                <w:iCs/>
                <w:color w:val="FF4359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4359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4359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color w:val="FF4359"/>
          </w:rPr>
          <m:t>=Gy</m:t>
        </m:r>
      </m:oMath>
      <w:r w:rsidRPr="004664EF">
        <w:rPr>
          <w:b/>
          <w:bCs/>
          <w:color w:val="FF4359"/>
        </w:rPr>
        <w:t>]</w:t>
      </w:r>
      <w:r>
        <w:rPr>
          <w:b/>
          <w:bCs/>
        </w:rPr>
        <w:t xml:space="preserve"> </w:t>
      </w:r>
      <w:r w:rsidRPr="00A405FB">
        <w:t>=</w:t>
      </w:r>
      <w:r>
        <w:t xml:space="preserve"> Veličina charakterizující </w:t>
      </w:r>
      <w:r w:rsidRPr="004664EF">
        <w:rPr>
          <w:color w:val="FF4359"/>
        </w:rPr>
        <w:t>účinky</w:t>
      </w:r>
      <w:r>
        <w:t xml:space="preserve"> radioaktivního záření na látky, se kterými toto záření interaguje.</w:t>
      </w:r>
    </w:p>
    <w:p w14:paraId="46A8E192" w14:textId="2D8C8131" w:rsidR="00A405FB" w:rsidRPr="004664EF" w:rsidRDefault="00A405FB" w:rsidP="00A405FB">
      <w:pPr>
        <w:jc w:val="center"/>
        <w:rPr>
          <w:rFonts w:eastAsiaTheme="minorEastAsia"/>
          <w:b/>
          <w:bCs/>
          <w:iCs/>
          <w:color w:val="FF4359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FF4359"/>
            </w:rPr>
            <m:t>D=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color w:val="FF4359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Cs/>
                      <w:color w:val="FF4359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4359"/>
                    </w:rPr>
                    <m:t>ε</m:t>
                  </m:r>
                </m:e>
              </m:acc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dm</m:t>
              </m:r>
            </m:den>
          </m:f>
        </m:oMath>
      </m:oMathPara>
    </w:p>
    <w:p w14:paraId="08FF3084" w14:textId="1BA05096" w:rsidR="00A405FB" w:rsidRDefault="00A405FB" w:rsidP="00A405FB">
      <w:r w:rsidRPr="00A405FB">
        <w:rPr>
          <w:b/>
          <w:bCs/>
        </w:rPr>
        <w:t>DÁVKOVÝ EKVIVALENT</w:t>
      </w:r>
      <w:r>
        <w:t xml:space="preserve"> </w:t>
      </w:r>
      <w:r w:rsidRPr="004664EF">
        <w:rPr>
          <w:b/>
          <w:bCs/>
          <w:color w:val="FF4359"/>
        </w:rPr>
        <w:t>H</w:t>
      </w:r>
      <w:r>
        <w:t xml:space="preserve"> </w:t>
      </w:r>
      <w:r w:rsidRPr="004664EF">
        <w:rPr>
          <w:b/>
          <w:bCs/>
          <w:color w:val="FF4359"/>
        </w:rPr>
        <w:t>[</w:t>
      </w:r>
      <m:oMath>
        <m:r>
          <m:rPr>
            <m:sty m:val="b"/>
          </m:rPr>
          <w:rPr>
            <w:rFonts w:ascii="Cambria Math" w:hAnsi="Cambria Math"/>
            <w:color w:val="FF4359"/>
          </w:rPr>
          <m:t>J⋅k</m:t>
        </m:r>
        <m:sSup>
          <m:sSupPr>
            <m:ctrlPr>
              <w:rPr>
                <w:rFonts w:ascii="Cambria Math" w:hAnsi="Cambria Math"/>
                <w:b/>
                <w:bCs/>
                <w:iCs/>
                <w:color w:val="FF4359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4359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4359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color w:val="FF4359"/>
          </w:rPr>
          <m:t>=Sv</m:t>
        </m:r>
      </m:oMath>
      <w:r w:rsidRPr="004664EF">
        <w:rPr>
          <w:b/>
          <w:bCs/>
          <w:color w:val="FF4359"/>
        </w:rPr>
        <w:t>]</w:t>
      </w:r>
      <w:r>
        <w:t xml:space="preserve"> = Zohledňuje také </w:t>
      </w:r>
      <w:r w:rsidRPr="004664EF">
        <w:rPr>
          <w:color w:val="FF4359"/>
        </w:rPr>
        <w:t>typ</w:t>
      </w:r>
      <w:r>
        <w:t xml:space="preserve"> záření prostřednictvím jakostního faktoru </w:t>
      </w:r>
      <w:r w:rsidRPr="004664EF">
        <w:rPr>
          <w:color w:val="FF4359"/>
        </w:rPr>
        <w:t>Q</w:t>
      </w:r>
      <w:r>
        <w:t>.</w:t>
      </w:r>
    </w:p>
    <w:p w14:paraId="56C607F9" w14:textId="289EC43C" w:rsidR="00A405FB" w:rsidRPr="004664EF" w:rsidRDefault="00A405FB" w:rsidP="00A405FB">
      <w:pPr>
        <w:rPr>
          <w:rFonts w:eastAsiaTheme="minorEastAsia"/>
          <w:b/>
          <w:bCs/>
          <w:iCs/>
          <w:color w:val="FF4359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FF4359"/>
            </w:rPr>
            <m:t>H=QD</m:t>
          </m:r>
        </m:oMath>
      </m:oMathPara>
    </w:p>
    <w:p w14:paraId="6F3F3A9A" w14:textId="58036F5B" w:rsidR="00A405FB" w:rsidRDefault="00A405FB" w:rsidP="00A405FB">
      <w:pPr>
        <w:rPr>
          <w:rFonts w:eastAsiaTheme="minorEastAsia"/>
          <w:iCs/>
          <w:color w:val="808080" w:themeColor="background1" w:themeShade="80"/>
        </w:rPr>
      </w:pPr>
      <w:r w:rsidRPr="00A405FB">
        <w:rPr>
          <w:rFonts w:eastAsiaTheme="minorEastAsia"/>
          <w:iCs/>
          <w:color w:val="808080" w:themeColor="background1" w:themeShade="80"/>
        </w:rPr>
        <w:t>(pozn.: povolená dávka je 1 mSv ročně, smrtelná dávkách je v jednotkách Sv)</w:t>
      </w:r>
    </w:p>
    <w:p w14:paraId="3D7E31C3" w14:textId="0883CB83" w:rsidR="00501005" w:rsidRDefault="00501005" w:rsidP="00501005">
      <w:r w:rsidRPr="00501005">
        <w:rPr>
          <w:b/>
          <w:bCs/>
        </w:rPr>
        <w:t>INTERAKCE ZÁŘENÍ S LÁTKOU</w:t>
      </w:r>
      <w:r>
        <w:t xml:space="preserve"> = V důsledku pružného a nepružného </w:t>
      </w:r>
      <w:r w:rsidRPr="004664EF">
        <w:rPr>
          <w:color w:val="FF4359"/>
        </w:rPr>
        <w:t>rozptylu</w:t>
      </w:r>
      <w:r>
        <w:t xml:space="preserve"> na elektronech a jádrech atomů dochází k </w:t>
      </w:r>
      <w:r w:rsidRPr="004664EF">
        <w:rPr>
          <w:color w:val="FF4359"/>
        </w:rPr>
        <w:t>ionizaci</w:t>
      </w:r>
      <w:r>
        <w:t xml:space="preserve"> atomů, při které jsou </w:t>
      </w:r>
      <w:r w:rsidRPr="004664EF">
        <w:rPr>
          <w:color w:val="FF4359"/>
        </w:rPr>
        <w:t>uvolňovány</w:t>
      </w:r>
      <w:r>
        <w:t xml:space="preserve"> elektrony z obalů.</w:t>
      </w:r>
    </w:p>
    <w:p w14:paraId="05735FE8" w14:textId="01E39BB1" w:rsidR="00501005" w:rsidRDefault="00501005" w:rsidP="00501005">
      <w:pPr>
        <w:pStyle w:val="Odstavecseseznamem"/>
        <w:numPr>
          <w:ilvl w:val="0"/>
          <w:numId w:val="34"/>
        </w:numPr>
      </w:pPr>
      <w:r>
        <w:t xml:space="preserve">Přímo ionizující záření – </w:t>
      </w:r>
      <w:r w:rsidRPr="004664EF">
        <w:rPr>
          <w:color w:val="FF4359"/>
        </w:rPr>
        <w:t>elektrony</w:t>
      </w:r>
      <w:r>
        <w:t xml:space="preserve">, </w:t>
      </w:r>
      <w:r w:rsidRPr="004664EF">
        <w:rPr>
          <w:color w:val="FF4359"/>
        </w:rPr>
        <w:t>pozitrony</w:t>
      </w:r>
      <w:r>
        <w:t xml:space="preserve">, </w:t>
      </w:r>
      <w:r w:rsidRPr="004664EF">
        <w:rPr>
          <w:color w:val="FF4359"/>
        </w:rPr>
        <w:t>alfa částice</w:t>
      </w:r>
      <w:r>
        <w:t xml:space="preserve"> – </w:t>
      </w:r>
      <w:r w:rsidRPr="004664EF">
        <w:rPr>
          <w:color w:val="FF4359"/>
        </w:rPr>
        <w:t>dostatečná</w:t>
      </w:r>
      <w:r>
        <w:t xml:space="preserve"> energie pro ionizaci</w:t>
      </w:r>
    </w:p>
    <w:p w14:paraId="1F6E4391" w14:textId="7951A4F7" w:rsidR="00501005" w:rsidRDefault="00501005" w:rsidP="00501005">
      <w:pPr>
        <w:pStyle w:val="Odstavecseseznamem"/>
        <w:numPr>
          <w:ilvl w:val="0"/>
          <w:numId w:val="34"/>
        </w:numPr>
      </w:pPr>
      <w:r>
        <w:t xml:space="preserve">Nepřímo ionizující záření – </w:t>
      </w:r>
      <w:r w:rsidRPr="004664EF">
        <w:rPr>
          <w:color w:val="FF4359"/>
        </w:rPr>
        <w:t>fotony</w:t>
      </w:r>
      <w:r>
        <w:t xml:space="preserve"> – </w:t>
      </w:r>
      <w:r w:rsidRPr="004664EF">
        <w:rPr>
          <w:color w:val="FF4359"/>
        </w:rPr>
        <w:t>uvolňují</w:t>
      </w:r>
      <w:r>
        <w:t xml:space="preserve"> přímo ionizující částice (fotoelektrický jev, Comptonův rozptyl</w:t>
      </w:r>
      <w:r w:rsidR="009C7FAE">
        <w:t>, tvorba páru elektron-pozitron</w:t>
      </w:r>
      <w:r>
        <w:t>)</w:t>
      </w:r>
    </w:p>
    <w:p w14:paraId="0939BDE4" w14:textId="35BDB3BB" w:rsidR="00452A83" w:rsidRDefault="00501005" w:rsidP="00501005">
      <w:r w:rsidRPr="00452A83">
        <w:rPr>
          <w:b/>
          <w:bCs/>
        </w:rPr>
        <w:t>INTERAKCE NABITÝCH ČÁSTIC S</w:t>
      </w:r>
      <w:r w:rsidR="00452A83" w:rsidRPr="00452A83">
        <w:rPr>
          <w:b/>
          <w:bCs/>
        </w:rPr>
        <w:t> </w:t>
      </w:r>
      <w:r w:rsidRPr="00452A83">
        <w:rPr>
          <w:b/>
          <w:bCs/>
        </w:rPr>
        <w:t>PROSTŘEDÍM</w:t>
      </w:r>
      <w:r w:rsidR="00452A83">
        <w:t>:</w:t>
      </w:r>
    </w:p>
    <w:p w14:paraId="564692E0" w14:textId="41C35E4A" w:rsidR="00452A83" w:rsidRDefault="00452A83" w:rsidP="00452A83">
      <w:pPr>
        <w:pStyle w:val="Odstavecseseznamem"/>
        <w:numPr>
          <w:ilvl w:val="0"/>
          <w:numId w:val="35"/>
        </w:numPr>
      </w:pPr>
      <w:r>
        <w:t xml:space="preserve">Při interakci lehkých částic vzniká </w:t>
      </w:r>
      <w:r w:rsidRPr="004664EF">
        <w:rPr>
          <w:color w:val="FF4359"/>
        </w:rPr>
        <w:t>brzdné záření</w:t>
      </w:r>
      <w:r>
        <w:t>.</w:t>
      </w:r>
    </w:p>
    <w:p w14:paraId="7F0F425A" w14:textId="297C21C1" w:rsidR="00452A83" w:rsidRDefault="00452A83" w:rsidP="00452A83">
      <w:pPr>
        <w:pStyle w:val="Odstavecseseznamem"/>
        <w:numPr>
          <w:ilvl w:val="0"/>
          <w:numId w:val="35"/>
        </w:numPr>
      </w:pPr>
      <w:r>
        <w:t xml:space="preserve">Ionizace – důsledek </w:t>
      </w:r>
      <w:r w:rsidRPr="004664EF">
        <w:rPr>
          <w:color w:val="FF4359"/>
        </w:rPr>
        <w:t>nepružného</w:t>
      </w:r>
      <w:r>
        <w:t xml:space="preserve"> rozptylu v důsledku </w:t>
      </w:r>
      <w:r w:rsidRPr="004664EF">
        <w:rPr>
          <w:color w:val="FF4359"/>
        </w:rPr>
        <w:t>elektromagnetické</w:t>
      </w:r>
      <w:r>
        <w:t xml:space="preserve"> interakce. Dojde k </w:t>
      </w:r>
      <w:r w:rsidRPr="004664EF">
        <w:rPr>
          <w:color w:val="FF4359"/>
        </w:rPr>
        <w:t>uvolnění</w:t>
      </w:r>
      <w:r>
        <w:t xml:space="preserve"> elektronu z obalu. Díky pružnému rozptylu se </w:t>
      </w:r>
      <w:r w:rsidRPr="004664EF">
        <w:rPr>
          <w:color w:val="FF4359"/>
        </w:rPr>
        <w:t>mění směr</w:t>
      </w:r>
      <w:r>
        <w:t xml:space="preserve"> pohybu ionizující částice. </w:t>
      </w:r>
      <w:r w:rsidRPr="00452A83">
        <w:rPr>
          <w:color w:val="808080" w:themeColor="background1" w:themeShade="80"/>
        </w:rPr>
        <w:t xml:space="preserve">(pozn.: alfa, beta – přímky; elektrony, </w:t>
      </w:r>
      <w:proofErr w:type="gramStart"/>
      <w:r w:rsidRPr="00452A83">
        <w:rPr>
          <w:color w:val="808080" w:themeColor="background1" w:themeShade="80"/>
        </w:rPr>
        <w:t>pozitrony - křivky</w:t>
      </w:r>
      <w:proofErr w:type="gramEnd"/>
      <w:r w:rsidRPr="00452A83">
        <w:rPr>
          <w:color w:val="808080" w:themeColor="background1" w:themeShade="80"/>
        </w:rPr>
        <w:t>)</w:t>
      </w:r>
    </w:p>
    <w:p w14:paraId="122C552A" w14:textId="0FE75B30" w:rsidR="00452A83" w:rsidRDefault="00452A83" w:rsidP="00452A83">
      <w:pPr>
        <w:pStyle w:val="Odstavecseseznamem"/>
        <w:numPr>
          <w:ilvl w:val="0"/>
          <w:numId w:val="35"/>
        </w:numPr>
      </w:pPr>
      <w:r>
        <w:t>Excitace – dojde k </w:t>
      </w:r>
      <w:r w:rsidRPr="004664EF">
        <w:rPr>
          <w:color w:val="FF4359"/>
        </w:rPr>
        <w:t>přemístění</w:t>
      </w:r>
      <w:r>
        <w:t xml:space="preserve"> atomu na </w:t>
      </w:r>
      <w:r w:rsidRPr="004664EF">
        <w:rPr>
          <w:color w:val="FF4359"/>
        </w:rPr>
        <w:t>vyšší</w:t>
      </w:r>
      <w:r>
        <w:t xml:space="preserve"> energetickou hladinu.</w:t>
      </w:r>
    </w:p>
    <w:p w14:paraId="087968D9" w14:textId="3CD669B6" w:rsidR="00CE4D1B" w:rsidRDefault="00CE4D1B" w:rsidP="00452A83">
      <w:pPr>
        <w:pStyle w:val="Odstavecseseznamem"/>
        <w:numPr>
          <w:ilvl w:val="0"/>
          <w:numId w:val="35"/>
        </w:numPr>
      </w:pPr>
      <w:r>
        <w:t xml:space="preserve">Interakce záření gama s prostředím – </w:t>
      </w:r>
      <w:r w:rsidRPr="004664EF">
        <w:rPr>
          <w:color w:val="FF4359"/>
        </w:rPr>
        <w:t>fotoelektrický jev</w:t>
      </w:r>
      <w:r>
        <w:t xml:space="preserve">, </w:t>
      </w:r>
      <w:r w:rsidRPr="004664EF">
        <w:rPr>
          <w:color w:val="FF4359"/>
        </w:rPr>
        <w:t>Comptonův rozptyl</w:t>
      </w:r>
      <w:r>
        <w:t xml:space="preserve">, </w:t>
      </w:r>
      <w:r w:rsidRPr="004664EF">
        <w:rPr>
          <w:color w:val="FF4359"/>
        </w:rPr>
        <w:t>tvorba páru</w:t>
      </w:r>
      <w:r>
        <w:t xml:space="preserve"> a následně předchozí interakce.</w:t>
      </w:r>
    </w:p>
    <w:p w14:paraId="54C076BA" w14:textId="66C882EC" w:rsidR="00CE4D1B" w:rsidRDefault="00CE4D1B" w:rsidP="00CE4D1B">
      <w:r w:rsidRPr="00CE4D1B">
        <w:rPr>
          <w:b/>
          <w:bCs/>
        </w:rPr>
        <w:t>TVORBA PÁRU ELEKTRON-POZITRON</w:t>
      </w:r>
      <w:r>
        <w:t xml:space="preserve">: Při pohybu fotonu v EMG poli může dojít k jeho </w:t>
      </w:r>
      <w:r w:rsidRPr="004664EF">
        <w:rPr>
          <w:color w:val="FF4359"/>
        </w:rPr>
        <w:t>přeměně</w:t>
      </w:r>
      <w:r>
        <w:t xml:space="preserve"> na pár </w:t>
      </w:r>
      <w:r w:rsidRPr="004664EF">
        <w:rPr>
          <w:color w:val="FF4359"/>
        </w:rPr>
        <w:t>částice-antičástice</w:t>
      </w:r>
      <w:r>
        <w:t xml:space="preserve">. Foton musí mít </w:t>
      </w:r>
      <w:r w:rsidRPr="004664EF">
        <w:rPr>
          <w:color w:val="FF4359"/>
        </w:rPr>
        <w:t>prahovou energii</w:t>
      </w:r>
      <w:r>
        <w:t xml:space="preserve"> (součet energie částice a antičástice – pro elektron-pozitron 1,022 MeV). Pravděpodobnost přeměny roste s rostoucí </w:t>
      </w:r>
      <w:r w:rsidRPr="004664EF">
        <w:rPr>
          <w:color w:val="FF4359"/>
        </w:rPr>
        <w:t>energií</w:t>
      </w:r>
      <w:r>
        <w:t xml:space="preserve"> a s </w:t>
      </w:r>
      <w:r w:rsidRPr="004664EF">
        <w:rPr>
          <w:color w:val="FF4359"/>
        </w:rPr>
        <w:t>druhou mocninou protonového čísla</w:t>
      </w:r>
      <w:r>
        <w:t xml:space="preserve"> prostředí.</w:t>
      </w:r>
    </w:p>
    <w:p w14:paraId="5EE252EF" w14:textId="48410CA8" w:rsidR="00CE4D1B" w:rsidRDefault="00CE4D1B" w:rsidP="00CE4D1B">
      <w:pPr>
        <w:jc w:val="center"/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  <w:color w:val="FF4359"/>
          </w:rPr>
          <m:t>N=</m:t>
        </m:r>
        <m:sSub>
          <m:sSubPr>
            <m:ctrlPr>
              <w:rPr>
                <w:rFonts w:ascii="Cambria Math" w:hAnsi="Cambria Math"/>
                <w:b/>
                <w:bCs/>
                <w:iCs/>
                <w:color w:val="FF435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4359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4359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Cs/>
                <w:color w:val="FF4359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4359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4359"/>
              </w:rPr>
              <m:t>-μx</m:t>
            </m:r>
          </m:sup>
        </m:sSup>
      </m:oMath>
      <w:r w:rsidRPr="00CE4D1B"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color w:val="808080" w:themeColor="background1" w:themeShade="80"/>
          </w:rPr>
          <m:t>μ</m:t>
        </m:r>
      </m:oMath>
      <w:r w:rsidRPr="00CE4D1B">
        <w:rPr>
          <w:rFonts w:eastAsiaTheme="minorEastAsia"/>
          <w:color w:val="808080" w:themeColor="background1" w:themeShade="80"/>
        </w:rPr>
        <w:t xml:space="preserve"> = Lineární součinitel zeslabení</w:t>
      </w:r>
    </w:p>
    <w:p w14:paraId="51273E50" w14:textId="3B4C8D73" w:rsidR="00CE4D1B" w:rsidRDefault="00FB5DDA" w:rsidP="00FB5DDA">
      <w:r w:rsidRPr="00FB5DDA">
        <w:rPr>
          <w:b/>
          <w:bCs/>
        </w:rPr>
        <w:t>POLOTLOUŠŤKA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FF435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4359"/>
              </w:rPr>
              <m:t>d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bCs/>
                    <w:iCs/>
                    <w:color w:val="FF4359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4359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4359"/>
                  </w:rPr>
                  <m:t>2</m:t>
                </m:r>
              </m:den>
            </m:f>
          </m:sub>
        </m:sSub>
      </m:oMath>
      <w:r>
        <w:t xml:space="preserve"> = Veličina určující tloušťku materiálu, která zeslabí dopadající proud fotonů na polovinu.</w:t>
      </w:r>
    </w:p>
    <w:p w14:paraId="3238B703" w14:textId="43D21870" w:rsidR="00FB5DDA" w:rsidRPr="004664EF" w:rsidRDefault="00AE6E55" w:rsidP="00FB5DDA">
      <w:pPr>
        <w:rPr>
          <w:b/>
          <w:bCs/>
          <w:iCs/>
          <w:color w:val="FF4359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FF4359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d</m:t>
              </m:r>
            </m:e>
            <m:sub>
              <m:f>
                <m:fPr>
                  <m:ctrlPr>
                    <w:rPr>
                      <w:rFonts w:ascii="Cambria Math" w:hAnsi="Cambria Math"/>
                      <w:b/>
                      <w:bCs/>
                      <w:iCs/>
                      <w:color w:val="FF4359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FF4359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FF4359"/>
                    </w:rPr>
                    <m:t>2</m:t>
                  </m:r>
                </m:den>
              </m:f>
            </m:sub>
          </m:sSub>
          <m:r>
            <m:rPr>
              <m:sty m:val="b"/>
            </m:rPr>
            <w:rPr>
              <w:rFonts w:ascii="Cambria Math" w:hAnsi="Cambria Math"/>
              <w:color w:val="FF4359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color w:val="FF4359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ln 2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μ</m:t>
              </m:r>
            </m:den>
          </m:f>
        </m:oMath>
      </m:oMathPara>
    </w:p>
    <w:p w14:paraId="643FA97A" w14:textId="61460088" w:rsidR="00CE0EC9" w:rsidRDefault="00CE0EC9" w:rsidP="00501005">
      <w:r w:rsidRPr="00CE0EC9">
        <w:rPr>
          <w:b/>
          <w:bCs/>
        </w:rPr>
        <w:t>PLYNOVÉ DETEKTORY</w:t>
      </w:r>
      <w:r>
        <w:t xml:space="preserve"> = Využívají </w:t>
      </w:r>
      <w:r w:rsidRPr="004664EF">
        <w:rPr>
          <w:color w:val="FF4359"/>
        </w:rPr>
        <w:t>ionizace</w:t>
      </w:r>
      <w:r>
        <w:t>.</w:t>
      </w:r>
    </w:p>
    <w:p w14:paraId="73A428C3" w14:textId="22026D0F" w:rsidR="00CE0EC9" w:rsidRDefault="00CE0EC9" w:rsidP="00CE0EC9">
      <w:pPr>
        <w:pStyle w:val="Odstavecseseznamem"/>
        <w:numPr>
          <w:ilvl w:val="0"/>
          <w:numId w:val="36"/>
        </w:numPr>
      </w:pPr>
      <w:r>
        <w:t>Ionizační komory</w:t>
      </w:r>
    </w:p>
    <w:p w14:paraId="79804E0B" w14:textId="6E0EF8D4" w:rsidR="00CE0EC9" w:rsidRDefault="00CE0EC9" w:rsidP="00CE0EC9">
      <w:pPr>
        <w:pStyle w:val="Odstavecseseznamem"/>
        <w:numPr>
          <w:ilvl w:val="0"/>
          <w:numId w:val="36"/>
        </w:numPr>
      </w:pPr>
      <w:r>
        <w:t>Proporcionální detektory</w:t>
      </w:r>
    </w:p>
    <w:p w14:paraId="1DDA05D1" w14:textId="0F0B6B2A" w:rsidR="00CE0EC9" w:rsidRDefault="00CE0EC9" w:rsidP="00CE0EC9">
      <w:pPr>
        <w:pStyle w:val="Odstavecseseznamem"/>
        <w:numPr>
          <w:ilvl w:val="0"/>
          <w:numId w:val="36"/>
        </w:numPr>
      </w:pPr>
      <w:r>
        <w:t>Geiger-Müllerovy detektory</w:t>
      </w:r>
    </w:p>
    <w:p w14:paraId="54E77069" w14:textId="66CC4547" w:rsidR="00CE0EC9" w:rsidRDefault="00CE0EC9" w:rsidP="00CE0EC9">
      <w:r w:rsidRPr="00CE0EC9">
        <w:rPr>
          <w:b/>
          <w:bCs/>
        </w:rPr>
        <w:t>SCINTILAČNÍ DETEKTORY</w:t>
      </w:r>
      <w:r>
        <w:t xml:space="preserve"> = Využívají schopnost částic v některých látkách vyvolávat krátké </w:t>
      </w:r>
      <w:r w:rsidRPr="004664EF">
        <w:rPr>
          <w:color w:val="FF4359"/>
        </w:rPr>
        <w:t>záblesky</w:t>
      </w:r>
      <w:r>
        <w:t xml:space="preserve"> (scintilace) v oblasti </w:t>
      </w:r>
      <w:r w:rsidRPr="004664EF">
        <w:rPr>
          <w:color w:val="FF4359"/>
        </w:rPr>
        <w:t>viditelného</w:t>
      </w:r>
      <w:r>
        <w:t xml:space="preserve"> nebo </w:t>
      </w:r>
      <w:r w:rsidRPr="004664EF">
        <w:rPr>
          <w:color w:val="FF4359"/>
        </w:rPr>
        <w:t>UV</w:t>
      </w:r>
      <w:r>
        <w:t xml:space="preserve"> světla. Fotony záblesku dopadají na </w:t>
      </w:r>
      <w:r w:rsidRPr="004664EF">
        <w:rPr>
          <w:color w:val="FF4359"/>
        </w:rPr>
        <w:t>fotonásobič</w:t>
      </w:r>
      <w:r>
        <w:t>, který využívá fotoelektrického jevu k převodu na el. proud.</w:t>
      </w:r>
    </w:p>
    <w:p w14:paraId="70A581FA" w14:textId="6E406C88" w:rsidR="00CE0EC9" w:rsidRDefault="00CE0EC9" w:rsidP="00CE0EC9">
      <w:r w:rsidRPr="00CE0EC9">
        <w:rPr>
          <w:b/>
          <w:bCs/>
        </w:rPr>
        <w:t>POLOVODIČOVÉ DETEKTORY</w:t>
      </w:r>
      <w:r>
        <w:t xml:space="preserve"> = Působením </w:t>
      </w:r>
      <w:r w:rsidRPr="004664EF">
        <w:rPr>
          <w:color w:val="FF4359"/>
        </w:rPr>
        <w:t>přímo ionizačního</w:t>
      </w:r>
      <w:r>
        <w:t xml:space="preserve"> záření na </w:t>
      </w:r>
      <w:r w:rsidRPr="004664EF">
        <w:rPr>
          <w:color w:val="FF4359"/>
        </w:rPr>
        <w:t>polovodiče</w:t>
      </w:r>
      <w:r>
        <w:t xml:space="preserve"> vede uvnitř polovodiče k vytvoření páru </w:t>
      </w:r>
      <w:r w:rsidRPr="004664EF">
        <w:rPr>
          <w:color w:val="FF4359"/>
        </w:rPr>
        <w:t>elektron-díra</w:t>
      </w:r>
      <w:r>
        <w:t>.</w:t>
      </w:r>
    </w:p>
    <w:p w14:paraId="1DF8870F" w14:textId="24A5B969" w:rsidR="00CE0EC9" w:rsidRDefault="00CE0EC9" w:rsidP="00CE0EC9">
      <w:r w:rsidRPr="00CE0EC9">
        <w:rPr>
          <w:b/>
          <w:bCs/>
        </w:rPr>
        <w:t>ZOBRAZOVACÍ DETEKTORY</w:t>
      </w:r>
      <w:r>
        <w:t>:</w:t>
      </w:r>
    </w:p>
    <w:p w14:paraId="5843A448" w14:textId="5AC82FEA" w:rsidR="00CE0EC9" w:rsidRDefault="00CE0EC9" w:rsidP="00CE0EC9">
      <w:pPr>
        <w:pStyle w:val="Odstavecseseznamem"/>
        <w:numPr>
          <w:ilvl w:val="0"/>
          <w:numId w:val="37"/>
        </w:numPr>
      </w:pPr>
      <w:r>
        <w:t>Kamery</w:t>
      </w:r>
    </w:p>
    <w:p w14:paraId="3BAFB9D0" w14:textId="06640101" w:rsidR="00CE0EC9" w:rsidRDefault="00CE0EC9" w:rsidP="00CE0EC9">
      <w:pPr>
        <w:pStyle w:val="Odstavecseseznamem"/>
        <w:numPr>
          <w:ilvl w:val="0"/>
          <w:numId w:val="37"/>
        </w:numPr>
      </w:pPr>
      <w:r>
        <w:t>Filmy</w:t>
      </w:r>
    </w:p>
    <w:p w14:paraId="715DB01C" w14:textId="0F62D056" w:rsidR="00CE0EC9" w:rsidRDefault="00CE0EC9" w:rsidP="00CE0EC9">
      <w:r w:rsidRPr="00CE0EC9">
        <w:rPr>
          <w:b/>
          <w:bCs/>
        </w:rPr>
        <w:t>DRÁHOVÉ DETEKTORY</w:t>
      </w:r>
      <w:r>
        <w:t xml:space="preserve"> = </w:t>
      </w:r>
      <w:proofErr w:type="gramStart"/>
      <w:r>
        <w:t>Měří</w:t>
      </w:r>
      <w:proofErr w:type="gramEnd"/>
      <w:r>
        <w:t xml:space="preserve">, zviditelňují </w:t>
      </w:r>
      <w:r w:rsidRPr="004664EF">
        <w:rPr>
          <w:color w:val="FF4359"/>
        </w:rPr>
        <w:t>trajektorie</w:t>
      </w:r>
      <w:r>
        <w:t xml:space="preserve"> částic v prostoru. </w:t>
      </w:r>
    </w:p>
    <w:p w14:paraId="3BB201F0" w14:textId="238590EA" w:rsidR="00CE0EC9" w:rsidRDefault="00CE0EC9" w:rsidP="00CE0EC9">
      <w:pPr>
        <w:pStyle w:val="Odstavecseseznamem"/>
        <w:numPr>
          <w:ilvl w:val="0"/>
          <w:numId w:val="38"/>
        </w:numPr>
      </w:pPr>
      <w:r>
        <w:t>Fotochemické reakce, kondenzace kapiček páry, vznik bublinek v přehráté kapalině</w:t>
      </w:r>
    </w:p>
    <w:p w14:paraId="06AAB214" w14:textId="3DB08D77" w:rsidR="00CE0EC9" w:rsidRDefault="00CE0EC9" w:rsidP="00CE0EC9">
      <w:pPr>
        <w:pStyle w:val="Odstavecseseznamem"/>
        <w:numPr>
          <w:ilvl w:val="0"/>
          <w:numId w:val="38"/>
        </w:numPr>
      </w:pPr>
      <w:r>
        <w:t>Velké množství prostorově rozmístěných detektorů, polovodičově nebo ionizační komory – trackery</w:t>
      </w:r>
    </w:p>
    <w:p w14:paraId="64A45F8C" w14:textId="0608290E" w:rsidR="00CE0EC9" w:rsidRDefault="00D659A1" w:rsidP="00CE0EC9">
      <w:r w:rsidRPr="00D659A1">
        <w:rPr>
          <w:b/>
          <w:bCs/>
        </w:rPr>
        <w:t>POISSONOVO ROZDĚLENÍ</w:t>
      </w:r>
      <w:r>
        <w:t xml:space="preserve"> </w:t>
      </w:r>
      <w:proofErr w:type="gramStart"/>
      <w:r>
        <w:t>=  Poissonovým</w:t>
      </w:r>
      <w:proofErr w:type="gramEnd"/>
      <w:r>
        <w:t xml:space="preserve"> rozdělením se řídí ty jevy, jejichž pravděpodobnost realizace je v čase </w:t>
      </w:r>
      <w:r w:rsidRPr="004664EF">
        <w:rPr>
          <w:color w:val="FF4359"/>
        </w:rPr>
        <w:t>konstantní</w:t>
      </w:r>
      <w:r>
        <w:t xml:space="preserve"> a </w:t>
      </w:r>
      <w:r w:rsidRPr="004664EF">
        <w:rPr>
          <w:color w:val="FF4359"/>
        </w:rPr>
        <w:t>malá</w:t>
      </w:r>
      <w:r>
        <w:t xml:space="preserve">. Pro t jdoucí k nule musí být pravděpodobnost dvou událostí mnohem </w:t>
      </w:r>
      <w:proofErr w:type="gramStart"/>
      <w:r w:rsidRPr="004664EF">
        <w:rPr>
          <w:color w:val="FF4359"/>
        </w:rPr>
        <w:t>menší</w:t>
      </w:r>
      <w:r>
        <w:t>,</w:t>
      </w:r>
      <w:proofErr w:type="gramEnd"/>
      <w:r>
        <w:t xml:space="preserve"> než pravděpodobnost jedné.</w:t>
      </w:r>
    </w:p>
    <w:p w14:paraId="7A977D12" w14:textId="08F1D4E7" w:rsidR="00D659A1" w:rsidRPr="004664EF" w:rsidRDefault="00D659A1" w:rsidP="00CE0EC9">
      <w:pPr>
        <w:rPr>
          <w:rFonts w:eastAsiaTheme="minorEastAsia"/>
          <w:b/>
          <w:bCs/>
          <w:iCs/>
          <w:color w:val="FF4359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FF4359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FF4359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N=k</m:t>
              </m:r>
            </m:e>
          </m:d>
          <m:r>
            <m:rPr>
              <m:sty m:val="b"/>
            </m:rPr>
            <w:rPr>
              <w:rFonts w:ascii="Cambria Math" w:hAnsi="Cambria Math"/>
              <w:color w:val="FF4359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  <w:color w:val="FF4359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-z</m:t>
              </m:r>
            </m:sup>
          </m:sSup>
          <m:f>
            <m:fPr>
              <m:ctrlPr>
                <w:rPr>
                  <w:rFonts w:ascii="Cambria Math" w:hAnsi="Cambria Math"/>
                  <w:b/>
                  <w:bCs/>
                  <w:iCs/>
                  <w:color w:val="FF4359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color w:val="FF4359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4359"/>
                    </w:rPr>
                    <m:t>z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4359"/>
                    </w:rPr>
                    <m:t>k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k!</m:t>
              </m:r>
            </m:den>
          </m:f>
        </m:oMath>
      </m:oMathPara>
    </w:p>
    <w:p w14:paraId="3B4E8588" w14:textId="1663737A" w:rsidR="00D659A1" w:rsidRPr="00D659A1" w:rsidRDefault="00D659A1" w:rsidP="00D659A1">
      <w:pPr>
        <w:rPr>
          <w:color w:val="808080" w:themeColor="background1" w:themeShade="80"/>
        </w:rPr>
      </w:pPr>
      <w:r w:rsidRPr="00D659A1">
        <w:rPr>
          <w:color w:val="808080" w:themeColor="background1" w:themeShade="80"/>
        </w:rPr>
        <w:t>(pozn.: P(N=k) udává pravděpodobnost, s jakou měříme za konstantní čas t počet k impulsů, z je parametr Poissonova rozdělení a je roven střední hodontě počtu naměřených pulsů za čas t)</w:t>
      </w:r>
    </w:p>
    <w:p w14:paraId="5A8B6AB6" w14:textId="45B8FACE" w:rsidR="00D659A1" w:rsidRDefault="00CF2606" w:rsidP="00D659A1">
      <w:r>
        <w:t>Směrodaná odchylka:</w:t>
      </w:r>
    </w:p>
    <w:p w14:paraId="4A04B917" w14:textId="44797781" w:rsidR="00CF2606" w:rsidRPr="004664EF" w:rsidRDefault="00CF2606" w:rsidP="00D659A1">
      <w:pPr>
        <w:rPr>
          <w:rFonts w:eastAsiaTheme="minorEastAsia"/>
          <w:b/>
          <w:bCs/>
          <w:color w:val="FF4359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FF4359"/>
            </w:rPr>
            <m:t>σ</m:t>
          </m:r>
          <m:d>
            <m:dPr>
              <m:ctrlPr>
                <w:rPr>
                  <w:rFonts w:ascii="Cambria Math" w:hAnsi="Cambria Math"/>
                  <w:b/>
                  <w:bCs/>
                  <w:color w:val="FF4359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N</m:t>
              </m:r>
            </m:e>
          </m:d>
          <m:r>
            <m:rPr>
              <m:sty m:val="b"/>
            </m:rPr>
            <w:rPr>
              <w:rFonts w:ascii="Cambria Math" w:hAnsi="Cambria Math"/>
              <w:color w:val="FF4359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color w:val="FF4359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/>
                  <w:color w:val="FF4359"/>
                </w:rPr>
                <m:t>z</m:t>
              </m:r>
            </m:e>
          </m:rad>
        </m:oMath>
      </m:oMathPara>
    </w:p>
    <w:bookmarkEnd w:id="0"/>
    <w:p w14:paraId="0E2FBB85" w14:textId="77777777" w:rsidR="004664EF" w:rsidRDefault="004664EF" w:rsidP="00CF2606">
      <w:pPr>
        <w:sectPr w:rsidR="004664EF" w:rsidSect="004664EF">
          <w:type w:val="continuous"/>
          <w:pgSz w:w="11906" w:h="16838"/>
          <w:pgMar w:top="567" w:right="567" w:bottom="567" w:left="567" w:header="709" w:footer="709" w:gutter="0"/>
          <w:cols w:num="2" w:space="340"/>
          <w:titlePg/>
          <w:docGrid w:linePitch="360"/>
        </w:sectPr>
      </w:pPr>
    </w:p>
    <w:p w14:paraId="3CD36468" w14:textId="727A307F" w:rsidR="00CF2606" w:rsidRPr="00CF2606" w:rsidRDefault="00CF2606" w:rsidP="00CF2606"/>
    <w:sectPr w:rsidR="00CF2606" w:rsidRPr="00CF2606" w:rsidSect="004664EF">
      <w:type w:val="continuous"/>
      <w:pgSz w:w="11906" w:h="16838"/>
      <w:pgMar w:top="567" w:right="567" w:bottom="567" w:left="567" w:header="709" w:footer="709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5B0BA" w14:textId="77777777" w:rsidR="00584750" w:rsidRDefault="00584750" w:rsidP="00584750">
      <w:pPr>
        <w:spacing w:after="0"/>
      </w:pPr>
      <w:r>
        <w:separator/>
      </w:r>
    </w:p>
  </w:endnote>
  <w:endnote w:type="continuationSeparator" w:id="0">
    <w:p w14:paraId="4A36212D" w14:textId="77777777" w:rsidR="00584750" w:rsidRDefault="00584750" w:rsidP="005847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8362" w14:textId="07592807" w:rsidR="007C44E4" w:rsidRDefault="007C44E4" w:rsidP="007C44E4">
    <w:pPr>
      <w:pStyle w:val="Zpat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779F2" wp14:editId="0A0F9DA7">
          <wp:simplePos x="0" y="0"/>
          <wp:positionH relativeFrom="column">
            <wp:posOffset>3098072</wp:posOffset>
          </wp:positionH>
          <wp:positionV relativeFrom="paragraph">
            <wp:posOffset>-124894</wp:posOffset>
          </wp:positionV>
          <wp:extent cx="429322" cy="429322"/>
          <wp:effectExtent l="0" t="0" r="0" b="0"/>
          <wp:wrapNone/>
          <wp:docPr id="965969814" name="Grafický objekt 9659698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14166" name="Grafický objekt 841416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9322" cy="4293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1805464909"/>
        <w:docPartObj>
          <w:docPartGallery w:val="Page Numbers (Bottom of Page)"/>
          <w:docPartUnique/>
        </w:docPartObj>
      </w:sdtPr>
      <w:sdtEndPr/>
      <w:sdtContent>
        <w:sdt>
          <w:sdtPr>
            <w:id w:val="-1980303026"/>
            <w:docPartObj>
              <w:docPartGallery w:val="Page Numbers (Top of Page)"/>
              <w:docPartUnique/>
            </w:docPartObj>
          </w:sdtPr>
          <w:sdtEndPr/>
          <w:sdtContent>
            <w:proofErr w:type="gramStart"/>
            <w:r w:rsidR="00AE6E55">
              <w:t>TERMOMECHANIKA</w:t>
            </w:r>
            <w:r>
              <w:t xml:space="preserve">  </w:t>
            </w:r>
            <w:r>
              <w:tab/>
            </w:r>
            <w:proofErr w:type="gramEnd"/>
            <w:r>
              <w:tab/>
            </w:r>
            <w:r>
              <w:tab/>
              <w:t xml:space="preserve">        </w:t>
            </w:r>
            <w:r w:rsidR="0009493F">
              <w:t xml:space="preserve"> </w:t>
            </w:r>
            <w:r w:rsidR="004664EF">
              <w:t xml:space="preserve">        </w:t>
            </w:r>
            <w:r w:rsidR="0009493F">
              <w:t xml:space="preserve">  </w:t>
            </w:r>
            <w:r>
              <w:t xml:space="preserve">Str.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551E" w14:textId="2F04FCE4" w:rsidR="00B41735" w:rsidRDefault="0092523B" w:rsidP="0092523B">
    <w:pPr>
      <w:pStyle w:val="Zpat"/>
      <w:jc w:val="lef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0E73B270" wp14:editId="5A02A47E">
          <wp:simplePos x="0" y="0"/>
          <wp:positionH relativeFrom="column">
            <wp:posOffset>3046794</wp:posOffset>
          </wp:positionH>
          <wp:positionV relativeFrom="paragraph">
            <wp:posOffset>-101600</wp:posOffset>
          </wp:positionV>
          <wp:extent cx="521970" cy="521970"/>
          <wp:effectExtent l="0" t="0" r="0" b="0"/>
          <wp:wrapNone/>
          <wp:docPr id="556741501" name="Grafický objekt 5567415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14166" name="Grafický objekt 841416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970" cy="52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779754115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FYZIKA II</w:t>
            </w:r>
            <w:r>
              <w:fldChar w:fldCharType="begin"/>
            </w:r>
            <w:r>
              <w:instrText xml:space="preserve"> TITLE  \* Upper  \* MERGEFORMAT </w:instrText>
            </w:r>
            <w:r>
              <w:fldChar w:fldCharType="end"/>
            </w:r>
            <w:r>
              <w:t xml:space="preserve">  </w:t>
            </w:r>
            <w:r>
              <w:tab/>
            </w:r>
            <w:r>
              <w:tab/>
            </w:r>
            <w:r>
              <w:tab/>
              <w:t xml:space="preserve">         </w:t>
            </w:r>
            <w:r w:rsidR="002F3191">
              <w:t>Str</w:t>
            </w:r>
            <w:r w:rsidR="008F2C3F">
              <w:t>.</w:t>
            </w:r>
            <w:r w:rsidR="002F3191">
              <w:t xml:space="preserve"> </w:t>
            </w:r>
            <w:r w:rsidR="002F3191">
              <w:rPr>
                <w:b/>
                <w:bCs/>
                <w:sz w:val="24"/>
                <w:szCs w:val="24"/>
              </w:rPr>
              <w:fldChar w:fldCharType="begin"/>
            </w:r>
            <w:r w:rsidR="002F3191">
              <w:rPr>
                <w:b/>
                <w:bCs/>
              </w:rPr>
              <w:instrText>PAGE</w:instrText>
            </w:r>
            <w:r w:rsidR="002F3191">
              <w:rPr>
                <w:b/>
                <w:bCs/>
                <w:sz w:val="24"/>
                <w:szCs w:val="24"/>
              </w:rPr>
              <w:fldChar w:fldCharType="separate"/>
            </w:r>
            <w:r w:rsidR="002F3191">
              <w:rPr>
                <w:b/>
                <w:bCs/>
              </w:rPr>
              <w:t>2</w:t>
            </w:r>
            <w:r w:rsidR="002F3191">
              <w:rPr>
                <w:b/>
                <w:bCs/>
                <w:sz w:val="24"/>
                <w:szCs w:val="24"/>
              </w:rPr>
              <w:fldChar w:fldCharType="end"/>
            </w:r>
            <w:r w:rsidR="002F3191">
              <w:t xml:space="preserve"> / </w:t>
            </w:r>
            <w:r w:rsidR="002F3191">
              <w:rPr>
                <w:b/>
                <w:bCs/>
                <w:sz w:val="24"/>
                <w:szCs w:val="24"/>
              </w:rPr>
              <w:fldChar w:fldCharType="begin"/>
            </w:r>
            <w:r w:rsidR="002F3191">
              <w:rPr>
                <w:b/>
                <w:bCs/>
              </w:rPr>
              <w:instrText>NUMPAGES</w:instrText>
            </w:r>
            <w:r w:rsidR="002F3191">
              <w:rPr>
                <w:b/>
                <w:bCs/>
                <w:sz w:val="24"/>
                <w:szCs w:val="24"/>
              </w:rPr>
              <w:fldChar w:fldCharType="separate"/>
            </w:r>
            <w:r w:rsidR="002F3191">
              <w:rPr>
                <w:b/>
                <w:bCs/>
              </w:rPr>
              <w:t>2</w:t>
            </w:r>
            <w:r w:rsidR="002F319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C9BE5" w14:textId="77777777" w:rsidR="00584750" w:rsidRDefault="00584750" w:rsidP="00584750">
      <w:pPr>
        <w:spacing w:after="0"/>
      </w:pPr>
      <w:r>
        <w:separator/>
      </w:r>
    </w:p>
  </w:footnote>
  <w:footnote w:type="continuationSeparator" w:id="0">
    <w:p w14:paraId="3C8F187C" w14:textId="77777777" w:rsidR="00584750" w:rsidRDefault="00584750" w:rsidP="005847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BD50" w14:textId="461E79E3" w:rsidR="00584750" w:rsidRDefault="00584750">
    <w:pPr>
      <w:pStyle w:val="Zhlav"/>
    </w:pPr>
  </w:p>
  <w:p w14:paraId="0E41A8C9" w14:textId="24700544" w:rsidR="00584750" w:rsidRDefault="0058475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41.6pt;height:141.6pt" o:bullet="t">
        <v:imagedata r:id="rId1" o:title="symbol_cvut_plna_samostatna_verze_cb"/>
      </v:shape>
    </w:pict>
  </w:numPicBullet>
  <w:abstractNum w:abstractNumId="0" w15:restartNumberingAfterBreak="0">
    <w:nsid w:val="01085055"/>
    <w:multiLevelType w:val="hybridMultilevel"/>
    <w:tmpl w:val="472264C0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7357"/>
    <w:multiLevelType w:val="hybridMultilevel"/>
    <w:tmpl w:val="24866D4A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9F9"/>
    <w:multiLevelType w:val="hybridMultilevel"/>
    <w:tmpl w:val="71320D7C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42D3A"/>
    <w:multiLevelType w:val="hybridMultilevel"/>
    <w:tmpl w:val="E3FA8184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A76AC"/>
    <w:multiLevelType w:val="hybridMultilevel"/>
    <w:tmpl w:val="D848EEB8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853D1"/>
    <w:multiLevelType w:val="hybridMultilevel"/>
    <w:tmpl w:val="65E0A5FE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D50F0"/>
    <w:multiLevelType w:val="hybridMultilevel"/>
    <w:tmpl w:val="7576B85E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F53C8"/>
    <w:multiLevelType w:val="hybridMultilevel"/>
    <w:tmpl w:val="B12ECE68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8367F"/>
    <w:multiLevelType w:val="hybridMultilevel"/>
    <w:tmpl w:val="C2A81CDC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83221"/>
    <w:multiLevelType w:val="hybridMultilevel"/>
    <w:tmpl w:val="9476EDE4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B0F1A"/>
    <w:multiLevelType w:val="hybridMultilevel"/>
    <w:tmpl w:val="7194A990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21E73"/>
    <w:multiLevelType w:val="hybridMultilevel"/>
    <w:tmpl w:val="AAB0A7D2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E246F"/>
    <w:multiLevelType w:val="hybridMultilevel"/>
    <w:tmpl w:val="E2AC7C64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61685"/>
    <w:multiLevelType w:val="hybridMultilevel"/>
    <w:tmpl w:val="31F29334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A3992"/>
    <w:multiLevelType w:val="hybridMultilevel"/>
    <w:tmpl w:val="BA60912E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E10"/>
    <w:multiLevelType w:val="hybridMultilevel"/>
    <w:tmpl w:val="2E90C79C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306935"/>
    <w:multiLevelType w:val="hybridMultilevel"/>
    <w:tmpl w:val="E042C56A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96982"/>
    <w:multiLevelType w:val="hybridMultilevel"/>
    <w:tmpl w:val="7D8E398E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FB0D3A"/>
    <w:multiLevelType w:val="hybridMultilevel"/>
    <w:tmpl w:val="18B2C100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D0E49"/>
    <w:multiLevelType w:val="hybridMultilevel"/>
    <w:tmpl w:val="C91EFC74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D59ED"/>
    <w:multiLevelType w:val="hybridMultilevel"/>
    <w:tmpl w:val="55F05112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C1753"/>
    <w:multiLevelType w:val="hybridMultilevel"/>
    <w:tmpl w:val="20D05556"/>
    <w:lvl w:ilvl="0" w:tplc="EC0E6B4C">
      <w:start w:val="1"/>
      <w:numFmt w:val="bullet"/>
      <w:pStyle w:val="Odstavecseseznamem"/>
      <w:lvlText w:val=""/>
      <w:lvlJc w:val="right"/>
      <w:pPr>
        <w:ind w:left="720" w:hanging="360"/>
      </w:pPr>
      <w:rPr>
        <w:rFonts w:ascii="Wingdings" w:hAnsi="Wingdings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E416E0"/>
    <w:multiLevelType w:val="hybridMultilevel"/>
    <w:tmpl w:val="A9DA99DE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015113"/>
    <w:multiLevelType w:val="hybridMultilevel"/>
    <w:tmpl w:val="2CF29CC6"/>
    <w:lvl w:ilvl="0" w:tplc="1D964300">
      <w:start w:val="1"/>
      <w:numFmt w:val="bullet"/>
      <w:lvlText w:val=""/>
      <w:lvlPicBulletId w:val="0"/>
      <w:lvlJc w:val="left"/>
      <w:pPr>
        <w:ind w:left="833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35C0545F"/>
    <w:multiLevelType w:val="hybridMultilevel"/>
    <w:tmpl w:val="E9FE539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4D69C1"/>
    <w:multiLevelType w:val="hybridMultilevel"/>
    <w:tmpl w:val="673864D4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83EE0"/>
    <w:multiLevelType w:val="hybridMultilevel"/>
    <w:tmpl w:val="6906A47E"/>
    <w:lvl w:ilvl="0" w:tplc="4844D47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  <w:color w:val="404040" w:themeColor="text1" w:themeTint="BF"/>
        <w:sz w:val="24"/>
        <w:vertAlign w:val="superscrip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85C30"/>
    <w:multiLevelType w:val="hybridMultilevel"/>
    <w:tmpl w:val="C352A542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750461"/>
    <w:multiLevelType w:val="hybridMultilevel"/>
    <w:tmpl w:val="5C9C43B2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B94C22"/>
    <w:multiLevelType w:val="hybridMultilevel"/>
    <w:tmpl w:val="9988899E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FFD67C24">
      <w:start w:val="1"/>
      <w:numFmt w:val="bullet"/>
      <w:lvlText w:val=""/>
      <w:lvlJc w:val="right"/>
      <w:pPr>
        <w:ind w:left="1440" w:hanging="360"/>
      </w:pPr>
      <w:rPr>
        <w:rFonts w:ascii="Wingdings" w:hAnsi="Wingdings" w:hint="default"/>
        <w:color w:val="404040" w:themeColor="text1" w:themeTint="BF"/>
        <w:sz w:val="16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A4333E"/>
    <w:multiLevelType w:val="hybridMultilevel"/>
    <w:tmpl w:val="FFAAC556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E4208"/>
    <w:multiLevelType w:val="hybridMultilevel"/>
    <w:tmpl w:val="C6FC333A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9E441E"/>
    <w:multiLevelType w:val="hybridMultilevel"/>
    <w:tmpl w:val="580A055E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FFD67C24">
      <w:start w:val="1"/>
      <w:numFmt w:val="bullet"/>
      <w:lvlText w:val=""/>
      <w:lvlJc w:val="right"/>
      <w:pPr>
        <w:ind w:left="1440" w:hanging="360"/>
      </w:pPr>
      <w:rPr>
        <w:rFonts w:ascii="Wingdings" w:hAnsi="Wingdings" w:hint="default"/>
        <w:color w:val="404040" w:themeColor="text1" w:themeTint="BF"/>
        <w:sz w:val="16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3206C1"/>
    <w:multiLevelType w:val="hybridMultilevel"/>
    <w:tmpl w:val="10CA581A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FFD67C24">
      <w:start w:val="1"/>
      <w:numFmt w:val="bullet"/>
      <w:lvlText w:val=""/>
      <w:lvlJc w:val="right"/>
      <w:pPr>
        <w:ind w:left="1440" w:hanging="360"/>
      </w:pPr>
      <w:rPr>
        <w:rFonts w:ascii="Wingdings" w:hAnsi="Wingdings" w:hint="default"/>
        <w:color w:val="404040" w:themeColor="text1" w:themeTint="BF"/>
        <w:sz w:val="16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865F0"/>
    <w:multiLevelType w:val="hybridMultilevel"/>
    <w:tmpl w:val="FCB0727E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1E362F"/>
    <w:multiLevelType w:val="hybridMultilevel"/>
    <w:tmpl w:val="5394A560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944B99"/>
    <w:multiLevelType w:val="hybridMultilevel"/>
    <w:tmpl w:val="C8AAA182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0A6A20"/>
    <w:multiLevelType w:val="hybridMultilevel"/>
    <w:tmpl w:val="53AC7C6C"/>
    <w:lvl w:ilvl="0" w:tplc="FFD67C2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550431">
    <w:abstractNumId w:val="23"/>
  </w:num>
  <w:num w:numId="2" w16cid:durableId="250967950">
    <w:abstractNumId w:val="26"/>
  </w:num>
  <w:num w:numId="3" w16cid:durableId="1104692292">
    <w:abstractNumId w:val="21"/>
  </w:num>
  <w:num w:numId="4" w16cid:durableId="1626426469">
    <w:abstractNumId w:val="4"/>
  </w:num>
  <w:num w:numId="5" w16cid:durableId="29259350">
    <w:abstractNumId w:val="2"/>
  </w:num>
  <w:num w:numId="6" w16cid:durableId="1117218343">
    <w:abstractNumId w:val="15"/>
  </w:num>
  <w:num w:numId="7" w16cid:durableId="1749495921">
    <w:abstractNumId w:val="16"/>
  </w:num>
  <w:num w:numId="8" w16cid:durableId="37291508">
    <w:abstractNumId w:val="9"/>
  </w:num>
  <w:num w:numId="9" w16cid:durableId="1689864115">
    <w:abstractNumId w:val="28"/>
  </w:num>
  <w:num w:numId="10" w16cid:durableId="1286498721">
    <w:abstractNumId w:val="8"/>
  </w:num>
  <w:num w:numId="11" w16cid:durableId="1803226028">
    <w:abstractNumId w:val="36"/>
  </w:num>
  <w:num w:numId="12" w16cid:durableId="1064765882">
    <w:abstractNumId w:val="30"/>
  </w:num>
  <w:num w:numId="13" w16cid:durableId="1907953894">
    <w:abstractNumId w:val="34"/>
  </w:num>
  <w:num w:numId="14" w16cid:durableId="2029063097">
    <w:abstractNumId w:val="35"/>
  </w:num>
  <w:num w:numId="15" w16cid:durableId="920678244">
    <w:abstractNumId w:val="20"/>
  </w:num>
  <w:num w:numId="16" w16cid:durableId="2056855480">
    <w:abstractNumId w:val="10"/>
  </w:num>
  <w:num w:numId="17" w16cid:durableId="1818838181">
    <w:abstractNumId w:val="17"/>
  </w:num>
  <w:num w:numId="18" w16cid:durableId="1405761235">
    <w:abstractNumId w:val="3"/>
  </w:num>
  <w:num w:numId="19" w16cid:durableId="1248618374">
    <w:abstractNumId w:val="27"/>
  </w:num>
  <w:num w:numId="20" w16cid:durableId="599728356">
    <w:abstractNumId w:val="33"/>
  </w:num>
  <w:num w:numId="21" w16cid:durableId="322197016">
    <w:abstractNumId w:val="12"/>
  </w:num>
  <w:num w:numId="22" w16cid:durableId="1496215954">
    <w:abstractNumId w:val="22"/>
  </w:num>
  <w:num w:numId="23" w16cid:durableId="2037609339">
    <w:abstractNumId w:val="6"/>
  </w:num>
  <w:num w:numId="24" w16cid:durableId="371227177">
    <w:abstractNumId w:val="29"/>
  </w:num>
  <w:num w:numId="25" w16cid:durableId="314919521">
    <w:abstractNumId w:val="25"/>
  </w:num>
  <w:num w:numId="26" w16cid:durableId="1986544874">
    <w:abstractNumId w:val="0"/>
  </w:num>
  <w:num w:numId="27" w16cid:durableId="559174989">
    <w:abstractNumId w:val="19"/>
  </w:num>
  <w:num w:numId="28" w16cid:durableId="1102337799">
    <w:abstractNumId w:val="32"/>
  </w:num>
  <w:num w:numId="29" w16cid:durableId="29913616">
    <w:abstractNumId w:val="7"/>
  </w:num>
  <w:num w:numId="30" w16cid:durableId="1456175882">
    <w:abstractNumId w:val="5"/>
  </w:num>
  <w:num w:numId="31" w16cid:durableId="1763531789">
    <w:abstractNumId w:val="11"/>
  </w:num>
  <w:num w:numId="32" w16cid:durableId="1612518725">
    <w:abstractNumId w:val="24"/>
  </w:num>
  <w:num w:numId="33" w16cid:durableId="1183280062">
    <w:abstractNumId w:val="18"/>
  </w:num>
  <w:num w:numId="34" w16cid:durableId="1280838974">
    <w:abstractNumId w:val="13"/>
  </w:num>
  <w:num w:numId="35" w16cid:durableId="331372496">
    <w:abstractNumId w:val="1"/>
  </w:num>
  <w:num w:numId="36" w16cid:durableId="2135824932">
    <w:abstractNumId w:val="37"/>
  </w:num>
  <w:num w:numId="37" w16cid:durableId="975263261">
    <w:abstractNumId w:val="31"/>
  </w:num>
  <w:num w:numId="38" w16cid:durableId="19375200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isplayBackgroundShape/>
  <w:hideSpellingErrors/>
  <w:proofState w:grammar="clean"/>
  <w:defaultTabStop w:val="708"/>
  <w:hyphenationZone w:val="425"/>
  <w:characterSpacingControl w:val="doNotCompress"/>
  <w:hdrShapeDefaults>
    <o:shapedefaults v:ext="edit" spidmax="2049">
      <o:colormru v:ext="edit" colors="white,#a3a3a3,#bcbcbc"/>
      <o:colormenu v:ext="edit" fillcolor="none" stroke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A7D"/>
    <w:rsid w:val="00003476"/>
    <w:rsid w:val="0001741B"/>
    <w:rsid w:val="00050D07"/>
    <w:rsid w:val="000653DA"/>
    <w:rsid w:val="00075AB4"/>
    <w:rsid w:val="000803D7"/>
    <w:rsid w:val="00080B58"/>
    <w:rsid w:val="000917E8"/>
    <w:rsid w:val="00091FD4"/>
    <w:rsid w:val="0009493F"/>
    <w:rsid w:val="000A4259"/>
    <w:rsid w:val="000A5881"/>
    <w:rsid w:val="000C5056"/>
    <w:rsid w:val="000D0505"/>
    <w:rsid w:val="000D2C6E"/>
    <w:rsid w:val="000D750F"/>
    <w:rsid w:val="000E193C"/>
    <w:rsid w:val="000E3768"/>
    <w:rsid w:val="000E3E31"/>
    <w:rsid w:val="000E4597"/>
    <w:rsid w:val="000E4F20"/>
    <w:rsid w:val="000E6959"/>
    <w:rsid w:val="000F4A81"/>
    <w:rsid w:val="000F6C42"/>
    <w:rsid w:val="001064AC"/>
    <w:rsid w:val="00114B62"/>
    <w:rsid w:val="001243AB"/>
    <w:rsid w:val="00125C91"/>
    <w:rsid w:val="00140E57"/>
    <w:rsid w:val="00140FCA"/>
    <w:rsid w:val="001458CF"/>
    <w:rsid w:val="001711E6"/>
    <w:rsid w:val="00181D45"/>
    <w:rsid w:val="001837DC"/>
    <w:rsid w:val="001B2CFA"/>
    <w:rsid w:val="001B606E"/>
    <w:rsid w:val="001C2AC0"/>
    <w:rsid w:val="001C7030"/>
    <w:rsid w:val="001D6009"/>
    <w:rsid w:val="001E670D"/>
    <w:rsid w:val="0020387D"/>
    <w:rsid w:val="002058EB"/>
    <w:rsid w:val="00207BE0"/>
    <w:rsid w:val="00213933"/>
    <w:rsid w:val="00214EBF"/>
    <w:rsid w:val="0021743F"/>
    <w:rsid w:val="00217A65"/>
    <w:rsid w:val="00221B92"/>
    <w:rsid w:val="00224199"/>
    <w:rsid w:val="002254E8"/>
    <w:rsid w:val="00231AF1"/>
    <w:rsid w:val="0024413A"/>
    <w:rsid w:val="00245007"/>
    <w:rsid w:val="002459F7"/>
    <w:rsid w:val="00253F27"/>
    <w:rsid w:val="002541D6"/>
    <w:rsid w:val="00264DD7"/>
    <w:rsid w:val="00265E2F"/>
    <w:rsid w:val="00285D1E"/>
    <w:rsid w:val="002B64AC"/>
    <w:rsid w:val="002C18F3"/>
    <w:rsid w:val="002D0147"/>
    <w:rsid w:val="002D7FC9"/>
    <w:rsid w:val="002E0E55"/>
    <w:rsid w:val="002E1BC2"/>
    <w:rsid w:val="002E57E5"/>
    <w:rsid w:val="002F0142"/>
    <w:rsid w:val="002F3191"/>
    <w:rsid w:val="00305F13"/>
    <w:rsid w:val="00325A44"/>
    <w:rsid w:val="00325BC2"/>
    <w:rsid w:val="00330184"/>
    <w:rsid w:val="0034129E"/>
    <w:rsid w:val="00356D8B"/>
    <w:rsid w:val="003573B3"/>
    <w:rsid w:val="003619FC"/>
    <w:rsid w:val="00381BBF"/>
    <w:rsid w:val="003A2891"/>
    <w:rsid w:val="003B2D16"/>
    <w:rsid w:val="003B44B4"/>
    <w:rsid w:val="003C19AC"/>
    <w:rsid w:val="003C3C63"/>
    <w:rsid w:val="003C4AD6"/>
    <w:rsid w:val="003D1D91"/>
    <w:rsid w:val="003D2997"/>
    <w:rsid w:val="003E0C7F"/>
    <w:rsid w:val="004103CB"/>
    <w:rsid w:val="00414880"/>
    <w:rsid w:val="004241B9"/>
    <w:rsid w:val="00442F9E"/>
    <w:rsid w:val="00443012"/>
    <w:rsid w:val="00445864"/>
    <w:rsid w:val="00450903"/>
    <w:rsid w:val="00452A83"/>
    <w:rsid w:val="004639FF"/>
    <w:rsid w:val="00464AA4"/>
    <w:rsid w:val="004664EF"/>
    <w:rsid w:val="0047786B"/>
    <w:rsid w:val="004841B7"/>
    <w:rsid w:val="00492EA1"/>
    <w:rsid w:val="004B1E4C"/>
    <w:rsid w:val="004B38D6"/>
    <w:rsid w:val="004F65E8"/>
    <w:rsid w:val="004F67CC"/>
    <w:rsid w:val="004F6F10"/>
    <w:rsid w:val="00501005"/>
    <w:rsid w:val="00505879"/>
    <w:rsid w:val="00516427"/>
    <w:rsid w:val="00524D4C"/>
    <w:rsid w:val="005355E1"/>
    <w:rsid w:val="00542564"/>
    <w:rsid w:val="005526AE"/>
    <w:rsid w:val="00557F81"/>
    <w:rsid w:val="005778E4"/>
    <w:rsid w:val="00581DEC"/>
    <w:rsid w:val="00584750"/>
    <w:rsid w:val="00585245"/>
    <w:rsid w:val="005B213A"/>
    <w:rsid w:val="005C5F68"/>
    <w:rsid w:val="005D18F3"/>
    <w:rsid w:val="005D5897"/>
    <w:rsid w:val="005D5A15"/>
    <w:rsid w:val="005F20EE"/>
    <w:rsid w:val="005F5DDB"/>
    <w:rsid w:val="00600226"/>
    <w:rsid w:val="006026B1"/>
    <w:rsid w:val="006044BE"/>
    <w:rsid w:val="00610726"/>
    <w:rsid w:val="006205F2"/>
    <w:rsid w:val="00641027"/>
    <w:rsid w:val="00673760"/>
    <w:rsid w:val="0069412B"/>
    <w:rsid w:val="006D2060"/>
    <w:rsid w:val="006D2582"/>
    <w:rsid w:val="006D3605"/>
    <w:rsid w:val="006D3C1C"/>
    <w:rsid w:val="006D7215"/>
    <w:rsid w:val="006E283F"/>
    <w:rsid w:val="00700A7F"/>
    <w:rsid w:val="00701129"/>
    <w:rsid w:val="007024AE"/>
    <w:rsid w:val="00710B03"/>
    <w:rsid w:val="00714DC4"/>
    <w:rsid w:val="00724553"/>
    <w:rsid w:val="007257E1"/>
    <w:rsid w:val="00741A7D"/>
    <w:rsid w:val="007424AE"/>
    <w:rsid w:val="00754889"/>
    <w:rsid w:val="0076550E"/>
    <w:rsid w:val="00771DC7"/>
    <w:rsid w:val="007927FF"/>
    <w:rsid w:val="007A3FBD"/>
    <w:rsid w:val="007A6BB1"/>
    <w:rsid w:val="007B598D"/>
    <w:rsid w:val="007C44E4"/>
    <w:rsid w:val="007D69B4"/>
    <w:rsid w:val="007D69BB"/>
    <w:rsid w:val="007D7E8F"/>
    <w:rsid w:val="007E09F7"/>
    <w:rsid w:val="00803C57"/>
    <w:rsid w:val="0080426B"/>
    <w:rsid w:val="00823E9A"/>
    <w:rsid w:val="008302F6"/>
    <w:rsid w:val="00832A87"/>
    <w:rsid w:val="008342B6"/>
    <w:rsid w:val="00834E47"/>
    <w:rsid w:val="00853946"/>
    <w:rsid w:val="00853D27"/>
    <w:rsid w:val="00862AF8"/>
    <w:rsid w:val="008709E9"/>
    <w:rsid w:val="00892CE2"/>
    <w:rsid w:val="008A677C"/>
    <w:rsid w:val="008C76FC"/>
    <w:rsid w:val="008E40C8"/>
    <w:rsid w:val="008E43FC"/>
    <w:rsid w:val="008F2C3F"/>
    <w:rsid w:val="008F4031"/>
    <w:rsid w:val="008F7886"/>
    <w:rsid w:val="00911C04"/>
    <w:rsid w:val="00922D8A"/>
    <w:rsid w:val="0092309E"/>
    <w:rsid w:val="00923128"/>
    <w:rsid w:val="00924A4B"/>
    <w:rsid w:val="0092523B"/>
    <w:rsid w:val="00927735"/>
    <w:rsid w:val="00930C44"/>
    <w:rsid w:val="00932526"/>
    <w:rsid w:val="00935BA3"/>
    <w:rsid w:val="00941692"/>
    <w:rsid w:val="00944752"/>
    <w:rsid w:val="00953306"/>
    <w:rsid w:val="00963C39"/>
    <w:rsid w:val="00971FA4"/>
    <w:rsid w:val="009728D5"/>
    <w:rsid w:val="00974532"/>
    <w:rsid w:val="0097718E"/>
    <w:rsid w:val="00981ACB"/>
    <w:rsid w:val="009948FE"/>
    <w:rsid w:val="00995280"/>
    <w:rsid w:val="00995697"/>
    <w:rsid w:val="009C3FC3"/>
    <w:rsid w:val="009C7FAE"/>
    <w:rsid w:val="009D26BF"/>
    <w:rsid w:val="009D6B64"/>
    <w:rsid w:val="009D6E0A"/>
    <w:rsid w:val="009F3F03"/>
    <w:rsid w:val="00A05A5C"/>
    <w:rsid w:val="00A27568"/>
    <w:rsid w:val="00A405FB"/>
    <w:rsid w:val="00A56D3D"/>
    <w:rsid w:val="00A70B56"/>
    <w:rsid w:val="00A84369"/>
    <w:rsid w:val="00A91635"/>
    <w:rsid w:val="00AA519B"/>
    <w:rsid w:val="00AB04E3"/>
    <w:rsid w:val="00AC389A"/>
    <w:rsid w:val="00AE233B"/>
    <w:rsid w:val="00AE6890"/>
    <w:rsid w:val="00AE6E55"/>
    <w:rsid w:val="00AF449A"/>
    <w:rsid w:val="00B039AD"/>
    <w:rsid w:val="00B042F3"/>
    <w:rsid w:val="00B104DB"/>
    <w:rsid w:val="00B11A59"/>
    <w:rsid w:val="00B36EB9"/>
    <w:rsid w:val="00B41735"/>
    <w:rsid w:val="00B45EBB"/>
    <w:rsid w:val="00B4774D"/>
    <w:rsid w:val="00B55DE6"/>
    <w:rsid w:val="00B56FBF"/>
    <w:rsid w:val="00B6015A"/>
    <w:rsid w:val="00B72689"/>
    <w:rsid w:val="00B74C9D"/>
    <w:rsid w:val="00B846BF"/>
    <w:rsid w:val="00BA18C2"/>
    <w:rsid w:val="00BB08E2"/>
    <w:rsid w:val="00BB2F42"/>
    <w:rsid w:val="00BB6D64"/>
    <w:rsid w:val="00BC0608"/>
    <w:rsid w:val="00BC1642"/>
    <w:rsid w:val="00BC53FE"/>
    <w:rsid w:val="00BC7419"/>
    <w:rsid w:val="00BD3994"/>
    <w:rsid w:val="00BE48FB"/>
    <w:rsid w:val="00BE67C4"/>
    <w:rsid w:val="00BF0C0F"/>
    <w:rsid w:val="00BF1DCE"/>
    <w:rsid w:val="00C02D8E"/>
    <w:rsid w:val="00C03DF7"/>
    <w:rsid w:val="00C177BF"/>
    <w:rsid w:val="00C2596B"/>
    <w:rsid w:val="00C35E4A"/>
    <w:rsid w:val="00C46AF1"/>
    <w:rsid w:val="00C507CC"/>
    <w:rsid w:val="00C50BD1"/>
    <w:rsid w:val="00C573C4"/>
    <w:rsid w:val="00C61DE7"/>
    <w:rsid w:val="00C7144C"/>
    <w:rsid w:val="00C718E0"/>
    <w:rsid w:val="00C772DC"/>
    <w:rsid w:val="00C81091"/>
    <w:rsid w:val="00C95C11"/>
    <w:rsid w:val="00CC14A5"/>
    <w:rsid w:val="00CC3CB6"/>
    <w:rsid w:val="00CD6F07"/>
    <w:rsid w:val="00CE0EC9"/>
    <w:rsid w:val="00CE1FEB"/>
    <w:rsid w:val="00CE4D1B"/>
    <w:rsid w:val="00CE5CBA"/>
    <w:rsid w:val="00CE7B44"/>
    <w:rsid w:val="00CF2606"/>
    <w:rsid w:val="00D3561E"/>
    <w:rsid w:val="00D44B74"/>
    <w:rsid w:val="00D54475"/>
    <w:rsid w:val="00D57765"/>
    <w:rsid w:val="00D659A1"/>
    <w:rsid w:val="00D73055"/>
    <w:rsid w:val="00D77618"/>
    <w:rsid w:val="00D859EA"/>
    <w:rsid w:val="00D86AB0"/>
    <w:rsid w:val="00D87661"/>
    <w:rsid w:val="00D91DC0"/>
    <w:rsid w:val="00DA20FE"/>
    <w:rsid w:val="00DB06D2"/>
    <w:rsid w:val="00DC3783"/>
    <w:rsid w:val="00DD0945"/>
    <w:rsid w:val="00DE417F"/>
    <w:rsid w:val="00DE5FC4"/>
    <w:rsid w:val="00E04F2F"/>
    <w:rsid w:val="00E05ACF"/>
    <w:rsid w:val="00E20DC3"/>
    <w:rsid w:val="00E26831"/>
    <w:rsid w:val="00E31AA6"/>
    <w:rsid w:val="00E355FD"/>
    <w:rsid w:val="00E57A98"/>
    <w:rsid w:val="00E6058F"/>
    <w:rsid w:val="00E75A7D"/>
    <w:rsid w:val="00E76BBC"/>
    <w:rsid w:val="00E80787"/>
    <w:rsid w:val="00E911D8"/>
    <w:rsid w:val="00EA1A81"/>
    <w:rsid w:val="00EA6574"/>
    <w:rsid w:val="00EB34E7"/>
    <w:rsid w:val="00EB40C7"/>
    <w:rsid w:val="00EB4FA6"/>
    <w:rsid w:val="00EC041B"/>
    <w:rsid w:val="00EC471B"/>
    <w:rsid w:val="00EC7930"/>
    <w:rsid w:val="00EE4353"/>
    <w:rsid w:val="00EE4F39"/>
    <w:rsid w:val="00EE6D08"/>
    <w:rsid w:val="00F07A59"/>
    <w:rsid w:val="00F1008D"/>
    <w:rsid w:val="00F1562B"/>
    <w:rsid w:val="00F26CFC"/>
    <w:rsid w:val="00F27361"/>
    <w:rsid w:val="00F27968"/>
    <w:rsid w:val="00F40857"/>
    <w:rsid w:val="00F51F72"/>
    <w:rsid w:val="00F614D7"/>
    <w:rsid w:val="00F663A7"/>
    <w:rsid w:val="00F708A6"/>
    <w:rsid w:val="00F8419F"/>
    <w:rsid w:val="00F91288"/>
    <w:rsid w:val="00FA37B4"/>
    <w:rsid w:val="00FA67F5"/>
    <w:rsid w:val="00FB443B"/>
    <w:rsid w:val="00FB5DDA"/>
    <w:rsid w:val="00FC253C"/>
    <w:rsid w:val="00FC2B59"/>
    <w:rsid w:val="00FD131F"/>
    <w:rsid w:val="00FD24B4"/>
    <w:rsid w:val="00FD57F0"/>
    <w:rsid w:val="00FD6208"/>
    <w:rsid w:val="00FE44EE"/>
    <w:rsid w:val="00FE6E03"/>
    <w:rsid w:val="00FE78C5"/>
    <w:rsid w:val="00FE7B56"/>
    <w:rsid w:val="00FE7BC2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,#a3a3a3,#bcbcbc"/>
      <o:colormenu v:ext="edit" fillcolor="none" strokecolor="white"/>
    </o:shapedefaults>
    <o:shapelayout v:ext="edit">
      <o:idmap v:ext="edit" data="1"/>
    </o:shapelayout>
  </w:shapeDefaults>
  <w:decimalSymbol w:val=","/>
  <w:listSeparator w:val=";"/>
  <w14:docId w14:val="715AF534"/>
  <w15:chartTrackingRefBased/>
  <w15:docId w15:val="{52D09B8A-F541-496C-B149-20C17B65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23128"/>
    <w:pPr>
      <w:spacing w:after="120" w:line="240" w:lineRule="auto"/>
      <w:jc w:val="both"/>
    </w:pPr>
    <w:rPr>
      <w:rFonts w:ascii="Arial" w:hAnsi="Arial"/>
      <w:color w:val="404040" w:themeColor="text1" w:themeTint="BF"/>
      <w:sz w:val="16"/>
    </w:rPr>
  </w:style>
  <w:style w:type="paragraph" w:styleId="Nadpis1">
    <w:name w:val="heading 1"/>
    <w:basedOn w:val="Normln"/>
    <w:next w:val="Normln"/>
    <w:link w:val="Nadpis1Char"/>
    <w:uiPriority w:val="9"/>
    <w:qFormat/>
    <w:rsid w:val="00923128"/>
    <w:pPr>
      <w:keepNext/>
      <w:keepLines/>
      <w:numPr>
        <w:numId w:val="2"/>
      </w:numPr>
      <w:pBdr>
        <w:top w:val="single" w:sz="4" w:space="1" w:color="auto"/>
      </w:pBdr>
      <w:spacing w:before="120" w:after="240"/>
      <w:ind w:left="357" w:hanging="357"/>
      <w:outlineLvl w:val="0"/>
    </w:pPr>
    <w:rPr>
      <w:rFonts w:eastAsiaTheme="majorEastAsia" w:cstheme="majorBidi"/>
      <w:b/>
      <w:caps/>
      <w:sz w:val="2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94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23128"/>
    <w:rPr>
      <w:rFonts w:ascii="Arial" w:eastAsiaTheme="majorEastAsia" w:hAnsi="Arial" w:cstheme="majorBidi"/>
      <w:b/>
      <w:caps/>
      <w:color w:val="404040" w:themeColor="text1" w:themeTint="BF"/>
      <w:szCs w:val="32"/>
    </w:rPr>
  </w:style>
  <w:style w:type="paragraph" w:styleId="Zhlav">
    <w:name w:val="header"/>
    <w:basedOn w:val="Normln"/>
    <w:link w:val="ZhlavChar"/>
    <w:uiPriority w:val="99"/>
    <w:unhideWhenUsed/>
    <w:rsid w:val="00584750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584750"/>
    <w:rPr>
      <w:rFonts w:ascii="Arial" w:hAnsi="Arial"/>
      <w:sz w:val="20"/>
    </w:rPr>
  </w:style>
  <w:style w:type="paragraph" w:styleId="Zpat">
    <w:name w:val="footer"/>
    <w:basedOn w:val="Normln"/>
    <w:link w:val="ZpatChar"/>
    <w:uiPriority w:val="99"/>
    <w:unhideWhenUsed/>
    <w:rsid w:val="00584750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584750"/>
    <w:rPr>
      <w:rFonts w:ascii="Arial" w:hAnsi="Arial"/>
      <w:sz w:val="20"/>
    </w:rPr>
  </w:style>
  <w:style w:type="table" w:styleId="Mkatabulky">
    <w:name w:val="Table Grid"/>
    <w:basedOn w:val="Normlntabulka"/>
    <w:uiPriority w:val="39"/>
    <w:rsid w:val="0076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2F3191"/>
    <w:pPr>
      <w:numPr>
        <w:numId w:val="3"/>
      </w:numPr>
      <w:contextualSpacing/>
    </w:pPr>
  </w:style>
  <w:style w:type="character" w:styleId="Zstupntext">
    <w:name w:val="Placeholder Text"/>
    <w:basedOn w:val="Standardnpsmoodstavce"/>
    <w:uiPriority w:val="99"/>
    <w:semiHidden/>
    <w:rsid w:val="00710B03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949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2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C32B0-8553-4928-9BCA-9C065C8D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3</Pages>
  <Words>1449</Words>
  <Characters>8552</Characters>
  <Application>Microsoft Office Word</Application>
  <DocSecurity>0</DocSecurity>
  <Lines>71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Markl</dc:creator>
  <cp:keywords/>
  <dc:description/>
  <cp:lastModifiedBy>Michal Markl</cp:lastModifiedBy>
  <cp:revision>90</cp:revision>
  <cp:lastPrinted>2023-05-30T12:40:00Z</cp:lastPrinted>
  <dcterms:created xsi:type="dcterms:W3CDTF">2023-05-31T10:09:00Z</dcterms:created>
  <dcterms:modified xsi:type="dcterms:W3CDTF">2023-06-08T11:54:00Z</dcterms:modified>
</cp:coreProperties>
</file>