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 xml:space="preserve">Martin </w:t>
      </w:r>
      <w:proofErr w:type="spellStart"/>
      <w:r w:rsidRPr="003A7DB1">
        <w:rPr>
          <w:lang w:val="sk-SK"/>
        </w:rPr>
        <w:t>Kalužník</w:t>
      </w:r>
      <w:proofErr w:type="spellEnd"/>
      <w:r w:rsidRPr="003A7DB1">
        <w:rPr>
          <w:lang w:val="sk-SK"/>
        </w:rPr>
        <w:t xml:space="preserve">, Michal </w:t>
      </w:r>
      <w:proofErr w:type="spellStart"/>
      <w:r w:rsidRPr="003A7DB1">
        <w:rPr>
          <w:lang w:val="sk-SK"/>
        </w:rPr>
        <w:t>Kren</w:t>
      </w:r>
      <w:proofErr w:type="spellEnd"/>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proofErr w:type="spellStart"/>
      <w:r w:rsidRPr="003A7DB1">
        <w:rPr>
          <w:b/>
          <w:lang w:val="sk-SK"/>
        </w:rPr>
        <w:t>Abstract</w:t>
      </w:r>
      <w:proofErr w:type="spellEnd"/>
      <w:r w:rsidRPr="003A7DB1">
        <w:rPr>
          <w:b/>
          <w:lang w:val="sk-SK"/>
        </w:rPr>
        <w: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w:t>
      </w:r>
      <w:proofErr w:type="spellStart"/>
      <w:r w:rsidRPr="003A7DB1">
        <w:rPr>
          <w:lang w:val="sk-SK"/>
        </w:rPr>
        <w:t>datasete</w:t>
      </w:r>
      <w:proofErr w:type="spellEnd"/>
      <w:r w:rsidRPr="003A7DB1">
        <w:rPr>
          <w:lang w:val="sk-SK"/>
        </w:rPr>
        <w:t xml:space="preserv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proofErr w:type="spellStart"/>
      <w:r w:rsidRPr="003A7DB1">
        <w:rPr>
          <w:b/>
          <w:lang w:val="sk-SK"/>
        </w:rPr>
        <w:t>Keywords</w:t>
      </w:r>
      <w:proofErr w:type="spellEnd"/>
      <w:r w:rsidRPr="003A7DB1">
        <w:rPr>
          <w:b/>
          <w:lang w:val="sk-SK"/>
        </w:rPr>
        <w:t>:</w:t>
      </w:r>
      <w:r w:rsidRPr="003A7DB1">
        <w:rPr>
          <w:lang w:val="sk-SK"/>
        </w:rPr>
        <w:t xml:space="preserve"> analýza dát, zhlukovanie, </w:t>
      </w:r>
      <w:proofErr w:type="spellStart"/>
      <w:r w:rsidR="0035628B">
        <w:rPr>
          <w:lang w:val="sk-SK"/>
        </w:rPr>
        <w:t>dbscan</w:t>
      </w:r>
      <w:proofErr w:type="spellEnd"/>
      <w:r w:rsidR="0035628B">
        <w:rPr>
          <w:lang w:val="sk-SK"/>
        </w:rPr>
        <w:t xml:space="preserve">, </w:t>
      </w:r>
      <w:proofErr w:type="spellStart"/>
      <w:r w:rsidR="0035628B">
        <w:rPr>
          <w:lang w:val="sk-SK"/>
        </w:rPr>
        <w:t>space-time</w:t>
      </w:r>
      <w:proofErr w:type="spellEnd"/>
      <w:r w:rsidR="0035628B">
        <w:rPr>
          <w:lang w:val="sk-SK"/>
        </w:rPr>
        <w:t xml:space="preserve"> </w:t>
      </w:r>
      <w:proofErr w:type="spellStart"/>
      <w:r w:rsidR="0035628B">
        <w:rPr>
          <w:lang w:val="sk-SK"/>
        </w:rPr>
        <w:t>clustering</w:t>
      </w:r>
      <w:proofErr w:type="spellEnd"/>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w:t>
      </w:r>
      <w:r w:rsidRPr="003A7DB1">
        <w:rPr>
          <w:lang w:val="sk-SK"/>
        </w:rPr>
        <w:t>s</w:t>
      </w:r>
      <w:r w:rsidRPr="003A7DB1">
        <w:rPr>
          <w:lang w:val="sk-SK"/>
        </w:rPr>
        <w:t>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proofErr w:type="spellStart"/>
      <w:r w:rsidRPr="003A7DB1">
        <w:rPr>
          <w:lang w:val="sk-SK"/>
        </w:rPr>
        <w:t>Dataset</w:t>
      </w:r>
      <w:proofErr w:type="spellEnd"/>
      <w:r w:rsidRPr="003A7DB1">
        <w:rPr>
          <w:lang w:val="sk-SK"/>
        </w:rPr>
        <w:t xml:space="preserve"> pozorovaní UFO sme získali z portálu </w:t>
      </w:r>
      <w:proofErr w:type="spellStart"/>
      <w:r w:rsidRPr="003A7DB1">
        <w:rPr>
          <w:lang w:val="sk-SK"/>
        </w:rPr>
        <w:t>Kaggle</w:t>
      </w:r>
      <w:proofErr w:type="spellEnd"/>
      <w:r w:rsidRPr="003A7DB1">
        <w:rPr>
          <w:lang w:val="sk-SK"/>
        </w:rPr>
        <w:footnoteReference w:id="1"/>
      </w:r>
      <w:r w:rsidRPr="003A7DB1">
        <w:rPr>
          <w:lang w:val="sk-SK"/>
        </w:rPr>
        <w:t xml:space="preserve"> . Dáta obsahujú 11 čŕt, resp. stĺpcov a vyše 80,000 záznamov. </w:t>
      </w:r>
      <w:proofErr w:type="spellStart"/>
      <w:r w:rsidRPr="003A7DB1">
        <w:rPr>
          <w:lang w:val="sk-SK"/>
        </w:rPr>
        <w:t>Dataset</w:t>
      </w:r>
      <w:proofErr w:type="spellEnd"/>
      <w:r w:rsidRPr="003A7DB1">
        <w:rPr>
          <w:lang w:val="sk-SK"/>
        </w:rPr>
        <w:t xml:space="preserve"> obsahuje záznamy z celého sveta od 70tych rokov minulého storočia po súčasnosť. Do</w:t>
      </w:r>
      <w:r w:rsidR="003A7DB1">
        <w:rPr>
          <w:lang w:val="sk-SK"/>
        </w:rPr>
        <w:t>stupné boli dve verzie dát – pô</w:t>
      </w:r>
      <w:r w:rsidRPr="003A7DB1">
        <w:rPr>
          <w:lang w:val="sk-SK"/>
        </w:rPr>
        <w:t>vodné z</w:t>
      </w:r>
      <w:r w:rsidRPr="003A7DB1">
        <w:rPr>
          <w:lang w:val="sk-SK"/>
        </w:rPr>
        <w:t>o</w:t>
      </w:r>
      <w:r w:rsidRPr="003A7DB1">
        <w:rPr>
          <w:lang w:val="sk-SK"/>
        </w:rPr>
        <w:t>zbierané dáta a vyčistená verzia zbavená nepoužiteľných či nekompletných zázn</w:t>
      </w:r>
      <w:r w:rsidRPr="003A7DB1">
        <w:rPr>
          <w:lang w:val="sk-SK"/>
        </w:rPr>
        <w:t>a</w:t>
      </w:r>
      <w:r w:rsidRPr="003A7DB1">
        <w:rPr>
          <w:lang w:val="sk-SK"/>
        </w:rPr>
        <w:t>mov. Dáta hovoria najmä o mieste a čase úkazu a taktiež obsahujú opis pozorovaného objektu a krátky slovný opis svedka.  Základné charakteristiky týchto čŕt opisuje t</w:t>
      </w:r>
      <w:r w:rsidRPr="003A7DB1">
        <w:rPr>
          <w:lang w:val="sk-SK"/>
        </w:rPr>
        <w:t>a</w:t>
      </w:r>
      <w:r w:rsidRPr="003A7DB1">
        <w:rPr>
          <w:lang w:val="sk-SK"/>
        </w:rPr>
        <w:t xml:space="preserve">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7290C150"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proofErr w:type="spellStart"/>
            <w:r w:rsidRPr="003A7DB1">
              <w:rPr>
                <w:lang w:val="sk-SK"/>
              </w:rPr>
              <w:t>shape</w:t>
            </w:r>
            <w:proofErr w:type="spellEnd"/>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proofErr w:type="spellStart"/>
            <w:r w:rsidRPr="003A7DB1">
              <w:rPr>
                <w:lang w:val="sk-SK"/>
              </w:rPr>
              <w:t>duration</w:t>
            </w:r>
            <w:proofErr w:type="spellEnd"/>
            <w:r w:rsidRPr="003A7DB1">
              <w:rPr>
                <w:lang w:val="sk-SK"/>
              </w:rPr>
              <w:t xml:space="preserve"> (</w:t>
            </w:r>
            <w:proofErr w:type="spellStart"/>
            <w:r w:rsidRPr="003A7DB1">
              <w:rPr>
                <w:lang w:val="sk-SK"/>
              </w:rPr>
              <w:t>seconds</w:t>
            </w:r>
            <w:proofErr w:type="spellEnd"/>
            <w:r w:rsidRPr="003A7DB1">
              <w:rPr>
                <w:lang w:val="sk-SK"/>
              </w:rPr>
              <w:t>)</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proofErr w:type="spellStart"/>
            <w:r w:rsidRPr="003A7DB1">
              <w:rPr>
                <w:lang w:val="sk-SK"/>
              </w:rPr>
              <w:t>duration</w:t>
            </w:r>
            <w:proofErr w:type="spellEnd"/>
            <w:r w:rsidRPr="003A7DB1">
              <w:rPr>
                <w:lang w:val="sk-SK"/>
              </w:rPr>
              <w:t xml:space="preserve"> (</w:t>
            </w:r>
            <w:proofErr w:type="spellStart"/>
            <w:r w:rsidRPr="003A7DB1">
              <w:rPr>
                <w:lang w:val="sk-SK"/>
              </w:rPr>
              <w:t>hours</w:t>
            </w:r>
            <w:proofErr w:type="spellEnd"/>
            <w:r w:rsidRPr="003A7DB1">
              <w:rPr>
                <w:lang w:val="sk-SK"/>
              </w:rPr>
              <w:t>/min)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proofErr w:type="spellStart"/>
            <w:r w:rsidRPr="003A7DB1">
              <w:rPr>
                <w:lang w:val="sk-SK"/>
              </w:rPr>
              <w:t>comments</w:t>
            </w:r>
            <w:proofErr w:type="spellEnd"/>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proofErr w:type="spellStart"/>
            <w:r w:rsidRPr="003A7DB1">
              <w:rPr>
                <w:lang w:val="sk-SK"/>
              </w:rPr>
              <w:t>date</w:t>
            </w:r>
            <w:proofErr w:type="spellEnd"/>
            <w:r w:rsidRPr="003A7DB1">
              <w:rPr>
                <w:lang w:val="sk-SK"/>
              </w:rPr>
              <w:t xml:space="preserve"> </w:t>
            </w:r>
            <w:proofErr w:type="spellStart"/>
            <w:r w:rsidRPr="003A7DB1">
              <w:rPr>
                <w:lang w:val="sk-SK"/>
              </w:rPr>
              <w:t>posted</w:t>
            </w:r>
            <w:proofErr w:type="spellEnd"/>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proofErr w:type="spellStart"/>
            <w:r w:rsidRPr="003A7DB1">
              <w:rPr>
                <w:lang w:val="sk-SK"/>
              </w:rPr>
              <w:t>latitude</w:t>
            </w:r>
            <w:proofErr w:type="spellEnd"/>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proofErr w:type="spellStart"/>
            <w:r w:rsidRPr="003A7DB1">
              <w:rPr>
                <w:lang w:val="sk-SK"/>
              </w:rPr>
              <w:t>longitude</w:t>
            </w:r>
            <w:proofErr w:type="spellEnd"/>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coch al</w:t>
      </w:r>
      <w:r w:rsidRPr="003A7DB1">
        <w:rPr>
          <w:lang w:val="sk-SK"/>
        </w:rPr>
        <w:t>e</w:t>
      </w:r>
      <w:r w:rsidRPr="003A7DB1">
        <w:rPr>
          <w:lang w:val="sk-SK"/>
        </w:rPr>
        <w:t xml:space="preserv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proofErr w:type="spellStart"/>
      <w:r w:rsidRPr="003A7DB1">
        <w:rPr>
          <w:i/>
          <w:lang w:val="sk-SK"/>
        </w:rPr>
        <w:t>shape</w:t>
      </w:r>
      <w:proofErr w:type="spellEnd"/>
      <w:r w:rsidRPr="00CD5A53">
        <w:rPr>
          <w:lang w:val="sk-SK"/>
        </w:rPr>
        <w:t>.</w:t>
      </w:r>
      <w:r w:rsidRPr="003A7DB1">
        <w:rPr>
          <w:lang w:val="sk-SK"/>
        </w:rPr>
        <w:t xml:space="preserve"> Vytvorili sme pre tieto črty </w:t>
      </w:r>
      <w:proofErr w:type="spellStart"/>
      <w:r w:rsidRPr="003A7DB1">
        <w:rPr>
          <w:lang w:val="sk-SK"/>
        </w:rPr>
        <w:t>histogramy</w:t>
      </w:r>
      <w:proofErr w:type="spellEnd"/>
      <w:r w:rsidRPr="003A7DB1">
        <w:rPr>
          <w:lang w:val="sk-SK"/>
        </w:rPr>
        <w:t xml:space="preserve">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1F7C0FB0" w:rsidR="000A37CE" w:rsidRPr="003A7DB1" w:rsidRDefault="000A37CE" w:rsidP="000A37CE">
      <w:pPr>
        <w:pStyle w:val="figurecaption"/>
        <w:rPr>
          <w:lang w:val="sk-SK"/>
        </w:rPr>
      </w:pPr>
      <w:proofErr w:type="spellStart"/>
      <w:r w:rsidRPr="003A7DB1">
        <w:rPr>
          <w:b/>
          <w:lang w:val="sk-SK"/>
        </w:rPr>
        <w:t>Fig</w:t>
      </w:r>
      <w:proofErr w:type="spellEnd"/>
      <w:r w:rsidRPr="003A7DB1">
        <w:rPr>
          <w:b/>
          <w:lang w:val="sk-SK"/>
        </w:rPr>
        <w:t xml:space="preserve">.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proofErr w:type="spellStart"/>
      <w:r w:rsidRPr="00CD5A53">
        <w:rPr>
          <w:i/>
          <w:lang w:val="sk-SK"/>
        </w:rPr>
        <w:t>Sph</w:t>
      </w:r>
      <w:r w:rsidRPr="00CD5A53">
        <w:rPr>
          <w:i/>
          <w:lang w:val="sk-SK"/>
        </w:rPr>
        <w:t>e</w:t>
      </w:r>
      <w:r w:rsidRPr="00CD5A53">
        <w:rPr>
          <w:i/>
          <w:lang w:val="sk-SK"/>
        </w:rPr>
        <w:t>re</w:t>
      </w:r>
      <w:proofErr w:type="spellEnd"/>
      <w:r w:rsidRPr="003A7DB1">
        <w:rPr>
          <w:lang w:val="sk-SK"/>
        </w:rPr>
        <w:t>”, “</w:t>
      </w:r>
      <w:proofErr w:type="spellStart"/>
      <w:r w:rsidRPr="00CD5A53">
        <w:rPr>
          <w:i/>
          <w:lang w:val="sk-SK"/>
        </w:rPr>
        <w:t>Circle</w:t>
      </w:r>
      <w:proofErr w:type="spellEnd"/>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4A35ED28" w:rsidR="003A7DB1" w:rsidRPr="003A7DB1" w:rsidRDefault="003A7DB1" w:rsidP="003A7DB1">
      <w:pPr>
        <w:pStyle w:val="figurecaption"/>
        <w:rPr>
          <w:lang w:val="sk-SK"/>
        </w:rPr>
      </w:pPr>
      <w:proofErr w:type="spellStart"/>
      <w:r w:rsidRPr="003A7DB1">
        <w:rPr>
          <w:b/>
          <w:lang w:val="sk-SK"/>
        </w:rPr>
        <w:t>Fig</w:t>
      </w:r>
      <w:proofErr w:type="spellEnd"/>
      <w:r w:rsidRPr="003A7DB1">
        <w:rPr>
          <w:b/>
          <w:lang w:val="sk-SK"/>
        </w:rPr>
        <w:t xml:space="preserve">.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6B550269" w:rsidR="004F4E7E" w:rsidRDefault="005754B1" w:rsidP="002807D1">
      <w:pPr>
        <w:ind w:firstLine="0"/>
        <w:rPr>
          <w:lang w:val="sk-SK"/>
        </w:rPr>
      </w:pPr>
      <w:bookmarkStart w:id="0" w:name="_GoBack"/>
      <w:bookmarkEnd w:id="0"/>
      <w:r>
        <w:rPr>
          <w:lang w:val="sk-SK"/>
        </w:rPr>
        <w:t xml:space="preserve">Zhlukovanie pozorovaní UFO bolo predmetov skúmania už dávnejšie. </w:t>
      </w:r>
      <w:r w:rsidR="00D07D76">
        <w:rPr>
          <w:lang w:val="sk-SK"/>
        </w:rPr>
        <w:fldChar w:fldCharType="begin" w:fldLock="1"/>
      </w:r>
      <w:r w:rsidR="00D07D76">
        <w:rPr>
          <w:lang w:val="sk-SK"/>
        </w:rPr>
        <w:instrText>ADDIN CSL_CITATION { "citationItems" : [ { "id" : "ITEM-1", "itemData" : { "author" : [ { "dropping-particle" : "", "family" : "Malozemo", "given" : "Alex J", "non-dropping-particle" : "", "parse-names" : false, "suffix" : "" } ], "id" : "ITEM-1", "issued" : { "date-parts" : [ [ "2012" ] ] }, "page" : "1-14", "title" : "CMSC 726 Final Project Report : Classifying UFO Sightings", "type" : "article-journal" }, "uris" : [ "http://www.mendeley.com/documents/?uuid=494f3d00-9e64-4750-a6ab-47d4bc16eadf" ] } ], "mendeley" : { "formattedCitation" : "(Malozemo 2012)", "plainTextFormattedCitation" : "(Malozemo 2012)", "previouslyFormattedCitation" : "(Malozemo 2012)" }, "properties" : { "noteIndex" : 0 }, "schema" : "https://github.com/citation-style-language/schema/raw/master/csl-citation.json" }</w:instrText>
      </w:r>
      <w:r w:rsidR="00D07D76">
        <w:rPr>
          <w:lang w:val="sk-SK"/>
        </w:rPr>
        <w:fldChar w:fldCharType="separate"/>
      </w:r>
      <w:r w:rsidR="00D07D76" w:rsidRPr="00D07D76">
        <w:rPr>
          <w:noProof/>
          <w:lang w:val="sk-SK"/>
        </w:rPr>
        <w:t>(Malozemo 2012)</w:t>
      </w:r>
      <w:r w:rsidR="00D07D76">
        <w:rPr>
          <w:lang w:val="sk-SK"/>
        </w:rPr>
        <w:fldChar w:fldCharType="end"/>
      </w:r>
      <w:r w:rsidR="00D07D76">
        <w:rPr>
          <w:lang w:val="sk-SK"/>
        </w:rPr>
        <w:t xml:space="preserve"> </w:t>
      </w:r>
      <w:r>
        <w:rPr>
          <w:lang w:val="sk-SK"/>
        </w:rPr>
        <w:t>skúmali aplikovanie viacerých metód strojového učenia, okrem iného aj zhl</w:t>
      </w:r>
      <w:r>
        <w:rPr>
          <w:lang w:val="sk-SK"/>
        </w:rPr>
        <w:t>u</w:t>
      </w:r>
      <w:r>
        <w:rPr>
          <w:lang w:val="sk-SK"/>
        </w:rPr>
        <w:t xml:space="preserve">kovanie. Využili algoritmus </w:t>
      </w:r>
      <w:proofErr w:type="spellStart"/>
      <w:r>
        <w:rPr>
          <w:lang w:val="sk-SK"/>
        </w:rPr>
        <w:t>K-Means</w:t>
      </w:r>
      <w:proofErr w:type="spellEnd"/>
      <w:r>
        <w:rPr>
          <w:lang w:val="sk-SK"/>
        </w:rPr>
        <w:t xml:space="preserve"> pri k=8. Použili takmer rovnaké atribúty ako sme využili my.</w:t>
      </w:r>
      <w:r w:rsidR="006723A7">
        <w:rPr>
          <w:lang w:val="sk-SK"/>
        </w:rPr>
        <w:t xml:space="preserve"> Z </w:t>
      </w:r>
      <w:proofErr w:type="spellStart"/>
      <w:r w:rsidR="006723A7">
        <w:rPr>
          <w:lang w:val="sk-SK"/>
        </w:rPr>
        <w:t>datasetu</w:t>
      </w:r>
      <w:proofErr w:type="spellEnd"/>
      <w:r w:rsidR="006723A7">
        <w:rPr>
          <w:lang w:val="sk-SK"/>
        </w:rPr>
        <w:t xml:space="preserve"> uvažovali len pozorovania v intervale január 2000 – n</w:t>
      </w:r>
      <w:r w:rsidR="006723A7">
        <w:rPr>
          <w:lang w:val="sk-SK"/>
        </w:rPr>
        <w:t>o</w:t>
      </w:r>
      <w:r w:rsidR="006723A7">
        <w:rPr>
          <w:lang w:val="sk-SK"/>
        </w:rPr>
        <w:t>vember 2012 (dátum písania práce). Pozorovania UFO sa snažili klasifikovať ako planéty, satelity, ISS apod. Z ich experimentu vyplynulo, že trénovanie bez učiteľa, t.j. zhlukovanie, neprinieslo požadované výsledky. Oveľa úspešnejšia bola klasifik</w:t>
      </w:r>
      <w:r w:rsidR="006723A7">
        <w:rPr>
          <w:lang w:val="sk-SK"/>
        </w:rPr>
        <w:t>á</w:t>
      </w:r>
      <w:r w:rsidR="006723A7">
        <w:rPr>
          <w:lang w:val="sk-SK"/>
        </w:rPr>
        <w:t>cia, pri ktorej využili dodatočné informácie o pozorovaniach z NASA. Tieto inform</w:t>
      </w:r>
      <w:r w:rsidR="006723A7">
        <w:rPr>
          <w:lang w:val="sk-SK"/>
        </w:rPr>
        <w:t>á</w:t>
      </w:r>
      <w:r w:rsidR="006723A7">
        <w:rPr>
          <w:lang w:val="sk-SK"/>
        </w:rPr>
        <w:t>cie predstavovali vysvetlenie pozorovania, t.j. vopred zmienené planéty, satelity, ISS. Tieto</w:t>
      </w:r>
      <w:r w:rsidR="00EE467C">
        <w:rPr>
          <w:lang w:val="sk-SK"/>
        </w:rPr>
        <w:t xml:space="preserve"> informácie však boli poskytnuté iba k 4.4% záznamov z</w:t>
      </w:r>
      <w:r w:rsidR="006723A7">
        <w:rPr>
          <w:lang w:val="sk-SK"/>
        </w:rPr>
        <w:t xml:space="preserve"> </w:t>
      </w:r>
      <w:proofErr w:type="spellStart"/>
      <w:r w:rsidR="006723A7">
        <w:rPr>
          <w:lang w:val="sk-SK"/>
        </w:rPr>
        <w:t>datasetu</w:t>
      </w:r>
      <w:proofErr w:type="spellEnd"/>
      <w:r w:rsidR="006723A7">
        <w:rPr>
          <w:lang w:val="sk-SK"/>
        </w:rPr>
        <w:t>. Na tejto po</w:t>
      </w:r>
      <w:r w:rsidR="006723A7">
        <w:rPr>
          <w:lang w:val="sk-SK"/>
        </w:rPr>
        <w:t>d</w:t>
      </w:r>
      <w:r w:rsidR="006723A7">
        <w:rPr>
          <w:lang w:val="sk-SK"/>
        </w:rPr>
        <w:t xml:space="preserve">množine dosiahla ich klasifikácia úspešnosť 43%.    </w:t>
      </w:r>
      <w:r>
        <w:rPr>
          <w:lang w:val="sk-SK"/>
        </w:rPr>
        <w:t xml:space="preserve"> </w:t>
      </w:r>
    </w:p>
    <w:p w14:paraId="13370FA3" w14:textId="636C12AF" w:rsidR="00F019D6" w:rsidRDefault="005710A9" w:rsidP="006723A7">
      <w:pPr>
        <w:rPr>
          <w:lang w:val="sk-SK"/>
        </w:rPr>
      </w:pPr>
      <w:r>
        <w:rPr>
          <w:lang w:val="sk-SK"/>
        </w:rPr>
        <w:t xml:space="preserve">Problém, ktorý riešime, sa vo všeobecnosti označuje ako </w:t>
      </w:r>
      <w:proofErr w:type="spellStart"/>
      <w:r>
        <w:rPr>
          <w:lang w:val="sk-SK"/>
        </w:rPr>
        <w:t>časo-priestorové</w:t>
      </w:r>
      <w:proofErr w:type="spellEnd"/>
      <w:r>
        <w:rPr>
          <w:lang w:val="sk-SK"/>
        </w:rPr>
        <w:t xml:space="preserve"> zhluk</w:t>
      </w:r>
      <w:r>
        <w:rPr>
          <w:lang w:val="sk-SK"/>
        </w:rPr>
        <w:t>o</w:t>
      </w:r>
      <w:r>
        <w:rPr>
          <w:lang w:val="sk-SK"/>
        </w:rPr>
        <w:t>vanie (</w:t>
      </w:r>
      <w:proofErr w:type="spellStart"/>
      <w:r>
        <w:rPr>
          <w:lang w:val="sk-SK"/>
        </w:rPr>
        <w:t>ang</w:t>
      </w:r>
      <w:proofErr w:type="spellEnd"/>
      <w:r>
        <w:rPr>
          <w:lang w:val="sk-SK"/>
        </w:rPr>
        <w:t xml:space="preserve">. </w:t>
      </w:r>
      <w:proofErr w:type="spellStart"/>
      <w:r>
        <w:rPr>
          <w:lang w:val="sk-SK"/>
        </w:rPr>
        <w:t>Space-time</w:t>
      </w:r>
      <w:proofErr w:type="spellEnd"/>
      <w:r>
        <w:rPr>
          <w:lang w:val="sk-SK"/>
        </w:rPr>
        <w:t xml:space="preserve"> </w:t>
      </w:r>
      <w:proofErr w:type="spellStart"/>
      <w:r>
        <w:rPr>
          <w:lang w:val="sk-SK"/>
        </w:rPr>
        <w:t>clustering</w:t>
      </w:r>
      <w:proofErr w:type="spellEnd"/>
      <w:r>
        <w:rPr>
          <w:lang w:val="sk-SK"/>
        </w:rPr>
        <w:t>). Analýza pozorovaní UFO je iba jednou z mála aplikácií tejto metódy. Oveľa častejšie využitie nachádza v oblasti medicíny</w:t>
      </w:r>
      <w:r w:rsidR="00F019D6">
        <w:rPr>
          <w:lang w:val="sk-SK"/>
        </w:rPr>
        <w:t>, pri an</w:t>
      </w:r>
      <w:r w:rsidR="00F019D6">
        <w:rPr>
          <w:lang w:val="sk-SK"/>
        </w:rPr>
        <w:t>a</w:t>
      </w:r>
      <w:r w:rsidR="00F019D6">
        <w:rPr>
          <w:lang w:val="sk-SK"/>
        </w:rPr>
        <w:t xml:space="preserve">lýze šírenia rôznych chorôb. </w:t>
      </w:r>
      <w:r w:rsidR="00D07D76">
        <w:rPr>
          <w:lang w:val="sk-SK"/>
        </w:rPr>
        <w:fldChar w:fldCharType="begin" w:fldLock="1"/>
      </w:r>
      <w:r w:rsidR="00C2106B">
        <w:rPr>
          <w:lang w:val="sk-SK"/>
        </w:rPr>
        <w:instrText>ADDIN CSL_CITATION { "citationItems" : [ { "id" : "ITEM-1", "itemData" : { "DOI" : "10.1145/2452516.2452528", "ISBN" : "9781450317030", "abstract" : "Very little is known about how spatial distance influences viral evolution or what local spatio-temporal patterns of evolution look like. In this study, we use data from a randomized controlled efficacy trial of an 11-valent pneumococcal vaccine (PCV) undertaken in the Bohol province of the Philippines from July 2000 to December 2004. Viral culture and multiplex PCR were done on nasal wash specimens, collected from a sample of infants visiting the regional hospital or outpatient clinics during the vaccine trial. We performed a nested phylogeographic analysis of respiratory syncytial virus (RSV) positive samples and classified virus samples into distinct subgroups. The geographic coordinates of household of residence were obtained for study participants using GPS and used to link phylogenetic results to the geographic location of each patient. We then performed a retrospective space-time scan statistic to identify the spatial location and temporal extent of clusters of each subgroup and visualized geographic patterns using GIS. The spatio-temporal scan statistic identified several unique space-time clusters of RSV-A and RSV-B subgroups. The results show that RSV subgroups evolve in distinct localized areas at different points in time, suggesting that spatial distance a population factors play an important role in viral evolution. Spatial analysis and geovisualization is the first step in exploring the effects of distance on viral evolution and potential ecological pressures that contribute to evolutionary pressures. \u00a9 2012 ACM.", "author" : [ { "dropping-particle" : "", "family" : "Root", "given" : "E.D.", "non-dropping-particle" : "", "parse-names" : false, "suffix" : "" }, { "dropping-particle" : "", "family" : "Gaensbauer", "given" : "J.", "non-dropping-particle" : "", "parse-names" : false, "suffix" : "" }, { "dropping-particle" : "", "family" : "Nohynek", "given" : "H.", "non-dropping-particle" : "", "parse-names" : false, "suffix" : "" }, { "dropping-particle" : "", "family" : "Lucero", "given" : "M.", "non-dropping-particle" : "", "parse-names" : false, "suffix" : "" }, { "dropping-particle" : "", "family" : "Tanskanen", "given" : "A.", "non-dropping-particle" : "", "parse-names" : false, "suffix" : "" }, { "dropping-particle" : "", "family" : "Nillos", "given" : "L.", "non-dropping-particle" : "", "parse-names" : false, "suffix" : "" }, { "dropping-particle" : "", "family" : "Tallo", "given" : "V.", "non-dropping-particle" : "", "parse-names" : false, "suffix" : "" }, { "dropping-particle" : "", "family" : "Sim\u00f5es", "given" : "E.A.F.", "non-dropping-particle" : "", "parse-names" : false, "suffix" : "" }, { "dropping-particle" : "", "family" : "Mulholland", "given" : "K.", "non-dropping-particle" : "", "parse-names" : false, "suffix" : "" }, { "dropping-particle" : "", "family" : "Klugman", "given" : "K.", "non-dropping-particle" : "", "parse-names" : false, "suffix" : "" }, { "dropping-particle" : "", "family" : "Lansang", "given" : "M.A.", "non-dropping-particle" : "", "parse-names" : false, "suffix" : "" }, { "dropping-particle" : "", "family" : "Sack", "given" : "D.", "non-dropping-particle" : "", "parse-names" : false, "suffix" : "" }, { "dropping-particle" : "", "family" : "Singhashivanon", "given" : "P.", "non-dropping-particle" : "", "parse-names" : false, "suffix" : "" }, { "dropping-particle" : "", "family" : "Smith", "given" : "P.", "non-dropping-particle" : "", "parse-names" : false, "suffix" : "" }, { "dropping-particle" : "", "family" : "Tan", "given" : "C.", "non-dropping-particle" : "", "parse-names" : false, "suffix" : "" }, { "dropping-particle" : "", "family" : "Kaijalainen", "given" : "T.", "non-dropping-particle" : "", "parse-names" : false, "suffix" : "" }, { "dropping-particle" : "", "family" : "Jousimies", "given" : "K.", "non-dropping-particle" : "", "parse-names" : false, "suffix" : "" }, { "dropping-particle" : "", "family" : "Dulalia", "given" : "V.E.", "non-dropping-particle" : "", "parse-names" : false, "suffix" : "" }, { "dropping-particle" : "", "family" : "Arnoux", "given" : "S.", "non-dropping-particle" : "", "parse-names" : false, "suffix" : "" }, { "dropping-particle" : "", "family" : "Bailleux", "given" : "F.", "non-dropping-particle" : "", "parse-names" : false, "suffix" : "" }, { "dropping-particle" : "", "family" : "B'Chir", "given" : "S.", "non-dropping-particle" : "", "parse-names" : false, "suffix" : "" }, { "dropping-particle" : "", "family" : "Boutry", "given" : "E.", "non-dropping-particle" : "", "parse-names" : false, "suffix" : "" }, { "dropping-particle" : "", "family" : "Chapsal", "given" : "J.M.", "non-dropping-particle" : "", "parse-names" : false, "suffix" : "" }, { "dropping-particle" : "", "family" : "Couedel", "given" : "Y.", "non-dropping-particle" : "", "parse-names" : false, "suffix" : "" }, { "dropping-particle" : "", "family" : "Delore", "given" : "V.", "non-dropping-particle" : "", "parse-names" : false, "suffix" : "" }, { "dropping-particle" : "", "family" : "DyTioco", "given" : "H.", "non-dropping-particle" : "", "parse-names" : false, "suffix" : "" }, { "dropping-particle" : "", "family" : "Feroldi", "given" : "E.", "non-dropping-particle" : "", "parse-names" : false, "suffix" : "" }, { "dropping-particle" : "", "family" : "Lang", "given" : "J.", "non-dropping-particle" : "", "parse-names" : false, "suffix" : "" }, { "dropping-particle" : "", "family" : "Maleckar", "given" : "J.R.", "non-dropping-particle" : "", "parse-names" : false, "suffix" : "" }, { "dropping-particle" : "", "family" : "Moreau", "given" : "M.", "non-dropping-particle" : "", "parse-names" : false, "suffix" : "" }, { "dropping-particle" : "", "family" : "Ryall", "given" : "R.", "non-dropping-particle" : "", "parse-names" : false, "suffix" : "" }, { "dropping-particle" : "", "family" : "Schulz", "given" : "D.", "non-dropping-particle" : "", "parse-names" : false, "suffix" : "" }, { "dropping-particle" : "", "family" : "Teuwen", "given" : "D.", "non-dropping-particle" : "", "parse-names" : false, "suffix" : "" }, { "dropping-particle" : "", "family" : "Vital", "given" : "S.", "non-dropping-particle" : "", "parse-names" : false, "suffix" : "" }, { "dropping-particle" : "", "family" : "Zocchetti", "given" : "C.", "non-dropping-particle" : "", "parse-names" : false, "suffix" : "" } ], "container-title" : "GIS: Proceedings of the ACM International Symposium on Advances in Geographic Information Systems", "id" : "ITEM-1", "issue" : "c", "issued" : { "date-parts" : [ [ "2012" ] ] }, "page" : "57-62", "title" : "Evolution of respiratory syncytial virus (RSV) over space and time in rural Filipino children", "type" : "article-journal" }, "uris" : [ "http://www.mendeley.com/documents/?uuid=41b7d75d-e074-449f-a011-064d34ebf92f" ] } ], "mendeley" : { "formattedCitation" : "(Root et al. 2012)", "plainTextFormattedCitation" : "(Root et al. 2012)", "previouslyFormattedCitation" : "(Root et al. 2012)" }, "properties" : { "noteIndex" : 0 }, "schema" : "https://github.com/citation-style-language/schema/raw/master/csl-citation.json" }</w:instrText>
      </w:r>
      <w:r w:rsidR="00D07D76">
        <w:rPr>
          <w:lang w:val="sk-SK"/>
        </w:rPr>
        <w:fldChar w:fldCharType="separate"/>
      </w:r>
      <w:r w:rsidR="00D07D76" w:rsidRPr="00D07D76">
        <w:rPr>
          <w:noProof/>
          <w:lang w:val="sk-SK"/>
        </w:rPr>
        <w:t>(Root et al. 2012)</w:t>
      </w:r>
      <w:r w:rsidR="00D07D76">
        <w:rPr>
          <w:lang w:val="sk-SK"/>
        </w:rPr>
        <w:fldChar w:fldCharType="end"/>
      </w:r>
      <w:r w:rsidR="00D07D76">
        <w:rPr>
          <w:lang w:val="sk-SK"/>
        </w:rPr>
        <w:t xml:space="preserve"> </w:t>
      </w:r>
      <w:r w:rsidR="00090FB1">
        <w:rPr>
          <w:lang w:val="sk-SK"/>
        </w:rPr>
        <w:t xml:space="preserve">skúmali rozšírenie vírusu RSV na </w:t>
      </w:r>
      <w:r w:rsidR="00090FB1">
        <w:rPr>
          <w:lang w:val="sk-SK"/>
        </w:rPr>
        <w:lastRenderedPageBreak/>
        <w:t>Filipínach v rokoch v 2000 až 2004. Ľudí pozitívnych na tento vírus rozdelili pom</w:t>
      </w:r>
      <w:r w:rsidR="00090FB1">
        <w:rPr>
          <w:lang w:val="sk-SK"/>
        </w:rPr>
        <w:t>o</w:t>
      </w:r>
      <w:r w:rsidR="00090FB1">
        <w:rPr>
          <w:lang w:val="sk-SK"/>
        </w:rPr>
        <w:t xml:space="preserve">cou zhlukovania na dve </w:t>
      </w:r>
      <w:proofErr w:type="spellStart"/>
      <w:r w:rsidR="00090FB1">
        <w:rPr>
          <w:lang w:val="sk-SK"/>
        </w:rPr>
        <w:t>pod-skupiny</w:t>
      </w:r>
      <w:proofErr w:type="spellEnd"/>
      <w:r w:rsidR="00090FB1">
        <w:rPr>
          <w:lang w:val="sk-SK"/>
        </w:rPr>
        <w:t xml:space="preserve"> RSV-A a RSV-B. Využitím metódy </w:t>
      </w:r>
      <w:proofErr w:type="spellStart"/>
      <w:r w:rsidR="00090FB1" w:rsidRPr="00090FB1">
        <w:rPr>
          <w:i/>
          <w:lang w:val="sk-SK"/>
        </w:rPr>
        <w:t>spatial</w:t>
      </w:r>
      <w:proofErr w:type="spellEnd"/>
      <w:r w:rsidR="00090FB1" w:rsidRPr="00090FB1">
        <w:rPr>
          <w:i/>
          <w:lang w:val="sk-SK"/>
        </w:rPr>
        <w:t xml:space="preserve"> </w:t>
      </w:r>
      <w:proofErr w:type="spellStart"/>
      <w:r w:rsidR="00090FB1" w:rsidRPr="00090FB1">
        <w:rPr>
          <w:i/>
          <w:lang w:val="sk-SK"/>
        </w:rPr>
        <w:t>scan</w:t>
      </w:r>
      <w:proofErr w:type="spellEnd"/>
      <w:r w:rsidR="00090FB1" w:rsidRPr="00090FB1">
        <w:rPr>
          <w:i/>
          <w:lang w:val="sk-SK"/>
        </w:rPr>
        <w:t xml:space="preserve"> </w:t>
      </w:r>
      <w:proofErr w:type="spellStart"/>
      <w:r w:rsidR="00090FB1" w:rsidRPr="00090FB1">
        <w:rPr>
          <w:i/>
          <w:lang w:val="sk-SK"/>
        </w:rPr>
        <w:t>statistic</w:t>
      </w:r>
      <w:proofErr w:type="spellEnd"/>
      <w:r w:rsidR="00090FB1">
        <w:rPr>
          <w:i/>
          <w:lang w:val="sk-SK"/>
        </w:rPr>
        <w:t>,</w:t>
      </w:r>
      <w:r w:rsidR="00090FB1">
        <w:rPr>
          <w:lang w:val="sk-SK"/>
        </w:rPr>
        <w:t xml:space="preserve"> </w:t>
      </w:r>
      <w:proofErr w:type="spellStart"/>
      <w:r w:rsidR="00090FB1">
        <w:rPr>
          <w:lang w:val="sk-SK"/>
        </w:rPr>
        <w:t>Bernoulliho</w:t>
      </w:r>
      <w:proofErr w:type="spellEnd"/>
      <w:r w:rsidR="00090FB1">
        <w:rPr>
          <w:lang w:val="sk-SK"/>
        </w:rPr>
        <w:t xml:space="preserve"> a </w:t>
      </w:r>
      <w:proofErr w:type="spellStart"/>
      <w:r w:rsidR="00090FB1">
        <w:rPr>
          <w:lang w:val="sk-SK"/>
        </w:rPr>
        <w:t>Multinomiálneho</w:t>
      </w:r>
      <w:proofErr w:type="spellEnd"/>
      <w:r w:rsidR="00090FB1">
        <w:rPr>
          <w:lang w:val="sk-SK"/>
        </w:rPr>
        <w:t xml:space="preserve"> modelu</w:t>
      </w:r>
      <w:r w:rsidR="00F019D6">
        <w:rPr>
          <w:lang w:val="sk-SK"/>
        </w:rPr>
        <w:t xml:space="preserve"> </w:t>
      </w:r>
      <w:r w:rsidR="00090FB1">
        <w:rPr>
          <w:lang w:val="sk-SK"/>
        </w:rPr>
        <w:t xml:space="preserve">zistili, že vírus sa rozširuje vo v jednoznačných lokálnych oblastiach a v rôznych bodoch v čase. </w:t>
      </w:r>
      <w:r w:rsidR="00C2106B">
        <w:rPr>
          <w:lang w:val="sk-SK"/>
        </w:rPr>
        <w:t xml:space="preserve">Tento výskum má výrazne pomôcť pri prevencii rozšírenia vírusu v budúcnosti. </w:t>
      </w:r>
    </w:p>
    <w:p w14:paraId="4CB9137C" w14:textId="07AEA837" w:rsidR="005710A9" w:rsidRPr="003A7DB1" w:rsidRDefault="00C2106B" w:rsidP="006723A7">
      <w:pPr>
        <w:rPr>
          <w:lang w:val="sk-SK"/>
        </w:rPr>
      </w:pPr>
      <w:r>
        <w:rPr>
          <w:lang w:val="sk-SK"/>
        </w:rPr>
        <w:t>Tento typ zhlukovania sa</w:t>
      </w:r>
      <w:r w:rsidR="00F019D6">
        <w:rPr>
          <w:lang w:val="sk-SK"/>
        </w:rPr>
        <w:t xml:space="preserve"> používa</w:t>
      </w:r>
      <w:r>
        <w:rPr>
          <w:lang w:val="sk-SK"/>
        </w:rPr>
        <w:t xml:space="preserve"> tiež</w:t>
      </w:r>
      <w:r w:rsidR="00F019D6">
        <w:rPr>
          <w:lang w:val="sk-SK"/>
        </w:rPr>
        <w:t xml:space="preserve"> na analýzu prírodných javov, napr. hurik</w:t>
      </w:r>
      <w:r w:rsidR="00F019D6">
        <w:rPr>
          <w:lang w:val="sk-SK"/>
        </w:rPr>
        <w:t>á</w:t>
      </w:r>
      <w:r w:rsidR="00F019D6">
        <w:rPr>
          <w:lang w:val="sk-SK"/>
        </w:rPr>
        <w:t>nov</w:t>
      </w:r>
      <w:r>
        <w:rPr>
          <w:lang w:val="sk-SK"/>
        </w:rPr>
        <w:t xml:space="preserve">. </w:t>
      </w:r>
      <w:r>
        <w:rPr>
          <w:lang w:val="sk-SK"/>
        </w:rPr>
        <w:fldChar w:fldCharType="begin" w:fldLock="1"/>
      </w:r>
      <w:r>
        <w:rPr>
          <w:lang w:val="sk-SK"/>
        </w:rPr>
        <w:instrText>ADDIN CSL_CITATION { "citationItems" : [ { "id" : "ITEM-1", "itemData" : { "DOI" : "10.1145/1999320.1999338", "ISBN" : "9781450306812", "ISSN" : "0921030X", "author" : [ { "dropping-particle" : "", "family" : "Paliwal", "given" : "Mukta", "non-dropping-particle" : "", "parse-names" : false, "suffix" : "" }, { "dropping-particle" : "", "family" : "Patwardhan", "given" : "Anand", "non-dropping-particle" : "", "parse-names" : false, "suffix" : "" }, { "dropping-particle" : "", "family" : "Sarda", "given" : "N. L.", "non-dropping-particle" : "", "parse-names" : false, "suffix" : "" } ], "container-title" : "Proceedings of the 2nd International Conference on Computing for Geospatial Research &amp; Applications - COM.Geo '11", "id" : "ITEM-1", "issued" : { "date-parts" : [ [ "2011" ] ] }, "page" : "1-6", "title" : "Analyzing tropical cyclone tracks of North Indian Ocean", "type" : "article-journal" }, "uris" : [ "http://www.mendeley.com/documents/?uuid=cea4e209-7c28-4a4f-ad0c-626a7f935b3c" ] } ], "mendeley" : { "formattedCitation" : "(Paliwal et al. 2011)", "plainTextFormattedCitation" : "(Paliwal et al. 2011)", "previouslyFormattedCitation" : "(Paliwal et al. 2011)" }, "properties" : { "noteIndex" : 0 }, "schema" : "https://github.com/citation-style-language/schema/raw/master/csl-citation.json" }</w:instrText>
      </w:r>
      <w:r>
        <w:rPr>
          <w:lang w:val="sk-SK"/>
        </w:rPr>
        <w:fldChar w:fldCharType="separate"/>
      </w:r>
      <w:r w:rsidRPr="00C2106B">
        <w:rPr>
          <w:noProof/>
          <w:lang w:val="sk-SK"/>
        </w:rPr>
        <w:t>(Paliwal et al. 2011)</w:t>
      </w:r>
      <w:r>
        <w:rPr>
          <w:lang w:val="sk-SK"/>
        </w:rPr>
        <w:fldChar w:fldCharType="end"/>
      </w:r>
      <w:r>
        <w:rPr>
          <w:lang w:val="sk-SK"/>
        </w:rPr>
        <w:t xml:space="preserve"> analyzovali správanie hurikánov v oblasti Indického oce</w:t>
      </w:r>
      <w:r>
        <w:rPr>
          <w:lang w:val="sk-SK"/>
        </w:rPr>
        <w:t>á</w:t>
      </w:r>
      <w:r>
        <w:rPr>
          <w:lang w:val="sk-SK"/>
        </w:rPr>
        <w:t xml:space="preserve">nu. Včasná predikcia trajektórie, intenzity a trvania hurikánu môže </w:t>
      </w:r>
      <w:r w:rsidR="00CE1F2C">
        <w:rPr>
          <w:lang w:val="sk-SK"/>
        </w:rPr>
        <w:t>výrazne</w:t>
      </w:r>
      <w:r>
        <w:rPr>
          <w:lang w:val="sk-SK"/>
        </w:rPr>
        <w:t xml:space="preserve"> prispieť pri prevencií, príprave a znižovaní škôd spôsobených hurikánmi. </w:t>
      </w:r>
      <w:r w:rsidR="00CE1F2C">
        <w:rPr>
          <w:lang w:val="sk-SK"/>
        </w:rPr>
        <w:t xml:space="preserve">Pomocou algoritmu </w:t>
      </w:r>
      <w:proofErr w:type="spellStart"/>
      <w:r w:rsidR="00CE1F2C">
        <w:rPr>
          <w:lang w:val="sk-SK"/>
        </w:rPr>
        <w:t>K-Means</w:t>
      </w:r>
      <w:proofErr w:type="spellEnd"/>
      <w:r w:rsidR="00CE1F2C">
        <w:rPr>
          <w:lang w:val="sk-SK"/>
        </w:rPr>
        <w:t xml:space="preserve"> zhlukovali hurikány podľa 5 atribútov – </w:t>
      </w:r>
      <w:proofErr w:type="spellStart"/>
      <w:r w:rsidR="00CE1F2C">
        <w:rPr>
          <w:lang w:val="sk-SK"/>
        </w:rPr>
        <w:t>x,y</w:t>
      </w:r>
      <w:proofErr w:type="spellEnd"/>
      <w:r w:rsidR="00CE1F2C">
        <w:rPr>
          <w:lang w:val="sk-SK"/>
        </w:rPr>
        <w:t xml:space="preserve"> súradnice a 3 atribúty odpov</w:t>
      </w:r>
      <w:r w:rsidR="00CE1F2C">
        <w:rPr>
          <w:lang w:val="sk-SK"/>
        </w:rPr>
        <w:t>e</w:t>
      </w:r>
      <w:r w:rsidR="00CE1F2C">
        <w:rPr>
          <w:lang w:val="sk-SK"/>
        </w:rPr>
        <w:t xml:space="preserve">dajúce </w:t>
      </w:r>
      <w:proofErr w:type="spellStart"/>
      <w:r w:rsidR="00CE1F2C">
        <w:rPr>
          <w:lang w:val="sk-SK"/>
        </w:rPr>
        <w:t>kovariančnej</w:t>
      </w:r>
      <w:proofErr w:type="spellEnd"/>
      <w:r w:rsidR="00CE1F2C">
        <w:rPr>
          <w:lang w:val="sk-SK"/>
        </w:rPr>
        <w:t xml:space="preserve"> matici. Poradilo sa im hurikány rozdeliť do 4 zhlukov.</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2D0535FE" w:rsidR="003A7DB1" w:rsidRDefault="003A7DB1" w:rsidP="003A7DB1">
      <w:pPr>
        <w:pStyle w:val="p1a"/>
        <w:rPr>
          <w:lang w:val="sk-SK"/>
        </w:rPr>
      </w:pPr>
      <w:r w:rsidRPr="003A7DB1">
        <w:rPr>
          <w:lang w:val="sk-SK"/>
        </w:rPr>
        <w:t xml:space="preserve">V predošlej kapitole sme opísali črty nášho </w:t>
      </w:r>
      <w:proofErr w:type="spellStart"/>
      <w:r w:rsidRPr="003A7DB1">
        <w:rPr>
          <w:lang w:val="sk-SK"/>
        </w:rPr>
        <w:t>datasetu</w:t>
      </w:r>
      <w:proofErr w:type="spellEnd"/>
      <w:r w:rsidRPr="003A7DB1">
        <w:rPr>
          <w:lang w:val="sk-SK"/>
        </w:rPr>
        <w:t xml:space="preserve"> a ich potenciál pri určovaní p</w:t>
      </w:r>
      <w:r w:rsidRPr="003A7DB1">
        <w:rPr>
          <w:lang w:val="sk-SK"/>
        </w:rPr>
        <w:t>o</w:t>
      </w:r>
      <w:r w:rsidRPr="003A7DB1">
        <w:rPr>
          <w:lang w:val="sk-SK"/>
        </w:rPr>
        <w:t>dobností. Objavovať súvislosti medzi pozorovaniami sme sa rozhodli pomocou met</w:t>
      </w:r>
      <w:r w:rsidRPr="003A7DB1">
        <w:rPr>
          <w:lang w:val="sk-SK"/>
        </w:rPr>
        <w:t>ó</w:t>
      </w:r>
      <w:r w:rsidRPr="003A7DB1">
        <w:rPr>
          <w:lang w:val="sk-SK"/>
        </w:rPr>
        <w:t xml:space="preserve">dy zhlukovania. Hlavným problémom tejto práce </w:t>
      </w:r>
      <w:r w:rsidR="00763EED">
        <w:rPr>
          <w:lang w:val="sk-SK"/>
        </w:rPr>
        <w:t xml:space="preserve">predspracovanie dát, identifikácia vzťahov medzi atribútmi a voľba relevantných vstupných atribútov pre zhlukovanie </w:t>
      </w:r>
      <w:r w:rsidRPr="003A7DB1">
        <w:rPr>
          <w:lang w:val="sk-SK"/>
        </w:rPr>
        <w:t xml:space="preserve"> (tzv. feature </w:t>
      </w:r>
      <w:proofErr w:type="spellStart"/>
      <w:r w:rsidRPr="003A7DB1">
        <w:rPr>
          <w:lang w:val="sk-SK"/>
        </w:rPr>
        <w:t>engineering</w:t>
      </w:r>
      <w:proofErr w:type="spellEnd"/>
      <w:r w:rsidRPr="003A7DB1">
        <w:rPr>
          <w:lang w:val="sk-SK"/>
        </w:rPr>
        <w:t>).</w:t>
      </w:r>
    </w:p>
    <w:p w14:paraId="76CABEC0" w14:textId="59DD2CB7" w:rsidR="004F4E7E" w:rsidRDefault="004F4E7E" w:rsidP="004F4E7E">
      <w:pPr>
        <w:pStyle w:val="heading2"/>
        <w:rPr>
          <w:lang w:val="sk-SK"/>
        </w:rPr>
      </w:pPr>
      <w:r>
        <w:rPr>
          <w:lang w:val="sk-SK"/>
        </w:rPr>
        <w:t>Predspracovanie</w:t>
      </w:r>
      <w:r w:rsidR="00A02A18">
        <w:rPr>
          <w:lang w:val="sk-SK"/>
        </w:rPr>
        <w:t xml:space="preserve"> a výber</w:t>
      </w:r>
      <w:r>
        <w:rPr>
          <w:lang w:val="sk-SK"/>
        </w:rPr>
        <w:t xml:space="preserv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a p</w:t>
      </w:r>
      <w:r>
        <w:rPr>
          <w:lang w:val="sk-SK"/>
        </w:rPr>
        <w:t>o</w:t>
      </w:r>
      <w:r>
        <w:rPr>
          <w:lang w:val="sk-SK"/>
        </w:rPr>
        <w:t xml:space="preserve">kúšať sa overiť ich správnosť pomocou atribútov </w:t>
      </w:r>
      <w:proofErr w:type="spellStart"/>
      <w:r w:rsidRPr="00807D8E">
        <w:rPr>
          <w:i/>
          <w:lang w:val="sk-SK"/>
        </w:rPr>
        <w:t>latitude</w:t>
      </w:r>
      <w:proofErr w:type="spellEnd"/>
      <w:r>
        <w:rPr>
          <w:lang w:val="sk-SK"/>
        </w:rPr>
        <w:t xml:space="preserve"> a</w:t>
      </w:r>
      <w:r w:rsidR="00915C0F">
        <w:rPr>
          <w:lang w:val="sk-SK"/>
        </w:rPr>
        <w:t> </w:t>
      </w:r>
      <w:proofErr w:type="spellStart"/>
      <w:r w:rsidRPr="00807D8E">
        <w:rPr>
          <w:i/>
          <w:lang w:val="sk-SK"/>
        </w:rPr>
        <w:t>longitude</w:t>
      </w:r>
      <w:proofErr w:type="spellEnd"/>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w:t>
      </w:r>
      <w:r w:rsidR="00915C0F">
        <w:rPr>
          <w:lang w:val="sk-SK"/>
        </w:rPr>
        <w:t>a</w:t>
      </w:r>
      <w:r w:rsidR="00915C0F">
        <w:rPr>
          <w:lang w:val="sk-SK"/>
        </w:rPr>
        <w:t xml:space="preserve">nia. Preto sme sa rozhodli pracovať len s atribútmi </w:t>
      </w:r>
      <w:proofErr w:type="spellStart"/>
      <w:r w:rsidR="00915C0F" w:rsidRPr="00807D8E">
        <w:rPr>
          <w:i/>
          <w:lang w:val="sk-SK"/>
        </w:rPr>
        <w:t>latitude</w:t>
      </w:r>
      <w:proofErr w:type="spellEnd"/>
      <w:r w:rsidR="00915C0F">
        <w:rPr>
          <w:lang w:val="sk-SK"/>
        </w:rPr>
        <w:t xml:space="preserve"> a </w:t>
      </w:r>
      <w:proofErr w:type="spellStart"/>
      <w:r w:rsidR="00915C0F" w:rsidRPr="00807D8E">
        <w:rPr>
          <w:i/>
          <w:lang w:val="sk-SK"/>
        </w:rPr>
        <w:t>longitude</w:t>
      </w:r>
      <w:proofErr w:type="spellEnd"/>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45A4F17E" w:rsidR="00915C0F" w:rsidRDefault="00915C0F" w:rsidP="00915C0F">
      <w:pPr>
        <w:ind w:firstLine="284"/>
        <w:rPr>
          <w:lang w:val="sk-SK"/>
        </w:rPr>
      </w:pPr>
      <w:r>
        <w:rPr>
          <w:lang w:val="sk-SK"/>
        </w:rPr>
        <w:t xml:space="preserve">Z atribútu </w:t>
      </w:r>
      <w:proofErr w:type="spellStart"/>
      <w:r>
        <w:rPr>
          <w:i/>
          <w:lang w:val="sk-SK"/>
        </w:rPr>
        <w:t>datetime</w:t>
      </w:r>
      <w:proofErr w:type="spellEnd"/>
      <w:r>
        <w:rPr>
          <w:lang w:val="sk-SK"/>
        </w:rPr>
        <w:t xml:space="preserve"> sme sa rozhodli vytvoriť kategorické atribúty, ktoré budú z</w:t>
      </w:r>
      <w:r>
        <w:rPr>
          <w:lang w:val="sk-SK"/>
        </w:rPr>
        <w:t>o</w:t>
      </w:r>
      <w:r w:rsidR="00B66DE3">
        <w:rPr>
          <w:lang w:val="sk-SK"/>
        </w:rPr>
        <w:t xml:space="preserve">všeobecňovať čas pozorovania. Jeden z týchto atribútov hovorí o </w:t>
      </w:r>
      <w:r>
        <w:rPr>
          <w:lang w:val="sk-SK"/>
        </w:rPr>
        <w:t>časti dňa p</w:t>
      </w:r>
      <w:r>
        <w:rPr>
          <w:lang w:val="sk-SK"/>
        </w:rPr>
        <w:t>o</w:t>
      </w:r>
      <w:r>
        <w:rPr>
          <w:lang w:val="sk-SK"/>
        </w:rPr>
        <w:t>čas ktorej sa pozorovanie odohralo (doobedie, podvečer, večer, hlboká noc...)</w:t>
      </w:r>
      <w:r w:rsidR="0015434A">
        <w:rPr>
          <w:lang w:val="sk-SK"/>
        </w:rPr>
        <w:t xml:space="preserve"> – </w:t>
      </w:r>
      <w:proofErr w:type="spellStart"/>
      <w:r w:rsidR="0015434A" w:rsidRPr="0015434A">
        <w:rPr>
          <w:i/>
          <w:lang w:val="sk-SK"/>
        </w:rPr>
        <w:t>t</w:t>
      </w:r>
      <w:r w:rsidR="0015434A" w:rsidRPr="0015434A">
        <w:rPr>
          <w:i/>
          <w:lang w:val="sk-SK"/>
        </w:rPr>
        <w:t>i</w:t>
      </w:r>
      <w:r w:rsidR="0015434A" w:rsidRPr="0015434A">
        <w:rPr>
          <w:i/>
          <w:lang w:val="sk-SK"/>
        </w:rPr>
        <w:t>me_of_day</w:t>
      </w:r>
      <w:proofErr w:type="spellEnd"/>
      <w:r w:rsidR="00B66DE3">
        <w:rPr>
          <w:lang w:val="sk-SK"/>
        </w:rPr>
        <w:t>. Iný o ročnom období počas ktorého pozorovanie nastalo</w:t>
      </w:r>
      <w:r w:rsidR="0015434A">
        <w:rPr>
          <w:lang w:val="sk-SK"/>
        </w:rPr>
        <w:t xml:space="preserve"> – </w:t>
      </w:r>
      <w:proofErr w:type="spellStart"/>
      <w:r w:rsidR="0015434A" w:rsidRPr="0015434A">
        <w:rPr>
          <w:i/>
          <w:lang w:val="sk-SK"/>
        </w:rPr>
        <w:t>season</w:t>
      </w:r>
      <w:proofErr w:type="spellEnd"/>
      <w:r w:rsidR="0015434A">
        <w:rPr>
          <w:lang w:val="sk-SK"/>
        </w:rPr>
        <w:t>.</w:t>
      </w:r>
    </w:p>
    <w:p w14:paraId="1DE76AAA" w14:textId="07651A5D" w:rsidR="00B35656" w:rsidRDefault="00B35656" w:rsidP="00915C0F">
      <w:pPr>
        <w:ind w:firstLine="284"/>
        <w:rPr>
          <w:lang w:val="sk-SK"/>
        </w:rPr>
      </w:pPr>
      <w:r>
        <w:rPr>
          <w:lang w:val="sk-SK"/>
        </w:rPr>
        <w:t xml:space="preserve">Kategorický atribút </w:t>
      </w:r>
      <w:proofErr w:type="spellStart"/>
      <w:r w:rsidRPr="005D50D9">
        <w:rPr>
          <w:i/>
          <w:lang w:val="sk-SK"/>
        </w:rPr>
        <w:t>shape</w:t>
      </w:r>
      <w:proofErr w:type="spellEnd"/>
      <w:r w:rsidRPr="005D50D9">
        <w:rPr>
          <w:i/>
          <w:lang w:val="sk-SK"/>
        </w:rPr>
        <w:t xml:space="preserve"> </w:t>
      </w:r>
      <w:r>
        <w:rPr>
          <w:lang w:val="sk-SK"/>
        </w:rPr>
        <w:t>bolo potrebné pretransformovať na num</w:t>
      </w:r>
      <w:r w:rsidR="005D50D9">
        <w:rPr>
          <w:lang w:val="sk-SK"/>
        </w:rPr>
        <w:t>erický atribút. Vytvorili sme binárne stĺpce pre každú unikátnu hodnotu v tomto stĺpci, čím vzniklo  26 nov</w:t>
      </w:r>
      <w:r w:rsidR="00EE467C">
        <w:rPr>
          <w:lang w:val="sk-SK"/>
        </w:rPr>
        <w:t>ých atribútov. C</w:t>
      </w:r>
      <w:r w:rsidR="005D50D9">
        <w:rPr>
          <w:lang w:val="sk-SK"/>
        </w:rPr>
        <w:t xml:space="preserve">hýbajúce hodnoty </w:t>
      </w:r>
      <w:r w:rsidR="00EE467C">
        <w:rPr>
          <w:lang w:val="sk-SK"/>
        </w:rPr>
        <w:t xml:space="preserve">sme sa pokúsili </w:t>
      </w:r>
      <w:r w:rsidR="005D50D9">
        <w:rPr>
          <w:lang w:val="sk-SK"/>
        </w:rPr>
        <w:t xml:space="preserve">odvodiť zo stĺpca </w:t>
      </w:r>
      <w:proofErr w:type="spellStart"/>
      <w:r w:rsidR="005D50D9" w:rsidRPr="005D50D9">
        <w:rPr>
          <w:i/>
          <w:lang w:val="sk-SK"/>
        </w:rPr>
        <w:t>comments</w:t>
      </w:r>
      <w:proofErr w:type="spellEnd"/>
      <w:r w:rsidR="005D50D9">
        <w:rPr>
          <w:lang w:val="sk-SK"/>
        </w:rPr>
        <w:t xml:space="preserve">, avšak hľadanie hodnoty stĺpca </w:t>
      </w:r>
      <w:proofErr w:type="spellStart"/>
      <w:r w:rsidR="005D50D9" w:rsidRPr="005D50D9">
        <w:rPr>
          <w:i/>
          <w:lang w:val="sk-SK"/>
        </w:rPr>
        <w:t>shape</w:t>
      </w:r>
      <w:proofErr w:type="spellEnd"/>
      <w:r w:rsidR="005D50D9">
        <w:rPr>
          <w:lang w:val="sk-SK"/>
        </w:rPr>
        <w:t xml:space="preserve"> pomocou metódou </w:t>
      </w:r>
      <w:proofErr w:type="spellStart"/>
      <w:r w:rsidR="005D50D9" w:rsidRPr="005D50D9">
        <w:rPr>
          <w:i/>
          <w:lang w:val="sk-SK"/>
        </w:rPr>
        <w:t>bag-of-words</w:t>
      </w:r>
      <w:proofErr w:type="spellEnd"/>
      <w:r w:rsidR="005D50D9">
        <w:rPr>
          <w:lang w:val="sk-SK"/>
        </w:rPr>
        <w:t xml:space="preserve"> neprinieslo žiadne výsledky. Sémantická analýza komentárov presahuje rozsah tejto práce.</w:t>
      </w:r>
    </w:p>
    <w:p w14:paraId="77574408" w14:textId="52327C47" w:rsidR="00B66DE3" w:rsidRDefault="00763EED" w:rsidP="00915C0F">
      <w:pPr>
        <w:ind w:firstLine="284"/>
        <w:rPr>
          <w:lang w:val="sk-SK"/>
        </w:rPr>
      </w:pPr>
      <w:r>
        <w:rPr>
          <w:lang w:val="sk-SK"/>
        </w:rPr>
        <w:t xml:space="preserve">Atribút </w:t>
      </w:r>
      <w:proofErr w:type="spellStart"/>
      <w:r w:rsidRPr="00763EED">
        <w:rPr>
          <w:i/>
          <w:lang w:val="sk-SK"/>
        </w:rPr>
        <w:t>d</w:t>
      </w:r>
      <w:r w:rsidR="00B66DE3" w:rsidRPr="00763EED">
        <w:rPr>
          <w:i/>
          <w:lang w:val="sk-SK"/>
        </w:rPr>
        <w:t>uration</w:t>
      </w:r>
      <w:proofErr w:type="spellEnd"/>
      <w:r w:rsidR="00B66DE3">
        <w:rPr>
          <w:lang w:val="sk-SK"/>
        </w:rPr>
        <w:t xml:space="preserve"> </w:t>
      </w:r>
      <w:r>
        <w:rPr>
          <w:lang w:val="sk-SK"/>
        </w:rPr>
        <w:t xml:space="preserve">predstavuje dĺžku úkazu, resp. jeho pozorovania. V dátovej sade je reprezentovaných v dvoch formách - v textovej a číselnej (počet sekúnd) podobe. Pre naše potreby sa samozrejme vhodnejšia číselná forma.  </w:t>
      </w:r>
    </w:p>
    <w:p w14:paraId="6CF0F1B9" w14:textId="0F41CC68" w:rsidR="00B66DE3" w:rsidRPr="00B66DE3" w:rsidRDefault="00B66DE3" w:rsidP="00915C0F">
      <w:pPr>
        <w:ind w:firstLine="284"/>
        <w:rPr>
          <w:lang w:val="sk-SK"/>
        </w:rPr>
      </w:pPr>
      <w:r>
        <w:rPr>
          <w:lang w:val="sk-SK"/>
        </w:rPr>
        <w:t xml:space="preserve">Atribút </w:t>
      </w:r>
      <w:proofErr w:type="spellStart"/>
      <w:r w:rsidRPr="00B66DE3">
        <w:rPr>
          <w:i/>
          <w:lang w:val="sk-SK"/>
        </w:rPr>
        <w:t>date</w:t>
      </w:r>
      <w:proofErr w:type="spellEnd"/>
      <w:r w:rsidRPr="00B66DE3">
        <w:rPr>
          <w:i/>
          <w:lang w:val="sk-SK"/>
        </w:rPr>
        <w:t xml:space="preserve"> </w:t>
      </w:r>
      <w:proofErr w:type="spellStart"/>
      <w:r w:rsidRPr="00B66DE3">
        <w:rPr>
          <w:i/>
          <w:lang w:val="sk-SK"/>
        </w:rPr>
        <w:t>posted</w:t>
      </w:r>
      <w:proofErr w:type="spellEnd"/>
      <w:r>
        <w:rPr>
          <w:lang w:val="sk-SK"/>
        </w:rPr>
        <w:t xml:space="preserve"> sme sa rozhodli porovnať s atribútom </w:t>
      </w:r>
      <w:proofErr w:type="spellStart"/>
      <w:r w:rsidRPr="00B66DE3">
        <w:rPr>
          <w:i/>
          <w:lang w:val="sk-SK"/>
        </w:rPr>
        <w:t>datetime</w:t>
      </w:r>
      <w:proofErr w:type="spellEnd"/>
      <w:r>
        <w:rPr>
          <w:lang w:val="sk-SK"/>
        </w:rPr>
        <w:t xml:space="preserve"> a zanedbať z</w:t>
      </w:r>
      <w:r>
        <w:rPr>
          <w:lang w:val="sk-SK"/>
        </w:rPr>
        <w:t>á</w:t>
      </w:r>
      <w:r>
        <w:rPr>
          <w:lang w:val="sk-SK"/>
        </w:rPr>
        <w:t xml:space="preserve">znamy, kde ich rozdiel dosahoval hodnôt vyše </w:t>
      </w:r>
      <w:r w:rsidR="009F4446">
        <w:rPr>
          <w:lang w:val="sk-SK"/>
        </w:rPr>
        <w:t>troch</w:t>
      </w:r>
      <w:r>
        <w:rPr>
          <w:lang w:val="sk-SK"/>
        </w:rPr>
        <w:t xml:space="preserve"> mesiacov, pretože očakávame, že takéto záznamy nebudú dostatočne presné.</w:t>
      </w:r>
    </w:p>
    <w:p w14:paraId="05C269FF" w14:textId="77777777" w:rsidR="003A7DB1" w:rsidRPr="003A7DB1" w:rsidRDefault="003A7DB1" w:rsidP="003A7DB1">
      <w:pPr>
        <w:pStyle w:val="heading2"/>
        <w:rPr>
          <w:lang w:val="sk-SK"/>
        </w:rPr>
      </w:pPr>
      <w:r w:rsidRPr="003A7DB1">
        <w:rPr>
          <w:lang w:val="sk-SK"/>
        </w:rPr>
        <w:lastRenderedPageBreak/>
        <w:t xml:space="preserve">Hľadanie súvislostí v dátach </w:t>
      </w:r>
    </w:p>
    <w:p w14:paraId="0E690BE5" w14:textId="77777777" w:rsidR="003A7DB1" w:rsidRDefault="003A7DB1" w:rsidP="002807D1">
      <w:pPr>
        <w:ind w:firstLine="0"/>
        <w:rPr>
          <w:lang w:val="sk-SK"/>
        </w:rPr>
      </w:pPr>
      <w:r w:rsidRPr="003A7DB1">
        <w:rPr>
          <w:lang w:val="sk-SK"/>
        </w:rPr>
        <w:t xml:space="preserve">Plánujeme sa zamerať na zhlukovanie podľa dvoch hlavných atribútov </w:t>
      </w:r>
      <w:r w:rsidR="00CD5A53">
        <w:rPr>
          <w:lang w:val="sk-SK"/>
        </w:rPr>
        <w:t>– tvar pozor</w:t>
      </w:r>
      <w:r w:rsidR="00CD5A53">
        <w:rPr>
          <w:lang w:val="sk-SK"/>
        </w:rPr>
        <w:t>o</w:t>
      </w:r>
      <w:r w:rsidR="00CD5A53">
        <w:rPr>
          <w:lang w:val="sk-SK"/>
        </w:rPr>
        <w:t>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w:t>
      </w:r>
      <w:r w:rsidRPr="003A7DB1">
        <w:rPr>
          <w:lang w:val="sk-SK"/>
        </w:rPr>
        <w:t>ú</w:t>
      </w:r>
      <w:r w:rsidRPr="003A7DB1">
        <w:rPr>
          <w:lang w:val="sk-SK"/>
        </w:rPr>
        <w:t>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w:t>
      </w:r>
      <w:r w:rsidRPr="003A7DB1">
        <w:rPr>
          <w:lang w:val="sk-SK"/>
        </w:rPr>
        <w:t>á</w:t>
      </w:r>
      <w:r w:rsidRPr="003A7DB1">
        <w:rPr>
          <w:lang w:val="sk-SK"/>
        </w:rPr>
        <w:t xml:space="preserve">cie, ktoré pri určovaní </w:t>
      </w:r>
      <w:r w:rsidR="00CD5A53">
        <w:rPr>
          <w:lang w:val="sk-SK"/>
        </w:rPr>
        <w:t>správnych čŕt pre zhlukovanie</w:t>
      </w:r>
      <w:r w:rsidRPr="003A7DB1">
        <w:rPr>
          <w:lang w:val="sk-SK"/>
        </w:rPr>
        <w:t xml:space="preserve"> nie sú žiaduce</w:t>
      </w:r>
      <w:r w:rsidR="00CD5A53">
        <w:rPr>
          <w:lang w:val="sk-SK"/>
        </w:rPr>
        <w:t>.</w:t>
      </w:r>
    </w:p>
    <w:p w14:paraId="3C0D1D58" w14:textId="03A6864A" w:rsidR="00BC7437" w:rsidRPr="00721434" w:rsidRDefault="00EF2F4D" w:rsidP="004F4E7E">
      <w:r>
        <w:rPr>
          <w:lang w:val="sk-SK"/>
        </w:rPr>
        <w:t>Na hľadanie súvislostí medzi pozorovaniami sme využili zhlukovanie. Rozhodli sme sa pre algoritmus DBSCAN</w:t>
      </w:r>
      <w:r w:rsidR="00C659CF">
        <w:rPr>
          <w:lang w:val="sk-SK"/>
        </w:rPr>
        <w:t>, keďže v našom prípade je vhodnejšie ak počet zhl</w:t>
      </w:r>
      <w:r w:rsidR="00C659CF">
        <w:rPr>
          <w:lang w:val="sk-SK"/>
        </w:rPr>
        <w:t>u</w:t>
      </w:r>
      <w:r w:rsidR="00C659CF">
        <w:rPr>
          <w:lang w:val="sk-SK"/>
        </w:rPr>
        <w:t xml:space="preserve">kov nie je pevne daný, ale algoritmus si sám určí ich optimálny počet. Toto napríklad algoritmus </w:t>
      </w:r>
      <w:proofErr w:type="spellStart"/>
      <w:r w:rsidR="00C659CF">
        <w:rPr>
          <w:lang w:val="sk-SK"/>
        </w:rPr>
        <w:t>K-Means</w:t>
      </w:r>
      <w:proofErr w:type="spellEnd"/>
      <w:r w:rsidR="00C659CF">
        <w:rPr>
          <w:lang w:val="sk-SK"/>
        </w:rPr>
        <w:t xml:space="preserve"> nedokáže a preto je pre naše použitie nevhodný</w:t>
      </w:r>
      <w:r w:rsidR="005228E8">
        <w:rPr>
          <w:lang w:val="sk-SK"/>
        </w:rPr>
        <w:t>.</w:t>
      </w:r>
      <w:r w:rsidR="00C659CF">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3502797A" w:rsidR="00B66DE3" w:rsidRDefault="000C1909" w:rsidP="002807D1">
      <w:pPr>
        <w:ind w:firstLine="0"/>
        <w:rPr>
          <w:lang w:val="sk-SK"/>
        </w:rPr>
      </w:pPr>
      <w:r w:rsidRPr="000C1909">
        <w:rPr>
          <w:noProof/>
          <w:lang w:val="sk-SK" w:eastAsia="sk-SK"/>
        </w:rPr>
        <w:drawing>
          <wp:anchor distT="0" distB="0" distL="114300" distR="114300" simplePos="0" relativeHeight="251655680" behindDoc="0" locked="0" layoutInCell="1" allowOverlap="1" wp14:anchorId="49301181" wp14:editId="21946932">
            <wp:simplePos x="0" y="0"/>
            <wp:positionH relativeFrom="column">
              <wp:posOffset>-68580</wp:posOffset>
            </wp:positionH>
            <wp:positionV relativeFrom="paragraph">
              <wp:posOffset>575945</wp:posOffset>
            </wp:positionV>
            <wp:extent cx="4464050" cy="2808605"/>
            <wp:effectExtent l="0" t="0" r="0" b="0"/>
            <wp:wrapTopAndBottom/>
            <wp:docPr id="1" name="Obrázok 1" descr="C:\Users\Home\AppData\Local\Microsoft\Windows\INetCache\Content.Word\OZ_without_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OZ_without_shap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482" b="3937"/>
                    <a:stretch/>
                  </pic:blipFill>
                  <pic:spPr bwMode="auto">
                    <a:xfrm>
                      <a:off x="0" y="0"/>
                      <a:ext cx="4464050" cy="2808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DE3">
        <w:rPr>
          <w:lang w:val="sk-SK"/>
        </w:rPr>
        <w:t>Podarilo</w:t>
      </w:r>
      <w:r w:rsidR="00085346">
        <w:rPr>
          <w:lang w:val="sk-SK"/>
        </w:rPr>
        <w:t xml:space="preserve"> sa nám pomocou metódy DBSCAN</w:t>
      </w:r>
      <w:r w:rsidR="00B66DE3">
        <w:rPr>
          <w:lang w:val="sk-SK"/>
        </w:rPr>
        <w:t xml:space="preserve"> </w:t>
      </w:r>
      <w:r w:rsidR="00BC7437">
        <w:rPr>
          <w:lang w:val="sk-SK"/>
        </w:rPr>
        <w:t>rozdeliť</w:t>
      </w:r>
      <w:r w:rsidR="00B66DE3">
        <w:rPr>
          <w:lang w:val="sk-SK"/>
        </w:rPr>
        <w:t xml:space="preserve"> pozorovania v Amerike a v Európe do rôznych zhlukov.</w:t>
      </w:r>
      <w:r w:rsidR="00EF2F4D">
        <w:rPr>
          <w:lang w:val="sk-SK"/>
        </w:rPr>
        <w:t xml:space="preserve"> Začali sme s využitím iba parametrov </w:t>
      </w:r>
      <w:proofErr w:type="spellStart"/>
      <w:r w:rsidR="00EF2F4D" w:rsidRPr="008C35C8">
        <w:rPr>
          <w:i/>
          <w:lang w:val="sk-SK"/>
        </w:rPr>
        <w:t>latitude</w:t>
      </w:r>
      <w:proofErr w:type="spellEnd"/>
      <w:r w:rsidR="00EF2F4D">
        <w:rPr>
          <w:lang w:val="sk-SK"/>
        </w:rPr>
        <w:t xml:space="preserve">, </w:t>
      </w:r>
      <w:proofErr w:type="spellStart"/>
      <w:r w:rsidR="00EF2F4D" w:rsidRPr="008C35C8">
        <w:rPr>
          <w:i/>
          <w:lang w:val="sk-SK"/>
        </w:rPr>
        <w:t>long</w:t>
      </w:r>
      <w:r w:rsidR="00EF2F4D" w:rsidRPr="008C35C8">
        <w:rPr>
          <w:i/>
          <w:lang w:val="sk-SK"/>
        </w:rPr>
        <w:t>i</w:t>
      </w:r>
      <w:r w:rsidR="00EF2F4D" w:rsidRPr="008C35C8">
        <w:rPr>
          <w:i/>
          <w:lang w:val="sk-SK"/>
        </w:rPr>
        <w:t>tude</w:t>
      </w:r>
      <w:proofErr w:type="spellEnd"/>
      <w:r w:rsidR="00EF2F4D">
        <w:rPr>
          <w:lang w:val="sk-SK"/>
        </w:rPr>
        <w:t xml:space="preserve"> a </w:t>
      </w:r>
      <w:proofErr w:type="spellStart"/>
      <w:r w:rsidR="00EF2F4D" w:rsidRPr="008C35C8">
        <w:rPr>
          <w:i/>
          <w:lang w:val="sk-SK"/>
        </w:rPr>
        <w:t>timestamp</w:t>
      </w:r>
      <w:proofErr w:type="spellEnd"/>
      <w:r w:rsidR="00EF2F4D">
        <w:rPr>
          <w:lang w:val="sk-SK"/>
        </w:rPr>
        <w:t>. Výstup zhlukovania v t</w:t>
      </w:r>
      <w:r>
        <w:rPr>
          <w:lang w:val="sk-SK"/>
        </w:rPr>
        <w:t>ejto</w:t>
      </w:r>
      <w:r w:rsidR="00EF2F4D">
        <w:rPr>
          <w:lang w:val="sk-SK"/>
        </w:rPr>
        <w:t xml:space="preserve"> konfigurácií vidno na obrázku </w:t>
      </w:r>
      <w:proofErr w:type="spellStart"/>
      <w:r w:rsidR="00721434">
        <w:rPr>
          <w:lang w:val="sk-SK"/>
        </w:rPr>
        <w:t>Fig</w:t>
      </w:r>
      <w:proofErr w:type="spellEnd"/>
      <w:r w:rsidR="00721434">
        <w:rPr>
          <w:lang w:val="sk-SK"/>
        </w:rPr>
        <w:t>. 3.</w:t>
      </w:r>
    </w:p>
    <w:p w14:paraId="5D714EBE" w14:textId="24031ECF" w:rsidR="000C1909" w:rsidRPr="000C1909" w:rsidRDefault="000C1909" w:rsidP="000C1909">
      <w:pPr>
        <w:pStyle w:val="figurecaption"/>
        <w:rPr>
          <w:lang w:val="sk-SK"/>
        </w:rPr>
      </w:pPr>
      <w:proofErr w:type="spellStart"/>
      <w:r w:rsidRPr="000C1909">
        <w:rPr>
          <w:b/>
          <w:lang w:val="sk-SK"/>
        </w:rPr>
        <w:t>Fig</w:t>
      </w:r>
      <w:proofErr w:type="spellEnd"/>
      <w:r w:rsidRPr="000C1909">
        <w:rPr>
          <w:b/>
          <w:lang w:val="sk-SK"/>
        </w:rPr>
        <w:t xml:space="preserve">. </w:t>
      </w:r>
      <w:r w:rsidRPr="000C1909">
        <w:rPr>
          <w:b/>
          <w:lang w:val="sk-SK"/>
        </w:rPr>
        <w:fldChar w:fldCharType="begin"/>
      </w:r>
      <w:r w:rsidRPr="000C1909">
        <w:rPr>
          <w:b/>
          <w:lang w:val="sk-SK"/>
        </w:rPr>
        <w:instrText xml:space="preserve"> SEQ "Figure" \* MERGEFORMAT </w:instrText>
      </w:r>
      <w:r w:rsidRPr="000C1909">
        <w:rPr>
          <w:b/>
          <w:lang w:val="sk-SK"/>
        </w:rPr>
        <w:fldChar w:fldCharType="separate"/>
      </w:r>
      <w:r w:rsidR="00D07D76">
        <w:rPr>
          <w:b/>
          <w:noProof/>
          <w:lang w:val="sk-SK"/>
        </w:rPr>
        <w:t>3</w:t>
      </w:r>
      <w:r w:rsidRPr="000C1909">
        <w:rPr>
          <w:b/>
          <w:lang w:val="sk-SK"/>
        </w:rPr>
        <w:fldChar w:fldCharType="end"/>
      </w:r>
      <w:r w:rsidRPr="000C1909">
        <w:rPr>
          <w:b/>
          <w:lang w:val="sk-SK"/>
        </w:rPr>
        <w:t>.</w:t>
      </w:r>
      <w:r w:rsidRPr="000C1909">
        <w:rPr>
          <w:lang w:val="sk-SK"/>
        </w:rPr>
        <w:t xml:space="preserve"> Zhluky s využitím súradníc a časovej stopy</w:t>
      </w:r>
    </w:p>
    <w:p w14:paraId="77C5FB1C" w14:textId="00566870" w:rsidR="000C1909" w:rsidRDefault="00EF2F4D" w:rsidP="000C1909">
      <w:pPr>
        <w:rPr>
          <w:lang w:val="sk-SK"/>
        </w:rPr>
      </w:pPr>
      <w:r>
        <w:rPr>
          <w:lang w:val="sk-SK"/>
        </w:rPr>
        <w:t xml:space="preserve">K pôvodným trom parametrom sme pridali parameter </w:t>
      </w:r>
      <w:proofErr w:type="spellStart"/>
      <w:r w:rsidRPr="008C35C8">
        <w:rPr>
          <w:i/>
          <w:lang w:val="sk-SK"/>
        </w:rPr>
        <w:t>shape</w:t>
      </w:r>
      <w:proofErr w:type="spellEnd"/>
      <w:r>
        <w:rPr>
          <w:lang w:val="sk-SK"/>
        </w:rPr>
        <w:t xml:space="preserve">, upravený do binárnej formy, čo predstavuje 26 tzv. </w:t>
      </w:r>
      <w:proofErr w:type="spellStart"/>
      <w:r w:rsidRPr="008C35C8">
        <w:rPr>
          <w:i/>
          <w:lang w:val="sk-SK"/>
        </w:rPr>
        <w:t>dummy</w:t>
      </w:r>
      <w:proofErr w:type="spellEnd"/>
      <w:r>
        <w:rPr>
          <w:lang w:val="sk-SK"/>
        </w:rPr>
        <w:t xml:space="preserve"> stĺpcov. Obrázok </w:t>
      </w:r>
      <w:proofErr w:type="spellStart"/>
      <w:r w:rsidR="00721434">
        <w:rPr>
          <w:lang w:val="sk-SK"/>
        </w:rPr>
        <w:t>Fig</w:t>
      </w:r>
      <w:proofErr w:type="spellEnd"/>
      <w:r w:rsidR="00721434">
        <w:rPr>
          <w:lang w:val="sk-SK"/>
        </w:rPr>
        <w:t>. 4</w:t>
      </w:r>
      <w:r>
        <w:rPr>
          <w:lang w:val="sk-SK"/>
        </w:rPr>
        <w:t xml:space="preserve"> predsta</w:t>
      </w:r>
      <w:r w:rsidR="000C1909">
        <w:rPr>
          <w:lang w:val="sk-SK"/>
        </w:rPr>
        <w:t>vuje výstup tejto konfigurácie.</w:t>
      </w:r>
    </w:p>
    <w:p w14:paraId="786321ED" w14:textId="77777777" w:rsidR="00176AA9" w:rsidRDefault="00176AA9" w:rsidP="000C1909">
      <w:pPr>
        <w:jc w:val="center"/>
        <w:rPr>
          <w:b/>
          <w:sz w:val="18"/>
        </w:rPr>
      </w:pPr>
    </w:p>
    <w:p w14:paraId="0417B200" w14:textId="77777777" w:rsidR="00176AA9" w:rsidRDefault="00176AA9" w:rsidP="000C1909">
      <w:pPr>
        <w:jc w:val="center"/>
        <w:rPr>
          <w:b/>
          <w:sz w:val="18"/>
        </w:rPr>
      </w:pPr>
    </w:p>
    <w:p w14:paraId="51EE9E8A" w14:textId="77777777" w:rsidR="00176AA9" w:rsidRDefault="00176AA9" w:rsidP="000C1909">
      <w:pPr>
        <w:jc w:val="center"/>
        <w:rPr>
          <w:b/>
          <w:sz w:val="18"/>
        </w:rPr>
      </w:pPr>
    </w:p>
    <w:p w14:paraId="50A9A3CB" w14:textId="77777777" w:rsidR="00176AA9" w:rsidRDefault="00176AA9" w:rsidP="000C1909">
      <w:pPr>
        <w:jc w:val="center"/>
        <w:rPr>
          <w:b/>
          <w:sz w:val="18"/>
        </w:rPr>
      </w:pPr>
    </w:p>
    <w:p w14:paraId="16B26BE2" w14:textId="77777777" w:rsidR="00176AA9" w:rsidRDefault="00176AA9" w:rsidP="000C1909">
      <w:pPr>
        <w:jc w:val="center"/>
        <w:rPr>
          <w:b/>
          <w:sz w:val="18"/>
        </w:rPr>
      </w:pPr>
    </w:p>
    <w:p w14:paraId="5A0CA014" w14:textId="4E0173AA" w:rsidR="000C1909" w:rsidRPr="000C1909" w:rsidRDefault="00176AA9" w:rsidP="000C1909">
      <w:pPr>
        <w:jc w:val="center"/>
        <w:rPr>
          <w:sz w:val="18"/>
          <w:lang w:val="sk-SK"/>
        </w:rPr>
      </w:pPr>
      <w:r>
        <w:rPr>
          <w:noProof/>
          <w:lang w:val="sk-SK" w:eastAsia="sk-SK"/>
        </w:rPr>
        <w:lastRenderedPageBreak/>
        <w:drawing>
          <wp:anchor distT="0" distB="0" distL="114300" distR="114300" simplePos="0" relativeHeight="251659776" behindDoc="0" locked="0" layoutInCell="1" allowOverlap="1" wp14:anchorId="75609B51" wp14:editId="02562732">
            <wp:simplePos x="0" y="0"/>
            <wp:positionH relativeFrom="column">
              <wp:posOffset>-3810</wp:posOffset>
            </wp:positionH>
            <wp:positionV relativeFrom="paragraph">
              <wp:posOffset>-957580</wp:posOffset>
            </wp:positionV>
            <wp:extent cx="4389120" cy="3051175"/>
            <wp:effectExtent l="0" t="0" r="0" b="0"/>
            <wp:wrapTopAndBottom/>
            <wp:docPr id="2" name="Obrázok 2" descr="C:\Users\Home\AppData\Local\Microsoft\Windows\INetCache\Content.Word\OZ_with_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Local\Microsoft\Windows\INetCache\Content.Word\OZ_with_shap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323" b="7707"/>
                    <a:stretch/>
                  </pic:blipFill>
                  <pic:spPr bwMode="auto">
                    <a:xfrm>
                      <a:off x="0" y="0"/>
                      <a:ext cx="43891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0C1909" w:rsidRPr="000C1909">
        <w:rPr>
          <w:b/>
          <w:sz w:val="18"/>
        </w:rPr>
        <w:t>Fig.</w:t>
      </w:r>
      <w:proofErr w:type="gramEnd"/>
      <w:r w:rsidR="000C1909" w:rsidRPr="000C1909">
        <w:rPr>
          <w:b/>
          <w:sz w:val="18"/>
        </w:rPr>
        <w:t xml:space="preserve"> </w:t>
      </w:r>
      <w:r w:rsidR="000C1909" w:rsidRPr="000C1909">
        <w:rPr>
          <w:b/>
          <w:sz w:val="18"/>
        </w:rPr>
        <w:fldChar w:fldCharType="begin"/>
      </w:r>
      <w:r w:rsidR="000C1909" w:rsidRPr="000C1909">
        <w:rPr>
          <w:b/>
          <w:sz w:val="18"/>
        </w:rPr>
        <w:instrText xml:space="preserve"> SEQ "Figure" \* MERGEFORMAT </w:instrText>
      </w:r>
      <w:r w:rsidR="000C1909" w:rsidRPr="000C1909">
        <w:rPr>
          <w:b/>
          <w:sz w:val="18"/>
        </w:rPr>
        <w:fldChar w:fldCharType="separate"/>
      </w:r>
      <w:r w:rsidR="00D07D76">
        <w:rPr>
          <w:b/>
          <w:noProof/>
          <w:sz w:val="18"/>
        </w:rPr>
        <w:t>4</w:t>
      </w:r>
      <w:r w:rsidR="000C1909" w:rsidRPr="000C1909">
        <w:rPr>
          <w:b/>
          <w:sz w:val="18"/>
        </w:rPr>
        <w:fldChar w:fldCharType="end"/>
      </w:r>
      <w:r w:rsidR="000C1909" w:rsidRPr="000C1909">
        <w:rPr>
          <w:b/>
          <w:sz w:val="18"/>
        </w:rPr>
        <w:t>.</w:t>
      </w:r>
      <w:r w:rsidR="000C1909" w:rsidRPr="000C1909">
        <w:rPr>
          <w:sz w:val="18"/>
        </w:rPr>
        <w:t xml:space="preserve">  </w:t>
      </w:r>
      <w:proofErr w:type="spellStart"/>
      <w:r w:rsidR="000C1909" w:rsidRPr="000C1909">
        <w:rPr>
          <w:sz w:val="18"/>
        </w:rPr>
        <w:t>Zhluky</w:t>
      </w:r>
      <w:proofErr w:type="spellEnd"/>
      <w:r w:rsidR="000C1909" w:rsidRPr="000C1909">
        <w:rPr>
          <w:sz w:val="18"/>
        </w:rPr>
        <w:t xml:space="preserve"> </w:t>
      </w:r>
      <w:proofErr w:type="spellStart"/>
      <w:r w:rsidR="000C1909" w:rsidRPr="000C1909">
        <w:rPr>
          <w:sz w:val="18"/>
        </w:rPr>
        <w:t>pri</w:t>
      </w:r>
      <w:proofErr w:type="spellEnd"/>
      <w:r w:rsidR="000C1909" w:rsidRPr="000C1909">
        <w:rPr>
          <w:sz w:val="18"/>
        </w:rPr>
        <w:t xml:space="preserve"> </w:t>
      </w:r>
      <w:proofErr w:type="spellStart"/>
      <w:r w:rsidR="000C1909" w:rsidRPr="000C1909">
        <w:rPr>
          <w:sz w:val="18"/>
        </w:rPr>
        <w:t>pridaní</w:t>
      </w:r>
      <w:proofErr w:type="spellEnd"/>
      <w:r w:rsidR="000C1909" w:rsidRPr="000C1909">
        <w:rPr>
          <w:sz w:val="18"/>
        </w:rPr>
        <w:t xml:space="preserve"> </w:t>
      </w:r>
      <w:proofErr w:type="spellStart"/>
      <w:r w:rsidR="000C1909" w:rsidRPr="000C1909">
        <w:rPr>
          <w:sz w:val="18"/>
        </w:rPr>
        <w:t>tvaru</w:t>
      </w:r>
      <w:proofErr w:type="spellEnd"/>
      <w:r w:rsidR="000C1909" w:rsidRPr="000C1909">
        <w:rPr>
          <w:sz w:val="18"/>
        </w:rPr>
        <w:t xml:space="preserve"> </w:t>
      </w:r>
      <w:proofErr w:type="spellStart"/>
      <w:r w:rsidR="000C1909" w:rsidRPr="000C1909">
        <w:rPr>
          <w:sz w:val="18"/>
        </w:rPr>
        <w:t>pozorovaného</w:t>
      </w:r>
      <w:proofErr w:type="spellEnd"/>
      <w:r w:rsidR="000C1909" w:rsidRPr="000C1909">
        <w:rPr>
          <w:sz w:val="18"/>
        </w:rPr>
        <w:t xml:space="preserve"> </w:t>
      </w:r>
      <w:proofErr w:type="spellStart"/>
      <w:r w:rsidR="000C1909" w:rsidRPr="000C1909">
        <w:rPr>
          <w:sz w:val="18"/>
        </w:rPr>
        <w:t>objektu</w:t>
      </w:r>
      <w:proofErr w:type="spellEnd"/>
    </w:p>
    <w:p w14:paraId="2B96072F" w14:textId="2CF1A987" w:rsidR="004F4E7E" w:rsidRDefault="004F4E7E" w:rsidP="004F4E7E">
      <w:pPr>
        <w:pStyle w:val="heading2"/>
        <w:rPr>
          <w:lang w:val="sk-SK"/>
        </w:rPr>
      </w:pPr>
      <w:r>
        <w:rPr>
          <w:lang w:val="sk-SK"/>
        </w:rPr>
        <w:t>Vyhodnocovanie</w:t>
      </w:r>
    </w:p>
    <w:p w14:paraId="11A36CC0" w14:textId="12469811" w:rsidR="00023227" w:rsidRDefault="00023227" w:rsidP="002807D1">
      <w:pPr>
        <w:ind w:firstLine="0"/>
        <w:rPr>
          <w:lang w:val="sk-SK"/>
        </w:rPr>
      </w:pPr>
      <w:r>
        <w:rPr>
          <w:lang w:val="sk-SK"/>
        </w:rPr>
        <w:t>Úspešnosť našej metódy overíme pomocou niekoľkých metrík. Keďže ide o metódu učenie bez učiteľa, nevieme overiť presnosť podľa žiadnej testovacej sady. Na over</w:t>
      </w:r>
      <w:r>
        <w:rPr>
          <w:lang w:val="sk-SK"/>
        </w:rPr>
        <w:t>e</w:t>
      </w:r>
      <w:r>
        <w:rPr>
          <w:lang w:val="sk-SK"/>
        </w:rPr>
        <w:t>nie použijeme štandardnú metriku hodnotenia úspešnosti zhlukovania – m</w:t>
      </w:r>
      <w:r>
        <w:rPr>
          <w:lang w:val="sk-SK"/>
        </w:rPr>
        <w:t>e</w:t>
      </w:r>
      <w:r>
        <w:rPr>
          <w:lang w:val="sk-SK"/>
        </w:rPr>
        <w:t>raním variability prvkov v rámci jedného zhluku a medzi zhlukmi. Zhlukovanie je úspešne</w:t>
      </w:r>
      <w:r>
        <w:rPr>
          <w:lang w:val="sk-SK"/>
        </w:rPr>
        <w:t>j</w:t>
      </w:r>
      <w:r>
        <w:rPr>
          <w:lang w:val="sk-SK"/>
        </w:rPr>
        <w:t>šie, čím viac sú si prvky v rámci zhluku podobné a čím viac sa odlišujú od prvkov iných zhlukov. Hlavným problémom je zadefinovať si kritérium úspešnosti, predbe</w:t>
      </w:r>
      <w:r>
        <w:rPr>
          <w:lang w:val="sk-SK"/>
        </w:rPr>
        <w:t>ž</w:t>
      </w:r>
      <w:r>
        <w:rPr>
          <w:lang w:val="sk-SK"/>
        </w:rPr>
        <w:t>ne sme si zvolili kosínusovú vzdialenosť.</w:t>
      </w:r>
    </w:p>
    <w:p w14:paraId="39447A33" w14:textId="3C3D74F5" w:rsidR="00023227" w:rsidRDefault="00023227" w:rsidP="004F4E7E">
      <w:pPr>
        <w:rPr>
          <w:lang w:val="sk-SK"/>
        </w:rPr>
      </w:pPr>
      <w:r>
        <w:rPr>
          <w:lang w:val="sk-SK"/>
        </w:rPr>
        <w:t xml:space="preserve">Okrem kvantitatívneho vyhodnocovania vykonáme aj kvalitatívne, manuálnym skúmaním podobností jednotlivých prvkov v zhluku. Pre každý zhluk vytvoríme </w:t>
      </w:r>
      <w:proofErr w:type="spellStart"/>
      <w:r>
        <w:rPr>
          <w:lang w:val="sk-SK"/>
        </w:rPr>
        <w:t>hi</w:t>
      </w:r>
      <w:r>
        <w:rPr>
          <w:lang w:val="sk-SK"/>
        </w:rPr>
        <w:t>s</w:t>
      </w:r>
      <w:r>
        <w:rPr>
          <w:lang w:val="sk-SK"/>
        </w:rPr>
        <w:t>togram</w:t>
      </w:r>
      <w:proofErr w:type="spellEnd"/>
      <w:r>
        <w:rPr>
          <w:lang w:val="sk-SK"/>
        </w:rPr>
        <w:t xml:space="preserve"> </w:t>
      </w:r>
      <w:r w:rsidR="00303D32">
        <w:rPr>
          <w:lang w:val="sk-SK"/>
        </w:rPr>
        <w:t>najviac opakujúcich sa hodnôt jednotlivých atribútov. Z týchto hodnôt bud</w:t>
      </w:r>
      <w:r w:rsidR="00303D32">
        <w:rPr>
          <w:lang w:val="sk-SK"/>
        </w:rPr>
        <w:t>e</w:t>
      </w:r>
      <w:r w:rsidR="00303D32">
        <w:rPr>
          <w:lang w:val="sk-SK"/>
        </w:rPr>
        <w:t>me vedieť určiť, či zhlukovanie nie je príliš ovplyvnené jedným atribútom alebo, naopak, či hodnoty jednotlivých atribútov v rámci zhluku</w:t>
      </w:r>
      <w:r w:rsidR="00427A82">
        <w:rPr>
          <w:lang w:val="sk-SK"/>
        </w:rPr>
        <w:t xml:space="preserve"> si</w:t>
      </w:r>
      <w:r w:rsidR="00303D32">
        <w:rPr>
          <w:lang w:val="sk-SK"/>
        </w:rPr>
        <w:t xml:space="preserve"> sú dostatočne podobné.</w:t>
      </w:r>
    </w:p>
    <w:p w14:paraId="6BC8633F" w14:textId="49A3FC68" w:rsidR="00023227" w:rsidRDefault="00023227" w:rsidP="00023227">
      <w:pPr>
        <w:pStyle w:val="heading2"/>
        <w:rPr>
          <w:lang w:val="sk-SK"/>
        </w:rPr>
      </w:pPr>
      <w:r>
        <w:rPr>
          <w:lang w:val="sk-SK"/>
        </w:rPr>
        <w:t>Plán na dokončenie projektu</w:t>
      </w:r>
    </w:p>
    <w:p w14:paraId="487947F0" w14:textId="1CBCADA7" w:rsidR="00FD75B5" w:rsidRDefault="00303D32" w:rsidP="002807D1">
      <w:pPr>
        <w:ind w:firstLine="0"/>
        <w:rPr>
          <w:lang w:val="sk-SK"/>
        </w:rPr>
      </w:pPr>
      <w:r>
        <w:rPr>
          <w:lang w:val="sk-SK"/>
        </w:rPr>
        <w:t>Vykonali sme prvotné experimenty, ktoré už v tejto skorej fáze považujeme za úspe</w:t>
      </w:r>
      <w:r>
        <w:rPr>
          <w:lang w:val="sk-SK"/>
        </w:rPr>
        <w:t>š</w:t>
      </w:r>
      <w:r>
        <w:rPr>
          <w:lang w:val="sk-SK"/>
        </w:rPr>
        <w:t>né. Ďalším krokom bude predspracovať ďalšie atribúty a experimentovať s ich zap</w:t>
      </w:r>
      <w:r>
        <w:rPr>
          <w:lang w:val="sk-SK"/>
        </w:rPr>
        <w:t>o</w:t>
      </w:r>
      <w:r>
        <w:rPr>
          <w:lang w:val="sk-SK"/>
        </w:rPr>
        <w:t>jením do zhlukovania</w:t>
      </w:r>
      <w:r w:rsidR="00450DD0">
        <w:rPr>
          <w:lang w:val="sk-SK"/>
        </w:rPr>
        <w:t xml:space="preserve">, konkrétne pôjde o časové atribúty </w:t>
      </w:r>
      <w:proofErr w:type="spellStart"/>
      <w:r w:rsidR="00450DD0" w:rsidRPr="00451474">
        <w:rPr>
          <w:i/>
          <w:lang w:val="sk-SK"/>
        </w:rPr>
        <w:t>time_of_day</w:t>
      </w:r>
      <w:proofErr w:type="spellEnd"/>
      <w:r w:rsidR="00450DD0">
        <w:rPr>
          <w:lang w:val="sk-SK"/>
        </w:rPr>
        <w:t xml:space="preserve"> a </w:t>
      </w:r>
      <w:proofErr w:type="spellStart"/>
      <w:r w:rsidR="00450DD0" w:rsidRPr="00451474">
        <w:rPr>
          <w:i/>
          <w:lang w:val="sk-SK"/>
        </w:rPr>
        <w:t>season</w:t>
      </w:r>
      <w:proofErr w:type="spellEnd"/>
      <w:r w:rsidR="00450DD0">
        <w:rPr>
          <w:lang w:val="sk-SK"/>
        </w:rPr>
        <w:t>. Pl</w:t>
      </w:r>
      <w:r w:rsidR="00450DD0">
        <w:rPr>
          <w:lang w:val="sk-SK"/>
        </w:rPr>
        <w:t>á</w:t>
      </w:r>
      <w:r w:rsidR="00450DD0">
        <w:rPr>
          <w:lang w:val="sk-SK"/>
        </w:rPr>
        <w:t>nujeme tiež vyskúšať red</w:t>
      </w:r>
      <w:r>
        <w:rPr>
          <w:lang w:val="sk-SK"/>
        </w:rPr>
        <w:t xml:space="preserve">ukciu </w:t>
      </w:r>
      <w:proofErr w:type="spellStart"/>
      <w:r>
        <w:rPr>
          <w:lang w:val="sk-SK"/>
        </w:rPr>
        <w:t>dimenzionality</w:t>
      </w:r>
      <w:proofErr w:type="spellEnd"/>
      <w:r>
        <w:rPr>
          <w:lang w:val="sk-SK"/>
        </w:rPr>
        <w:t xml:space="preserve"> pomocou algoritmu PCA, keďže </w:t>
      </w:r>
      <w:r w:rsidR="00450DD0">
        <w:rPr>
          <w:lang w:val="sk-SK"/>
        </w:rPr>
        <w:t>pr</w:t>
      </w:r>
      <w:r w:rsidR="00450DD0">
        <w:rPr>
          <w:lang w:val="sk-SK"/>
        </w:rPr>
        <w:t>e</w:t>
      </w:r>
      <w:r w:rsidR="00450DD0">
        <w:rPr>
          <w:lang w:val="sk-SK"/>
        </w:rPr>
        <w:t>vedenie kategorických atribútov do binárnej podoby rapídne zvýšilo počet atrib</w:t>
      </w:r>
      <w:r w:rsidR="00450DD0">
        <w:rPr>
          <w:lang w:val="sk-SK"/>
        </w:rPr>
        <w:t>ú</w:t>
      </w:r>
      <w:r w:rsidR="00450DD0">
        <w:rPr>
          <w:lang w:val="sk-SK"/>
        </w:rPr>
        <w:t>tov vstupujúcich do zhlukovania</w:t>
      </w:r>
      <w:r>
        <w:rPr>
          <w:lang w:val="sk-SK"/>
        </w:rPr>
        <w:t>. Taktiež je ešte potrebné implementovať samotné met</w:t>
      </w:r>
      <w:r>
        <w:rPr>
          <w:lang w:val="sk-SK"/>
        </w:rPr>
        <w:t>ó</w:t>
      </w:r>
      <w:r>
        <w:rPr>
          <w:lang w:val="sk-SK"/>
        </w:rPr>
        <w:t xml:space="preserve">dy vyhodnocovania, kvantitatívne aj kvalitatívne. </w:t>
      </w:r>
    </w:p>
    <w:p w14:paraId="29701D64" w14:textId="14D7A687" w:rsidR="00EE467C" w:rsidRDefault="00EE467C" w:rsidP="00FD75B5">
      <w:pPr>
        <w:rPr>
          <w:lang w:val="sk-SK"/>
        </w:rPr>
      </w:pPr>
    </w:p>
    <w:p w14:paraId="301C3EEB" w14:textId="07B24C26" w:rsidR="00C2106B" w:rsidRDefault="00C2106B" w:rsidP="00C2106B">
      <w:pPr>
        <w:pStyle w:val="heading1"/>
        <w:rPr>
          <w:lang w:val="sk-SK"/>
        </w:rPr>
      </w:pPr>
      <w:r>
        <w:rPr>
          <w:lang w:val="sk-SK"/>
        </w:rPr>
        <w:lastRenderedPageBreak/>
        <w:t>Zdroje</w:t>
      </w:r>
    </w:p>
    <w:p w14:paraId="26098AEE" w14:textId="2798DB41" w:rsidR="00C2106B" w:rsidRDefault="00C2106B" w:rsidP="00C2106B">
      <w:pPr>
        <w:widowControl w:val="0"/>
        <w:ind w:left="480" w:hanging="480"/>
        <w:rPr>
          <w:noProof/>
          <w:szCs w:val="24"/>
        </w:rPr>
      </w:pPr>
      <w:r>
        <w:rPr>
          <w:lang w:val="sk-SK"/>
        </w:rPr>
        <w:fldChar w:fldCharType="begin" w:fldLock="1"/>
      </w:r>
      <w:r>
        <w:rPr>
          <w:lang w:val="sk-SK"/>
        </w:rPr>
        <w:instrText xml:space="preserve">ADDIN Mendeley Bibliography CSL_BIBLIOGRAPHY </w:instrText>
      </w:r>
      <w:r>
        <w:rPr>
          <w:lang w:val="sk-SK"/>
        </w:rPr>
        <w:fldChar w:fldCharType="separate"/>
      </w:r>
      <w:r w:rsidRPr="00C2106B">
        <w:rPr>
          <w:noProof/>
          <w:szCs w:val="24"/>
        </w:rPr>
        <w:t>Malozemo, A.J., 2012. CMSC 726 Final Project Report : Classifying UFO Sightings. , pp.1–14. Available at: https://www.cs.umd.edu/~amaloz/ufo/report.pdf.</w:t>
      </w:r>
    </w:p>
    <w:p w14:paraId="2E201705" w14:textId="77777777" w:rsidR="00C2106B" w:rsidRPr="00C2106B" w:rsidRDefault="00C2106B" w:rsidP="00C2106B">
      <w:pPr>
        <w:widowControl w:val="0"/>
        <w:ind w:left="480" w:hanging="480"/>
        <w:rPr>
          <w:noProof/>
          <w:szCs w:val="24"/>
        </w:rPr>
      </w:pPr>
    </w:p>
    <w:p w14:paraId="57239BF5" w14:textId="4B1F1163" w:rsidR="00C2106B" w:rsidRDefault="00C2106B" w:rsidP="00C2106B">
      <w:pPr>
        <w:widowControl w:val="0"/>
        <w:ind w:left="480" w:hanging="480"/>
        <w:rPr>
          <w:noProof/>
          <w:szCs w:val="24"/>
        </w:rPr>
      </w:pPr>
      <w:r w:rsidRPr="00C2106B">
        <w:rPr>
          <w:noProof/>
          <w:szCs w:val="24"/>
        </w:rPr>
        <w:t xml:space="preserve">Paliwal, M., Patwardhan, A. &amp; Sarda, N.L., 2011. Analyzing tropical cyclone tracks of North Indian Ocean. </w:t>
      </w:r>
      <w:r w:rsidRPr="00C2106B">
        <w:rPr>
          <w:i/>
          <w:iCs/>
          <w:noProof/>
          <w:szCs w:val="24"/>
        </w:rPr>
        <w:t>Proceedings of the 2nd International Conference on Computing for Geospatial Research &amp; Applications - COM.Geo ’11</w:t>
      </w:r>
      <w:r w:rsidRPr="00C2106B">
        <w:rPr>
          <w:noProof/>
          <w:szCs w:val="24"/>
        </w:rPr>
        <w:t>, pp.1–6. Available at: http://dl.acm.org/citation.cfm?id=1999320.1999338.</w:t>
      </w:r>
    </w:p>
    <w:p w14:paraId="01EAF323" w14:textId="77777777" w:rsidR="00C2106B" w:rsidRPr="00C2106B" w:rsidRDefault="00C2106B" w:rsidP="00C2106B">
      <w:pPr>
        <w:widowControl w:val="0"/>
        <w:ind w:left="480" w:hanging="480"/>
        <w:rPr>
          <w:noProof/>
          <w:szCs w:val="24"/>
        </w:rPr>
      </w:pPr>
    </w:p>
    <w:p w14:paraId="0C22FB7F" w14:textId="77777777" w:rsidR="00C2106B" w:rsidRPr="00C2106B" w:rsidRDefault="00C2106B" w:rsidP="00C2106B">
      <w:pPr>
        <w:widowControl w:val="0"/>
        <w:ind w:left="480" w:hanging="480"/>
        <w:rPr>
          <w:noProof/>
        </w:rPr>
      </w:pPr>
      <w:r w:rsidRPr="00C2106B">
        <w:rPr>
          <w:noProof/>
          <w:szCs w:val="24"/>
        </w:rPr>
        <w:t xml:space="preserve">Root, E.D. et al., 2012. Evolution of respiratory syncytial virus (RSV) over space and time in rural Filipino children. </w:t>
      </w:r>
      <w:r w:rsidRPr="00C2106B">
        <w:rPr>
          <w:i/>
          <w:iCs/>
          <w:noProof/>
          <w:szCs w:val="24"/>
        </w:rPr>
        <w:t>GIS: Proceedings of the ACM International Symposium on Advances in Geographic Information Systems</w:t>
      </w:r>
      <w:r w:rsidRPr="00C2106B">
        <w:rPr>
          <w:noProof/>
          <w:szCs w:val="24"/>
        </w:rPr>
        <w:t>, (c), pp.57–62.</w:t>
      </w:r>
    </w:p>
    <w:p w14:paraId="5E20113D" w14:textId="4A1F671F" w:rsidR="00C2106B" w:rsidRPr="00C2106B" w:rsidRDefault="00C2106B" w:rsidP="00C2106B">
      <w:pPr>
        <w:rPr>
          <w:lang w:val="sk-SK"/>
        </w:rPr>
      </w:pPr>
      <w:r>
        <w:rPr>
          <w:lang w:val="sk-SK"/>
        </w:rPr>
        <w:fldChar w:fldCharType="end"/>
      </w:r>
    </w:p>
    <w:sectPr w:rsidR="00C2106B" w:rsidRPr="00C2106B" w:rsidSect="00CE7667">
      <w:footerReference w:type="first" r:id="rId13"/>
      <w:pgSz w:w="11906" w:h="16838" w:code="9"/>
      <w:pgMar w:top="2948" w:right="2494" w:bottom="2948" w:left="2494" w:header="2381" w:footer="2324"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427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26E58" w14:textId="77777777" w:rsidR="009355ED" w:rsidRDefault="009355ED">
      <w:r>
        <w:separator/>
      </w:r>
    </w:p>
  </w:endnote>
  <w:endnote w:type="continuationSeparator" w:id="0">
    <w:p w14:paraId="48404D37" w14:textId="77777777" w:rsidR="009355ED" w:rsidRDefault="0093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426C8" w14:textId="4B15D498" w:rsidR="00CE7667" w:rsidRPr="00CE7667" w:rsidRDefault="00CE7667" w:rsidP="00CE7667">
    <w:pPr>
      <w:pStyle w:val="ReferenceLine"/>
      <w:rPr>
        <w:lang w:val="de-DE"/>
      </w:rPr>
    </w:pPr>
    <w:proofErr w:type="spellStart"/>
    <w:r w:rsidRPr="00CE7667">
      <w:rPr>
        <w:lang w:val="de-DE"/>
      </w:rPr>
      <w:t>adfa</w:t>
    </w:r>
    <w:proofErr w:type="spellEnd"/>
    <w:r w:rsidRPr="00CE7667">
      <w:rPr>
        <w:lang w:val="de-DE"/>
      </w:rPr>
      <w:t xml:space="preserve">, p. </w:t>
    </w:r>
    <w:r>
      <w:fldChar w:fldCharType="begin"/>
    </w:r>
    <w:r w:rsidRPr="00CE7667">
      <w:rPr>
        <w:lang w:val="de-DE"/>
      </w:rPr>
      <w:instrText xml:space="preserve"> PAGE  \* Arabic  \* MERGEFORMAT </w:instrText>
    </w:r>
    <w:r>
      <w:fldChar w:fldCharType="separate"/>
    </w:r>
    <w:r w:rsidR="002807D1">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AE3F7" w14:textId="77777777" w:rsidR="009355ED" w:rsidRDefault="009355ED" w:rsidP="00895F20">
      <w:pPr>
        <w:ind w:firstLine="0"/>
      </w:pPr>
      <w:r>
        <w:separator/>
      </w:r>
    </w:p>
  </w:footnote>
  <w:footnote w:type="continuationSeparator" w:id="0">
    <w:p w14:paraId="763E77F2" w14:textId="77777777" w:rsidR="009355ED" w:rsidRDefault="009355ED"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1694"/>
    <w:rsid w:val="00015441"/>
    <w:rsid w:val="00023227"/>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85346"/>
    <w:rsid w:val="00090710"/>
    <w:rsid w:val="00090731"/>
    <w:rsid w:val="00090FB1"/>
    <w:rsid w:val="000927C5"/>
    <w:rsid w:val="00092FA6"/>
    <w:rsid w:val="000934BA"/>
    <w:rsid w:val="00094656"/>
    <w:rsid w:val="000A2E55"/>
    <w:rsid w:val="000A37CE"/>
    <w:rsid w:val="000B1E82"/>
    <w:rsid w:val="000B2266"/>
    <w:rsid w:val="000B7E4C"/>
    <w:rsid w:val="000C006D"/>
    <w:rsid w:val="000C04F0"/>
    <w:rsid w:val="000C1909"/>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5434A"/>
    <w:rsid w:val="00162CC8"/>
    <w:rsid w:val="00163AF4"/>
    <w:rsid w:val="00164D7E"/>
    <w:rsid w:val="0016678D"/>
    <w:rsid w:val="00172752"/>
    <w:rsid w:val="00172A1B"/>
    <w:rsid w:val="00176AA9"/>
    <w:rsid w:val="00183BA3"/>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07D1"/>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3D32"/>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7952"/>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27A82"/>
    <w:rsid w:val="004328A0"/>
    <w:rsid w:val="00433441"/>
    <w:rsid w:val="00435214"/>
    <w:rsid w:val="00435D07"/>
    <w:rsid w:val="00436948"/>
    <w:rsid w:val="0043737C"/>
    <w:rsid w:val="0044009C"/>
    <w:rsid w:val="00442A6C"/>
    <w:rsid w:val="004435BA"/>
    <w:rsid w:val="00444190"/>
    <w:rsid w:val="00450DD0"/>
    <w:rsid w:val="00451474"/>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28E8"/>
    <w:rsid w:val="0052599C"/>
    <w:rsid w:val="00531E07"/>
    <w:rsid w:val="0053704E"/>
    <w:rsid w:val="0053710F"/>
    <w:rsid w:val="005377DD"/>
    <w:rsid w:val="00544C4E"/>
    <w:rsid w:val="00547022"/>
    <w:rsid w:val="00564ED7"/>
    <w:rsid w:val="00567152"/>
    <w:rsid w:val="005710A9"/>
    <w:rsid w:val="00571515"/>
    <w:rsid w:val="005754B1"/>
    <w:rsid w:val="005808CB"/>
    <w:rsid w:val="005846B6"/>
    <w:rsid w:val="00584C20"/>
    <w:rsid w:val="00591219"/>
    <w:rsid w:val="005950E7"/>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246B"/>
    <w:rsid w:val="00714E9D"/>
    <w:rsid w:val="00721434"/>
    <w:rsid w:val="00722FCD"/>
    <w:rsid w:val="00726A40"/>
    <w:rsid w:val="00726F80"/>
    <w:rsid w:val="00731073"/>
    <w:rsid w:val="00731E8F"/>
    <w:rsid w:val="00735682"/>
    <w:rsid w:val="0074633C"/>
    <w:rsid w:val="0074741C"/>
    <w:rsid w:val="00750E7D"/>
    <w:rsid w:val="007540B1"/>
    <w:rsid w:val="007608F0"/>
    <w:rsid w:val="007626F0"/>
    <w:rsid w:val="00763EED"/>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355ED"/>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C5148"/>
    <w:rsid w:val="009D5432"/>
    <w:rsid w:val="009D627C"/>
    <w:rsid w:val="009E0616"/>
    <w:rsid w:val="009E388E"/>
    <w:rsid w:val="009E4E69"/>
    <w:rsid w:val="009E649D"/>
    <w:rsid w:val="009F4446"/>
    <w:rsid w:val="009F73DF"/>
    <w:rsid w:val="009F7FCE"/>
    <w:rsid w:val="00A02A18"/>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3BE"/>
    <w:rsid w:val="00AF2CE7"/>
    <w:rsid w:val="00AF5E1A"/>
    <w:rsid w:val="00AF5FB9"/>
    <w:rsid w:val="00B02D5D"/>
    <w:rsid w:val="00B06354"/>
    <w:rsid w:val="00B064B5"/>
    <w:rsid w:val="00B07D10"/>
    <w:rsid w:val="00B13B2F"/>
    <w:rsid w:val="00B16A67"/>
    <w:rsid w:val="00B17E0A"/>
    <w:rsid w:val="00B2046F"/>
    <w:rsid w:val="00B22932"/>
    <w:rsid w:val="00B2350A"/>
    <w:rsid w:val="00B31C27"/>
    <w:rsid w:val="00B34E02"/>
    <w:rsid w:val="00B35656"/>
    <w:rsid w:val="00B372A9"/>
    <w:rsid w:val="00B37826"/>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7437"/>
    <w:rsid w:val="00BD55E1"/>
    <w:rsid w:val="00BE08A1"/>
    <w:rsid w:val="00BE1517"/>
    <w:rsid w:val="00BE18BA"/>
    <w:rsid w:val="00BF4592"/>
    <w:rsid w:val="00C0016F"/>
    <w:rsid w:val="00C04C3A"/>
    <w:rsid w:val="00C05153"/>
    <w:rsid w:val="00C20A4B"/>
    <w:rsid w:val="00C2106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59CF"/>
    <w:rsid w:val="00C73FE1"/>
    <w:rsid w:val="00C8067F"/>
    <w:rsid w:val="00C837A2"/>
    <w:rsid w:val="00C91263"/>
    <w:rsid w:val="00CB2916"/>
    <w:rsid w:val="00CD0021"/>
    <w:rsid w:val="00CD0BD7"/>
    <w:rsid w:val="00CD322B"/>
    <w:rsid w:val="00CD4538"/>
    <w:rsid w:val="00CD5A53"/>
    <w:rsid w:val="00CE1F2C"/>
    <w:rsid w:val="00CE223C"/>
    <w:rsid w:val="00CE7667"/>
    <w:rsid w:val="00CF3131"/>
    <w:rsid w:val="00CF3BE1"/>
    <w:rsid w:val="00D00243"/>
    <w:rsid w:val="00D05ECD"/>
    <w:rsid w:val="00D07230"/>
    <w:rsid w:val="00D073CB"/>
    <w:rsid w:val="00D07D76"/>
    <w:rsid w:val="00D24964"/>
    <w:rsid w:val="00D30140"/>
    <w:rsid w:val="00D3283B"/>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467C"/>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D75B5"/>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 w:type="paragraph" w:styleId="Popis">
    <w:name w:val="caption"/>
    <w:basedOn w:val="Normlny"/>
    <w:next w:val="Normlny"/>
    <w:unhideWhenUsed/>
    <w:rsid w:val="000C1909"/>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 w:type="paragraph" w:styleId="Popis">
    <w:name w:val="caption"/>
    <w:basedOn w:val="Normlny"/>
    <w:next w:val="Normlny"/>
    <w:unhideWhenUsed/>
    <w:rsid w:val="000C19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9F44E-7E8C-4AD1-8407-FDF3413E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819</TotalTime>
  <Pages>7</Pages>
  <Words>3065</Words>
  <Characters>17474</Characters>
  <Application>Microsoft Office Word</Application>
  <DocSecurity>0</DocSecurity>
  <Lines>145</Lines>
  <Paragraphs>40</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Martin</cp:lastModifiedBy>
  <cp:revision>33</cp:revision>
  <dcterms:created xsi:type="dcterms:W3CDTF">2017-03-10T21:21:00Z</dcterms:created>
  <dcterms:modified xsi:type="dcterms:W3CDTF">2017-04-08T20:24:00Z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3acce41f-cf15-3f8e-afc5-ff5b5c3b4ae5</vt:lpwstr>
  </property>
  <property fmtid="{D5CDD505-2E9C-101B-9397-08002B2CF9AE}" pid="24" name="Mendeley Citation Style_1">
    <vt:lpwstr>http://www.zotero.org/styles/harvard1</vt:lpwstr>
  </property>
</Properties>
</file>