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3A1526" w14:textId="3605C104" w:rsidR="00931A67" w:rsidRPr="00931A67" w:rsidRDefault="00C6229C" w:rsidP="005F5ACA">
      <w:pPr>
        <w:pStyle w:val="Akapitzlist"/>
        <w:numPr>
          <w:ilvl w:val="0"/>
          <w:numId w:val="12"/>
        </w:numPr>
        <w:rPr>
          <w:b/>
          <w:bCs/>
        </w:rPr>
      </w:pPr>
      <w:r w:rsidRPr="00C6229C">
        <w:rPr>
          <w:b/>
          <w:bCs/>
        </w:rPr>
        <w:t>Propozycja technologii informatycznych, które mogą zostać wykorzystane do realizacji systemu (sprzęt, oprogramowanie)</w:t>
      </w:r>
      <w:r>
        <w:rPr>
          <w:b/>
          <w:bCs/>
        </w:rPr>
        <w:t xml:space="preserve"> – diagramy wdrożenia.</w:t>
      </w:r>
    </w:p>
    <w:p w14:paraId="572364D1" w14:textId="77777777" w:rsidR="0055370A" w:rsidRPr="0055370A" w:rsidRDefault="0055370A" w:rsidP="0055370A">
      <w:pPr>
        <w:pStyle w:val="Akapitzlist"/>
        <w:ind w:left="360"/>
      </w:pPr>
      <w:r w:rsidRPr="0055370A">
        <w:t>System Zarządzania Tajną Placówką Badawczo-Przechowawczą powinien zostać zrealizowany jako scentralizowana aplikacja działająca w sieci wewnętrznej placówki. Ze względu na konieczność zapewnienia wysokiego poziomu bezpieczeństwa, kontroli dostępu oraz stabilności działania system powinien wykorzystywać architekturę klient–serwer.</w:t>
      </w:r>
    </w:p>
    <w:p w14:paraId="03DF999E" w14:textId="77777777" w:rsidR="0055370A" w:rsidRPr="0055370A" w:rsidRDefault="0055370A" w:rsidP="0055370A">
      <w:pPr>
        <w:pStyle w:val="Akapitzlist"/>
        <w:ind w:left="360"/>
      </w:pPr>
      <w:r w:rsidRPr="0055370A">
        <w:t xml:space="preserve">Warstwa aplikacyjna mogłaby zostać wykonana w technologii Java z wykorzystaniem </w:t>
      </w:r>
      <w:proofErr w:type="spellStart"/>
      <w:r w:rsidRPr="0055370A">
        <w:t>frameworka</w:t>
      </w:r>
      <w:proofErr w:type="spellEnd"/>
      <w:r w:rsidRPr="0055370A">
        <w:t xml:space="preserve"> Spring </w:t>
      </w:r>
      <w:proofErr w:type="spellStart"/>
      <w:r w:rsidRPr="0055370A">
        <w:t>Boot</w:t>
      </w:r>
      <w:proofErr w:type="spellEnd"/>
      <w:r w:rsidRPr="0055370A">
        <w:t xml:space="preserve"> lub alternatywnie w technologii ASP.NET </w:t>
      </w:r>
      <w:proofErr w:type="spellStart"/>
      <w:r w:rsidRPr="0055370A">
        <w:t>Core</w:t>
      </w:r>
      <w:proofErr w:type="spellEnd"/>
      <w:r w:rsidRPr="0055370A">
        <w:t>. Rozwiązania te umożliwiają tworzenie rozbudowanych systemów wielodostępnych oraz zapewniają wysoki poziom bezpieczeństwa i możliwość dalszej rozbudowy systemu.</w:t>
      </w:r>
    </w:p>
    <w:p w14:paraId="34150742" w14:textId="77777777" w:rsidR="0055370A" w:rsidRPr="0055370A" w:rsidRDefault="0055370A" w:rsidP="0055370A">
      <w:pPr>
        <w:pStyle w:val="Akapitzlist"/>
        <w:ind w:left="360"/>
      </w:pPr>
      <w:r w:rsidRPr="0055370A">
        <w:t xml:space="preserve">Interfejs użytkownika mógłby zostać wykonany jako aplikacja webowa z wykorzystaniem technologii HTML, CSS oraz JavaScript wraz z </w:t>
      </w:r>
      <w:proofErr w:type="spellStart"/>
      <w:r w:rsidRPr="0055370A">
        <w:t>frameworkiem</w:t>
      </w:r>
      <w:proofErr w:type="spellEnd"/>
      <w:r w:rsidRPr="0055370A">
        <w:t xml:space="preserve"> </w:t>
      </w:r>
      <w:proofErr w:type="spellStart"/>
      <w:r w:rsidRPr="0055370A">
        <w:t>React</w:t>
      </w:r>
      <w:proofErr w:type="spellEnd"/>
      <w:r w:rsidRPr="0055370A">
        <w:t xml:space="preserve"> lub </w:t>
      </w:r>
      <w:proofErr w:type="spellStart"/>
      <w:r w:rsidRPr="0055370A">
        <w:t>Angular</w:t>
      </w:r>
      <w:proofErr w:type="spellEnd"/>
      <w:r w:rsidRPr="0055370A">
        <w:t>. Dzięki temu możliwe byłoby korzystanie z systemu z różnych stanowisk roboczych bez konieczności instalowania dodatkowego oprogramowania.</w:t>
      </w:r>
    </w:p>
    <w:p w14:paraId="25C4460C" w14:textId="0A11F8CB" w:rsidR="0055370A" w:rsidRPr="0055370A" w:rsidRDefault="0055370A" w:rsidP="0055370A">
      <w:pPr>
        <w:pStyle w:val="Akapitzlist"/>
        <w:ind w:left="360"/>
      </w:pPr>
      <w:r w:rsidRPr="0055370A">
        <w:t xml:space="preserve">Do przechowywania danych proponowane jest wykorzystanie relacyjnego systemu zarządzania bazą danych </w:t>
      </w:r>
      <w:proofErr w:type="spellStart"/>
      <w:r w:rsidR="005313BB">
        <w:t>Oracle</w:t>
      </w:r>
      <w:r w:rsidRPr="0055370A">
        <w:t>SQL</w:t>
      </w:r>
      <w:proofErr w:type="spellEnd"/>
      <w:r w:rsidRPr="0055370A">
        <w:t xml:space="preserve"> lub Microsoft SQL Server. Baza danych powinna przechowywać informacje o anomaliach, eksperymentach, incydentach, użytkownikach oraz raportach. Materiały multimedialne, takie jak nagrania z eksperymentów, mogłyby być przechowywane w repozytorium plików powiązanym z bazą danych.</w:t>
      </w:r>
    </w:p>
    <w:p w14:paraId="75BFF061" w14:textId="77777777" w:rsidR="0055370A" w:rsidRPr="0055370A" w:rsidRDefault="0055370A" w:rsidP="0055370A">
      <w:pPr>
        <w:pStyle w:val="Akapitzlist"/>
        <w:ind w:left="360"/>
      </w:pPr>
      <w:r w:rsidRPr="0055370A">
        <w:t>System powinien zostać uruchomiony na wydzielonym serwerze aplikacyjnym pracującym pod kontrolą systemu Linux lub Windows Server. Ze względu na krytyczny charakter systemu zaleca się zastosowanie regularnych kopii zapasowych oraz dodatkowego serwera archiwizacji danych.</w:t>
      </w:r>
    </w:p>
    <w:p w14:paraId="5F75B804" w14:textId="77777777" w:rsidR="0055370A" w:rsidRPr="0055370A" w:rsidRDefault="0055370A" w:rsidP="0055370A">
      <w:pPr>
        <w:pStyle w:val="Akapitzlist"/>
        <w:ind w:left="360"/>
      </w:pPr>
      <w:r w:rsidRPr="0055370A">
        <w:t>W zakresie sprzętowym przewiduje się wykorzystanie:</w:t>
      </w:r>
    </w:p>
    <w:p w14:paraId="4221582E" w14:textId="77777777" w:rsidR="0055370A" w:rsidRPr="0055370A" w:rsidRDefault="0055370A">
      <w:pPr>
        <w:pStyle w:val="Akapitzlist"/>
        <w:numPr>
          <w:ilvl w:val="0"/>
          <w:numId w:val="16"/>
        </w:numPr>
      </w:pPr>
      <w:r w:rsidRPr="0055370A">
        <w:t xml:space="preserve">serwera aplikacyjnego, </w:t>
      </w:r>
    </w:p>
    <w:p w14:paraId="1440B7AD" w14:textId="77777777" w:rsidR="0055370A" w:rsidRPr="0055370A" w:rsidRDefault="0055370A">
      <w:pPr>
        <w:pStyle w:val="Akapitzlist"/>
        <w:numPr>
          <w:ilvl w:val="0"/>
          <w:numId w:val="16"/>
        </w:numPr>
      </w:pPr>
      <w:r w:rsidRPr="0055370A">
        <w:t xml:space="preserve">serwera bazy danych, </w:t>
      </w:r>
    </w:p>
    <w:p w14:paraId="11D32EF5" w14:textId="77777777" w:rsidR="0055370A" w:rsidRPr="0055370A" w:rsidRDefault="0055370A">
      <w:pPr>
        <w:pStyle w:val="Akapitzlist"/>
        <w:numPr>
          <w:ilvl w:val="0"/>
          <w:numId w:val="16"/>
        </w:numPr>
      </w:pPr>
      <w:r w:rsidRPr="0055370A">
        <w:t xml:space="preserve">macierzy dyskowej lub repozytorium plików, </w:t>
      </w:r>
    </w:p>
    <w:p w14:paraId="6DBD2EF0" w14:textId="77777777" w:rsidR="0055370A" w:rsidRPr="0055370A" w:rsidRDefault="0055370A">
      <w:pPr>
        <w:pStyle w:val="Akapitzlist"/>
        <w:numPr>
          <w:ilvl w:val="0"/>
          <w:numId w:val="16"/>
        </w:numPr>
      </w:pPr>
      <w:r w:rsidRPr="0055370A">
        <w:t xml:space="preserve">komputerów użytkowników końcowych, </w:t>
      </w:r>
    </w:p>
    <w:p w14:paraId="0DBEA766" w14:textId="77777777" w:rsidR="0055370A" w:rsidRDefault="0055370A">
      <w:pPr>
        <w:pStyle w:val="Akapitzlist"/>
        <w:numPr>
          <w:ilvl w:val="0"/>
          <w:numId w:val="16"/>
        </w:numPr>
      </w:pPr>
      <w:r w:rsidRPr="0055370A">
        <w:t>wewnętrznej sieci placówki zabezpieczonej zaporą sieciową.</w:t>
      </w:r>
    </w:p>
    <w:p w14:paraId="28974F25" w14:textId="77777777" w:rsidR="008E2F8C" w:rsidRDefault="008E2F8C" w:rsidP="008E2F8C"/>
    <w:p w14:paraId="69CE227A" w14:textId="77777777" w:rsidR="00B147FB" w:rsidRDefault="00B147FB" w:rsidP="008E2F8C"/>
    <w:p w14:paraId="38E48E94" w14:textId="77777777" w:rsidR="00B147FB" w:rsidRDefault="00B147FB" w:rsidP="008E2F8C"/>
    <w:p w14:paraId="0311A1EB" w14:textId="77777777" w:rsidR="00B147FB" w:rsidRDefault="00B147FB" w:rsidP="008E2F8C"/>
    <w:p w14:paraId="2279135B" w14:textId="77777777" w:rsidR="00B147FB" w:rsidRDefault="00B147FB" w:rsidP="008E2F8C"/>
    <w:p w14:paraId="7FEC0726" w14:textId="77777777" w:rsidR="00B147FB" w:rsidRDefault="00B147FB" w:rsidP="008E2F8C"/>
    <w:p w14:paraId="239A9210" w14:textId="77777777" w:rsidR="00B147FB" w:rsidRDefault="00B147FB" w:rsidP="008E2F8C"/>
    <w:p w14:paraId="3D6D15D1" w14:textId="01802E64" w:rsidR="008E2F8C" w:rsidRPr="008E2F8C" w:rsidRDefault="008E2F8C" w:rsidP="008E2F8C">
      <w:pPr>
        <w:ind w:left="360"/>
        <w:rPr>
          <w:b/>
          <w:bCs/>
        </w:rPr>
      </w:pPr>
      <w:r w:rsidRPr="008E2F8C">
        <w:rPr>
          <w:b/>
          <w:bCs/>
        </w:rPr>
        <w:lastRenderedPageBreak/>
        <w:t>Przykładowy diagram wdrożenia:</w:t>
      </w:r>
    </w:p>
    <w:p w14:paraId="661E7041" w14:textId="063888B1" w:rsidR="008E2F8C" w:rsidRPr="0055370A" w:rsidRDefault="008A0557" w:rsidP="008E2F8C">
      <w:pPr>
        <w:ind w:left="360"/>
      </w:pPr>
      <w:r w:rsidRPr="008A0557">
        <w:rPr>
          <w:noProof/>
        </w:rPr>
        <w:drawing>
          <wp:inline distT="0" distB="0" distL="0" distR="0" wp14:anchorId="41E092F1" wp14:editId="4E4A1EC2">
            <wp:extent cx="5760720" cy="4797425"/>
            <wp:effectExtent l="0" t="0" r="0" b="3175"/>
            <wp:docPr id="466347177"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347177" name=""/>
                    <pic:cNvPicPr/>
                  </pic:nvPicPr>
                  <pic:blipFill>
                    <a:blip r:embed="rId6"/>
                    <a:stretch>
                      <a:fillRect/>
                    </a:stretch>
                  </pic:blipFill>
                  <pic:spPr>
                    <a:xfrm>
                      <a:off x="0" y="0"/>
                      <a:ext cx="5760720" cy="4797425"/>
                    </a:xfrm>
                    <a:prstGeom prst="rect">
                      <a:avLst/>
                    </a:prstGeom>
                  </pic:spPr>
                </pic:pic>
              </a:graphicData>
            </a:graphic>
          </wp:inline>
        </w:drawing>
      </w:r>
    </w:p>
    <w:p w14:paraId="6680739B" w14:textId="77777777" w:rsidR="0055370A" w:rsidRDefault="0055370A" w:rsidP="0055370A">
      <w:pPr>
        <w:pStyle w:val="Akapitzlist"/>
        <w:ind w:left="360"/>
        <w:rPr>
          <w:b/>
          <w:bCs/>
        </w:rPr>
      </w:pPr>
    </w:p>
    <w:p w14:paraId="2CE6077E" w14:textId="77777777" w:rsidR="00FD54F9" w:rsidRPr="005F5ACA" w:rsidRDefault="00FD54F9" w:rsidP="005F5ACA">
      <w:pPr>
        <w:rPr>
          <w:b/>
          <w:bCs/>
        </w:rPr>
      </w:pPr>
    </w:p>
    <w:sectPr w:rsidR="00FD54F9" w:rsidRPr="005F5AC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200247B" w:usb2="00000009" w:usb3="00000000" w:csb0="000001FF" w:csb1="00000000"/>
  </w:font>
  <w:font w:name="Calibri Light">
    <w:panose1 w:val="020F0302020204030204"/>
    <w:charset w:val="EE"/>
    <w:family w:val="swiss"/>
    <w:pitch w:val="variable"/>
    <w:sig w:usb0="E4002EFF" w:usb1="C200247B" w:usb2="00000009" w:usb3="00000000" w:csb0="000001FF" w:csb1="00000000"/>
  </w:font>
  <w:font w:name="Andale Sans UI">
    <w:charset w:val="00"/>
    <w:family w:val="auto"/>
    <w:pitch w:val="variable"/>
  </w:font>
  <w:font w:name="Tahoma">
    <w:panose1 w:val="020B0604030504040204"/>
    <w:charset w:val="EE"/>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72B1D"/>
    <w:multiLevelType w:val="hybridMultilevel"/>
    <w:tmpl w:val="3FD097C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 w15:restartNumberingAfterBreak="0">
    <w:nsid w:val="045439E1"/>
    <w:multiLevelType w:val="multilevel"/>
    <w:tmpl w:val="6C347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455EE"/>
    <w:multiLevelType w:val="hybridMultilevel"/>
    <w:tmpl w:val="7EDC66B2"/>
    <w:lvl w:ilvl="0" w:tplc="60E6C642">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3" w15:restartNumberingAfterBreak="0">
    <w:nsid w:val="09A00347"/>
    <w:multiLevelType w:val="multilevel"/>
    <w:tmpl w:val="C284B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BD0622"/>
    <w:multiLevelType w:val="hybridMultilevel"/>
    <w:tmpl w:val="02F49C22"/>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5" w15:restartNumberingAfterBreak="0">
    <w:nsid w:val="10571854"/>
    <w:multiLevelType w:val="multilevel"/>
    <w:tmpl w:val="F39C2A4C"/>
    <w:lvl w:ilvl="0">
      <w:start w:val="7"/>
      <w:numFmt w:val="decimal"/>
      <w:lvlText w:val="%1."/>
      <w:lvlJc w:val="left"/>
      <w:pPr>
        <w:ind w:left="360" w:hanging="360"/>
      </w:pPr>
      <w:rPr>
        <w:rFonts w:hint="default"/>
      </w:rPr>
    </w:lvl>
    <w:lvl w:ilv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116B59D4"/>
    <w:multiLevelType w:val="multilevel"/>
    <w:tmpl w:val="BBC63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4610AA"/>
    <w:multiLevelType w:val="multilevel"/>
    <w:tmpl w:val="151C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A50DC8"/>
    <w:multiLevelType w:val="hybridMultilevel"/>
    <w:tmpl w:val="02920B42"/>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9" w15:restartNumberingAfterBreak="0">
    <w:nsid w:val="1DFC0F34"/>
    <w:multiLevelType w:val="multilevel"/>
    <w:tmpl w:val="F4F28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72280"/>
    <w:multiLevelType w:val="multilevel"/>
    <w:tmpl w:val="9D70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843D4B"/>
    <w:multiLevelType w:val="hybridMultilevel"/>
    <w:tmpl w:val="0C0EF786"/>
    <w:lvl w:ilvl="0" w:tplc="60E6C642">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2" w15:restartNumberingAfterBreak="0">
    <w:nsid w:val="30CE0668"/>
    <w:multiLevelType w:val="hybridMultilevel"/>
    <w:tmpl w:val="026AEB7E"/>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3" w15:restartNumberingAfterBreak="0">
    <w:nsid w:val="318624AA"/>
    <w:multiLevelType w:val="hybridMultilevel"/>
    <w:tmpl w:val="9FE461CC"/>
    <w:lvl w:ilvl="0" w:tplc="04150003">
      <w:start w:val="1"/>
      <w:numFmt w:val="bullet"/>
      <w:lvlText w:val="o"/>
      <w:lvlJc w:val="left"/>
      <w:pPr>
        <w:ind w:left="720" w:hanging="360"/>
      </w:pPr>
      <w:rPr>
        <w:rFonts w:ascii="Courier New" w:hAnsi="Courier New" w:cs="Courier New"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4" w15:restartNumberingAfterBreak="0">
    <w:nsid w:val="328B29ED"/>
    <w:multiLevelType w:val="multilevel"/>
    <w:tmpl w:val="F8020514"/>
    <w:lvl w:ilvl="0">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30D41EB"/>
    <w:multiLevelType w:val="hybridMultilevel"/>
    <w:tmpl w:val="4B1828A8"/>
    <w:lvl w:ilvl="0" w:tplc="04150001">
      <w:start w:val="1"/>
      <w:numFmt w:val="bullet"/>
      <w:lvlText w:val=""/>
      <w:lvlJc w:val="left"/>
      <w:pPr>
        <w:ind w:left="720" w:hanging="360"/>
      </w:pPr>
      <w:rPr>
        <w:rFonts w:ascii="Symbol" w:hAnsi="Symbol" w:hint="default"/>
      </w:rPr>
    </w:lvl>
    <w:lvl w:ilvl="1" w:tplc="04150003" w:tentative="1">
      <w:start w:val="1"/>
      <w:numFmt w:val="bullet"/>
      <w:lvlText w:val="o"/>
      <w:lvlJc w:val="left"/>
      <w:pPr>
        <w:ind w:left="1440" w:hanging="360"/>
      </w:pPr>
      <w:rPr>
        <w:rFonts w:ascii="Courier New" w:hAnsi="Courier New" w:cs="Courier New" w:hint="default"/>
      </w:rPr>
    </w:lvl>
    <w:lvl w:ilvl="2" w:tplc="04150005" w:tentative="1">
      <w:start w:val="1"/>
      <w:numFmt w:val="bullet"/>
      <w:lvlText w:val=""/>
      <w:lvlJc w:val="left"/>
      <w:pPr>
        <w:ind w:left="2160" w:hanging="360"/>
      </w:pPr>
      <w:rPr>
        <w:rFonts w:ascii="Wingdings" w:hAnsi="Wingdings" w:hint="default"/>
      </w:rPr>
    </w:lvl>
    <w:lvl w:ilvl="3" w:tplc="04150001" w:tentative="1">
      <w:start w:val="1"/>
      <w:numFmt w:val="bullet"/>
      <w:lvlText w:val=""/>
      <w:lvlJc w:val="left"/>
      <w:pPr>
        <w:ind w:left="2880" w:hanging="360"/>
      </w:pPr>
      <w:rPr>
        <w:rFonts w:ascii="Symbol" w:hAnsi="Symbol" w:hint="default"/>
      </w:rPr>
    </w:lvl>
    <w:lvl w:ilvl="4" w:tplc="04150003" w:tentative="1">
      <w:start w:val="1"/>
      <w:numFmt w:val="bullet"/>
      <w:lvlText w:val="o"/>
      <w:lvlJc w:val="left"/>
      <w:pPr>
        <w:ind w:left="3600" w:hanging="360"/>
      </w:pPr>
      <w:rPr>
        <w:rFonts w:ascii="Courier New" w:hAnsi="Courier New" w:cs="Courier New" w:hint="default"/>
      </w:rPr>
    </w:lvl>
    <w:lvl w:ilvl="5" w:tplc="04150005" w:tentative="1">
      <w:start w:val="1"/>
      <w:numFmt w:val="bullet"/>
      <w:lvlText w:val=""/>
      <w:lvlJc w:val="left"/>
      <w:pPr>
        <w:ind w:left="4320" w:hanging="360"/>
      </w:pPr>
      <w:rPr>
        <w:rFonts w:ascii="Wingdings" w:hAnsi="Wingdings" w:hint="default"/>
      </w:rPr>
    </w:lvl>
    <w:lvl w:ilvl="6" w:tplc="04150001" w:tentative="1">
      <w:start w:val="1"/>
      <w:numFmt w:val="bullet"/>
      <w:lvlText w:val=""/>
      <w:lvlJc w:val="left"/>
      <w:pPr>
        <w:ind w:left="5040" w:hanging="360"/>
      </w:pPr>
      <w:rPr>
        <w:rFonts w:ascii="Symbol" w:hAnsi="Symbol" w:hint="default"/>
      </w:rPr>
    </w:lvl>
    <w:lvl w:ilvl="7" w:tplc="04150003" w:tentative="1">
      <w:start w:val="1"/>
      <w:numFmt w:val="bullet"/>
      <w:lvlText w:val="o"/>
      <w:lvlJc w:val="left"/>
      <w:pPr>
        <w:ind w:left="5760" w:hanging="360"/>
      </w:pPr>
      <w:rPr>
        <w:rFonts w:ascii="Courier New" w:hAnsi="Courier New" w:cs="Courier New" w:hint="default"/>
      </w:rPr>
    </w:lvl>
    <w:lvl w:ilvl="8" w:tplc="04150005" w:tentative="1">
      <w:start w:val="1"/>
      <w:numFmt w:val="bullet"/>
      <w:lvlText w:val=""/>
      <w:lvlJc w:val="left"/>
      <w:pPr>
        <w:ind w:left="6480" w:hanging="360"/>
      </w:pPr>
      <w:rPr>
        <w:rFonts w:ascii="Wingdings" w:hAnsi="Wingdings" w:hint="default"/>
      </w:rPr>
    </w:lvl>
  </w:abstractNum>
  <w:abstractNum w:abstractNumId="16" w15:restartNumberingAfterBreak="0">
    <w:nsid w:val="33782EF6"/>
    <w:multiLevelType w:val="hybridMultilevel"/>
    <w:tmpl w:val="4C1EA1B4"/>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17" w15:restartNumberingAfterBreak="0">
    <w:nsid w:val="35832BEC"/>
    <w:multiLevelType w:val="multilevel"/>
    <w:tmpl w:val="59A47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8B5495"/>
    <w:multiLevelType w:val="hybridMultilevel"/>
    <w:tmpl w:val="1E367D80"/>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19" w15:restartNumberingAfterBreak="0">
    <w:nsid w:val="37B266C6"/>
    <w:multiLevelType w:val="hybridMultilevel"/>
    <w:tmpl w:val="D55E00B4"/>
    <w:lvl w:ilvl="0" w:tplc="04150001">
      <w:start w:val="1"/>
      <w:numFmt w:val="bullet"/>
      <w:lvlText w:val=""/>
      <w:lvlJc w:val="left"/>
      <w:pPr>
        <w:ind w:left="1352" w:hanging="360"/>
      </w:pPr>
      <w:rPr>
        <w:rFonts w:ascii="Symbol" w:hAnsi="Symbol" w:hint="default"/>
      </w:rPr>
    </w:lvl>
    <w:lvl w:ilvl="1" w:tplc="04150003" w:tentative="1">
      <w:start w:val="1"/>
      <w:numFmt w:val="bullet"/>
      <w:lvlText w:val="o"/>
      <w:lvlJc w:val="left"/>
      <w:pPr>
        <w:ind w:left="3514" w:hanging="360"/>
      </w:pPr>
      <w:rPr>
        <w:rFonts w:ascii="Courier New" w:hAnsi="Courier New" w:cs="Courier New" w:hint="default"/>
      </w:rPr>
    </w:lvl>
    <w:lvl w:ilvl="2" w:tplc="04150005" w:tentative="1">
      <w:start w:val="1"/>
      <w:numFmt w:val="bullet"/>
      <w:lvlText w:val=""/>
      <w:lvlJc w:val="left"/>
      <w:pPr>
        <w:ind w:left="4234" w:hanging="360"/>
      </w:pPr>
      <w:rPr>
        <w:rFonts w:ascii="Wingdings" w:hAnsi="Wingdings" w:hint="default"/>
      </w:rPr>
    </w:lvl>
    <w:lvl w:ilvl="3" w:tplc="04150001" w:tentative="1">
      <w:start w:val="1"/>
      <w:numFmt w:val="bullet"/>
      <w:lvlText w:val=""/>
      <w:lvlJc w:val="left"/>
      <w:pPr>
        <w:ind w:left="4954" w:hanging="360"/>
      </w:pPr>
      <w:rPr>
        <w:rFonts w:ascii="Symbol" w:hAnsi="Symbol" w:hint="default"/>
      </w:rPr>
    </w:lvl>
    <w:lvl w:ilvl="4" w:tplc="04150003" w:tentative="1">
      <w:start w:val="1"/>
      <w:numFmt w:val="bullet"/>
      <w:lvlText w:val="o"/>
      <w:lvlJc w:val="left"/>
      <w:pPr>
        <w:ind w:left="5674" w:hanging="360"/>
      </w:pPr>
      <w:rPr>
        <w:rFonts w:ascii="Courier New" w:hAnsi="Courier New" w:cs="Courier New" w:hint="default"/>
      </w:rPr>
    </w:lvl>
    <w:lvl w:ilvl="5" w:tplc="04150005" w:tentative="1">
      <w:start w:val="1"/>
      <w:numFmt w:val="bullet"/>
      <w:lvlText w:val=""/>
      <w:lvlJc w:val="left"/>
      <w:pPr>
        <w:ind w:left="6394" w:hanging="360"/>
      </w:pPr>
      <w:rPr>
        <w:rFonts w:ascii="Wingdings" w:hAnsi="Wingdings" w:hint="default"/>
      </w:rPr>
    </w:lvl>
    <w:lvl w:ilvl="6" w:tplc="04150001" w:tentative="1">
      <w:start w:val="1"/>
      <w:numFmt w:val="bullet"/>
      <w:lvlText w:val=""/>
      <w:lvlJc w:val="left"/>
      <w:pPr>
        <w:ind w:left="7114" w:hanging="360"/>
      </w:pPr>
      <w:rPr>
        <w:rFonts w:ascii="Symbol" w:hAnsi="Symbol" w:hint="default"/>
      </w:rPr>
    </w:lvl>
    <w:lvl w:ilvl="7" w:tplc="04150003" w:tentative="1">
      <w:start w:val="1"/>
      <w:numFmt w:val="bullet"/>
      <w:lvlText w:val="o"/>
      <w:lvlJc w:val="left"/>
      <w:pPr>
        <w:ind w:left="7834" w:hanging="360"/>
      </w:pPr>
      <w:rPr>
        <w:rFonts w:ascii="Courier New" w:hAnsi="Courier New" w:cs="Courier New" w:hint="default"/>
      </w:rPr>
    </w:lvl>
    <w:lvl w:ilvl="8" w:tplc="04150005" w:tentative="1">
      <w:start w:val="1"/>
      <w:numFmt w:val="bullet"/>
      <w:lvlText w:val=""/>
      <w:lvlJc w:val="left"/>
      <w:pPr>
        <w:ind w:left="8554" w:hanging="360"/>
      </w:pPr>
      <w:rPr>
        <w:rFonts w:ascii="Wingdings" w:hAnsi="Wingdings" w:hint="default"/>
      </w:rPr>
    </w:lvl>
  </w:abstractNum>
  <w:abstractNum w:abstractNumId="20" w15:restartNumberingAfterBreak="0">
    <w:nsid w:val="3EB15CC8"/>
    <w:multiLevelType w:val="multilevel"/>
    <w:tmpl w:val="47063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CE27D5"/>
    <w:multiLevelType w:val="multilevel"/>
    <w:tmpl w:val="9A02C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E5800"/>
    <w:multiLevelType w:val="hybridMultilevel"/>
    <w:tmpl w:val="8D44F1BE"/>
    <w:lvl w:ilvl="0" w:tplc="B7D02180">
      <w:start w:val="1"/>
      <w:numFmt w:val="decimal"/>
      <w:lvlText w:val="%1."/>
      <w:lvlJc w:val="left"/>
      <w:pPr>
        <w:ind w:left="1712" w:hanging="360"/>
      </w:pPr>
      <w:rPr>
        <w:rFonts w:hint="default"/>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3" w15:restartNumberingAfterBreak="0">
    <w:nsid w:val="48511C89"/>
    <w:multiLevelType w:val="hybridMultilevel"/>
    <w:tmpl w:val="FE06EAAE"/>
    <w:lvl w:ilvl="0" w:tplc="AE129A74">
      <w:start w:val="1"/>
      <w:numFmt w:val="decimal"/>
      <w:lvlText w:val="%1."/>
      <w:lvlJc w:val="left"/>
      <w:pPr>
        <w:ind w:left="1712" w:hanging="360"/>
      </w:pPr>
      <w:rPr>
        <w:rFonts w:hint="default"/>
        <w:b w:val="0"/>
        <w:bCs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4" w15:restartNumberingAfterBreak="0">
    <w:nsid w:val="4BFB331D"/>
    <w:multiLevelType w:val="multilevel"/>
    <w:tmpl w:val="26643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1E08A3"/>
    <w:multiLevelType w:val="hybridMultilevel"/>
    <w:tmpl w:val="C4380A9A"/>
    <w:lvl w:ilvl="0" w:tplc="04150001">
      <w:start w:val="1"/>
      <w:numFmt w:val="bullet"/>
      <w:lvlText w:val=""/>
      <w:lvlJc w:val="left"/>
      <w:pPr>
        <w:ind w:left="1080" w:hanging="360"/>
      </w:pPr>
      <w:rPr>
        <w:rFonts w:ascii="Symbol" w:hAnsi="Symbol" w:hint="default"/>
      </w:rPr>
    </w:lvl>
    <w:lvl w:ilvl="1" w:tplc="04150003" w:tentative="1">
      <w:start w:val="1"/>
      <w:numFmt w:val="bullet"/>
      <w:lvlText w:val="o"/>
      <w:lvlJc w:val="left"/>
      <w:pPr>
        <w:ind w:left="1800" w:hanging="360"/>
      </w:pPr>
      <w:rPr>
        <w:rFonts w:ascii="Courier New" w:hAnsi="Courier New" w:cs="Courier New" w:hint="default"/>
      </w:rPr>
    </w:lvl>
    <w:lvl w:ilvl="2" w:tplc="04150005" w:tentative="1">
      <w:start w:val="1"/>
      <w:numFmt w:val="bullet"/>
      <w:lvlText w:val=""/>
      <w:lvlJc w:val="left"/>
      <w:pPr>
        <w:ind w:left="2520" w:hanging="360"/>
      </w:pPr>
      <w:rPr>
        <w:rFonts w:ascii="Wingdings" w:hAnsi="Wingdings" w:hint="default"/>
      </w:rPr>
    </w:lvl>
    <w:lvl w:ilvl="3" w:tplc="04150001" w:tentative="1">
      <w:start w:val="1"/>
      <w:numFmt w:val="bullet"/>
      <w:lvlText w:val=""/>
      <w:lvlJc w:val="left"/>
      <w:pPr>
        <w:ind w:left="3240" w:hanging="360"/>
      </w:pPr>
      <w:rPr>
        <w:rFonts w:ascii="Symbol" w:hAnsi="Symbol" w:hint="default"/>
      </w:rPr>
    </w:lvl>
    <w:lvl w:ilvl="4" w:tplc="04150003" w:tentative="1">
      <w:start w:val="1"/>
      <w:numFmt w:val="bullet"/>
      <w:lvlText w:val="o"/>
      <w:lvlJc w:val="left"/>
      <w:pPr>
        <w:ind w:left="3960" w:hanging="360"/>
      </w:pPr>
      <w:rPr>
        <w:rFonts w:ascii="Courier New" w:hAnsi="Courier New" w:cs="Courier New" w:hint="default"/>
      </w:rPr>
    </w:lvl>
    <w:lvl w:ilvl="5" w:tplc="04150005" w:tentative="1">
      <w:start w:val="1"/>
      <w:numFmt w:val="bullet"/>
      <w:lvlText w:val=""/>
      <w:lvlJc w:val="left"/>
      <w:pPr>
        <w:ind w:left="4680" w:hanging="360"/>
      </w:pPr>
      <w:rPr>
        <w:rFonts w:ascii="Wingdings" w:hAnsi="Wingdings" w:hint="default"/>
      </w:rPr>
    </w:lvl>
    <w:lvl w:ilvl="6" w:tplc="04150001" w:tentative="1">
      <w:start w:val="1"/>
      <w:numFmt w:val="bullet"/>
      <w:lvlText w:val=""/>
      <w:lvlJc w:val="left"/>
      <w:pPr>
        <w:ind w:left="5400" w:hanging="360"/>
      </w:pPr>
      <w:rPr>
        <w:rFonts w:ascii="Symbol" w:hAnsi="Symbol" w:hint="default"/>
      </w:rPr>
    </w:lvl>
    <w:lvl w:ilvl="7" w:tplc="04150003" w:tentative="1">
      <w:start w:val="1"/>
      <w:numFmt w:val="bullet"/>
      <w:lvlText w:val="o"/>
      <w:lvlJc w:val="left"/>
      <w:pPr>
        <w:ind w:left="6120" w:hanging="360"/>
      </w:pPr>
      <w:rPr>
        <w:rFonts w:ascii="Courier New" w:hAnsi="Courier New" w:cs="Courier New" w:hint="default"/>
      </w:rPr>
    </w:lvl>
    <w:lvl w:ilvl="8" w:tplc="04150005" w:tentative="1">
      <w:start w:val="1"/>
      <w:numFmt w:val="bullet"/>
      <w:lvlText w:val=""/>
      <w:lvlJc w:val="left"/>
      <w:pPr>
        <w:ind w:left="6840" w:hanging="360"/>
      </w:pPr>
      <w:rPr>
        <w:rFonts w:ascii="Wingdings" w:hAnsi="Wingdings" w:hint="default"/>
      </w:rPr>
    </w:lvl>
  </w:abstractNum>
  <w:abstractNum w:abstractNumId="26" w15:restartNumberingAfterBreak="0">
    <w:nsid w:val="538965AD"/>
    <w:multiLevelType w:val="hybridMultilevel"/>
    <w:tmpl w:val="C04C94F0"/>
    <w:lvl w:ilvl="0" w:tplc="B7D02180">
      <w:start w:val="1"/>
      <w:numFmt w:val="decimal"/>
      <w:lvlText w:val="%1."/>
      <w:lvlJc w:val="left"/>
      <w:pPr>
        <w:ind w:left="1712" w:hanging="360"/>
      </w:pPr>
      <w:rPr>
        <w:rFonts w:hint="default"/>
        <w:b w:val="0"/>
      </w:rPr>
    </w:lvl>
    <w:lvl w:ilvl="1" w:tplc="04150019" w:tentative="1">
      <w:start w:val="1"/>
      <w:numFmt w:val="lowerLetter"/>
      <w:lvlText w:val="%2."/>
      <w:lvlJc w:val="left"/>
      <w:pPr>
        <w:ind w:left="2432" w:hanging="360"/>
      </w:pPr>
    </w:lvl>
    <w:lvl w:ilvl="2" w:tplc="0415001B" w:tentative="1">
      <w:start w:val="1"/>
      <w:numFmt w:val="lowerRoman"/>
      <w:lvlText w:val="%3."/>
      <w:lvlJc w:val="right"/>
      <w:pPr>
        <w:ind w:left="3152" w:hanging="180"/>
      </w:pPr>
    </w:lvl>
    <w:lvl w:ilvl="3" w:tplc="0415000F" w:tentative="1">
      <w:start w:val="1"/>
      <w:numFmt w:val="decimal"/>
      <w:lvlText w:val="%4."/>
      <w:lvlJc w:val="left"/>
      <w:pPr>
        <w:ind w:left="3872" w:hanging="360"/>
      </w:pPr>
    </w:lvl>
    <w:lvl w:ilvl="4" w:tplc="04150019" w:tentative="1">
      <w:start w:val="1"/>
      <w:numFmt w:val="lowerLetter"/>
      <w:lvlText w:val="%5."/>
      <w:lvlJc w:val="left"/>
      <w:pPr>
        <w:ind w:left="4592" w:hanging="360"/>
      </w:pPr>
    </w:lvl>
    <w:lvl w:ilvl="5" w:tplc="0415001B" w:tentative="1">
      <w:start w:val="1"/>
      <w:numFmt w:val="lowerRoman"/>
      <w:lvlText w:val="%6."/>
      <w:lvlJc w:val="right"/>
      <w:pPr>
        <w:ind w:left="5312" w:hanging="180"/>
      </w:pPr>
    </w:lvl>
    <w:lvl w:ilvl="6" w:tplc="0415000F" w:tentative="1">
      <w:start w:val="1"/>
      <w:numFmt w:val="decimal"/>
      <w:lvlText w:val="%7."/>
      <w:lvlJc w:val="left"/>
      <w:pPr>
        <w:ind w:left="6032" w:hanging="360"/>
      </w:pPr>
    </w:lvl>
    <w:lvl w:ilvl="7" w:tplc="04150019" w:tentative="1">
      <w:start w:val="1"/>
      <w:numFmt w:val="lowerLetter"/>
      <w:lvlText w:val="%8."/>
      <w:lvlJc w:val="left"/>
      <w:pPr>
        <w:ind w:left="6752" w:hanging="360"/>
      </w:pPr>
    </w:lvl>
    <w:lvl w:ilvl="8" w:tplc="0415001B" w:tentative="1">
      <w:start w:val="1"/>
      <w:numFmt w:val="lowerRoman"/>
      <w:lvlText w:val="%9."/>
      <w:lvlJc w:val="right"/>
      <w:pPr>
        <w:ind w:left="7472" w:hanging="180"/>
      </w:pPr>
    </w:lvl>
  </w:abstractNum>
  <w:abstractNum w:abstractNumId="27" w15:restartNumberingAfterBreak="0">
    <w:nsid w:val="56E2679D"/>
    <w:multiLevelType w:val="multilevel"/>
    <w:tmpl w:val="90E4E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BF0825"/>
    <w:multiLevelType w:val="hybridMultilevel"/>
    <w:tmpl w:val="6E02DCF6"/>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abstractNum w:abstractNumId="29" w15:restartNumberingAfterBreak="0">
    <w:nsid w:val="5AE262B4"/>
    <w:multiLevelType w:val="multilevel"/>
    <w:tmpl w:val="C6843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C622CF"/>
    <w:multiLevelType w:val="multilevel"/>
    <w:tmpl w:val="12103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EE0E3D"/>
    <w:multiLevelType w:val="multilevel"/>
    <w:tmpl w:val="DF240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7407C1"/>
    <w:multiLevelType w:val="hybridMultilevel"/>
    <w:tmpl w:val="3150581E"/>
    <w:lvl w:ilvl="0" w:tplc="04150001">
      <w:start w:val="1"/>
      <w:numFmt w:val="bullet"/>
      <w:lvlText w:val=""/>
      <w:lvlJc w:val="left"/>
      <w:pPr>
        <w:ind w:left="1944" w:hanging="360"/>
      </w:pPr>
      <w:rPr>
        <w:rFonts w:ascii="Symbol" w:hAnsi="Symbol" w:hint="default"/>
      </w:rPr>
    </w:lvl>
    <w:lvl w:ilvl="1" w:tplc="04150003" w:tentative="1">
      <w:start w:val="1"/>
      <w:numFmt w:val="bullet"/>
      <w:lvlText w:val="o"/>
      <w:lvlJc w:val="left"/>
      <w:pPr>
        <w:ind w:left="2664" w:hanging="360"/>
      </w:pPr>
      <w:rPr>
        <w:rFonts w:ascii="Courier New" w:hAnsi="Courier New" w:cs="Courier New" w:hint="default"/>
      </w:rPr>
    </w:lvl>
    <w:lvl w:ilvl="2" w:tplc="04150005" w:tentative="1">
      <w:start w:val="1"/>
      <w:numFmt w:val="bullet"/>
      <w:lvlText w:val=""/>
      <w:lvlJc w:val="left"/>
      <w:pPr>
        <w:ind w:left="3384" w:hanging="360"/>
      </w:pPr>
      <w:rPr>
        <w:rFonts w:ascii="Wingdings" w:hAnsi="Wingdings" w:hint="default"/>
      </w:rPr>
    </w:lvl>
    <w:lvl w:ilvl="3" w:tplc="04150001" w:tentative="1">
      <w:start w:val="1"/>
      <w:numFmt w:val="bullet"/>
      <w:lvlText w:val=""/>
      <w:lvlJc w:val="left"/>
      <w:pPr>
        <w:ind w:left="4104" w:hanging="360"/>
      </w:pPr>
      <w:rPr>
        <w:rFonts w:ascii="Symbol" w:hAnsi="Symbol" w:hint="default"/>
      </w:rPr>
    </w:lvl>
    <w:lvl w:ilvl="4" w:tplc="04150003" w:tentative="1">
      <w:start w:val="1"/>
      <w:numFmt w:val="bullet"/>
      <w:lvlText w:val="o"/>
      <w:lvlJc w:val="left"/>
      <w:pPr>
        <w:ind w:left="4824" w:hanging="360"/>
      </w:pPr>
      <w:rPr>
        <w:rFonts w:ascii="Courier New" w:hAnsi="Courier New" w:cs="Courier New" w:hint="default"/>
      </w:rPr>
    </w:lvl>
    <w:lvl w:ilvl="5" w:tplc="04150005" w:tentative="1">
      <w:start w:val="1"/>
      <w:numFmt w:val="bullet"/>
      <w:lvlText w:val=""/>
      <w:lvlJc w:val="left"/>
      <w:pPr>
        <w:ind w:left="5544" w:hanging="360"/>
      </w:pPr>
      <w:rPr>
        <w:rFonts w:ascii="Wingdings" w:hAnsi="Wingdings" w:hint="default"/>
      </w:rPr>
    </w:lvl>
    <w:lvl w:ilvl="6" w:tplc="04150001" w:tentative="1">
      <w:start w:val="1"/>
      <w:numFmt w:val="bullet"/>
      <w:lvlText w:val=""/>
      <w:lvlJc w:val="left"/>
      <w:pPr>
        <w:ind w:left="6264" w:hanging="360"/>
      </w:pPr>
      <w:rPr>
        <w:rFonts w:ascii="Symbol" w:hAnsi="Symbol" w:hint="default"/>
      </w:rPr>
    </w:lvl>
    <w:lvl w:ilvl="7" w:tplc="04150003" w:tentative="1">
      <w:start w:val="1"/>
      <w:numFmt w:val="bullet"/>
      <w:lvlText w:val="o"/>
      <w:lvlJc w:val="left"/>
      <w:pPr>
        <w:ind w:left="6984" w:hanging="360"/>
      </w:pPr>
      <w:rPr>
        <w:rFonts w:ascii="Courier New" w:hAnsi="Courier New" w:cs="Courier New" w:hint="default"/>
      </w:rPr>
    </w:lvl>
    <w:lvl w:ilvl="8" w:tplc="04150005" w:tentative="1">
      <w:start w:val="1"/>
      <w:numFmt w:val="bullet"/>
      <w:lvlText w:val=""/>
      <w:lvlJc w:val="left"/>
      <w:pPr>
        <w:ind w:left="7704" w:hanging="360"/>
      </w:pPr>
      <w:rPr>
        <w:rFonts w:ascii="Wingdings" w:hAnsi="Wingdings" w:hint="default"/>
      </w:rPr>
    </w:lvl>
  </w:abstractNum>
  <w:abstractNum w:abstractNumId="33" w15:restartNumberingAfterBreak="0">
    <w:nsid w:val="6CF7039D"/>
    <w:multiLevelType w:val="multilevel"/>
    <w:tmpl w:val="B5786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7CF0D1F"/>
    <w:multiLevelType w:val="hybridMultilevel"/>
    <w:tmpl w:val="333001F8"/>
    <w:lvl w:ilvl="0" w:tplc="04150001">
      <w:start w:val="1"/>
      <w:numFmt w:val="bullet"/>
      <w:lvlText w:val=""/>
      <w:lvlJc w:val="left"/>
      <w:pPr>
        <w:ind w:left="1440" w:hanging="360"/>
      </w:pPr>
      <w:rPr>
        <w:rFonts w:ascii="Symbol" w:hAnsi="Symbol" w:hint="default"/>
      </w:rPr>
    </w:lvl>
    <w:lvl w:ilvl="1" w:tplc="04150003" w:tentative="1">
      <w:start w:val="1"/>
      <w:numFmt w:val="bullet"/>
      <w:lvlText w:val="o"/>
      <w:lvlJc w:val="left"/>
      <w:pPr>
        <w:ind w:left="2160" w:hanging="360"/>
      </w:pPr>
      <w:rPr>
        <w:rFonts w:ascii="Courier New" w:hAnsi="Courier New" w:cs="Courier New" w:hint="default"/>
      </w:rPr>
    </w:lvl>
    <w:lvl w:ilvl="2" w:tplc="04150005" w:tentative="1">
      <w:start w:val="1"/>
      <w:numFmt w:val="bullet"/>
      <w:lvlText w:val=""/>
      <w:lvlJc w:val="left"/>
      <w:pPr>
        <w:ind w:left="2880" w:hanging="360"/>
      </w:pPr>
      <w:rPr>
        <w:rFonts w:ascii="Wingdings" w:hAnsi="Wingdings" w:hint="default"/>
      </w:rPr>
    </w:lvl>
    <w:lvl w:ilvl="3" w:tplc="04150001" w:tentative="1">
      <w:start w:val="1"/>
      <w:numFmt w:val="bullet"/>
      <w:lvlText w:val=""/>
      <w:lvlJc w:val="left"/>
      <w:pPr>
        <w:ind w:left="3600" w:hanging="360"/>
      </w:pPr>
      <w:rPr>
        <w:rFonts w:ascii="Symbol" w:hAnsi="Symbol" w:hint="default"/>
      </w:rPr>
    </w:lvl>
    <w:lvl w:ilvl="4" w:tplc="04150003" w:tentative="1">
      <w:start w:val="1"/>
      <w:numFmt w:val="bullet"/>
      <w:lvlText w:val="o"/>
      <w:lvlJc w:val="left"/>
      <w:pPr>
        <w:ind w:left="4320" w:hanging="360"/>
      </w:pPr>
      <w:rPr>
        <w:rFonts w:ascii="Courier New" w:hAnsi="Courier New" w:cs="Courier New" w:hint="default"/>
      </w:rPr>
    </w:lvl>
    <w:lvl w:ilvl="5" w:tplc="04150005" w:tentative="1">
      <w:start w:val="1"/>
      <w:numFmt w:val="bullet"/>
      <w:lvlText w:val=""/>
      <w:lvlJc w:val="left"/>
      <w:pPr>
        <w:ind w:left="5040" w:hanging="360"/>
      </w:pPr>
      <w:rPr>
        <w:rFonts w:ascii="Wingdings" w:hAnsi="Wingdings" w:hint="default"/>
      </w:rPr>
    </w:lvl>
    <w:lvl w:ilvl="6" w:tplc="04150001" w:tentative="1">
      <w:start w:val="1"/>
      <w:numFmt w:val="bullet"/>
      <w:lvlText w:val=""/>
      <w:lvlJc w:val="left"/>
      <w:pPr>
        <w:ind w:left="5760" w:hanging="360"/>
      </w:pPr>
      <w:rPr>
        <w:rFonts w:ascii="Symbol" w:hAnsi="Symbol" w:hint="default"/>
      </w:rPr>
    </w:lvl>
    <w:lvl w:ilvl="7" w:tplc="04150003" w:tentative="1">
      <w:start w:val="1"/>
      <w:numFmt w:val="bullet"/>
      <w:lvlText w:val="o"/>
      <w:lvlJc w:val="left"/>
      <w:pPr>
        <w:ind w:left="6480" w:hanging="360"/>
      </w:pPr>
      <w:rPr>
        <w:rFonts w:ascii="Courier New" w:hAnsi="Courier New" w:cs="Courier New" w:hint="default"/>
      </w:rPr>
    </w:lvl>
    <w:lvl w:ilvl="8" w:tplc="04150005" w:tentative="1">
      <w:start w:val="1"/>
      <w:numFmt w:val="bullet"/>
      <w:lvlText w:val=""/>
      <w:lvlJc w:val="left"/>
      <w:pPr>
        <w:ind w:left="7200" w:hanging="360"/>
      </w:pPr>
      <w:rPr>
        <w:rFonts w:ascii="Wingdings" w:hAnsi="Wingdings" w:hint="default"/>
      </w:rPr>
    </w:lvl>
  </w:abstractNum>
  <w:num w:numId="1" w16cid:durableId="479658198">
    <w:abstractNumId w:val="14"/>
  </w:num>
  <w:num w:numId="2" w16cid:durableId="515390669">
    <w:abstractNumId w:val="25"/>
  </w:num>
  <w:num w:numId="3" w16cid:durableId="689649076">
    <w:abstractNumId w:val="32"/>
  </w:num>
  <w:num w:numId="4" w16cid:durableId="1333950069">
    <w:abstractNumId w:val="19"/>
  </w:num>
  <w:num w:numId="5" w16cid:durableId="1629506982">
    <w:abstractNumId w:val="13"/>
  </w:num>
  <w:num w:numId="6" w16cid:durableId="52049068">
    <w:abstractNumId w:val="16"/>
  </w:num>
  <w:num w:numId="7" w16cid:durableId="1762944327">
    <w:abstractNumId w:val="22"/>
  </w:num>
  <w:num w:numId="8" w16cid:durableId="1751730270">
    <w:abstractNumId w:val="26"/>
  </w:num>
  <w:num w:numId="9" w16cid:durableId="832257127">
    <w:abstractNumId w:val="23"/>
  </w:num>
  <w:num w:numId="10" w16cid:durableId="655493905">
    <w:abstractNumId w:val="11"/>
  </w:num>
  <w:num w:numId="11" w16cid:durableId="1195538978">
    <w:abstractNumId w:val="2"/>
  </w:num>
  <w:num w:numId="12" w16cid:durableId="2058971947">
    <w:abstractNumId w:val="5"/>
  </w:num>
  <w:num w:numId="13" w16cid:durableId="1995985093">
    <w:abstractNumId w:val="17"/>
  </w:num>
  <w:num w:numId="14" w16cid:durableId="1658727202">
    <w:abstractNumId w:val="29"/>
  </w:num>
  <w:num w:numId="15" w16cid:durableId="1982614305">
    <w:abstractNumId w:val="24"/>
  </w:num>
  <w:num w:numId="16" w16cid:durableId="751052802">
    <w:abstractNumId w:val="10"/>
  </w:num>
  <w:num w:numId="17" w16cid:durableId="1255363495">
    <w:abstractNumId w:val="9"/>
  </w:num>
  <w:num w:numId="18" w16cid:durableId="1311639107">
    <w:abstractNumId w:val="31"/>
  </w:num>
  <w:num w:numId="19" w16cid:durableId="1044676246">
    <w:abstractNumId w:val="27"/>
  </w:num>
  <w:num w:numId="20" w16cid:durableId="486631748">
    <w:abstractNumId w:val="1"/>
  </w:num>
  <w:num w:numId="21" w16cid:durableId="1600748369">
    <w:abstractNumId w:val="6"/>
  </w:num>
  <w:num w:numId="22" w16cid:durableId="1896504005">
    <w:abstractNumId w:val="7"/>
  </w:num>
  <w:num w:numId="23" w16cid:durableId="282004215">
    <w:abstractNumId w:val="3"/>
  </w:num>
  <w:num w:numId="24" w16cid:durableId="1481119623">
    <w:abstractNumId w:val="30"/>
  </w:num>
  <w:num w:numId="25" w16cid:durableId="1980453125">
    <w:abstractNumId w:val="33"/>
  </w:num>
  <w:num w:numId="26" w16cid:durableId="650795922">
    <w:abstractNumId w:val="21"/>
  </w:num>
  <w:num w:numId="27" w16cid:durableId="2111733538">
    <w:abstractNumId w:val="8"/>
  </w:num>
  <w:num w:numId="28" w16cid:durableId="156697169">
    <w:abstractNumId w:val="4"/>
  </w:num>
  <w:num w:numId="29" w16cid:durableId="835220208">
    <w:abstractNumId w:val="18"/>
  </w:num>
  <w:num w:numId="30" w16cid:durableId="333145317">
    <w:abstractNumId w:val="0"/>
  </w:num>
  <w:num w:numId="31" w16cid:durableId="204415599">
    <w:abstractNumId w:val="20"/>
  </w:num>
  <w:num w:numId="32" w16cid:durableId="670452513">
    <w:abstractNumId w:val="34"/>
  </w:num>
  <w:num w:numId="33" w16cid:durableId="679241996">
    <w:abstractNumId w:val="15"/>
  </w:num>
  <w:num w:numId="34" w16cid:durableId="1278678868">
    <w:abstractNumId w:val="12"/>
  </w:num>
  <w:num w:numId="35" w16cid:durableId="721946486">
    <w:abstractNumId w:val="28"/>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C5B"/>
    <w:rsid w:val="000059FE"/>
    <w:rsid w:val="00084AEF"/>
    <w:rsid w:val="000B7FE5"/>
    <w:rsid w:val="000E119B"/>
    <w:rsid w:val="00103D91"/>
    <w:rsid w:val="00105083"/>
    <w:rsid w:val="00125A1C"/>
    <w:rsid w:val="00146713"/>
    <w:rsid w:val="00152214"/>
    <w:rsid w:val="00152883"/>
    <w:rsid w:val="00170857"/>
    <w:rsid w:val="00170CEC"/>
    <w:rsid w:val="001851E0"/>
    <w:rsid w:val="00194374"/>
    <w:rsid w:val="001955A1"/>
    <w:rsid w:val="001C1EC6"/>
    <w:rsid w:val="001C480D"/>
    <w:rsid w:val="00226B83"/>
    <w:rsid w:val="00230B61"/>
    <w:rsid w:val="00235391"/>
    <w:rsid w:val="00236A59"/>
    <w:rsid w:val="00273CC3"/>
    <w:rsid w:val="00281952"/>
    <w:rsid w:val="0029485A"/>
    <w:rsid w:val="002A3887"/>
    <w:rsid w:val="002B7386"/>
    <w:rsid w:val="002D7B87"/>
    <w:rsid w:val="003428DB"/>
    <w:rsid w:val="0037345F"/>
    <w:rsid w:val="00393CFF"/>
    <w:rsid w:val="003C26DB"/>
    <w:rsid w:val="003C4737"/>
    <w:rsid w:val="003F513B"/>
    <w:rsid w:val="00400530"/>
    <w:rsid w:val="00483952"/>
    <w:rsid w:val="00494642"/>
    <w:rsid w:val="004A5037"/>
    <w:rsid w:val="004D4849"/>
    <w:rsid w:val="004E7BBC"/>
    <w:rsid w:val="004F664A"/>
    <w:rsid w:val="004F6B5C"/>
    <w:rsid w:val="00507E3D"/>
    <w:rsid w:val="00511572"/>
    <w:rsid w:val="0051676E"/>
    <w:rsid w:val="005237EC"/>
    <w:rsid w:val="00526B85"/>
    <w:rsid w:val="005313BB"/>
    <w:rsid w:val="0055370A"/>
    <w:rsid w:val="0055755C"/>
    <w:rsid w:val="0056776D"/>
    <w:rsid w:val="0057132D"/>
    <w:rsid w:val="005F5ACA"/>
    <w:rsid w:val="006470DF"/>
    <w:rsid w:val="006509EA"/>
    <w:rsid w:val="006B1615"/>
    <w:rsid w:val="006C7C53"/>
    <w:rsid w:val="006E2B77"/>
    <w:rsid w:val="00727E4A"/>
    <w:rsid w:val="007546D1"/>
    <w:rsid w:val="00770FF1"/>
    <w:rsid w:val="0079097E"/>
    <w:rsid w:val="007E27D8"/>
    <w:rsid w:val="00861C70"/>
    <w:rsid w:val="00870C5B"/>
    <w:rsid w:val="00875FCF"/>
    <w:rsid w:val="0088439C"/>
    <w:rsid w:val="008A0557"/>
    <w:rsid w:val="008A67EB"/>
    <w:rsid w:val="008E2F8C"/>
    <w:rsid w:val="009147A6"/>
    <w:rsid w:val="00931A67"/>
    <w:rsid w:val="0095123A"/>
    <w:rsid w:val="00955A32"/>
    <w:rsid w:val="009753E3"/>
    <w:rsid w:val="00975D11"/>
    <w:rsid w:val="009A15AC"/>
    <w:rsid w:val="009A322E"/>
    <w:rsid w:val="009B1408"/>
    <w:rsid w:val="009C2CF0"/>
    <w:rsid w:val="009D2D02"/>
    <w:rsid w:val="009F1429"/>
    <w:rsid w:val="009F4B67"/>
    <w:rsid w:val="00A245EC"/>
    <w:rsid w:val="00A32DFB"/>
    <w:rsid w:val="00A50CF3"/>
    <w:rsid w:val="00A5715A"/>
    <w:rsid w:val="00A7297D"/>
    <w:rsid w:val="00AA3E05"/>
    <w:rsid w:val="00B147FB"/>
    <w:rsid w:val="00B14DF0"/>
    <w:rsid w:val="00B77484"/>
    <w:rsid w:val="00BB7332"/>
    <w:rsid w:val="00BC64B7"/>
    <w:rsid w:val="00BD5390"/>
    <w:rsid w:val="00C04783"/>
    <w:rsid w:val="00C151C2"/>
    <w:rsid w:val="00C225C1"/>
    <w:rsid w:val="00C61595"/>
    <w:rsid w:val="00C6229C"/>
    <w:rsid w:val="00C74CB9"/>
    <w:rsid w:val="00CD19AF"/>
    <w:rsid w:val="00CE5BB9"/>
    <w:rsid w:val="00CF439D"/>
    <w:rsid w:val="00D34FB3"/>
    <w:rsid w:val="00DA02FD"/>
    <w:rsid w:val="00DD6FE3"/>
    <w:rsid w:val="00DF1F1D"/>
    <w:rsid w:val="00E01919"/>
    <w:rsid w:val="00E373B6"/>
    <w:rsid w:val="00E76F66"/>
    <w:rsid w:val="00E86034"/>
    <w:rsid w:val="00F02DCE"/>
    <w:rsid w:val="00F0466E"/>
    <w:rsid w:val="00F11BF5"/>
    <w:rsid w:val="00F14671"/>
    <w:rsid w:val="00F1479E"/>
    <w:rsid w:val="00F57E29"/>
    <w:rsid w:val="00F614F5"/>
    <w:rsid w:val="00F87BDA"/>
    <w:rsid w:val="00FA4E09"/>
    <w:rsid w:val="00FD54F9"/>
    <w:rsid w:val="00FE5AD0"/>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317E2A"/>
  <w15:chartTrackingRefBased/>
  <w15:docId w15:val="{FBE5910E-122A-4C69-8F34-951D62DDE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F14671"/>
  </w:style>
  <w:style w:type="paragraph" w:styleId="Nagwek1">
    <w:name w:val="heading 1"/>
    <w:basedOn w:val="Normalny"/>
    <w:next w:val="Normalny"/>
    <w:link w:val="Nagwek1Znak"/>
    <w:uiPriority w:val="9"/>
    <w:qFormat/>
    <w:rsid w:val="00870C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Nagwek2">
    <w:name w:val="heading 2"/>
    <w:basedOn w:val="Normalny"/>
    <w:next w:val="Normalny"/>
    <w:link w:val="Nagwek2Znak"/>
    <w:uiPriority w:val="9"/>
    <w:semiHidden/>
    <w:unhideWhenUsed/>
    <w:qFormat/>
    <w:rsid w:val="00870C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Nagwek3">
    <w:name w:val="heading 3"/>
    <w:basedOn w:val="Normalny"/>
    <w:next w:val="Normalny"/>
    <w:link w:val="Nagwek3Znak"/>
    <w:uiPriority w:val="9"/>
    <w:semiHidden/>
    <w:unhideWhenUsed/>
    <w:qFormat/>
    <w:rsid w:val="00870C5B"/>
    <w:pPr>
      <w:keepNext/>
      <w:keepLines/>
      <w:spacing w:before="160" w:after="80"/>
      <w:outlineLvl w:val="2"/>
    </w:pPr>
    <w:rPr>
      <w:rFonts w:eastAsiaTheme="majorEastAsia" w:cstheme="majorBidi"/>
      <w:color w:val="2F5496" w:themeColor="accent1" w:themeShade="BF"/>
      <w:sz w:val="28"/>
      <w:szCs w:val="28"/>
    </w:rPr>
  </w:style>
  <w:style w:type="paragraph" w:styleId="Nagwek4">
    <w:name w:val="heading 4"/>
    <w:basedOn w:val="Normalny"/>
    <w:next w:val="Normalny"/>
    <w:link w:val="Nagwek4Znak"/>
    <w:uiPriority w:val="9"/>
    <w:semiHidden/>
    <w:unhideWhenUsed/>
    <w:qFormat/>
    <w:rsid w:val="00870C5B"/>
    <w:pPr>
      <w:keepNext/>
      <w:keepLines/>
      <w:spacing w:before="80" w:after="40"/>
      <w:outlineLvl w:val="3"/>
    </w:pPr>
    <w:rPr>
      <w:rFonts w:eastAsiaTheme="majorEastAsia" w:cstheme="majorBidi"/>
      <w:i/>
      <w:iCs/>
      <w:color w:val="2F5496" w:themeColor="accent1" w:themeShade="BF"/>
    </w:rPr>
  </w:style>
  <w:style w:type="paragraph" w:styleId="Nagwek5">
    <w:name w:val="heading 5"/>
    <w:basedOn w:val="Normalny"/>
    <w:next w:val="Normalny"/>
    <w:link w:val="Nagwek5Znak"/>
    <w:uiPriority w:val="9"/>
    <w:semiHidden/>
    <w:unhideWhenUsed/>
    <w:qFormat/>
    <w:rsid w:val="00870C5B"/>
    <w:pPr>
      <w:keepNext/>
      <w:keepLines/>
      <w:spacing w:before="80" w:after="40"/>
      <w:outlineLvl w:val="4"/>
    </w:pPr>
    <w:rPr>
      <w:rFonts w:eastAsiaTheme="majorEastAsia" w:cstheme="majorBidi"/>
      <w:color w:val="2F5496" w:themeColor="accent1" w:themeShade="BF"/>
    </w:rPr>
  </w:style>
  <w:style w:type="paragraph" w:styleId="Nagwek6">
    <w:name w:val="heading 6"/>
    <w:basedOn w:val="Normalny"/>
    <w:next w:val="Normalny"/>
    <w:link w:val="Nagwek6Znak"/>
    <w:uiPriority w:val="9"/>
    <w:semiHidden/>
    <w:unhideWhenUsed/>
    <w:qFormat/>
    <w:rsid w:val="00870C5B"/>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870C5B"/>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870C5B"/>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870C5B"/>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870C5B"/>
    <w:rPr>
      <w:rFonts w:asciiTheme="majorHAnsi" w:eastAsiaTheme="majorEastAsia" w:hAnsiTheme="majorHAnsi" w:cstheme="majorBidi"/>
      <w:color w:val="2F5496" w:themeColor="accent1" w:themeShade="BF"/>
      <w:sz w:val="40"/>
      <w:szCs w:val="40"/>
    </w:rPr>
  </w:style>
  <w:style w:type="character" w:customStyle="1" w:styleId="Nagwek2Znak">
    <w:name w:val="Nagłówek 2 Znak"/>
    <w:basedOn w:val="Domylnaczcionkaakapitu"/>
    <w:link w:val="Nagwek2"/>
    <w:uiPriority w:val="9"/>
    <w:semiHidden/>
    <w:rsid w:val="00870C5B"/>
    <w:rPr>
      <w:rFonts w:asciiTheme="majorHAnsi" w:eastAsiaTheme="majorEastAsia" w:hAnsiTheme="majorHAnsi" w:cstheme="majorBidi"/>
      <w:color w:val="2F5496" w:themeColor="accent1" w:themeShade="BF"/>
      <w:sz w:val="32"/>
      <w:szCs w:val="32"/>
    </w:rPr>
  </w:style>
  <w:style w:type="character" w:customStyle="1" w:styleId="Nagwek3Znak">
    <w:name w:val="Nagłówek 3 Znak"/>
    <w:basedOn w:val="Domylnaczcionkaakapitu"/>
    <w:link w:val="Nagwek3"/>
    <w:uiPriority w:val="9"/>
    <w:semiHidden/>
    <w:rsid w:val="00870C5B"/>
    <w:rPr>
      <w:rFonts w:eastAsiaTheme="majorEastAsia" w:cstheme="majorBidi"/>
      <w:color w:val="2F5496" w:themeColor="accent1" w:themeShade="BF"/>
      <w:sz w:val="28"/>
      <w:szCs w:val="28"/>
    </w:rPr>
  </w:style>
  <w:style w:type="character" w:customStyle="1" w:styleId="Nagwek4Znak">
    <w:name w:val="Nagłówek 4 Znak"/>
    <w:basedOn w:val="Domylnaczcionkaakapitu"/>
    <w:link w:val="Nagwek4"/>
    <w:uiPriority w:val="9"/>
    <w:semiHidden/>
    <w:rsid w:val="00870C5B"/>
    <w:rPr>
      <w:rFonts w:eastAsiaTheme="majorEastAsia" w:cstheme="majorBidi"/>
      <w:i/>
      <w:iCs/>
      <w:color w:val="2F5496" w:themeColor="accent1" w:themeShade="BF"/>
    </w:rPr>
  </w:style>
  <w:style w:type="character" w:customStyle="1" w:styleId="Nagwek5Znak">
    <w:name w:val="Nagłówek 5 Znak"/>
    <w:basedOn w:val="Domylnaczcionkaakapitu"/>
    <w:link w:val="Nagwek5"/>
    <w:uiPriority w:val="9"/>
    <w:semiHidden/>
    <w:rsid w:val="00870C5B"/>
    <w:rPr>
      <w:rFonts w:eastAsiaTheme="majorEastAsia" w:cstheme="majorBidi"/>
      <w:color w:val="2F5496" w:themeColor="accent1" w:themeShade="BF"/>
    </w:rPr>
  </w:style>
  <w:style w:type="character" w:customStyle="1" w:styleId="Nagwek6Znak">
    <w:name w:val="Nagłówek 6 Znak"/>
    <w:basedOn w:val="Domylnaczcionkaakapitu"/>
    <w:link w:val="Nagwek6"/>
    <w:uiPriority w:val="9"/>
    <w:semiHidden/>
    <w:rsid w:val="00870C5B"/>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870C5B"/>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870C5B"/>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870C5B"/>
    <w:rPr>
      <w:rFonts w:eastAsiaTheme="majorEastAsia" w:cstheme="majorBidi"/>
      <w:color w:val="272727" w:themeColor="text1" w:themeTint="D8"/>
    </w:rPr>
  </w:style>
  <w:style w:type="paragraph" w:styleId="Tytu">
    <w:name w:val="Title"/>
    <w:basedOn w:val="Normalny"/>
    <w:next w:val="Normalny"/>
    <w:link w:val="TytuZnak"/>
    <w:uiPriority w:val="10"/>
    <w:qFormat/>
    <w:rsid w:val="00870C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870C5B"/>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870C5B"/>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870C5B"/>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870C5B"/>
    <w:pPr>
      <w:spacing w:before="160"/>
      <w:jc w:val="center"/>
    </w:pPr>
    <w:rPr>
      <w:i/>
      <w:iCs/>
      <w:color w:val="404040" w:themeColor="text1" w:themeTint="BF"/>
    </w:rPr>
  </w:style>
  <w:style w:type="character" w:customStyle="1" w:styleId="CytatZnak">
    <w:name w:val="Cytat Znak"/>
    <w:basedOn w:val="Domylnaczcionkaakapitu"/>
    <w:link w:val="Cytat"/>
    <w:uiPriority w:val="29"/>
    <w:rsid w:val="00870C5B"/>
    <w:rPr>
      <w:i/>
      <w:iCs/>
      <w:color w:val="404040" w:themeColor="text1" w:themeTint="BF"/>
    </w:rPr>
  </w:style>
  <w:style w:type="paragraph" w:styleId="Akapitzlist">
    <w:name w:val="List Paragraph"/>
    <w:basedOn w:val="Normalny"/>
    <w:uiPriority w:val="34"/>
    <w:qFormat/>
    <w:rsid w:val="00870C5B"/>
    <w:pPr>
      <w:ind w:left="720"/>
      <w:contextualSpacing/>
    </w:pPr>
  </w:style>
  <w:style w:type="character" w:styleId="Wyrnienieintensywne">
    <w:name w:val="Intense Emphasis"/>
    <w:basedOn w:val="Domylnaczcionkaakapitu"/>
    <w:uiPriority w:val="21"/>
    <w:qFormat/>
    <w:rsid w:val="00870C5B"/>
    <w:rPr>
      <w:i/>
      <w:iCs/>
      <w:color w:val="2F5496" w:themeColor="accent1" w:themeShade="BF"/>
    </w:rPr>
  </w:style>
  <w:style w:type="paragraph" w:styleId="Cytatintensywny">
    <w:name w:val="Intense Quote"/>
    <w:basedOn w:val="Normalny"/>
    <w:next w:val="Normalny"/>
    <w:link w:val="CytatintensywnyZnak"/>
    <w:uiPriority w:val="30"/>
    <w:qFormat/>
    <w:rsid w:val="00870C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ytatintensywnyZnak">
    <w:name w:val="Cytat intensywny Znak"/>
    <w:basedOn w:val="Domylnaczcionkaakapitu"/>
    <w:link w:val="Cytatintensywny"/>
    <w:uiPriority w:val="30"/>
    <w:rsid w:val="00870C5B"/>
    <w:rPr>
      <w:i/>
      <w:iCs/>
      <w:color w:val="2F5496" w:themeColor="accent1" w:themeShade="BF"/>
    </w:rPr>
  </w:style>
  <w:style w:type="character" w:styleId="Odwoanieintensywne">
    <w:name w:val="Intense Reference"/>
    <w:basedOn w:val="Domylnaczcionkaakapitu"/>
    <w:uiPriority w:val="32"/>
    <w:qFormat/>
    <w:rsid w:val="00870C5B"/>
    <w:rPr>
      <w:b/>
      <w:bCs/>
      <w:smallCaps/>
      <w:color w:val="2F5496" w:themeColor="accent1" w:themeShade="BF"/>
      <w:spacing w:val="5"/>
    </w:rPr>
  </w:style>
  <w:style w:type="character" w:customStyle="1" w:styleId="Tekstpodstawowy3Znak">
    <w:name w:val="Tekst podstawowy 3 Znak"/>
    <w:basedOn w:val="Domylnaczcionkaakapitu"/>
    <w:link w:val="Tekstpodstawowy3"/>
    <w:qFormat/>
    <w:rsid w:val="00FA4E09"/>
    <w:rPr>
      <w:rFonts w:ascii="Times New Roman" w:eastAsia="Andale Sans UI" w:hAnsi="Times New Roman" w:cs="Tahoma"/>
      <w:i/>
      <w:lang w:val="de-DE" w:eastAsia="ja-JP" w:bidi="fa-IR"/>
    </w:rPr>
  </w:style>
  <w:style w:type="paragraph" w:customStyle="1" w:styleId="Standard">
    <w:name w:val="Standard"/>
    <w:qFormat/>
    <w:rsid w:val="00FA4E09"/>
    <w:pPr>
      <w:widowControl w:val="0"/>
      <w:suppressAutoHyphens/>
      <w:spacing w:after="0" w:line="240" w:lineRule="auto"/>
      <w:textAlignment w:val="baseline"/>
    </w:pPr>
    <w:rPr>
      <w:rFonts w:ascii="Times New Roman" w:eastAsia="Andale Sans UI" w:hAnsi="Times New Roman" w:cs="Tahoma"/>
      <w:lang w:val="de-DE" w:eastAsia="ja-JP" w:bidi="fa-IR"/>
      <w14:ligatures w14:val="none"/>
    </w:rPr>
  </w:style>
  <w:style w:type="paragraph" w:styleId="Tekstpodstawowy3">
    <w:name w:val="Body Text 3"/>
    <w:basedOn w:val="Standard"/>
    <w:link w:val="Tekstpodstawowy3Znak"/>
    <w:qFormat/>
    <w:rsid w:val="00FA4E09"/>
    <w:pPr>
      <w:jc w:val="center"/>
    </w:pPr>
    <w:rPr>
      <w:i/>
      <w14:ligatures w14:val="standardContextual"/>
    </w:rPr>
  </w:style>
  <w:style w:type="character" w:customStyle="1" w:styleId="Tekstpodstawowy3Znak1">
    <w:name w:val="Tekst podstawowy 3 Znak1"/>
    <w:basedOn w:val="Domylnaczcionkaakapitu"/>
    <w:uiPriority w:val="99"/>
    <w:semiHidden/>
    <w:rsid w:val="00FA4E09"/>
    <w:rPr>
      <w:sz w:val="16"/>
      <w:szCs w:val="16"/>
    </w:rPr>
  </w:style>
  <w:style w:type="paragraph" w:styleId="Legenda">
    <w:name w:val="caption"/>
    <w:basedOn w:val="Normalny"/>
    <w:next w:val="Normalny"/>
    <w:uiPriority w:val="35"/>
    <w:unhideWhenUsed/>
    <w:qFormat/>
    <w:rsid w:val="003C26DB"/>
    <w:pPr>
      <w:spacing w:after="200" w:line="240" w:lineRule="auto"/>
    </w:pPr>
    <w:rPr>
      <w:i/>
      <w:iCs/>
      <w:color w:val="44546A" w:themeColor="text2"/>
      <w:sz w:val="18"/>
      <w:szCs w:val="18"/>
    </w:rPr>
  </w:style>
  <w:style w:type="character" w:styleId="HTML-kod">
    <w:name w:val="HTML Code"/>
    <w:basedOn w:val="Domylnaczcionkaakapitu"/>
    <w:uiPriority w:val="99"/>
    <w:semiHidden/>
    <w:unhideWhenUsed/>
    <w:rsid w:val="00F11BF5"/>
    <w:rPr>
      <w:rFonts w:ascii="Courier New" w:eastAsia="Times New Roman" w:hAnsi="Courier New" w:cs="Courier New"/>
      <w:sz w:val="20"/>
      <w:szCs w:val="20"/>
    </w:rPr>
  </w:style>
  <w:style w:type="table" w:styleId="Tabela-Siatka">
    <w:name w:val="Table Grid"/>
    <w:basedOn w:val="Standardowy"/>
    <w:uiPriority w:val="39"/>
    <w:rsid w:val="001528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cze">
    <w:name w:val="Hyperlink"/>
    <w:basedOn w:val="Domylnaczcionkaakapitu"/>
    <w:uiPriority w:val="99"/>
    <w:unhideWhenUsed/>
    <w:rsid w:val="009753E3"/>
    <w:rPr>
      <w:color w:val="0563C1" w:themeColor="hyperlink"/>
      <w:u w:val="single"/>
    </w:rPr>
  </w:style>
  <w:style w:type="character" w:styleId="Nierozpoznanawzmianka">
    <w:name w:val="Unresolved Mention"/>
    <w:basedOn w:val="Domylnaczcionkaakapitu"/>
    <w:uiPriority w:val="99"/>
    <w:semiHidden/>
    <w:unhideWhenUsed/>
    <w:rsid w:val="009753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Pakiet 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D79E53B-05F4-42FD-862D-394FC29A03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288</Words>
  <Characters>1729</Characters>
  <Application>Microsoft Office Word</Application>
  <DocSecurity>0</DocSecurity>
  <Lines>14</Lines>
  <Paragraphs>4</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2013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Aleksandra Wyszkowska (118905)</dc:creator>
  <cp:keywords/>
  <dc:description/>
  <cp:lastModifiedBy>Michał Fiłoc (117100)</cp:lastModifiedBy>
  <cp:revision>2</cp:revision>
  <dcterms:created xsi:type="dcterms:W3CDTF">2026-05-31T14:50:00Z</dcterms:created>
  <dcterms:modified xsi:type="dcterms:W3CDTF">2026-05-31T14:50:00Z</dcterms:modified>
</cp:coreProperties>
</file>