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3626B" w14:textId="77777777" w:rsidR="00917520" w:rsidRPr="006509EA" w:rsidRDefault="00917520" w:rsidP="00917520">
      <w:pPr>
        <w:pStyle w:val="Akapitzlist"/>
        <w:numPr>
          <w:ilvl w:val="0"/>
          <w:numId w:val="1"/>
        </w:numPr>
        <w:rPr>
          <w:b/>
          <w:bCs/>
        </w:rPr>
      </w:pPr>
      <w:r w:rsidRPr="00E76F66">
        <w:rPr>
          <w:b/>
          <w:bCs/>
        </w:rPr>
        <w:t> </w:t>
      </w:r>
      <w:r>
        <w:rPr>
          <w:b/>
          <w:bCs/>
        </w:rPr>
        <w:t>Perspektywa przypadków użycia.</w:t>
      </w:r>
    </w:p>
    <w:p w14:paraId="232383FB" w14:textId="77777777" w:rsidR="00917520" w:rsidRDefault="00917520" w:rsidP="00917520">
      <w:pPr>
        <w:pStyle w:val="Akapitzlist"/>
        <w:numPr>
          <w:ilvl w:val="1"/>
          <w:numId w:val="1"/>
        </w:numPr>
        <w:rPr>
          <w:b/>
          <w:bCs/>
        </w:rPr>
      </w:pPr>
      <w:r w:rsidRPr="00E76F66">
        <w:rPr>
          <w:b/>
          <w:bCs/>
        </w:rPr>
        <w:t>Diagramy przypadków użycia</w:t>
      </w:r>
      <w:r>
        <w:rPr>
          <w:b/>
          <w:bCs/>
        </w:rPr>
        <w:t>.</w:t>
      </w:r>
    </w:p>
    <w:p w14:paraId="248AF73F" w14:textId="77777777" w:rsidR="00917520" w:rsidRPr="006509EA" w:rsidRDefault="00917520" w:rsidP="00917520">
      <w:pPr>
        <w:ind w:left="360"/>
        <w:rPr>
          <w:b/>
          <w:bCs/>
        </w:rPr>
      </w:pPr>
      <w:r w:rsidRPr="009A322E">
        <w:drawing>
          <wp:inline distT="0" distB="0" distL="0" distR="0" wp14:anchorId="6AD7987F" wp14:editId="6C022A4F">
            <wp:extent cx="5760720" cy="5529580"/>
            <wp:effectExtent l="0" t="0" r="0" b="0"/>
            <wp:docPr id="86888537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85371" name=""/>
                    <pic:cNvPicPr/>
                  </pic:nvPicPr>
                  <pic:blipFill>
                    <a:blip r:embed="rId5"/>
                    <a:stretch>
                      <a:fillRect/>
                    </a:stretch>
                  </pic:blipFill>
                  <pic:spPr>
                    <a:xfrm>
                      <a:off x="0" y="0"/>
                      <a:ext cx="5760720" cy="5529580"/>
                    </a:xfrm>
                    <a:prstGeom prst="rect">
                      <a:avLst/>
                    </a:prstGeom>
                  </pic:spPr>
                </pic:pic>
              </a:graphicData>
            </a:graphic>
          </wp:inline>
        </w:drawing>
      </w:r>
    </w:p>
    <w:p w14:paraId="023BF52C" w14:textId="77777777" w:rsidR="00917520" w:rsidRDefault="00917520" w:rsidP="00917520">
      <w:pPr>
        <w:pStyle w:val="Akapitzlist"/>
        <w:numPr>
          <w:ilvl w:val="2"/>
          <w:numId w:val="1"/>
        </w:numPr>
        <w:rPr>
          <w:b/>
          <w:bCs/>
        </w:rPr>
      </w:pPr>
      <w:r w:rsidRPr="00E76F66">
        <w:rPr>
          <w:b/>
          <w:bCs/>
        </w:rPr>
        <w:t>Opisy tekstowe wszystkich aktorów</w:t>
      </w:r>
      <w:r>
        <w:rPr>
          <w:b/>
          <w:bCs/>
        </w:rPr>
        <w:t>:</w:t>
      </w:r>
    </w:p>
    <w:p w14:paraId="51393ED3" w14:textId="77777777" w:rsidR="00917520" w:rsidRDefault="00917520" w:rsidP="00917520">
      <w:pPr>
        <w:pStyle w:val="Akapitzlist"/>
        <w:ind w:left="1224"/>
        <w:rPr>
          <w:b/>
          <w:bCs/>
        </w:rPr>
      </w:pPr>
    </w:p>
    <w:p w14:paraId="1C2BF415" w14:textId="77777777" w:rsidR="00917520" w:rsidRPr="007546D1" w:rsidRDefault="00917520" w:rsidP="00917520">
      <w:pPr>
        <w:pStyle w:val="Akapitzlist"/>
        <w:numPr>
          <w:ilvl w:val="0"/>
          <w:numId w:val="2"/>
        </w:numPr>
        <w:rPr>
          <w:b/>
          <w:bCs/>
        </w:rPr>
      </w:pPr>
      <w:r w:rsidRPr="00DF1F1D">
        <w:rPr>
          <w:b/>
          <w:bCs/>
        </w:rPr>
        <w:t>Personel badawczy</w:t>
      </w:r>
      <w:r>
        <w:rPr>
          <w:b/>
          <w:bCs/>
        </w:rPr>
        <w:t xml:space="preserve"> </w:t>
      </w:r>
      <w:r w:rsidRPr="00DF1F1D">
        <w:t xml:space="preserve">- stanowi główną grupę użytkowników systemu odpowiedzialną za realizację procesów związanych z badaniem anomalii. Użytkownicy należący do tej grupy posiadają dostęp do funkcji umożliwiających przeglądanie kart anomalii, planowanie oraz przeprowadzanie eksperymentów, a także dokumentowanie ich przebiegu poprzez wprowadzanie raportów. Dodatkowo personel badawczy może monitorować stan anomalii oraz inicjować procedury awaryjne poprzez zgłoszenie incydentu. W ramach swoich obowiązków użytkownicy ci aktualizują również status personelu testowego oraz </w:t>
      </w:r>
      <w:r w:rsidRPr="00DF1F1D">
        <w:lastRenderedPageBreak/>
        <w:t>składają wnioski o przeprowadzenie eksperymentów, które w przypadku wyższego poziomu ryzyka wymagają zatwierdzenia przez dyrektora.</w:t>
      </w:r>
    </w:p>
    <w:p w14:paraId="5D3F826C" w14:textId="77777777" w:rsidR="00917520" w:rsidRPr="00DF1F1D" w:rsidRDefault="00917520" w:rsidP="00917520">
      <w:pPr>
        <w:pStyle w:val="Akapitzlist"/>
        <w:ind w:left="1944"/>
        <w:rPr>
          <w:b/>
          <w:bCs/>
        </w:rPr>
      </w:pPr>
    </w:p>
    <w:p w14:paraId="687B5D4C" w14:textId="77777777" w:rsidR="00917520" w:rsidRDefault="00917520" w:rsidP="00917520">
      <w:pPr>
        <w:pStyle w:val="Akapitzlist"/>
        <w:numPr>
          <w:ilvl w:val="0"/>
          <w:numId w:val="2"/>
        </w:numPr>
      </w:pPr>
      <w:r w:rsidRPr="00DF1F1D">
        <w:rPr>
          <w:b/>
          <w:bCs/>
        </w:rPr>
        <w:t>Dyrektor placówki</w:t>
      </w:r>
      <w:r w:rsidRPr="00DF1F1D">
        <w:t xml:space="preserve"> </w:t>
      </w:r>
      <w:r>
        <w:t xml:space="preserve">- </w:t>
      </w:r>
      <w:r w:rsidRPr="00DF1F1D">
        <w:t>jest użytkownikiem o najwyższym poziomie uprawnień, pełniącym funkcję nadzorczą i decyzyjną w systemie. Odpowiada za zatwierdzanie eksperymentów o podwyższonym poziomie ryzyka, co stanowi kluczowy element kontroli bezpieczeństwa. Dyrektor posiada również dostęp do funkcji zarządzania personelem oraz możliwość przeglądania informacji o pracownikach placówki. Istotnym elementem jego roli jest monitorowanie incydentów oraz generowanie raportów analitycznych dotyczących funkcjonowania ośrodka, co wspiera podejmowanie decyzji strategicznych i organizacyjnych.</w:t>
      </w:r>
      <w:r>
        <w:t xml:space="preserve"> Dziedziczy on po personelu badawczy, zatem równie dobrze może wykonywać wszystkie czynności dostępne w ramach tej grupy.</w:t>
      </w:r>
    </w:p>
    <w:p w14:paraId="5FB7144F" w14:textId="77777777" w:rsidR="00917520" w:rsidRDefault="00917520" w:rsidP="00917520"/>
    <w:p w14:paraId="0D930387" w14:textId="77777777" w:rsidR="00917520" w:rsidRDefault="00917520" w:rsidP="00917520">
      <w:pPr>
        <w:pStyle w:val="Akapitzlist"/>
        <w:numPr>
          <w:ilvl w:val="0"/>
          <w:numId w:val="2"/>
        </w:numPr>
      </w:pPr>
      <w:r w:rsidRPr="00DF1F1D">
        <w:rPr>
          <w:b/>
          <w:bCs/>
        </w:rPr>
        <w:t>Personel ochrony</w:t>
      </w:r>
      <w:r>
        <w:t xml:space="preserve"> -</w:t>
      </w:r>
      <w:r w:rsidRPr="00DF1F1D">
        <w:t xml:space="preserve"> odpowiada za zapewnienie bezpieczeństwa operacyjnego placówki oraz reagowanie na sytuacje kryzysowe. Użytkownicy tej grupy korzystają z systemu głównie w kontekście obsługi incydentów, w tym reagowania na zgłoszenia, podejmowania działań interwencyjnych oraz kończenia procedur takich jak lockdown. System wspiera ich działania poprzez dostarczanie informacji o aktualnych zagrożeniach oraz umożliwienie szybkiej reakcji na zdarzenia. Personel ochrony odgrywa kluczową rolę w utrzymaniu kontroli nad anomaliami w przypadku naruszenia procedur bezpieczeństwa.</w:t>
      </w:r>
    </w:p>
    <w:p w14:paraId="5BFB09F0" w14:textId="77777777" w:rsidR="00917520" w:rsidRPr="00DF1F1D" w:rsidRDefault="00917520" w:rsidP="00917520"/>
    <w:p w14:paraId="48B9295C" w14:textId="77777777" w:rsidR="00917520" w:rsidRDefault="00917520" w:rsidP="00917520">
      <w:pPr>
        <w:pStyle w:val="Akapitzlist"/>
        <w:numPr>
          <w:ilvl w:val="2"/>
          <w:numId w:val="1"/>
        </w:numPr>
        <w:rPr>
          <w:b/>
          <w:bCs/>
        </w:rPr>
      </w:pPr>
      <w:r w:rsidRPr="00E76F66">
        <w:rPr>
          <w:b/>
          <w:bCs/>
        </w:rPr>
        <w:t>Opisy tekstowe wybranych przypadków użycia:</w:t>
      </w:r>
    </w:p>
    <w:p w14:paraId="02747ADA" w14:textId="77777777" w:rsidR="00917520" w:rsidRDefault="00917520" w:rsidP="00917520">
      <w:pPr>
        <w:pStyle w:val="Akapitzlist"/>
        <w:ind w:left="1224"/>
        <w:rPr>
          <w:b/>
          <w:bCs/>
        </w:rPr>
      </w:pPr>
    </w:p>
    <w:p w14:paraId="4999BB29" w14:textId="77777777" w:rsidR="00917520" w:rsidRDefault="00917520" w:rsidP="00917520">
      <w:pPr>
        <w:pStyle w:val="Akapitzlist"/>
        <w:numPr>
          <w:ilvl w:val="0"/>
          <w:numId w:val="3"/>
        </w:numPr>
        <w:rPr>
          <w:b/>
          <w:bCs/>
        </w:rPr>
      </w:pPr>
      <w:r>
        <w:rPr>
          <w:b/>
          <w:bCs/>
        </w:rPr>
        <w:t>Opis przypadku użycia „planuj eksperyment”:</w:t>
      </w:r>
    </w:p>
    <w:p w14:paraId="29ADF60E" w14:textId="77777777" w:rsidR="00917520" w:rsidRPr="00A7297D" w:rsidRDefault="00917520" w:rsidP="00917520">
      <w:pPr>
        <w:pStyle w:val="Akapitzlist"/>
        <w:numPr>
          <w:ilvl w:val="0"/>
          <w:numId w:val="4"/>
        </w:numPr>
      </w:pPr>
      <w:r w:rsidRPr="00A7297D">
        <w:t>Uczestniczący aktorzy:</w:t>
      </w:r>
    </w:p>
    <w:p w14:paraId="11C53F9F" w14:textId="77777777" w:rsidR="00917520" w:rsidRPr="00A7297D" w:rsidRDefault="00917520" w:rsidP="00917520">
      <w:pPr>
        <w:pStyle w:val="Akapitzlist"/>
        <w:ind w:left="2664"/>
      </w:pPr>
      <w:r w:rsidRPr="00A7297D">
        <w:t>Personel badawczy</w:t>
      </w:r>
    </w:p>
    <w:p w14:paraId="572663A5" w14:textId="77777777" w:rsidR="00917520" w:rsidRPr="00A7297D" w:rsidRDefault="00917520" w:rsidP="00917520">
      <w:pPr>
        <w:pStyle w:val="Akapitzlist"/>
        <w:numPr>
          <w:ilvl w:val="0"/>
          <w:numId w:val="4"/>
        </w:numPr>
      </w:pPr>
      <w:r w:rsidRPr="00A7297D">
        <w:t>Podstawowy ciąg zdarzeń:</w:t>
      </w:r>
    </w:p>
    <w:p w14:paraId="76C98336" w14:textId="77777777" w:rsidR="00917520" w:rsidRPr="00A7297D" w:rsidRDefault="00917520" w:rsidP="00917520">
      <w:pPr>
        <w:pStyle w:val="Akapitzlist"/>
        <w:ind w:left="2664"/>
      </w:pPr>
      <w:r w:rsidRPr="00A7297D">
        <w:t>System wyświetla formularz pozwalający na planowanie eksperymentu.</w:t>
      </w:r>
    </w:p>
    <w:p w14:paraId="2BBB9964" w14:textId="77777777" w:rsidR="00917520" w:rsidRPr="00A7297D" w:rsidRDefault="00917520" w:rsidP="00917520">
      <w:pPr>
        <w:pStyle w:val="Akapitzlist"/>
        <w:ind w:left="2664"/>
      </w:pPr>
      <w:r w:rsidRPr="00A7297D">
        <w:t xml:space="preserve">Personel badawczy wprowadza swoje dane osobowe (imię, nazwisko, nr. Identyfikatora), określa termin rozpoczęcia eksperymentu oraz wpisuje jakiej anomalii ma dotyczyć dany eksperyment. Następnie uzupełnia informację dotyczącą personelu testowego (przypadek użycia przydziel personel testowy), </w:t>
      </w:r>
      <w:r>
        <w:t>aby przypisać konkretne osoby do danego</w:t>
      </w:r>
      <w:r w:rsidRPr="00A7297D">
        <w:t xml:space="preserve"> </w:t>
      </w:r>
      <w:r w:rsidRPr="00A7297D">
        <w:lastRenderedPageBreak/>
        <w:t>eksperymentu</w:t>
      </w:r>
      <w:r>
        <w:t xml:space="preserve"> oraz przydziela celę przechowalniczą (przypadek użycia (przypisz celę przechowalniczą)</w:t>
      </w:r>
      <w:r w:rsidRPr="00A7297D">
        <w:t>.</w:t>
      </w:r>
    </w:p>
    <w:p w14:paraId="56F86506" w14:textId="77777777" w:rsidR="00917520" w:rsidRDefault="00917520" w:rsidP="00917520">
      <w:pPr>
        <w:pStyle w:val="Akapitzlist"/>
        <w:ind w:left="2664"/>
      </w:pPr>
      <w:r w:rsidRPr="00A7297D">
        <w:t xml:space="preserve">Po wpisaniu tych informacji system </w:t>
      </w:r>
      <w:r>
        <w:t xml:space="preserve">weryfikuje poprawność wprowadzonych danych oraz </w:t>
      </w:r>
      <w:r w:rsidRPr="00A7297D">
        <w:t xml:space="preserve">automatycznie zakłada kartotekę dla danego eksperymentu (przypadek użycia załóż kartotekę). </w:t>
      </w:r>
    </w:p>
    <w:p w14:paraId="12486CE7" w14:textId="77777777" w:rsidR="00917520" w:rsidRDefault="00917520" w:rsidP="00917520">
      <w:pPr>
        <w:pStyle w:val="Akapitzlist"/>
        <w:ind w:left="2664"/>
      </w:pPr>
      <w:r>
        <w:t>System zapisuje dane oraz wyświetla komunikat o założeniu nowego eksperymentu.</w:t>
      </w:r>
    </w:p>
    <w:p w14:paraId="7F868599" w14:textId="77777777" w:rsidR="00917520" w:rsidRDefault="00917520" w:rsidP="00917520">
      <w:pPr>
        <w:pStyle w:val="Akapitzlist"/>
        <w:numPr>
          <w:ilvl w:val="0"/>
          <w:numId w:val="4"/>
        </w:numPr>
      </w:pPr>
      <w:r>
        <w:t>Alternatywne ciągi zdarzeń:</w:t>
      </w:r>
    </w:p>
    <w:p w14:paraId="66C03AD0" w14:textId="77777777" w:rsidR="00917520" w:rsidRDefault="00917520" w:rsidP="00917520">
      <w:pPr>
        <w:pStyle w:val="Akapitzlist"/>
        <w:numPr>
          <w:ilvl w:val="0"/>
          <w:numId w:val="5"/>
        </w:numPr>
      </w:pPr>
      <w:r>
        <w:t>System stwierdza niekompletność lub niepoprawność wprowadzonych danych.</w:t>
      </w:r>
    </w:p>
    <w:p w14:paraId="779D1DB1" w14:textId="77777777" w:rsidR="00917520" w:rsidRDefault="00917520" w:rsidP="00917520">
      <w:pPr>
        <w:pStyle w:val="Akapitzlist"/>
        <w:ind w:left="3024"/>
      </w:pPr>
      <w:r>
        <w:t>System ponownie wyświetla formularz z zaznaczonymi polami, w których stwierdzono błędy.</w:t>
      </w:r>
    </w:p>
    <w:p w14:paraId="6189113A" w14:textId="77777777" w:rsidR="00917520" w:rsidRDefault="00917520" w:rsidP="00917520">
      <w:pPr>
        <w:pStyle w:val="Akapitzlist"/>
        <w:numPr>
          <w:ilvl w:val="0"/>
          <w:numId w:val="5"/>
        </w:numPr>
      </w:pPr>
      <w:r>
        <w:t>Personel badawczy</w:t>
      </w:r>
      <w:r w:rsidRPr="00A7297D">
        <w:t xml:space="preserve"> rezygnuje z wprowadzania </w:t>
      </w:r>
      <w:r>
        <w:t>nowego eksperymentu</w:t>
      </w:r>
      <w:r w:rsidRPr="00A7297D">
        <w:t xml:space="preserve"> klikając na formularzu przycisk Anuluj</w:t>
      </w:r>
      <w:r>
        <w:t>.</w:t>
      </w:r>
    </w:p>
    <w:p w14:paraId="6266B6B5" w14:textId="77777777" w:rsidR="00917520" w:rsidRDefault="00917520" w:rsidP="00917520">
      <w:pPr>
        <w:pStyle w:val="Akapitzlist"/>
        <w:ind w:left="3024"/>
      </w:pPr>
      <w:r>
        <w:t>P</w:t>
      </w:r>
      <w:r w:rsidRPr="00DD6FE3">
        <w:t>owrót Systemu do stanu sprzed wywołania funkcji bez dokonywania żadnych zmian</w:t>
      </w:r>
      <w:r>
        <w:t>.</w:t>
      </w:r>
    </w:p>
    <w:p w14:paraId="197C3963" w14:textId="77777777" w:rsidR="00917520" w:rsidRDefault="00917520" w:rsidP="00917520">
      <w:pPr>
        <w:pStyle w:val="Akapitzlist"/>
        <w:numPr>
          <w:ilvl w:val="0"/>
          <w:numId w:val="4"/>
        </w:numPr>
      </w:pPr>
      <w:r>
        <w:t>Zależności czasowe:</w:t>
      </w:r>
    </w:p>
    <w:p w14:paraId="4DB25990" w14:textId="77777777" w:rsidR="00917520" w:rsidRDefault="00917520" w:rsidP="00917520">
      <w:pPr>
        <w:pStyle w:val="Akapitzlist"/>
        <w:numPr>
          <w:ilvl w:val="0"/>
          <w:numId w:val="6"/>
        </w:numPr>
      </w:pPr>
      <w:r>
        <w:t>Częstotliwość wykonania:</w:t>
      </w:r>
      <w:r>
        <w:tab/>
      </w:r>
      <w:r>
        <w:tab/>
        <w:t xml:space="preserve"> </w:t>
      </w:r>
      <w:r>
        <w:rPr>
          <w:rFonts w:cstheme="minorHAnsi"/>
        </w:rPr>
        <w:t>~</w:t>
      </w:r>
      <w:r>
        <w:t>2-4 razy w miesiącu</w:t>
      </w:r>
    </w:p>
    <w:p w14:paraId="4E22D7E8" w14:textId="77777777" w:rsidR="00917520" w:rsidRDefault="00917520" w:rsidP="00917520">
      <w:pPr>
        <w:pStyle w:val="Akapitzlist"/>
        <w:numPr>
          <w:ilvl w:val="0"/>
          <w:numId w:val="6"/>
        </w:numPr>
      </w:pPr>
      <w:r>
        <w:t xml:space="preserve">Przewidywane spiętrzenia: </w:t>
      </w:r>
      <w:r>
        <w:tab/>
        <w:t xml:space="preserve"> okres epidemii</w:t>
      </w:r>
    </w:p>
    <w:p w14:paraId="29C1BD05" w14:textId="77777777" w:rsidR="00917520" w:rsidRDefault="00917520" w:rsidP="00917520">
      <w:pPr>
        <w:pStyle w:val="Akapitzlist"/>
        <w:numPr>
          <w:ilvl w:val="0"/>
          <w:numId w:val="6"/>
        </w:numPr>
      </w:pPr>
      <w:r>
        <w:t>Typowy czas realizacji:</w:t>
      </w:r>
      <w:r>
        <w:tab/>
      </w:r>
      <w:r>
        <w:tab/>
        <w:t xml:space="preserve"> </w:t>
      </w:r>
      <w:r>
        <w:rPr>
          <w:rFonts w:cstheme="minorHAnsi"/>
        </w:rPr>
        <w:t>~2 min</w:t>
      </w:r>
      <w:r>
        <w:tab/>
      </w:r>
    </w:p>
    <w:p w14:paraId="087D2536" w14:textId="77777777" w:rsidR="00917520" w:rsidRDefault="00917520" w:rsidP="00917520">
      <w:pPr>
        <w:pStyle w:val="Akapitzlist"/>
        <w:numPr>
          <w:ilvl w:val="0"/>
          <w:numId w:val="6"/>
        </w:numPr>
      </w:pPr>
      <w:r>
        <w:t xml:space="preserve">Maksymalny czas realizacji: </w:t>
      </w:r>
      <w:r>
        <w:tab/>
        <w:t xml:space="preserve"> nieokreślony</w:t>
      </w:r>
    </w:p>
    <w:p w14:paraId="44094B87" w14:textId="77777777" w:rsidR="00917520" w:rsidRDefault="00917520" w:rsidP="00917520">
      <w:pPr>
        <w:pStyle w:val="Akapitzlist"/>
        <w:numPr>
          <w:ilvl w:val="0"/>
          <w:numId w:val="4"/>
        </w:numPr>
      </w:pPr>
      <w:r>
        <w:t>W</w:t>
      </w:r>
      <w:r w:rsidRPr="00DD6FE3">
        <w:t>artości uzyskiwane przez aktorów po zakończeniu przypadku użycia</w:t>
      </w:r>
      <w:r>
        <w:t>:</w:t>
      </w:r>
    </w:p>
    <w:p w14:paraId="33A35BC0" w14:textId="77777777" w:rsidR="00917520" w:rsidRDefault="00917520" w:rsidP="00917520">
      <w:pPr>
        <w:pStyle w:val="Akapitzlist"/>
        <w:ind w:left="2664"/>
      </w:pPr>
      <w:r>
        <w:t>K</w:t>
      </w:r>
      <w:r w:rsidRPr="00DD6FE3">
        <w:t>omunikat informujący o powodzeniu lub niepowodzeniu operacji</w:t>
      </w:r>
      <w:r>
        <w:t>.</w:t>
      </w:r>
    </w:p>
    <w:p w14:paraId="1D03A932" w14:textId="77777777" w:rsidR="00917520" w:rsidRPr="00A7297D" w:rsidRDefault="00917520" w:rsidP="00917520">
      <w:pPr>
        <w:pStyle w:val="Akapitzlist"/>
        <w:ind w:left="2664"/>
      </w:pPr>
      <w:r>
        <w:t>Założenie nowej kartoteki eksperymentu.</w:t>
      </w:r>
    </w:p>
    <w:p w14:paraId="307EB1D7" w14:textId="77777777" w:rsidR="00917520" w:rsidRDefault="00917520" w:rsidP="00917520">
      <w:pPr>
        <w:pStyle w:val="Akapitzlist"/>
        <w:ind w:left="2664"/>
        <w:rPr>
          <w:b/>
          <w:bCs/>
        </w:rPr>
      </w:pPr>
    </w:p>
    <w:p w14:paraId="0779544F" w14:textId="77777777" w:rsidR="00917520" w:rsidRDefault="00917520" w:rsidP="00917520">
      <w:pPr>
        <w:pStyle w:val="Akapitzlist"/>
        <w:numPr>
          <w:ilvl w:val="0"/>
          <w:numId w:val="3"/>
        </w:numPr>
        <w:rPr>
          <w:b/>
          <w:bCs/>
        </w:rPr>
      </w:pPr>
      <w:r>
        <w:rPr>
          <w:b/>
          <w:bCs/>
        </w:rPr>
        <w:t>Opis przypadku użycia „zakończ lockdown”:</w:t>
      </w:r>
    </w:p>
    <w:p w14:paraId="54A40DF3" w14:textId="77777777" w:rsidR="00917520" w:rsidRPr="009A322E" w:rsidRDefault="00917520" w:rsidP="00917520">
      <w:pPr>
        <w:pStyle w:val="Akapitzlist"/>
        <w:numPr>
          <w:ilvl w:val="0"/>
          <w:numId w:val="10"/>
        </w:numPr>
        <w:rPr>
          <w:b/>
          <w:bCs/>
        </w:rPr>
      </w:pPr>
      <w:r w:rsidRPr="00A7297D">
        <w:t>Uczestniczący aktorzy:</w:t>
      </w:r>
    </w:p>
    <w:p w14:paraId="34B80669" w14:textId="77777777" w:rsidR="00917520" w:rsidRDefault="00917520" w:rsidP="00917520">
      <w:pPr>
        <w:pStyle w:val="Akapitzlist"/>
        <w:ind w:left="2664"/>
      </w:pPr>
      <w:r w:rsidRPr="00A7297D">
        <w:t xml:space="preserve">Personel </w:t>
      </w:r>
      <w:r>
        <w:t>ochrony</w:t>
      </w:r>
    </w:p>
    <w:p w14:paraId="12DAA989" w14:textId="77777777" w:rsidR="00917520" w:rsidRPr="00A7297D" w:rsidRDefault="00917520" w:rsidP="00917520">
      <w:pPr>
        <w:pStyle w:val="Akapitzlist"/>
        <w:numPr>
          <w:ilvl w:val="0"/>
          <w:numId w:val="10"/>
        </w:numPr>
      </w:pPr>
      <w:r w:rsidRPr="00A7297D">
        <w:t>Podstawowy ciąg zdarzeń:</w:t>
      </w:r>
    </w:p>
    <w:p w14:paraId="69A6B9DE" w14:textId="77777777" w:rsidR="00917520" w:rsidRDefault="00917520" w:rsidP="00917520">
      <w:pPr>
        <w:pStyle w:val="Akapitzlist"/>
        <w:ind w:left="2664"/>
      </w:pPr>
      <w:r w:rsidRPr="009D2D02">
        <w:t>System wyświetla panel zarządzania incydentem, w którym widoczny jest aktualny status lockdownu oraz informacje o sektorze objętym ograniczeniami.</w:t>
      </w:r>
      <w:r w:rsidRPr="009D2D02">
        <w:br/>
        <w:t>Personel ochrony analizuje sytuację i po upewnieniu się, że zagrożenie zostało zażegnane, wybiera opcję zakończenia procedury lockdown.</w:t>
      </w:r>
      <w:r w:rsidRPr="009D2D02">
        <w:br/>
        <w:t xml:space="preserve">System </w:t>
      </w:r>
      <w:r>
        <w:t>wymaga</w:t>
      </w:r>
      <w:r w:rsidRPr="009D2D02">
        <w:t xml:space="preserve"> potwierdzenia decyzji poprzez wyświetlenie dodatkowego komunikatu</w:t>
      </w:r>
      <w:r>
        <w:t>.</w:t>
      </w:r>
    </w:p>
    <w:p w14:paraId="3C357654" w14:textId="77777777" w:rsidR="00917520" w:rsidRDefault="00917520" w:rsidP="00917520">
      <w:pPr>
        <w:pStyle w:val="Akapitzlist"/>
        <w:ind w:left="2664"/>
      </w:pPr>
      <w:r w:rsidRPr="009D2D02">
        <w:t xml:space="preserve">Po potwierdzeniu przez użytkownika system przywraca standardowe uprawnienia dostępu do drzwi i systemów w danym </w:t>
      </w:r>
      <w:r w:rsidRPr="009D2D02">
        <w:lastRenderedPageBreak/>
        <w:t>sektorze oraz aktualizuje status incydentu.</w:t>
      </w:r>
      <w:r w:rsidRPr="009D2D02">
        <w:br/>
        <w:t>System zapisuje zmiany oraz wyświetla komunikat informujący o zakończeniu procedury lockdown.</w:t>
      </w:r>
    </w:p>
    <w:p w14:paraId="6A0957F1" w14:textId="77777777" w:rsidR="00917520" w:rsidRDefault="00917520" w:rsidP="00917520">
      <w:pPr>
        <w:pStyle w:val="Akapitzlist"/>
        <w:numPr>
          <w:ilvl w:val="0"/>
          <w:numId w:val="10"/>
        </w:numPr>
      </w:pPr>
      <w:r>
        <w:t>Alternatywne ciągi zdarzeń:</w:t>
      </w:r>
    </w:p>
    <w:p w14:paraId="037FBA2E" w14:textId="77777777" w:rsidR="00917520" w:rsidRDefault="00917520" w:rsidP="00917520">
      <w:pPr>
        <w:pStyle w:val="Akapitzlist"/>
        <w:numPr>
          <w:ilvl w:val="0"/>
          <w:numId w:val="7"/>
        </w:numPr>
      </w:pPr>
      <w:r>
        <w:t>Personel ochrony rezygnuje z zakończenia procedury lockdown klikając przycisk Anuluj.</w:t>
      </w:r>
    </w:p>
    <w:p w14:paraId="56163354" w14:textId="77777777" w:rsidR="00917520" w:rsidRDefault="00917520" w:rsidP="00917520">
      <w:pPr>
        <w:pStyle w:val="Akapitzlist"/>
        <w:ind w:left="2664"/>
      </w:pPr>
      <w:r>
        <w:t>Powrót systemu do panelu zarządzania incydentem bez wprowadzania zmian.</w:t>
      </w:r>
    </w:p>
    <w:p w14:paraId="2CBBF555" w14:textId="77777777" w:rsidR="00917520" w:rsidRDefault="00917520" w:rsidP="00917520">
      <w:pPr>
        <w:pStyle w:val="Akapitzlist"/>
        <w:numPr>
          <w:ilvl w:val="0"/>
          <w:numId w:val="7"/>
        </w:numPr>
      </w:pPr>
      <w:r>
        <w:t>System wykrywa brak wymaganych uprawnień użytkownika.</w:t>
      </w:r>
    </w:p>
    <w:p w14:paraId="41BF9339" w14:textId="77777777" w:rsidR="00917520" w:rsidRDefault="00917520" w:rsidP="00917520">
      <w:pPr>
        <w:pStyle w:val="Akapitzlist"/>
        <w:ind w:left="2664"/>
      </w:pPr>
      <w:r>
        <w:t>System odmawia wykonania operacji i wyświetla komunikat o niewystarczającym poziomie dostępu.</w:t>
      </w:r>
    </w:p>
    <w:p w14:paraId="6D7FC746" w14:textId="77777777" w:rsidR="00917520" w:rsidRDefault="00917520" w:rsidP="00917520">
      <w:pPr>
        <w:pStyle w:val="Akapitzlist"/>
        <w:numPr>
          <w:ilvl w:val="0"/>
          <w:numId w:val="10"/>
        </w:numPr>
      </w:pPr>
      <w:r>
        <w:t>Zależności czasowe:</w:t>
      </w:r>
    </w:p>
    <w:p w14:paraId="5A0CB2E7" w14:textId="77777777" w:rsidR="00917520" w:rsidRDefault="00917520" w:rsidP="00917520">
      <w:pPr>
        <w:pStyle w:val="Akapitzlist"/>
        <w:numPr>
          <w:ilvl w:val="0"/>
          <w:numId w:val="8"/>
        </w:numPr>
      </w:pPr>
      <w:r>
        <w:t>Częstotliwość wykonania:</w:t>
      </w:r>
      <w:r>
        <w:tab/>
      </w:r>
      <w:r>
        <w:tab/>
        <w:t xml:space="preserve"> </w:t>
      </w:r>
      <w:r w:rsidRPr="003428DB">
        <w:rPr>
          <w:rFonts w:cstheme="minorHAnsi"/>
        </w:rPr>
        <w:t>~</w:t>
      </w:r>
      <w:r>
        <w:t>1-3 razy w miesiącu</w:t>
      </w:r>
    </w:p>
    <w:p w14:paraId="3438261B" w14:textId="77777777" w:rsidR="00917520" w:rsidRDefault="00917520" w:rsidP="00917520">
      <w:pPr>
        <w:pStyle w:val="Akapitzlist"/>
        <w:numPr>
          <w:ilvl w:val="0"/>
          <w:numId w:val="8"/>
        </w:numPr>
      </w:pPr>
      <w:r>
        <w:t xml:space="preserve">Przewidywane spiętrzenia: </w:t>
      </w:r>
      <w:r>
        <w:tab/>
        <w:t xml:space="preserve"> </w:t>
      </w:r>
      <w:r w:rsidRPr="003428DB">
        <w:t>sytuacje kryzysowe, awari</w:t>
      </w:r>
      <w:r>
        <w:t>e</w:t>
      </w:r>
    </w:p>
    <w:p w14:paraId="691A99A5" w14:textId="77777777" w:rsidR="00917520" w:rsidRDefault="00917520" w:rsidP="00917520">
      <w:pPr>
        <w:pStyle w:val="Akapitzlist"/>
        <w:ind w:left="6372"/>
      </w:pPr>
      <w:r>
        <w:t xml:space="preserve">  </w:t>
      </w:r>
      <w:r w:rsidRPr="003428DB">
        <w:t>systemów zabezpieczeń</w:t>
      </w:r>
    </w:p>
    <w:p w14:paraId="3C8545DA" w14:textId="77777777" w:rsidR="00917520" w:rsidRDefault="00917520" w:rsidP="00917520">
      <w:pPr>
        <w:pStyle w:val="Akapitzlist"/>
        <w:numPr>
          <w:ilvl w:val="0"/>
          <w:numId w:val="8"/>
        </w:numPr>
      </w:pPr>
      <w:r>
        <w:t>Typowy czas realizacji:</w:t>
      </w:r>
      <w:r>
        <w:tab/>
      </w:r>
      <w:r>
        <w:tab/>
        <w:t xml:space="preserve"> </w:t>
      </w:r>
      <w:r>
        <w:rPr>
          <w:rFonts w:cstheme="minorHAnsi"/>
        </w:rPr>
        <w:t>~0,5 - 1 min</w:t>
      </w:r>
      <w:r>
        <w:tab/>
      </w:r>
    </w:p>
    <w:p w14:paraId="5FD5A026" w14:textId="77777777" w:rsidR="00917520" w:rsidRDefault="00917520" w:rsidP="00917520">
      <w:pPr>
        <w:pStyle w:val="Akapitzlist"/>
        <w:numPr>
          <w:ilvl w:val="0"/>
          <w:numId w:val="8"/>
        </w:numPr>
      </w:pPr>
      <w:r>
        <w:t xml:space="preserve">Maksymalny czas realizacji: </w:t>
      </w:r>
      <w:r>
        <w:tab/>
        <w:t xml:space="preserve"> nieokreślony</w:t>
      </w:r>
    </w:p>
    <w:p w14:paraId="216DB77C" w14:textId="77777777" w:rsidR="00917520" w:rsidRDefault="00917520" w:rsidP="00917520">
      <w:pPr>
        <w:pStyle w:val="Akapitzlist"/>
        <w:numPr>
          <w:ilvl w:val="0"/>
          <w:numId w:val="10"/>
        </w:numPr>
      </w:pPr>
      <w:r>
        <w:t>W</w:t>
      </w:r>
      <w:r w:rsidRPr="00DD6FE3">
        <w:t>artości uzyskiwane przez aktorów po zakończeniu przypadku użycia</w:t>
      </w:r>
      <w:r>
        <w:t>:</w:t>
      </w:r>
    </w:p>
    <w:p w14:paraId="0924D62F" w14:textId="77777777" w:rsidR="00917520" w:rsidRDefault="00917520" w:rsidP="00917520">
      <w:pPr>
        <w:pStyle w:val="Akapitzlist"/>
        <w:ind w:left="2664"/>
      </w:pPr>
      <w:r>
        <w:t>K</w:t>
      </w:r>
      <w:r w:rsidRPr="00DD6FE3">
        <w:t>omunikat informujący o powodzeniu lub niepowodzeniu operacji</w:t>
      </w:r>
      <w:r>
        <w:t>.</w:t>
      </w:r>
    </w:p>
    <w:p w14:paraId="65397D26" w14:textId="77777777" w:rsidR="00917520" w:rsidRDefault="00917520" w:rsidP="00917520">
      <w:pPr>
        <w:pStyle w:val="Akapitzlist"/>
        <w:ind w:left="2664"/>
      </w:pPr>
      <w:r w:rsidRPr="003428DB">
        <w:t>Przywrócenie normalnego funkcjonowania sektora oraz zniesienie ograniczeń dostępu.</w:t>
      </w:r>
    </w:p>
    <w:p w14:paraId="6982FDDC" w14:textId="77777777" w:rsidR="00917520" w:rsidRDefault="00917520" w:rsidP="00917520">
      <w:pPr>
        <w:pStyle w:val="Akapitzlist"/>
        <w:ind w:left="2664"/>
      </w:pPr>
    </w:p>
    <w:p w14:paraId="6151BFB4" w14:textId="77777777" w:rsidR="00917520" w:rsidRDefault="00917520" w:rsidP="00917520">
      <w:pPr>
        <w:pStyle w:val="Akapitzlist"/>
        <w:numPr>
          <w:ilvl w:val="0"/>
          <w:numId w:val="3"/>
        </w:numPr>
        <w:rPr>
          <w:b/>
          <w:bCs/>
        </w:rPr>
      </w:pPr>
      <w:r>
        <w:rPr>
          <w:b/>
          <w:bCs/>
        </w:rPr>
        <w:t>Opis przypadku użycia „zatwierdź eksperyment”:</w:t>
      </w:r>
    </w:p>
    <w:p w14:paraId="183453FB" w14:textId="77777777" w:rsidR="00917520" w:rsidRPr="009A322E" w:rsidRDefault="00917520" w:rsidP="00917520">
      <w:pPr>
        <w:pStyle w:val="Akapitzlist"/>
        <w:numPr>
          <w:ilvl w:val="0"/>
          <w:numId w:val="9"/>
        </w:numPr>
        <w:rPr>
          <w:b/>
          <w:bCs/>
        </w:rPr>
      </w:pPr>
      <w:r w:rsidRPr="00A7297D">
        <w:t>Uczestniczący aktorzy:</w:t>
      </w:r>
    </w:p>
    <w:p w14:paraId="2A8673C4" w14:textId="77777777" w:rsidR="00917520" w:rsidRDefault="00917520" w:rsidP="00917520">
      <w:pPr>
        <w:pStyle w:val="Akapitzlist"/>
        <w:ind w:left="2664"/>
      </w:pPr>
      <w:r>
        <w:t>Dyrektor placówki</w:t>
      </w:r>
    </w:p>
    <w:p w14:paraId="0313E6CC" w14:textId="77777777" w:rsidR="00917520" w:rsidRPr="00A7297D" w:rsidRDefault="00917520" w:rsidP="00917520">
      <w:pPr>
        <w:pStyle w:val="Akapitzlist"/>
        <w:numPr>
          <w:ilvl w:val="0"/>
          <w:numId w:val="9"/>
        </w:numPr>
      </w:pPr>
      <w:r w:rsidRPr="00A7297D">
        <w:t>Podstawowy ciąg zdarzeń:</w:t>
      </w:r>
    </w:p>
    <w:p w14:paraId="2D89C341" w14:textId="77777777" w:rsidR="00917520" w:rsidRDefault="00917520" w:rsidP="00917520">
      <w:pPr>
        <w:pStyle w:val="Akapitzlist"/>
        <w:numPr>
          <w:ilvl w:val="0"/>
          <w:numId w:val="9"/>
        </w:numPr>
      </w:pPr>
      <w:r w:rsidRPr="00CD19AF">
        <w:t>System wyświetla listę wniosków eksperyment</w:t>
      </w:r>
      <w:r>
        <w:t>ów</w:t>
      </w:r>
      <w:r w:rsidRPr="00CD19AF">
        <w:t xml:space="preserve"> oczekujących na zatwierdzenie.</w:t>
      </w:r>
      <w:r w:rsidRPr="00CD19AF">
        <w:br/>
        <w:t>Dyrektor placówki wybiera konkretny wniosek w celu zapoznania się ze szczegółami planowanego eksperymentu.</w:t>
      </w:r>
      <w:r w:rsidRPr="00CD19AF">
        <w:br/>
        <w:t>System prezentuje informacje dotyczące eksperymentu, w tym dane anomalii, cel badania, planowany przebieg, przydzielony personel testowy oraz ocenę poziomu ryzyka.</w:t>
      </w:r>
      <w:r w:rsidRPr="00CD19AF">
        <w:br/>
        <w:t>Dyrektor analizuje przedstawione dane i podejmuje decyzję o zatwierdzeniu eksperymentu.</w:t>
      </w:r>
      <w:r w:rsidRPr="00CD19AF">
        <w:br/>
        <w:t>Po zatwierdzeniu system aktualizuje status wniosku na „zatwierdzony” oraz umożliwia dalszą realizację eksperymentu przez personel badawczy.</w:t>
      </w:r>
      <w:r w:rsidRPr="00CD19AF">
        <w:br/>
      </w:r>
      <w:r w:rsidRPr="00CD19AF">
        <w:lastRenderedPageBreak/>
        <w:t>System zapisuje decyzję oraz wyświetla komunikat informujący o pomyślnym zatwierdzeniu eksperymentu.</w:t>
      </w:r>
    </w:p>
    <w:p w14:paraId="19144F5D" w14:textId="77777777" w:rsidR="00917520" w:rsidRDefault="00917520" w:rsidP="00917520">
      <w:pPr>
        <w:pStyle w:val="Akapitzlist"/>
        <w:numPr>
          <w:ilvl w:val="0"/>
          <w:numId w:val="9"/>
        </w:numPr>
      </w:pPr>
      <w:r>
        <w:t>Alternatywne ciągi zdarzeń:</w:t>
      </w:r>
    </w:p>
    <w:p w14:paraId="3B35567C" w14:textId="77777777" w:rsidR="00917520" w:rsidRDefault="00917520" w:rsidP="00917520">
      <w:pPr>
        <w:pStyle w:val="Akapitzlist"/>
        <w:numPr>
          <w:ilvl w:val="0"/>
          <w:numId w:val="11"/>
        </w:numPr>
      </w:pPr>
      <w:r w:rsidRPr="00CD19AF">
        <w:t>Dyrektor odrzuca wniosek o eksperyment.</w:t>
      </w:r>
      <w:r w:rsidRPr="00CD19AF">
        <w:br/>
        <w:t>System aktualizuje status wniosku na „odrzucony” oraz blokuje możliwość jego realizacji</w:t>
      </w:r>
      <w:r>
        <w:t xml:space="preserve">. </w:t>
      </w:r>
    </w:p>
    <w:p w14:paraId="0843B9A1" w14:textId="77777777" w:rsidR="00917520" w:rsidRDefault="00917520" w:rsidP="00917520">
      <w:pPr>
        <w:pStyle w:val="Akapitzlist"/>
        <w:numPr>
          <w:ilvl w:val="0"/>
          <w:numId w:val="11"/>
        </w:numPr>
      </w:pPr>
      <w:r>
        <w:t>Dyrektor rezygnuje z podjęcia decyzji klikając przycisk Anuluj.</w:t>
      </w:r>
    </w:p>
    <w:p w14:paraId="2934FC27" w14:textId="77777777" w:rsidR="00917520" w:rsidRDefault="00917520" w:rsidP="00917520">
      <w:pPr>
        <w:pStyle w:val="Akapitzlist"/>
        <w:ind w:left="3024"/>
      </w:pPr>
      <w:r>
        <w:t>Powrót systemu do listy wniosków bez wprowadzania zmian.</w:t>
      </w:r>
    </w:p>
    <w:p w14:paraId="70BA3384" w14:textId="77777777" w:rsidR="00917520" w:rsidRDefault="00917520" w:rsidP="00917520">
      <w:pPr>
        <w:pStyle w:val="Akapitzlist"/>
        <w:numPr>
          <w:ilvl w:val="0"/>
          <w:numId w:val="9"/>
        </w:numPr>
      </w:pPr>
      <w:r>
        <w:t>Zależności czasowe:</w:t>
      </w:r>
    </w:p>
    <w:p w14:paraId="32573681" w14:textId="77777777" w:rsidR="00917520" w:rsidRDefault="00917520" w:rsidP="00917520">
      <w:pPr>
        <w:pStyle w:val="Akapitzlist"/>
        <w:numPr>
          <w:ilvl w:val="0"/>
          <w:numId w:val="6"/>
        </w:numPr>
      </w:pPr>
      <w:r>
        <w:t>Częstotliwość wykonania:</w:t>
      </w:r>
      <w:r>
        <w:tab/>
      </w:r>
      <w:r>
        <w:tab/>
        <w:t xml:space="preserve"> </w:t>
      </w:r>
      <w:r>
        <w:rPr>
          <w:rFonts w:cstheme="minorHAnsi"/>
        </w:rPr>
        <w:t>~</w:t>
      </w:r>
      <w:r>
        <w:t>2-5 razy w tygodniu</w:t>
      </w:r>
    </w:p>
    <w:p w14:paraId="56D2CDE6" w14:textId="77777777" w:rsidR="00917520" w:rsidRDefault="00917520" w:rsidP="00917520">
      <w:pPr>
        <w:pStyle w:val="Akapitzlist"/>
        <w:numPr>
          <w:ilvl w:val="0"/>
          <w:numId w:val="6"/>
        </w:numPr>
      </w:pPr>
      <w:r>
        <w:t xml:space="preserve">Przewidywane spiętrzenia: </w:t>
      </w:r>
      <w:r>
        <w:tab/>
      </w:r>
      <w:r w:rsidRPr="00CD19AF">
        <w:t>okresy intensywnych</w:t>
      </w:r>
      <w:r>
        <w:t xml:space="preserve"> </w:t>
      </w:r>
      <w:r w:rsidRPr="00CD19AF">
        <w:t xml:space="preserve">badań </w:t>
      </w:r>
    </w:p>
    <w:p w14:paraId="7031E4FE" w14:textId="77777777" w:rsidR="00917520" w:rsidRDefault="00917520" w:rsidP="00917520">
      <w:pPr>
        <w:pStyle w:val="Akapitzlist"/>
        <w:ind w:left="6372"/>
      </w:pPr>
      <w:r w:rsidRPr="00CD19AF">
        <w:t>lub zwiększonej liczby anomalii</w:t>
      </w:r>
    </w:p>
    <w:p w14:paraId="452AC874" w14:textId="77777777" w:rsidR="00917520" w:rsidRDefault="00917520" w:rsidP="00917520">
      <w:pPr>
        <w:pStyle w:val="Akapitzlist"/>
        <w:numPr>
          <w:ilvl w:val="0"/>
          <w:numId w:val="6"/>
        </w:numPr>
      </w:pPr>
      <w:r>
        <w:t>Typowy czas realizacji:</w:t>
      </w:r>
      <w:r>
        <w:tab/>
      </w:r>
      <w:r>
        <w:tab/>
        <w:t xml:space="preserve"> </w:t>
      </w:r>
      <w:r>
        <w:rPr>
          <w:rFonts w:cstheme="minorHAnsi"/>
        </w:rPr>
        <w:t>~4-10 min</w:t>
      </w:r>
      <w:r>
        <w:tab/>
      </w:r>
    </w:p>
    <w:p w14:paraId="1558DE70" w14:textId="77777777" w:rsidR="00917520" w:rsidRDefault="00917520" w:rsidP="00917520">
      <w:pPr>
        <w:pStyle w:val="Akapitzlist"/>
        <w:numPr>
          <w:ilvl w:val="0"/>
          <w:numId w:val="6"/>
        </w:numPr>
      </w:pPr>
      <w:r>
        <w:t xml:space="preserve">Maksymalny czas realizacji: </w:t>
      </w:r>
      <w:r>
        <w:tab/>
        <w:t xml:space="preserve"> nieokreślony</w:t>
      </w:r>
    </w:p>
    <w:p w14:paraId="0D5A2F6E" w14:textId="77777777" w:rsidR="00917520" w:rsidRDefault="00917520" w:rsidP="00917520">
      <w:pPr>
        <w:pStyle w:val="Akapitzlist"/>
        <w:numPr>
          <w:ilvl w:val="0"/>
          <w:numId w:val="9"/>
        </w:numPr>
      </w:pPr>
      <w:r>
        <w:t>W</w:t>
      </w:r>
      <w:r w:rsidRPr="00DD6FE3">
        <w:t>artości uzyskiwane przez aktorów po zakończeniu przypadku użycia</w:t>
      </w:r>
      <w:r>
        <w:t>:</w:t>
      </w:r>
    </w:p>
    <w:p w14:paraId="57DA400A" w14:textId="77777777" w:rsidR="00917520" w:rsidRDefault="00917520" w:rsidP="00917520">
      <w:pPr>
        <w:pStyle w:val="Akapitzlist"/>
        <w:ind w:left="2664"/>
      </w:pPr>
      <w:r w:rsidRPr="00CD19AF">
        <w:t>Komunikat informujący o podjętej decyzji (zatwierdzenie lub odrzucenie)</w:t>
      </w:r>
    </w:p>
    <w:p w14:paraId="7EF63FA4" w14:textId="39EC59F2" w:rsidR="00FE5AD0" w:rsidRDefault="00FE5AD0"/>
    <w:sectPr w:rsidR="00FE5A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2D95"/>
    <w:multiLevelType w:val="hybridMultilevel"/>
    <w:tmpl w:val="2C6ECACA"/>
    <w:lvl w:ilvl="0" w:tplc="47807BCA">
      <w:start w:val="1"/>
      <w:numFmt w:val="decimal"/>
      <w:lvlText w:val="%1."/>
      <w:lvlJc w:val="left"/>
      <w:pPr>
        <w:ind w:left="2664" w:hanging="360"/>
      </w:pPr>
      <w:rPr>
        <w:b w:val="0"/>
        <w:bCs w:val="0"/>
      </w:rPr>
    </w:lvl>
    <w:lvl w:ilvl="1" w:tplc="FFFFFFFF" w:tentative="1">
      <w:start w:val="1"/>
      <w:numFmt w:val="lowerLetter"/>
      <w:lvlText w:val="%2."/>
      <w:lvlJc w:val="left"/>
      <w:pPr>
        <w:ind w:left="3384" w:hanging="360"/>
      </w:pPr>
    </w:lvl>
    <w:lvl w:ilvl="2" w:tplc="FFFFFFFF" w:tentative="1">
      <w:start w:val="1"/>
      <w:numFmt w:val="lowerRoman"/>
      <w:lvlText w:val="%3."/>
      <w:lvlJc w:val="right"/>
      <w:pPr>
        <w:ind w:left="4104" w:hanging="180"/>
      </w:pPr>
    </w:lvl>
    <w:lvl w:ilvl="3" w:tplc="FFFFFFFF" w:tentative="1">
      <w:start w:val="1"/>
      <w:numFmt w:val="decimal"/>
      <w:lvlText w:val="%4."/>
      <w:lvlJc w:val="left"/>
      <w:pPr>
        <w:ind w:left="4824" w:hanging="360"/>
      </w:pPr>
    </w:lvl>
    <w:lvl w:ilvl="4" w:tplc="FFFFFFFF" w:tentative="1">
      <w:start w:val="1"/>
      <w:numFmt w:val="lowerLetter"/>
      <w:lvlText w:val="%5."/>
      <w:lvlJc w:val="left"/>
      <w:pPr>
        <w:ind w:left="5544" w:hanging="360"/>
      </w:pPr>
    </w:lvl>
    <w:lvl w:ilvl="5" w:tplc="FFFFFFFF" w:tentative="1">
      <w:start w:val="1"/>
      <w:numFmt w:val="lowerRoman"/>
      <w:lvlText w:val="%6."/>
      <w:lvlJc w:val="right"/>
      <w:pPr>
        <w:ind w:left="6264" w:hanging="180"/>
      </w:pPr>
    </w:lvl>
    <w:lvl w:ilvl="6" w:tplc="FFFFFFFF" w:tentative="1">
      <w:start w:val="1"/>
      <w:numFmt w:val="decimal"/>
      <w:lvlText w:val="%7."/>
      <w:lvlJc w:val="left"/>
      <w:pPr>
        <w:ind w:left="6984" w:hanging="360"/>
      </w:pPr>
    </w:lvl>
    <w:lvl w:ilvl="7" w:tplc="FFFFFFFF" w:tentative="1">
      <w:start w:val="1"/>
      <w:numFmt w:val="lowerLetter"/>
      <w:lvlText w:val="%8."/>
      <w:lvlJc w:val="left"/>
      <w:pPr>
        <w:ind w:left="7704" w:hanging="360"/>
      </w:pPr>
    </w:lvl>
    <w:lvl w:ilvl="8" w:tplc="FFFFFFFF" w:tentative="1">
      <w:start w:val="1"/>
      <w:numFmt w:val="lowerRoman"/>
      <w:lvlText w:val="%9."/>
      <w:lvlJc w:val="right"/>
      <w:pPr>
        <w:ind w:left="8424" w:hanging="180"/>
      </w:pPr>
    </w:lvl>
  </w:abstractNum>
  <w:abstractNum w:abstractNumId="1" w15:restartNumberingAfterBreak="0">
    <w:nsid w:val="09E953C9"/>
    <w:multiLevelType w:val="hybridMultilevel"/>
    <w:tmpl w:val="E65CF00A"/>
    <w:lvl w:ilvl="0" w:tplc="9DE28D7A">
      <w:start w:val="1"/>
      <w:numFmt w:val="lowerLetter"/>
      <w:lvlText w:val="%1)"/>
      <w:lvlJc w:val="left"/>
      <w:pPr>
        <w:ind w:left="3024" w:hanging="360"/>
      </w:pPr>
      <w:rPr>
        <w:rFonts w:hint="default"/>
      </w:rPr>
    </w:lvl>
    <w:lvl w:ilvl="1" w:tplc="04150019">
      <w:start w:val="1"/>
      <w:numFmt w:val="lowerLetter"/>
      <w:lvlText w:val="%2."/>
      <w:lvlJc w:val="left"/>
      <w:pPr>
        <w:ind w:left="3744" w:hanging="360"/>
      </w:pPr>
    </w:lvl>
    <w:lvl w:ilvl="2" w:tplc="0415001B">
      <w:start w:val="1"/>
      <w:numFmt w:val="lowerRoman"/>
      <w:lvlText w:val="%3."/>
      <w:lvlJc w:val="right"/>
      <w:pPr>
        <w:ind w:left="4464" w:hanging="180"/>
      </w:pPr>
    </w:lvl>
    <w:lvl w:ilvl="3" w:tplc="0415000F">
      <w:start w:val="1"/>
      <w:numFmt w:val="decimal"/>
      <w:lvlText w:val="%4."/>
      <w:lvlJc w:val="left"/>
      <w:pPr>
        <w:ind w:left="5184" w:hanging="360"/>
      </w:pPr>
    </w:lvl>
    <w:lvl w:ilvl="4" w:tplc="04150019" w:tentative="1">
      <w:start w:val="1"/>
      <w:numFmt w:val="lowerLetter"/>
      <w:lvlText w:val="%5."/>
      <w:lvlJc w:val="left"/>
      <w:pPr>
        <w:ind w:left="5904" w:hanging="360"/>
      </w:pPr>
    </w:lvl>
    <w:lvl w:ilvl="5" w:tplc="0415001B" w:tentative="1">
      <w:start w:val="1"/>
      <w:numFmt w:val="lowerRoman"/>
      <w:lvlText w:val="%6."/>
      <w:lvlJc w:val="right"/>
      <w:pPr>
        <w:ind w:left="6624" w:hanging="180"/>
      </w:pPr>
    </w:lvl>
    <w:lvl w:ilvl="6" w:tplc="0415000F" w:tentative="1">
      <w:start w:val="1"/>
      <w:numFmt w:val="decimal"/>
      <w:lvlText w:val="%7."/>
      <w:lvlJc w:val="left"/>
      <w:pPr>
        <w:ind w:left="7344" w:hanging="360"/>
      </w:pPr>
    </w:lvl>
    <w:lvl w:ilvl="7" w:tplc="04150019" w:tentative="1">
      <w:start w:val="1"/>
      <w:numFmt w:val="lowerLetter"/>
      <w:lvlText w:val="%8."/>
      <w:lvlJc w:val="left"/>
      <w:pPr>
        <w:ind w:left="8064" w:hanging="360"/>
      </w:pPr>
    </w:lvl>
    <w:lvl w:ilvl="8" w:tplc="0415001B" w:tentative="1">
      <w:start w:val="1"/>
      <w:numFmt w:val="lowerRoman"/>
      <w:lvlText w:val="%9."/>
      <w:lvlJc w:val="right"/>
      <w:pPr>
        <w:ind w:left="8784" w:hanging="180"/>
      </w:pPr>
    </w:lvl>
  </w:abstractNum>
  <w:abstractNum w:abstractNumId="2" w15:restartNumberingAfterBreak="0">
    <w:nsid w:val="328B29ED"/>
    <w:multiLevelType w:val="multilevel"/>
    <w:tmpl w:val="79ECE0F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5AE032D"/>
    <w:multiLevelType w:val="hybridMultilevel"/>
    <w:tmpl w:val="1EF4B896"/>
    <w:lvl w:ilvl="0" w:tplc="8DE40AA0">
      <w:start w:val="1"/>
      <w:numFmt w:val="lowerLetter"/>
      <w:lvlText w:val="%1)"/>
      <w:lvlJc w:val="left"/>
      <w:pPr>
        <w:ind w:left="2664" w:hanging="360"/>
      </w:pPr>
      <w:rPr>
        <w:rFonts w:hint="default"/>
      </w:rPr>
    </w:lvl>
    <w:lvl w:ilvl="1" w:tplc="04150019" w:tentative="1">
      <w:start w:val="1"/>
      <w:numFmt w:val="lowerLetter"/>
      <w:lvlText w:val="%2."/>
      <w:lvlJc w:val="left"/>
      <w:pPr>
        <w:ind w:left="3384" w:hanging="360"/>
      </w:pPr>
    </w:lvl>
    <w:lvl w:ilvl="2" w:tplc="0415001B" w:tentative="1">
      <w:start w:val="1"/>
      <w:numFmt w:val="lowerRoman"/>
      <w:lvlText w:val="%3."/>
      <w:lvlJc w:val="right"/>
      <w:pPr>
        <w:ind w:left="4104" w:hanging="180"/>
      </w:pPr>
    </w:lvl>
    <w:lvl w:ilvl="3" w:tplc="0415000F" w:tentative="1">
      <w:start w:val="1"/>
      <w:numFmt w:val="decimal"/>
      <w:lvlText w:val="%4."/>
      <w:lvlJc w:val="left"/>
      <w:pPr>
        <w:ind w:left="4824" w:hanging="360"/>
      </w:pPr>
    </w:lvl>
    <w:lvl w:ilvl="4" w:tplc="04150019" w:tentative="1">
      <w:start w:val="1"/>
      <w:numFmt w:val="lowerLetter"/>
      <w:lvlText w:val="%5."/>
      <w:lvlJc w:val="left"/>
      <w:pPr>
        <w:ind w:left="5544" w:hanging="360"/>
      </w:pPr>
    </w:lvl>
    <w:lvl w:ilvl="5" w:tplc="0415001B" w:tentative="1">
      <w:start w:val="1"/>
      <w:numFmt w:val="lowerRoman"/>
      <w:lvlText w:val="%6."/>
      <w:lvlJc w:val="right"/>
      <w:pPr>
        <w:ind w:left="6264" w:hanging="180"/>
      </w:pPr>
    </w:lvl>
    <w:lvl w:ilvl="6" w:tplc="0415000F" w:tentative="1">
      <w:start w:val="1"/>
      <w:numFmt w:val="decimal"/>
      <w:lvlText w:val="%7."/>
      <w:lvlJc w:val="left"/>
      <w:pPr>
        <w:ind w:left="6984" w:hanging="360"/>
      </w:pPr>
    </w:lvl>
    <w:lvl w:ilvl="7" w:tplc="04150019" w:tentative="1">
      <w:start w:val="1"/>
      <w:numFmt w:val="lowerLetter"/>
      <w:lvlText w:val="%8."/>
      <w:lvlJc w:val="left"/>
      <w:pPr>
        <w:ind w:left="7704" w:hanging="360"/>
      </w:pPr>
    </w:lvl>
    <w:lvl w:ilvl="8" w:tplc="0415001B" w:tentative="1">
      <w:start w:val="1"/>
      <w:numFmt w:val="lowerRoman"/>
      <w:lvlText w:val="%9."/>
      <w:lvlJc w:val="right"/>
      <w:pPr>
        <w:ind w:left="8424" w:hanging="180"/>
      </w:pPr>
    </w:lvl>
  </w:abstractNum>
  <w:abstractNum w:abstractNumId="4" w15:restartNumberingAfterBreak="0">
    <w:nsid w:val="37B266C6"/>
    <w:multiLevelType w:val="hybridMultilevel"/>
    <w:tmpl w:val="18DE68D8"/>
    <w:lvl w:ilvl="0" w:tplc="04150001">
      <w:start w:val="1"/>
      <w:numFmt w:val="bullet"/>
      <w:lvlText w:val=""/>
      <w:lvlJc w:val="left"/>
      <w:pPr>
        <w:ind w:left="1944" w:hanging="360"/>
      </w:pPr>
      <w:rPr>
        <w:rFonts w:ascii="Symbol" w:hAnsi="Symbol" w:hint="default"/>
      </w:rPr>
    </w:lvl>
    <w:lvl w:ilvl="1" w:tplc="04150003" w:tentative="1">
      <w:start w:val="1"/>
      <w:numFmt w:val="bullet"/>
      <w:lvlText w:val="o"/>
      <w:lvlJc w:val="left"/>
      <w:pPr>
        <w:ind w:left="2664" w:hanging="360"/>
      </w:pPr>
      <w:rPr>
        <w:rFonts w:ascii="Courier New" w:hAnsi="Courier New" w:cs="Courier New" w:hint="default"/>
      </w:rPr>
    </w:lvl>
    <w:lvl w:ilvl="2" w:tplc="04150005" w:tentative="1">
      <w:start w:val="1"/>
      <w:numFmt w:val="bullet"/>
      <w:lvlText w:val=""/>
      <w:lvlJc w:val="left"/>
      <w:pPr>
        <w:ind w:left="3384" w:hanging="360"/>
      </w:pPr>
      <w:rPr>
        <w:rFonts w:ascii="Wingdings" w:hAnsi="Wingdings" w:hint="default"/>
      </w:rPr>
    </w:lvl>
    <w:lvl w:ilvl="3" w:tplc="04150001" w:tentative="1">
      <w:start w:val="1"/>
      <w:numFmt w:val="bullet"/>
      <w:lvlText w:val=""/>
      <w:lvlJc w:val="left"/>
      <w:pPr>
        <w:ind w:left="4104" w:hanging="360"/>
      </w:pPr>
      <w:rPr>
        <w:rFonts w:ascii="Symbol" w:hAnsi="Symbol" w:hint="default"/>
      </w:rPr>
    </w:lvl>
    <w:lvl w:ilvl="4" w:tplc="04150003" w:tentative="1">
      <w:start w:val="1"/>
      <w:numFmt w:val="bullet"/>
      <w:lvlText w:val="o"/>
      <w:lvlJc w:val="left"/>
      <w:pPr>
        <w:ind w:left="4824" w:hanging="360"/>
      </w:pPr>
      <w:rPr>
        <w:rFonts w:ascii="Courier New" w:hAnsi="Courier New" w:cs="Courier New" w:hint="default"/>
      </w:rPr>
    </w:lvl>
    <w:lvl w:ilvl="5" w:tplc="04150005" w:tentative="1">
      <w:start w:val="1"/>
      <w:numFmt w:val="bullet"/>
      <w:lvlText w:val=""/>
      <w:lvlJc w:val="left"/>
      <w:pPr>
        <w:ind w:left="5544" w:hanging="360"/>
      </w:pPr>
      <w:rPr>
        <w:rFonts w:ascii="Wingdings" w:hAnsi="Wingdings" w:hint="default"/>
      </w:rPr>
    </w:lvl>
    <w:lvl w:ilvl="6" w:tplc="04150001" w:tentative="1">
      <w:start w:val="1"/>
      <w:numFmt w:val="bullet"/>
      <w:lvlText w:val=""/>
      <w:lvlJc w:val="left"/>
      <w:pPr>
        <w:ind w:left="6264" w:hanging="360"/>
      </w:pPr>
      <w:rPr>
        <w:rFonts w:ascii="Symbol" w:hAnsi="Symbol" w:hint="default"/>
      </w:rPr>
    </w:lvl>
    <w:lvl w:ilvl="7" w:tplc="04150003" w:tentative="1">
      <w:start w:val="1"/>
      <w:numFmt w:val="bullet"/>
      <w:lvlText w:val="o"/>
      <w:lvlJc w:val="left"/>
      <w:pPr>
        <w:ind w:left="6984" w:hanging="360"/>
      </w:pPr>
      <w:rPr>
        <w:rFonts w:ascii="Courier New" w:hAnsi="Courier New" w:cs="Courier New" w:hint="default"/>
      </w:rPr>
    </w:lvl>
    <w:lvl w:ilvl="8" w:tplc="04150005" w:tentative="1">
      <w:start w:val="1"/>
      <w:numFmt w:val="bullet"/>
      <w:lvlText w:val=""/>
      <w:lvlJc w:val="left"/>
      <w:pPr>
        <w:ind w:left="7704" w:hanging="360"/>
      </w:pPr>
      <w:rPr>
        <w:rFonts w:ascii="Wingdings" w:hAnsi="Wingdings" w:hint="default"/>
      </w:rPr>
    </w:lvl>
  </w:abstractNum>
  <w:abstractNum w:abstractNumId="5" w15:restartNumberingAfterBreak="0">
    <w:nsid w:val="42D34B62"/>
    <w:multiLevelType w:val="hybridMultilevel"/>
    <w:tmpl w:val="17BCE260"/>
    <w:lvl w:ilvl="0" w:tplc="0F3AA8F0">
      <w:start w:val="1"/>
      <w:numFmt w:val="decimal"/>
      <w:lvlText w:val="%1."/>
      <w:lvlJc w:val="left"/>
      <w:pPr>
        <w:ind w:left="2664" w:hanging="360"/>
      </w:pPr>
      <w:rPr>
        <w:b w:val="0"/>
        <w:bCs w:val="0"/>
      </w:rPr>
    </w:lvl>
    <w:lvl w:ilvl="1" w:tplc="FFFFFFFF" w:tentative="1">
      <w:start w:val="1"/>
      <w:numFmt w:val="lowerLetter"/>
      <w:lvlText w:val="%2."/>
      <w:lvlJc w:val="left"/>
      <w:pPr>
        <w:ind w:left="3384" w:hanging="360"/>
      </w:pPr>
    </w:lvl>
    <w:lvl w:ilvl="2" w:tplc="FFFFFFFF" w:tentative="1">
      <w:start w:val="1"/>
      <w:numFmt w:val="lowerRoman"/>
      <w:lvlText w:val="%3."/>
      <w:lvlJc w:val="right"/>
      <w:pPr>
        <w:ind w:left="4104" w:hanging="180"/>
      </w:pPr>
    </w:lvl>
    <w:lvl w:ilvl="3" w:tplc="FFFFFFFF" w:tentative="1">
      <w:start w:val="1"/>
      <w:numFmt w:val="decimal"/>
      <w:lvlText w:val="%4."/>
      <w:lvlJc w:val="left"/>
      <w:pPr>
        <w:ind w:left="4824" w:hanging="360"/>
      </w:pPr>
    </w:lvl>
    <w:lvl w:ilvl="4" w:tplc="FFFFFFFF" w:tentative="1">
      <w:start w:val="1"/>
      <w:numFmt w:val="lowerLetter"/>
      <w:lvlText w:val="%5."/>
      <w:lvlJc w:val="left"/>
      <w:pPr>
        <w:ind w:left="5544" w:hanging="360"/>
      </w:pPr>
    </w:lvl>
    <w:lvl w:ilvl="5" w:tplc="FFFFFFFF" w:tentative="1">
      <w:start w:val="1"/>
      <w:numFmt w:val="lowerRoman"/>
      <w:lvlText w:val="%6."/>
      <w:lvlJc w:val="right"/>
      <w:pPr>
        <w:ind w:left="6264" w:hanging="180"/>
      </w:pPr>
    </w:lvl>
    <w:lvl w:ilvl="6" w:tplc="FFFFFFFF" w:tentative="1">
      <w:start w:val="1"/>
      <w:numFmt w:val="decimal"/>
      <w:lvlText w:val="%7."/>
      <w:lvlJc w:val="left"/>
      <w:pPr>
        <w:ind w:left="6984" w:hanging="360"/>
      </w:pPr>
    </w:lvl>
    <w:lvl w:ilvl="7" w:tplc="FFFFFFFF" w:tentative="1">
      <w:start w:val="1"/>
      <w:numFmt w:val="lowerLetter"/>
      <w:lvlText w:val="%8."/>
      <w:lvlJc w:val="left"/>
      <w:pPr>
        <w:ind w:left="7704" w:hanging="360"/>
      </w:pPr>
    </w:lvl>
    <w:lvl w:ilvl="8" w:tplc="FFFFFFFF" w:tentative="1">
      <w:start w:val="1"/>
      <w:numFmt w:val="lowerRoman"/>
      <w:lvlText w:val="%9."/>
      <w:lvlJc w:val="right"/>
      <w:pPr>
        <w:ind w:left="8424" w:hanging="180"/>
      </w:pPr>
    </w:lvl>
  </w:abstractNum>
  <w:abstractNum w:abstractNumId="6" w15:restartNumberingAfterBreak="0">
    <w:nsid w:val="6029506A"/>
    <w:multiLevelType w:val="hybridMultilevel"/>
    <w:tmpl w:val="49B04E5A"/>
    <w:lvl w:ilvl="0" w:tplc="9DE28D7A">
      <w:start w:val="1"/>
      <w:numFmt w:val="lowerLetter"/>
      <w:lvlText w:val="%1)"/>
      <w:lvlJc w:val="left"/>
      <w:pPr>
        <w:ind w:left="3024" w:hanging="360"/>
      </w:pPr>
      <w:rPr>
        <w:rFonts w:hint="default"/>
      </w:rPr>
    </w:lvl>
    <w:lvl w:ilvl="1" w:tplc="04150019">
      <w:start w:val="1"/>
      <w:numFmt w:val="lowerLetter"/>
      <w:lvlText w:val="%2."/>
      <w:lvlJc w:val="left"/>
      <w:pPr>
        <w:ind w:left="3744" w:hanging="360"/>
      </w:pPr>
    </w:lvl>
    <w:lvl w:ilvl="2" w:tplc="0415001B">
      <w:start w:val="1"/>
      <w:numFmt w:val="lowerRoman"/>
      <w:lvlText w:val="%3."/>
      <w:lvlJc w:val="right"/>
      <w:pPr>
        <w:ind w:left="4464" w:hanging="180"/>
      </w:pPr>
    </w:lvl>
    <w:lvl w:ilvl="3" w:tplc="0415000F">
      <w:start w:val="1"/>
      <w:numFmt w:val="decimal"/>
      <w:lvlText w:val="%4."/>
      <w:lvlJc w:val="left"/>
      <w:pPr>
        <w:ind w:left="5184" w:hanging="360"/>
      </w:pPr>
    </w:lvl>
    <w:lvl w:ilvl="4" w:tplc="04150019">
      <w:start w:val="1"/>
      <w:numFmt w:val="lowerLetter"/>
      <w:lvlText w:val="%5."/>
      <w:lvlJc w:val="left"/>
      <w:pPr>
        <w:ind w:left="5904" w:hanging="360"/>
      </w:pPr>
    </w:lvl>
    <w:lvl w:ilvl="5" w:tplc="0415001B">
      <w:start w:val="1"/>
      <w:numFmt w:val="lowerRoman"/>
      <w:lvlText w:val="%6."/>
      <w:lvlJc w:val="right"/>
      <w:pPr>
        <w:ind w:left="6624" w:hanging="180"/>
      </w:pPr>
    </w:lvl>
    <w:lvl w:ilvl="6" w:tplc="0415000F" w:tentative="1">
      <w:start w:val="1"/>
      <w:numFmt w:val="decimal"/>
      <w:lvlText w:val="%7."/>
      <w:lvlJc w:val="left"/>
      <w:pPr>
        <w:ind w:left="7344" w:hanging="360"/>
      </w:pPr>
    </w:lvl>
    <w:lvl w:ilvl="7" w:tplc="04150019" w:tentative="1">
      <w:start w:val="1"/>
      <w:numFmt w:val="lowerLetter"/>
      <w:lvlText w:val="%8."/>
      <w:lvlJc w:val="left"/>
      <w:pPr>
        <w:ind w:left="8064" w:hanging="360"/>
      </w:pPr>
    </w:lvl>
    <w:lvl w:ilvl="8" w:tplc="0415001B" w:tentative="1">
      <w:start w:val="1"/>
      <w:numFmt w:val="lowerRoman"/>
      <w:lvlText w:val="%9."/>
      <w:lvlJc w:val="right"/>
      <w:pPr>
        <w:ind w:left="8784" w:hanging="180"/>
      </w:pPr>
    </w:lvl>
  </w:abstractNum>
  <w:abstractNum w:abstractNumId="7" w15:restartNumberingAfterBreak="0">
    <w:nsid w:val="6B7407C1"/>
    <w:multiLevelType w:val="hybridMultilevel"/>
    <w:tmpl w:val="3150581E"/>
    <w:lvl w:ilvl="0" w:tplc="04150001">
      <w:start w:val="1"/>
      <w:numFmt w:val="bullet"/>
      <w:lvlText w:val=""/>
      <w:lvlJc w:val="left"/>
      <w:pPr>
        <w:ind w:left="1944" w:hanging="360"/>
      </w:pPr>
      <w:rPr>
        <w:rFonts w:ascii="Symbol" w:hAnsi="Symbol" w:hint="default"/>
      </w:rPr>
    </w:lvl>
    <w:lvl w:ilvl="1" w:tplc="04150003" w:tentative="1">
      <w:start w:val="1"/>
      <w:numFmt w:val="bullet"/>
      <w:lvlText w:val="o"/>
      <w:lvlJc w:val="left"/>
      <w:pPr>
        <w:ind w:left="2664" w:hanging="360"/>
      </w:pPr>
      <w:rPr>
        <w:rFonts w:ascii="Courier New" w:hAnsi="Courier New" w:cs="Courier New" w:hint="default"/>
      </w:rPr>
    </w:lvl>
    <w:lvl w:ilvl="2" w:tplc="04150005" w:tentative="1">
      <w:start w:val="1"/>
      <w:numFmt w:val="bullet"/>
      <w:lvlText w:val=""/>
      <w:lvlJc w:val="left"/>
      <w:pPr>
        <w:ind w:left="3384" w:hanging="360"/>
      </w:pPr>
      <w:rPr>
        <w:rFonts w:ascii="Wingdings" w:hAnsi="Wingdings" w:hint="default"/>
      </w:rPr>
    </w:lvl>
    <w:lvl w:ilvl="3" w:tplc="04150001" w:tentative="1">
      <w:start w:val="1"/>
      <w:numFmt w:val="bullet"/>
      <w:lvlText w:val=""/>
      <w:lvlJc w:val="left"/>
      <w:pPr>
        <w:ind w:left="4104" w:hanging="360"/>
      </w:pPr>
      <w:rPr>
        <w:rFonts w:ascii="Symbol" w:hAnsi="Symbol" w:hint="default"/>
      </w:rPr>
    </w:lvl>
    <w:lvl w:ilvl="4" w:tplc="04150003" w:tentative="1">
      <w:start w:val="1"/>
      <w:numFmt w:val="bullet"/>
      <w:lvlText w:val="o"/>
      <w:lvlJc w:val="left"/>
      <w:pPr>
        <w:ind w:left="4824" w:hanging="360"/>
      </w:pPr>
      <w:rPr>
        <w:rFonts w:ascii="Courier New" w:hAnsi="Courier New" w:cs="Courier New" w:hint="default"/>
      </w:rPr>
    </w:lvl>
    <w:lvl w:ilvl="5" w:tplc="04150005" w:tentative="1">
      <w:start w:val="1"/>
      <w:numFmt w:val="bullet"/>
      <w:lvlText w:val=""/>
      <w:lvlJc w:val="left"/>
      <w:pPr>
        <w:ind w:left="5544" w:hanging="360"/>
      </w:pPr>
      <w:rPr>
        <w:rFonts w:ascii="Wingdings" w:hAnsi="Wingdings" w:hint="default"/>
      </w:rPr>
    </w:lvl>
    <w:lvl w:ilvl="6" w:tplc="04150001" w:tentative="1">
      <w:start w:val="1"/>
      <w:numFmt w:val="bullet"/>
      <w:lvlText w:val=""/>
      <w:lvlJc w:val="left"/>
      <w:pPr>
        <w:ind w:left="6264" w:hanging="360"/>
      </w:pPr>
      <w:rPr>
        <w:rFonts w:ascii="Symbol" w:hAnsi="Symbol" w:hint="default"/>
      </w:rPr>
    </w:lvl>
    <w:lvl w:ilvl="7" w:tplc="04150003" w:tentative="1">
      <w:start w:val="1"/>
      <w:numFmt w:val="bullet"/>
      <w:lvlText w:val="o"/>
      <w:lvlJc w:val="left"/>
      <w:pPr>
        <w:ind w:left="6984" w:hanging="360"/>
      </w:pPr>
      <w:rPr>
        <w:rFonts w:ascii="Courier New" w:hAnsi="Courier New" w:cs="Courier New" w:hint="default"/>
      </w:rPr>
    </w:lvl>
    <w:lvl w:ilvl="8" w:tplc="04150005" w:tentative="1">
      <w:start w:val="1"/>
      <w:numFmt w:val="bullet"/>
      <w:lvlText w:val=""/>
      <w:lvlJc w:val="left"/>
      <w:pPr>
        <w:ind w:left="7704" w:hanging="360"/>
      </w:pPr>
      <w:rPr>
        <w:rFonts w:ascii="Wingdings" w:hAnsi="Wingdings" w:hint="default"/>
      </w:rPr>
    </w:lvl>
  </w:abstractNum>
  <w:abstractNum w:abstractNumId="8" w15:restartNumberingAfterBreak="0">
    <w:nsid w:val="6F880655"/>
    <w:multiLevelType w:val="hybridMultilevel"/>
    <w:tmpl w:val="7DC8FBA0"/>
    <w:lvl w:ilvl="0" w:tplc="9DE28D7A">
      <w:start w:val="1"/>
      <w:numFmt w:val="lowerLetter"/>
      <w:lvlText w:val="%1)"/>
      <w:lvlJc w:val="left"/>
      <w:pPr>
        <w:ind w:left="3024" w:hanging="360"/>
      </w:pPr>
      <w:rPr>
        <w:rFonts w:hint="default"/>
      </w:rPr>
    </w:lvl>
    <w:lvl w:ilvl="1" w:tplc="04150019" w:tentative="1">
      <w:start w:val="1"/>
      <w:numFmt w:val="lowerLetter"/>
      <w:lvlText w:val="%2."/>
      <w:lvlJc w:val="left"/>
      <w:pPr>
        <w:ind w:left="3744" w:hanging="360"/>
      </w:pPr>
    </w:lvl>
    <w:lvl w:ilvl="2" w:tplc="0415001B" w:tentative="1">
      <w:start w:val="1"/>
      <w:numFmt w:val="lowerRoman"/>
      <w:lvlText w:val="%3."/>
      <w:lvlJc w:val="right"/>
      <w:pPr>
        <w:ind w:left="4464" w:hanging="180"/>
      </w:pPr>
    </w:lvl>
    <w:lvl w:ilvl="3" w:tplc="0415000F" w:tentative="1">
      <w:start w:val="1"/>
      <w:numFmt w:val="decimal"/>
      <w:lvlText w:val="%4."/>
      <w:lvlJc w:val="left"/>
      <w:pPr>
        <w:ind w:left="5184" w:hanging="360"/>
      </w:pPr>
    </w:lvl>
    <w:lvl w:ilvl="4" w:tplc="04150019" w:tentative="1">
      <w:start w:val="1"/>
      <w:numFmt w:val="lowerLetter"/>
      <w:lvlText w:val="%5."/>
      <w:lvlJc w:val="left"/>
      <w:pPr>
        <w:ind w:left="5904" w:hanging="360"/>
      </w:pPr>
    </w:lvl>
    <w:lvl w:ilvl="5" w:tplc="0415001B" w:tentative="1">
      <w:start w:val="1"/>
      <w:numFmt w:val="lowerRoman"/>
      <w:lvlText w:val="%6."/>
      <w:lvlJc w:val="right"/>
      <w:pPr>
        <w:ind w:left="6624" w:hanging="180"/>
      </w:pPr>
    </w:lvl>
    <w:lvl w:ilvl="6" w:tplc="0415000F" w:tentative="1">
      <w:start w:val="1"/>
      <w:numFmt w:val="decimal"/>
      <w:lvlText w:val="%7."/>
      <w:lvlJc w:val="left"/>
      <w:pPr>
        <w:ind w:left="7344" w:hanging="360"/>
      </w:pPr>
    </w:lvl>
    <w:lvl w:ilvl="7" w:tplc="04150019" w:tentative="1">
      <w:start w:val="1"/>
      <w:numFmt w:val="lowerLetter"/>
      <w:lvlText w:val="%8."/>
      <w:lvlJc w:val="left"/>
      <w:pPr>
        <w:ind w:left="8064" w:hanging="360"/>
      </w:pPr>
    </w:lvl>
    <w:lvl w:ilvl="8" w:tplc="0415001B" w:tentative="1">
      <w:start w:val="1"/>
      <w:numFmt w:val="lowerRoman"/>
      <w:lvlText w:val="%9."/>
      <w:lvlJc w:val="right"/>
      <w:pPr>
        <w:ind w:left="8784" w:hanging="180"/>
      </w:pPr>
    </w:lvl>
  </w:abstractNum>
  <w:abstractNum w:abstractNumId="9" w15:restartNumberingAfterBreak="0">
    <w:nsid w:val="71F51B3C"/>
    <w:multiLevelType w:val="hybridMultilevel"/>
    <w:tmpl w:val="D7E28942"/>
    <w:lvl w:ilvl="0" w:tplc="0415000F">
      <w:start w:val="1"/>
      <w:numFmt w:val="decimal"/>
      <w:lvlText w:val="%1."/>
      <w:lvlJc w:val="left"/>
      <w:pPr>
        <w:ind w:left="2664" w:hanging="360"/>
      </w:pPr>
    </w:lvl>
    <w:lvl w:ilvl="1" w:tplc="04150019" w:tentative="1">
      <w:start w:val="1"/>
      <w:numFmt w:val="lowerLetter"/>
      <w:lvlText w:val="%2."/>
      <w:lvlJc w:val="left"/>
      <w:pPr>
        <w:ind w:left="3384" w:hanging="360"/>
      </w:pPr>
    </w:lvl>
    <w:lvl w:ilvl="2" w:tplc="0415001B" w:tentative="1">
      <w:start w:val="1"/>
      <w:numFmt w:val="lowerRoman"/>
      <w:lvlText w:val="%3."/>
      <w:lvlJc w:val="right"/>
      <w:pPr>
        <w:ind w:left="4104" w:hanging="180"/>
      </w:pPr>
    </w:lvl>
    <w:lvl w:ilvl="3" w:tplc="0415000F" w:tentative="1">
      <w:start w:val="1"/>
      <w:numFmt w:val="decimal"/>
      <w:lvlText w:val="%4."/>
      <w:lvlJc w:val="left"/>
      <w:pPr>
        <w:ind w:left="4824" w:hanging="360"/>
      </w:pPr>
    </w:lvl>
    <w:lvl w:ilvl="4" w:tplc="04150019" w:tentative="1">
      <w:start w:val="1"/>
      <w:numFmt w:val="lowerLetter"/>
      <w:lvlText w:val="%5."/>
      <w:lvlJc w:val="left"/>
      <w:pPr>
        <w:ind w:left="5544" w:hanging="360"/>
      </w:pPr>
    </w:lvl>
    <w:lvl w:ilvl="5" w:tplc="0415001B" w:tentative="1">
      <w:start w:val="1"/>
      <w:numFmt w:val="lowerRoman"/>
      <w:lvlText w:val="%6."/>
      <w:lvlJc w:val="right"/>
      <w:pPr>
        <w:ind w:left="6264" w:hanging="180"/>
      </w:pPr>
    </w:lvl>
    <w:lvl w:ilvl="6" w:tplc="0415000F" w:tentative="1">
      <w:start w:val="1"/>
      <w:numFmt w:val="decimal"/>
      <w:lvlText w:val="%7."/>
      <w:lvlJc w:val="left"/>
      <w:pPr>
        <w:ind w:left="6984" w:hanging="360"/>
      </w:pPr>
    </w:lvl>
    <w:lvl w:ilvl="7" w:tplc="04150019" w:tentative="1">
      <w:start w:val="1"/>
      <w:numFmt w:val="lowerLetter"/>
      <w:lvlText w:val="%8."/>
      <w:lvlJc w:val="left"/>
      <w:pPr>
        <w:ind w:left="7704" w:hanging="360"/>
      </w:pPr>
    </w:lvl>
    <w:lvl w:ilvl="8" w:tplc="0415001B" w:tentative="1">
      <w:start w:val="1"/>
      <w:numFmt w:val="lowerRoman"/>
      <w:lvlText w:val="%9."/>
      <w:lvlJc w:val="right"/>
      <w:pPr>
        <w:ind w:left="8424" w:hanging="180"/>
      </w:pPr>
    </w:lvl>
  </w:abstractNum>
  <w:abstractNum w:abstractNumId="10" w15:restartNumberingAfterBreak="0">
    <w:nsid w:val="773C02C5"/>
    <w:multiLevelType w:val="hybridMultilevel"/>
    <w:tmpl w:val="BBD0CC9C"/>
    <w:lvl w:ilvl="0" w:tplc="5B2E73EE">
      <w:start w:val="1"/>
      <w:numFmt w:val="lowerLetter"/>
      <w:lvlText w:val="%1)"/>
      <w:lvlJc w:val="left"/>
      <w:pPr>
        <w:ind w:left="3024" w:hanging="360"/>
      </w:pPr>
      <w:rPr>
        <w:rFonts w:hint="default"/>
      </w:rPr>
    </w:lvl>
    <w:lvl w:ilvl="1" w:tplc="04150019" w:tentative="1">
      <w:start w:val="1"/>
      <w:numFmt w:val="lowerLetter"/>
      <w:lvlText w:val="%2."/>
      <w:lvlJc w:val="left"/>
      <w:pPr>
        <w:ind w:left="3744" w:hanging="360"/>
      </w:pPr>
    </w:lvl>
    <w:lvl w:ilvl="2" w:tplc="0415001B" w:tentative="1">
      <w:start w:val="1"/>
      <w:numFmt w:val="lowerRoman"/>
      <w:lvlText w:val="%3."/>
      <w:lvlJc w:val="right"/>
      <w:pPr>
        <w:ind w:left="4464" w:hanging="180"/>
      </w:pPr>
    </w:lvl>
    <w:lvl w:ilvl="3" w:tplc="0415000F" w:tentative="1">
      <w:start w:val="1"/>
      <w:numFmt w:val="decimal"/>
      <w:lvlText w:val="%4."/>
      <w:lvlJc w:val="left"/>
      <w:pPr>
        <w:ind w:left="5184" w:hanging="360"/>
      </w:pPr>
    </w:lvl>
    <w:lvl w:ilvl="4" w:tplc="04150019" w:tentative="1">
      <w:start w:val="1"/>
      <w:numFmt w:val="lowerLetter"/>
      <w:lvlText w:val="%5."/>
      <w:lvlJc w:val="left"/>
      <w:pPr>
        <w:ind w:left="5904" w:hanging="360"/>
      </w:pPr>
    </w:lvl>
    <w:lvl w:ilvl="5" w:tplc="0415001B" w:tentative="1">
      <w:start w:val="1"/>
      <w:numFmt w:val="lowerRoman"/>
      <w:lvlText w:val="%6."/>
      <w:lvlJc w:val="right"/>
      <w:pPr>
        <w:ind w:left="6624" w:hanging="180"/>
      </w:pPr>
    </w:lvl>
    <w:lvl w:ilvl="6" w:tplc="0415000F" w:tentative="1">
      <w:start w:val="1"/>
      <w:numFmt w:val="decimal"/>
      <w:lvlText w:val="%7."/>
      <w:lvlJc w:val="left"/>
      <w:pPr>
        <w:ind w:left="7344" w:hanging="360"/>
      </w:pPr>
    </w:lvl>
    <w:lvl w:ilvl="7" w:tplc="04150019" w:tentative="1">
      <w:start w:val="1"/>
      <w:numFmt w:val="lowerLetter"/>
      <w:lvlText w:val="%8."/>
      <w:lvlJc w:val="left"/>
      <w:pPr>
        <w:ind w:left="8064" w:hanging="360"/>
      </w:pPr>
    </w:lvl>
    <w:lvl w:ilvl="8" w:tplc="0415001B" w:tentative="1">
      <w:start w:val="1"/>
      <w:numFmt w:val="lowerRoman"/>
      <w:lvlText w:val="%9."/>
      <w:lvlJc w:val="right"/>
      <w:pPr>
        <w:ind w:left="8784" w:hanging="180"/>
      </w:pPr>
    </w:lvl>
  </w:abstractNum>
  <w:num w:numId="1" w16cid:durableId="479658198">
    <w:abstractNumId w:val="2"/>
  </w:num>
  <w:num w:numId="2" w16cid:durableId="689649076">
    <w:abstractNumId w:val="7"/>
  </w:num>
  <w:num w:numId="3" w16cid:durableId="1333950069">
    <w:abstractNumId w:val="4"/>
  </w:num>
  <w:num w:numId="4" w16cid:durableId="730620516">
    <w:abstractNumId w:val="9"/>
  </w:num>
  <w:num w:numId="5" w16cid:durableId="1919829628">
    <w:abstractNumId w:val="8"/>
  </w:num>
  <w:num w:numId="6" w16cid:durableId="1842156077">
    <w:abstractNumId w:val="1"/>
  </w:num>
  <w:num w:numId="7" w16cid:durableId="1080249533">
    <w:abstractNumId w:val="3"/>
  </w:num>
  <w:num w:numId="8" w16cid:durableId="758913486">
    <w:abstractNumId w:val="6"/>
  </w:num>
  <w:num w:numId="9" w16cid:durableId="1180193254">
    <w:abstractNumId w:val="5"/>
  </w:num>
  <w:num w:numId="10" w16cid:durableId="1459107162">
    <w:abstractNumId w:val="0"/>
  </w:num>
  <w:num w:numId="11" w16cid:durableId="6095561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9E2"/>
    <w:rsid w:val="002029E2"/>
    <w:rsid w:val="002D7B87"/>
    <w:rsid w:val="00370AAA"/>
    <w:rsid w:val="00507E3D"/>
    <w:rsid w:val="0056776D"/>
    <w:rsid w:val="0065106C"/>
    <w:rsid w:val="006C7C53"/>
    <w:rsid w:val="00917520"/>
    <w:rsid w:val="009F1429"/>
    <w:rsid w:val="00BD5390"/>
    <w:rsid w:val="00FE5AD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39BD2"/>
  <w15:chartTrackingRefBased/>
  <w15:docId w15:val="{2D61089D-924C-4FFB-A9A2-CE6B9DC87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917520"/>
  </w:style>
  <w:style w:type="paragraph" w:styleId="Nagwek1">
    <w:name w:val="heading 1"/>
    <w:basedOn w:val="Normalny"/>
    <w:next w:val="Normalny"/>
    <w:link w:val="Nagwek1Znak"/>
    <w:uiPriority w:val="9"/>
    <w:qFormat/>
    <w:rsid w:val="002029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2029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2029E2"/>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2029E2"/>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2029E2"/>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2029E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029E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029E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029E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029E2"/>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2029E2"/>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2029E2"/>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2029E2"/>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2029E2"/>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2029E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029E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029E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029E2"/>
    <w:rPr>
      <w:rFonts w:eastAsiaTheme="majorEastAsia" w:cstheme="majorBidi"/>
      <w:color w:val="272727" w:themeColor="text1" w:themeTint="D8"/>
    </w:rPr>
  </w:style>
  <w:style w:type="paragraph" w:styleId="Tytu">
    <w:name w:val="Title"/>
    <w:basedOn w:val="Normalny"/>
    <w:next w:val="Normalny"/>
    <w:link w:val="TytuZnak"/>
    <w:uiPriority w:val="10"/>
    <w:qFormat/>
    <w:rsid w:val="00202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029E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029E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029E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029E2"/>
    <w:pPr>
      <w:spacing w:before="160"/>
      <w:jc w:val="center"/>
    </w:pPr>
    <w:rPr>
      <w:i/>
      <w:iCs/>
      <w:color w:val="404040" w:themeColor="text1" w:themeTint="BF"/>
    </w:rPr>
  </w:style>
  <w:style w:type="character" w:customStyle="1" w:styleId="CytatZnak">
    <w:name w:val="Cytat Znak"/>
    <w:basedOn w:val="Domylnaczcionkaakapitu"/>
    <w:link w:val="Cytat"/>
    <w:uiPriority w:val="29"/>
    <w:rsid w:val="002029E2"/>
    <w:rPr>
      <w:i/>
      <w:iCs/>
      <w:color w:val="404040" w:themeColor="text1" w:themeTint="BF"/>
    </w:rPr>
  </w:style>
  <w:style w:type="paragraph" w:styleId="Akapitzlist">
    <w:name w:val="List Paragraph"/>
    <w:basedOn w:val="Normalny"/>
    <w:uiPriority w:val="34"/>
    <w:qFormat/>
    <w:rsid w:val="002029E2"/>
    <w:pPr>
      <w:ind w:left="720"/>
      <w:contextualSpacing/>
    </w:pPr>
  </w:style>
  <w:style w:type="character" w:styleId="Wyrnienieintensywne">
    <w:name w:val="Intense Emphasis"/>
    <w:basedOn w:val="Domylnaczcionkaakapitu"/>
    <w:uiPriority w:val="21"/>
    <w:qFormat/>
    <w:rsid w:val="002029E2"/>
    <w:rPr>
      <w:i/>
      <w:iCs/>
      <w:color w:val="2F5496" w:themeColor="accent1" w:themeShade="BF"/>
    </w:rPr>
  </w:style>
  <w:style w:type="paragraph" w:styleId="Cytatintensywny">
    <w:name w:val="Intense Quote"/>
    <w:basedOn w:val="Normalny"/>
    <w:next w:val="Normalny"/>
    <w:link w:val="CytatintensywnyZnak"/>
    <w:uiPriority w:val="30"/>
    <w:qFormat/>
    <w:rsid w:val="002029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2029E2"/>
    <w:rPr>
      <w:i/>
      <w:iCs/>
      <w:color w:val="2F5496" w:themeColor="accent1" w:themeShade="BF"/>
    </w:rPr>
  </w:style>
  <w:style w:type="character" w:styleId="Odwoanieintensywne">
    <w:name w:val="Intense Reference"/>
    <w:basedOn w:val="Domylnaczcionkaakapitu"/>
    <w:uiPriority w:val="32"/>
    <w:qFormat/>
    <w:rsid w:val="002029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952</Words>
  <Characters>5713</Characters>
  <Application>Microsoft Office Word</Application>
  <DocSecurity>0</DocSecurity>
  <Lines>47</Lines>
  <Paragraphs>13</Paragraphs>
  <ScaleCrop>false</ScaleCrop>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Wyszkowska (118905)</dc:creator>
  <cp:keywords/>
  <dc:description/>
  <cp:lastModifiedBy>Aleksandra Wyszkowska (118905)</cp:lastModifiedBy>
  <cp:revision>3</cp:revision>
  <dcterms:created xsi:type="dcterms:W3CDTF">2026-05-01T18:09:00Z</dcterms:created>
  <dcterms:modified xsi:type="dcterms:W3CDTF">2026-05-02T17:57:00Z</dcterms:modified>
</cp:coreProperties>
</file>