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B9AA6" w14:textId="302E7028" w:rsidR="007801BB" w:rsidRDefault="00E14400">
      <w:r>
        <w:t>${var}</w:t>
      </w:r>
    </w:p>
    <w:sectPr w:rsidR="007801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43"/>
    <w:rsid w:val="00684B43"/>
    <w:rsid w:val="007801BB"/>
    <w:rsid w:val="00E1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98657"/>
  <w15:chartTrackingRefBased/>
  <w15:docId w15:val="{514411B1-0AE9-4A54-9834-0651D6756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Góral</dc:creator>
  <cp:keywords/>
  <dc:description/>
  <cp:lastModifiedBy>Michał Góral</cp:lastModifiedBy>
  <cp:revision>2</cp:revision>
  <dcterms:created xsi:type="dcterms:W3CDTF">2021-10-11T15:23:00Z</dcterms:created>
  <dcterms:modified xsi:type="dcterms:W3CDTF">2021-10-11T15:24:00Z</dcterms:modified>
</cp:coreProperties>
</file>