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1C8" w:rsidRPr="00176993" w:rsidRDefault="00176993" w:rsidP="00CD51C8">
      <w:pPr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val="en-US" w:eastAsia="pl-PL"/>
          <w14:ligatures w14:val="none"/>
        </w:rPr>
      </w:pPr>
      <w:proofErr w:type="spellStart"/>
      <w:r w:rsidRPr="00176993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val="en-US" w:eastAsia="pl-PL"/>
          <w14:ligatures w14:val="none"/>
        </w:rPr>
        <w:t>Pożyczki</w:t>
      </w:r>
      <w:proofErr w:type="spellEnd"/>
    </w:p>
    <w:p w:rsidR="002533F8" w:rsidRPr="00176993" w:rsidRDefault="002533F8">
      <w:pPr>
        <w:rPr>
          <w:lang w:val="en-US"/>
        </w:rPr>
      </w:pPr>
    </w:p>
    <w:p w:rsidR="00176993" w:rsidRPr="00176993" w:rsidRDefault="00176993" w:rsidP="00176993">
      <w:pPr>
        <w:rPr>
          <w:rFonts w:ascii="inherit" w:eastAsiaTheme="majorEastAsia" w:hAnsi="inherit" w:cs="Arial"/>
          <w:color w:val="202124"/>
          <w:sz w:val="26"/>
          <w:szCs w:val="26"/>
          <w:lang w:val="en-US"/>
        </w:rPr>
      </w:pPr>
    </w:p>
    <w:p w:rsidR="00176993" w:rsidRPr="00150219" w:rsidRDefault="00176993" w:rsidP="00176993">
      <w:pPr>
        <w:jc w:val="both"/>
        <w:rPr>
          <w:rFonts w:ascii="inherit" w:eastAsiaTheme="majorEastAsia" w:hAnsi="inherit" w:cs="Arial"/>
          <w:color w:val="202124"/>
          <w:sz w:val="26"/>
          <w:szCs w:val="26"/>
        </w:rPr>
      </w:pPr>
      <w:r w:rsidRPr="00150219">
        <w:rPr>
          <w:rFonts w:ascii="inherit" w:eastAsiaTheme="majorEastAsia" w:hAnsi="inherit" w:cs="Arial"/>
          <w:color w:val="202124"/>
          <w:sz w:val="26"/>
          <w:szCs w:val="26"/>
        </w:rPr>
        <w:t>Spośród wszystkich branż, domena ubezpieczeniowa ma największe zastosowanie analityki i metod nauki o danych. Ten zestaw danych zapewni ci wystarczający przedsmak pracy nad zestawami danych z firm ubezpieczeniowych, z jakimi wyzwaniami się mierzą, jakie strategie są stosowane, jakie zmienne wpływają na wynik itp. Jest to problem klasyfikacji. Dane mają 615 wierszy i 13 kolumn.</w:t>
      </w:r>
    </w:p>
    <w:p w:rsidR="00176993" w:rsidRPr="00150219" w:rsidRDefault="00176993" w:rsidP="00176993">
      <w:pPr>
        <w:rPr>
          <w:rFonts w:ascii="inherit" w:eastAsiaTheme="majorEastAsia" w:hAnsi="inherit" w:cs="Arial"/>
          <w:color w:val="202124"/>
          <w:sz w:val="26"/>
          <w:szCs w:val="26"/>
        </w:rPr>
      </w:pPr>
    </w:p>
    <w:p w:rsidR="00176993" w:rsidRPr="00150219" w:rsidRDefault="00176993" w:rsidP="00176993">
      <w:pPr>
        <w:rPr>
          <w:rFonts w:ascii="inherit" w:eastAsiaTheme="majorEastAsia" w:hAnsi="inherit" w:cs="Arial"/>
          <w:color w:val="202124"/>
          <w:sz w:val="26"/>
          <w:szCs w:val="26"/>
        </w:rPr>
      </w:pPr>
      <w:r w:rsidRPr="00150219">
        <w:rPr>
          <w:rFonts w:ascii="inherit" w:eastAsiaTheme="majorEastAsia" w:hAnsi="inherit" w:cs="Arial"/>
          <w:color w:val="202124"/>
          <w:sz w:val="26"/>
          <w:szCs w:val="26"/>
        </w:rPr>
        <w:t>Problem</w:t>
      </w:r>
    </w:p>
    <w:p w:rsidR="00176993" w:rsidRPr="00150219" w:rsidRDefault="00176993" w:rsidP="00176993">
      <w:pPr>
        <w:rPr>
          <w:rFonts w:ascii="inherit" w:eastAsiaTheme="majorEastAsia" w:hAnsi="inherit" w:cs="Arial"/>
          <w:color w:val="202124"/>
          <w:sz w:val="26"/>
          <w:szCs w:val="26"/>
        </w:rPr>
      </w:pPr>
    </w:p>
    <w:p w:rsidR="00CD51C8" w:rsidRDefault="00176993" w:rsidP="00150219">
      <w:pPr>
        <w:jc w:val="both"/>
      </w:pPr>
      <w:r w:rsidRPr="00150219">
        <w:rPr>
          <w:rFonts w:ascii="inherit" w:eastAsiaTheme="majorEastAsia" w:hAnsi="inherit" w:cs="Arial"/>
          <w:color w:val="202124"/>
          <w:sz w:val="26"/>
          <w:szCs w:val="26"/>
        </w:rPr>
        <w:t xml:space="preserve">Firma chce zautomatyzować proces kwalifikowania się do pożyczki (w czasie rzeczywistym) w oparciu o dane klienta podane podczas wypełniania wniosku online. Dane te obejmują płeć, stan cywilny, wykształcenie, liczbę osób na utrzymaniu, dochód, kwotę pożyczki, historię kredytową i inne. Aby zautomatyzować ten proces, firma postawiła sobie za cel zidentyfikowanie segmentów klientów, którzy kwalifikują się do otrzymania kwoty pożyczki, aby móc skierować do nich konkretną ofertę. </w:t>
      </w:r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 xml:space="preserve">W </w:t>
      </w:r>
      <w:proofErr w:type="spellStart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tym</w:t>
      </w:r>
      <w:proofErr w:type="spellEnd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 xml:space="preserve"> </w:t>
      </w:r>
      <w:proofErr w:type="spellStart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przypadku</w:t>
      </w:r>
      <w:proofErr w:type="spellEnd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 xml:space="preserve"> </w:t>
      </w:r>
      <w:proofErr w:type="spellStart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dostarczono</w:t>
      </w:r>
      <w:proofErr w:type="spellEnd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 xml:space="preserve"> </w:t>
      </w:r>
      <w:proofErr w:type="spellStart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częściowy</w:t>
      </w:r>
      <w:proofErr w:type="spellEnd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 xml:space="preserve"> </w:t>
      </w:r>
      <w:proofErr w:type="spellStart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zestaw</w:t>
      </w:r>
      <w:proofErr w:type="spellEnd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 xml:space="preserve"> </w:t>
      </w:r>
      <w:proofErr w:type="spellStart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danych</w:t>
      </w:r>
      <w:proofErr w:type="spellEnd"/>
      <w:r w:rsidRPr="00176993">
        <w:rPr>
          <w:rFonts w:ascii="inherit" w:eastAsiaTheme="majorEastAsia" w:hAnsi="inherit" w:cs="Arial"/>
          <w:color w:val="202124"/>
          <w:sz w:val="26"/>
          <w:szCs w:val="26"/>
          <w:lang w:val="en-US"/>
        </w:rPr>
        <w:t>.</w:t>
      </w:r>
    </w:p>
    <w:sectPr w:rsidR="00CD51C8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C8"/>
    <w:rsid w:val="00150219"/>
    <w:rsid w:val="00176993"/>
    <w:rsid w:val="0018077B"/>
    <w:rsid w:val="002533F8"/>
    <w:rsid w:val="004F62FC"/>
    <w:rsid w:val="005D7D86"/>
    <w:rsid w:val="005F319D"/>
    <w:rsid w:val="006A548B"/>
    <w:rsid w:val="007A78B3"/>
    <w:rsid w:val="0093363C"/>
    <w:rsid w:val="009836BF"/>
    <w:rsid w:val="00A16BBF"/>
    <w:rsid w:val="00B40FC8"/>
    <w:rsid w:val="00BB7423"/>
    <w:rsid w:val="00CC6981"/>
    <w:rsid w:val="00C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775D9"/>
  <w15:chartTrackingRefBased/>
  <w15:docId w15:val="{26321021-8428-D74B-AF93-9DACA4CA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D5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D5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51C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D5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CD51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801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3</cp:revision>
  <dcterms:created xsi:type="dcterms:W3CDTF">2023-11-16T16:44:00Z</dcterms:created>
  <dcterms:modified xsi:type="dcterms:W3CDTF">2023-11-16T19:30:00Z</dcterms:modified>
</cp:coreProperties>
</file>