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4A" w:rsidRPr="0073254A" w:rsidRDefault="00B837D6" w:rsidP="00C71EB5">
      <w:pPr>
        <w:jc w:val="center"/>
        <w:rPr>
          <w:rFonts w:asciiTheme="minorHAnsi" w:eastAsiaTheme="minorEastAsia" w:hAnsiTheme="minorHAnsi" w:cstheme="minorBidi"/>
          <w:b/>
          <w:sz w:val="40"/>
          <w:szCs w:val="40"/>
        </w:rPr>
      </w:pPr>
      <w:r>
        <w:rPr>
          <w:rFonts w:asciiTheme="minorHAnsi" w:eastAsiaTheme="minorEastAsia" w:hAnsiTheme="minorHAnsi" w:cstheme="minorBidi"/>
          <w:b/>
          <w:sz w:val="40"/>
          <w:szCs w:val="40"/>
        </w:rPr>
        <w:t>Szereg który przedstawiamy graficznie:</w:t>
      </w:r>
    </w:p>
    <w:p w:rsidR="00C71EB5" w:rsidRPr="00D42975" w:rsidRDefault="00C71EB5" w:rsidP="00C71EB5">
      <w:pPr>
        <w:jc w:val="center"/>
        <w:rPr>
          <w:b/>
          <w:sz w:val="40"/>
          <w:szCs w:val="40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b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n+1</m:t>
                  </m:r>
                </m:sup>
              </m:sSup>
            </m:e>
          </m:nary>
        </m:oMath>
      </m:oMathPara>
    </w:p>
    <w:p w:rsidR="00D42975" w:rsidRPr="0073254A" w:rsidRDefault="00D42975" w:rsidP="00A333DF">
      <w:pPr>
        <w:rPr>
          <w:b/>
          <w:sz w:val="40"/>
          <w:szCs w:val="40"/>
        </w:rPr>
      </w:pPr>
    </w:p>
    <w:p w:rsidR="0073254A" w:rsidRDefault="0073254A" w:rsidP="00C71EB5">
      <w:pPr>
        <w:jc w:val="center"/>
        <w:rPr>
          <w:b/>
          <w:sz w:val="40"/>
          <w:szCs w:val="40"/>
        </w:rPr>
      </w:pPr>
    </w:p>
    <w:p w:rsidR="0073254A" w:rsidRPr="00C71EB5" w:rsidRDefault="0073254A" w:rsidP="00C71EB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Wygląd programu:</w:t>
      </w:r>
    </w:p>
    <w:p w:rsidR="00C031AB" w:rsidRDefault="0073254A">
      <w:r>
        <w:rPr>
          <w:noProof/>
        </w:rPr>
        <w:drawing>
          <wp:inline distT="0" distB="0" distL="0" distR="0">
            <wp:extent cx="57531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4A" w:rsidRDefault="0073254A"/>
    <w:p w:rsidR="0073254A" w:rsidRPr="002563BB" w:rsidRDefault="00866B1E" w:rsidP="00866B1E">
      <w:pPr>
        <w:rPr>
          <w:sz w:val="28"/>
          <w:szCs w:val="28"/>
        </w:rPr>
      </w:pPr>
      <w:r w:rsidRPr="002563BB">
        <w:rPr>
          <w:sz w:val="28"/>
          <w:szCs w:val="28"/>
        </w:rPr>
        <w:t xml:space="preserve">Program pozwala rysować przedstawiony szereg, zmieniać </w:t>
      </w:r>
      <w:r w:rsidR="003B09A6" w:rsidRPr="002563BB">
        <w:rPr>
          <w:sz w:val="28"/>
          <w:szCs w:val="28"/>
        </w:rPr>
        <w:t>szybkość poruszania się kulki, zmianę koloru wykresu/kulki, zmianę promienia kulki, zmianę stylu linii osi oraz linii wykresu, zmianę czcionki X i Y. Dodałem także pasek zmiany odcienia szarości.</w:t>
      </w:r>
    </w:p>
    <w:p w:rsidR="003B09A6" w:rsidRDefault="003B09A6" w:rsidP="00866B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531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74" w:rsidRDefault="00AD7A74" w:rsidP="00866B1E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2563BB" w:rsidRPr="00AD7A74">
        <w:rPr>
          <w:sz w:val="32"/>
          <w:szCs w:val="32"/>
        </w:rPr>
        <w:t>Odwołanie się do</w:t>
      </w:r>
      <w:r w:rsidR="002563BB" w:rsidRPr="00AD7A74">
        <w:rPr>
          <w:b/>
          <w:sz w:val="32"/>
          <w:szCs w:val="32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b/>
            <w:color w:val="auto"/>
            <w:sz w:val="32"/>
            <w:szCs w:val="32"/>
            <w:u w:val="none"/>
            <w:shd w:val="clear" w:color="auto" w:fill="FFFFFF"/>
          </w:rPr>
          <w:t>System.Drawing.Drawing2</w:t>
        </w:r>
        <w:r w:rsidR="002563BB" w:rsidRPr="00AD7A74">
          <w:rPr>
            <w:rStyle w:val="Hyperlink"/>
            <w:rFonts w:ascii="Segoe UI" w:hAnsi="Segoe UI" w:cs="Segoe UI"/>
            <w:b/>
            <w:color w:val="auto"/>
            <w:sz w:val="32"/>
            <w:szCs w:val="32"/>
            <w:u w:val="none"/>
            <w:shd w:val="clear" w:color="auto" w:fill="FFFFFF"/>
          </w:rPr>
          <w:t>D</w:t>
        </w:r>
      </w:hyperlink>
      <w:r w:rsidR="002563BB" w:rsidRPr="00AD7A74">
        <w:rPr>
          <w:sz w:val="32"/>
          <w:szCs w:val="32"/>
        </w:rPr>
        <w:t xml:space="preserve"> </w:t>
      </w:r>
      <w:r w:rsidRPr="00AD7A74">
        <w:rPr>
          <w:sz w:val="32"/>
          <w:szCs w:val="32"/>
        </w:rPr>
        <w:t>który daje nam dostęp do przestrzeni nazw dwuwymiarowej oraz wektorowej funkcji graficznej.</w:t>
      </w:r>
    </w:p>
    <w:p w:rsidR="00AD7A74" w:rsidRDefault="00B37708" w:rsidP="00866B1E">
      <w:pPr>
        <w:rPr>
          <w:sz w:val="32"/>
          <w:szCs w:val="32"/>
        </w:rPr>
      </w:pPr>
      <w:r>
        <w:rPr>
          <w:sz w:val="32"/>
          <w:szCs w:val="32"/>
        </w:rPr>
        <w:t>2.Zdeklarowanie zmiennych:</w:t>
      </w:r>
    </w:p>
    <w:p w:rsidR="00B37708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maIndexPołożeniaKulek = 0.0F;</w:t>
      </w: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maPromieńKulki = 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ustalenie początkowego promienia kulki.</w:t>
      </w:r>
    </w:p>
    <w:p w:rsidR="00B37708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Brush maKolorKulki = Brushes.LightGray;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zdeklarowanie oraz ustawienie początkowego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koloru kulki</w:t>
      </w:r>
    </w:p>
    <w:p w:rsidR="00B37708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6623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7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Graphics maWykresOsi;</w:t>
      </w:r>
      <w:r w:rsidR="00CD6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37708" w:rsidRPr="00B37708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77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 w:rsidRPr="00B377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Pen maPióro;</w:t>
      </w:r>
      <w:r w:rsidRPr="00B377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obiekt maPióro służy do rysowania linii wykresu</w:t>
      </w:r>
    </w:p>
    <w:p w:rsidR="004228AB" w:rsidRPr="00B37708" w:rsidRDefault="004228AB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 w:rsidRPr="00B377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Pen maPióro2;</w:t>
      </w:r>
      <w:r w:rsidRPr="00B377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obiekt maPióro2 służy do rysowania wykresu</w:t>
      </w:r>
    </w:p>
    <w:p w:rsidR="004228AB" w:rsidRPr="00B37708" w:rsidRDefault="004228AB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 w:rsidRPr="004228A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 w:rsidRP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maXmax, maYmax;</w:t>
      </w:r>
      <w:r w:rsidRP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zmienne te pomagają nam </w:t>
      </w:r>
      <w:r w:rsidR="004228AB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porządkować okienko</w:t>
      </w:r>
    </w:p>
    <w:p w:rsidR="004228AB" w:rsidRPr="004228AB" w:rsidRDefault="004228AB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7708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Brush maKolorLinii = Brushes.LightGray;</w:t>
      </w:r>
      <w:r w:rsidR="009E78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9E78C9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u</w:t>
      </w:r>
      <w:r w:rsidR="004228AB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stalenie poczatkowego koloru linii</w:t>
      </w:r>
    </w:p>
    <w:p w:rsidR="004228AB" w:rsidRPr="004228AB" w:rsidRDefault="004228AB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 w:rsidRP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Font maCzcionka = </w:t>
      </w:r>
      <w:r w:rsidRPr="004228A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Font(</w:t>
      </w:r>
      <w:r w:rsidRPr="004228A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"Times New Roman"</w:t>
      </w:r>
      <w:r w:rsidRP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10, FontStyle.Bold);</w:t>
      </w:r>
      <w:r w:rsidR="004228AB" w:rsidRP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4228AB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zdeklarowanie oraz ustawienie początkowej czcionki dla X I Y.</w:t>
      </w:r>
    </w:p>
    <w:p w:rsidR="004228AB" w:rsidRPr="004228AB" w:rsidRDefault="004228AB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28AB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DashStyle maStylLiniOsi;</w:t>
      </w:r>
      <w:r w:rsid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4228AB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służy do zmiany stylu linii osi</w:t>
      </w:r>
    </w:p>
    <w:p w:rsidR="00B37708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DashStyle maStylLiniWykresu;</w:t>
      </w:r>
      <w:r w:rsidR="00422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4228AB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służy</w:t>
      </w:r>
      <w:r w:rsidR="004228AB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 do zmiany stylu linii</w:t>
      </w:r>
      <w:r w:rsidR="004228AB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 wykresu</w:t>
      </w:r>
    </w:p>
    <w:p w:rsidR="004228AB" w:rsidRDefault="004228AB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maGrubośćPióra2 = 3F;</w:t>
      </w:r>
      <w:r w:rsidR="00CD6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CD6623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zdeklarowanie oraz ustalenie grubiści pióra2</w:t>
      </w:r>
    </w:p>
    <w:p w:rsidR="00CD6623" w:rsidRDefault="00CD6623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7708" w:rsidRPr="009E78C9" w:rsidRDefault="00B37708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PointF[] maPunktyWykresu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PointF[199];</w:t>
      </w:r>
      <w:r w:rsidR="00CD6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CD6623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utworzenie tablicy przechowującej punkty wykresu.</w:t>
      </w:r>
    </w:p>
    <w:p w:rsidR="00CD6623" w:rsidRDefault="00CD6623" w:rsidP="00B37708">
      <w:pPr>
        <w:suppressAutoHyphens w:val="0"/>
        <w:autoSpaceDE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7708" w:rsidRDefault="00B37708" w:rsidP="00B37708">
      <w:pPr>
        <w:rPr>
          <w:sz w:val="32"/>
          <w:szCs w:val="32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maGrubośćOsi = 2F;</w:t>
      </w:r>
      <w:r w:rsidR="00CD66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CD6623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zdeklarowani</w:t>
      </w:r>
      <w:r w:rsidR="00CD6623" w:rsidRPr="009E78C9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e oraz ustalenie grubiści Osi</w:t>
      </w:r>
    </w:p>
    <w:p w:rsidR="006B700B" w:rsidRDefault="006B700B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531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B9" w:rsidRDefault="006B700B" w:rsidP="00866B1E">
      <w:pPr>
        <w:rPr>
          <w:sz w:val="32"/>
          <w:szCs w:val="32"/>
        </w:rPr>
      </w:pPr>
      <w:r>
        <w:rPr>
          <w:sz w:val="32"/>
          <w:szCs w:val="32"/>
        </w:rPr>
        <w:t>Zwymiarowa</w:t>
      </w:r>
      <w:r w:rsidR="00FF75B9">
        <w:rPr>
          <w:sz w:val="32"/>
          <w:szCs w:val="32"/>
        </w:rPr>
        <w:t>nie i zlokalizowanie formularza, utworzenie bitmapy, egzemplarza pióra, nadanie atrybutów dla pióra oraz określenie parametró</w:t>
      </w:r>
      <w:r w:rsidR="00FC7EEB">
        <w:rPr>
          <w:sz w:val="32"/>
          <w:szCs w:val="32"/>
        </w:rPr>
        <w:t>w</w:t>
      </w:r>
      <w:bookmarkStart w:id="0" w:name="_GoBack"/>
      <w:bookmarkEnd w:id="0"/>
      <w:r w:rsidR="00FF75B9">
        <w:rPr>
          <w:sz w:val="32"/>
          <w:szCs w:val="32"/>
        </w:rPr>
        <w:t xml:space="preserve"> Xmax, Ymax, timer1.</w:t>
      </w:r>
    </w:p>
    <w:p w:rsidR="006B700B" w:rsidRDefault="00FF75B9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FF75B9" w:rsidRDefault="00013C1F" w:rsidP="00866B1E">
      <w:pPr>
        <w:rPr>
          <w:sz w:val="32"/>
          <w:szCs w:val="32"/>
        </w:rPr>
      </w:pPr>
      <w:r>
        <w:rPr>
          <w:sz w:val="32"/>
          <w:szCs w:val="32"/>
        </w:rPr>
        <w:t xml:space="preserve">Utworzenie egzemplarza pióra oraz ustawienie jego atrybutów. Ustalenie położenia oraz zakończeń osi układu współrzędnych. </w:t>
      </w:r>
    </w:p>
    <w:p w:rsidR="00404141" w:rsidRDefault="00B37708" w:rsidP="00866B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Utworzenie egzemplarza pióra2 oraz ustawienie jego atrybutów.</w:t>
      </w:r>
    </w:p>
    <w:p w:rsidR="00404141" w:rsidRDefault="00404141" w:rsidP="00866B1E">
      <w:pPr>
        <w:rPr>
          <w:sz w:val="32"/>
          <w:szCs w:val="32"/>
        </w:rPr>
      </w:pPr>
      <w:r>
        <w:rPr>
          <w:sz w:val="32"/>
          <w:szCs w:val="32"/>
        </w:rPr>
        <w:t>Wyznaczenie poprzez pętlę for punktów wykresu i wykreślenie kulek na torze.</w:t>
      </w:r>
    </w:p>
    <w:p w:rsidR="00404141" w:rsidRDefault="00404141" w:rsidP="00866B1E">
      <w:pPr>
        <w:rPr>
          <w:sz w:val="32"/>
          <w:szCs w:val="32"/>
        </w:rPr>
      </w:pPr>
    </w:p>
    <w:p w:rsidR="00404141" w:rsidRDefault="00404141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41" w:rsidRDefault="00404141" w:rsidP="00866B1E">
      <w:pPr>
        <w:rPr>
          <w:sz w:val="32"/>
          <w:szCs w:val="32"/>
        </w:rPr>
      </w:pPr>
      <w:r>
        <w:rPr>
          <w:sz w:val="32"/>
          <w:szCs w:val="32"/>
        </w:rPr>
        <w:t>Wyznaczenie miejsca napisu „X” oraz „Y” na osi.</w:t>
      </w:r>
    </w:p>
    <w:p w:rsidR="009A3623" w:rsidRDefault="009A3623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262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Przypisanie do przycisku rysuj, obliczania szeregu oraz wyznaczania punktów do jego rysowania.</w:t>
      </w:r>
    </w:p>
    <w:p w:rsidR="009A3623" w:rsidRDefault="009A3623" w:rsidP="00866B1E">
      <w:pPr>
        <w:rPr>
          <w:sz w:val="32"/>
          <w:szCs w:val="32"/>
        </w:rPr>
      </w:pPr>
    </w:p>
    <w:p w:rsidR="005D404A" w:rsidRDefault="00712562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62625" cy="300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Ustawia prędkość poruszania się kulki oraz nakłada na nią warunek, aby </w:t>
      </w:r>
      <w:r w:rsidR="00EA0C57">
        <w:rPr>
          <w:sz w:val="32"/>
          <w:szCs w:val="32"/>
        </w:rPr>
        <w:t>pod koniec ruchu poruszał się ze stałą prędkością.</w:t>
      </w:r>
    </w:p>
    <w:p w:rsidR="000D2C45" w:rsidRDefault="000D2C45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958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9B" w:rsidRDefault="000D2C45" w:rsidP="00866B1E">
      <w:pPr>
        <w:rPr>
          <w:sz w:val="32"/>
          <w:szCs w:val="32"/>
        </w:rPr>
      </w:pPr>
      <w:r>
        <w:rPr>
          <w:sz w:val="32"/>
          <w:szCs w:val="32"/>
        </w:rPr>
        <w:t>Dodawnie wartości suwnicy do maSzybkośćkulki aby zwolnić jej ruch.</w:t>
      </w:r>
    </w:p>
    <w:p w:rsidR="00B37708" w:rsidRDefault="00E14E9B" w:rsidP="00866B1E">
      <w:pPr>
        <w:rPr>
          <w:sz w:val="32"/>
          <w:szCs w:val="32"/>
        </w:rPr>
      </w:pPr>
      <w:r>
        <w:rPr>
          <w:sz w:val="32"/>
          <w:szCs w:val="32"/>
        </w:rPr>
        <w:t>Użycie przycisku „stop”, aby zatrzymać p</w:t>
      </w:r>
      <w:r w:rsidR="00CB411A">
        <w:rPr>
          <w:sz w:val="32"/>
          <w:szCs w:val="32"/>
        </w:rPr>
        <w:t>oruszanie się kulki na wykresie.</w:t>
      </w: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52975" cy="6219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09" w:rsidRDefault="00920E09" w:rsidP="00866B1E">
      <w:pPr>
        <w:rPr>
          <w:sz w:val="32"/>
          <w:szCs w:val="32"/>
        </w:rPr>
      </w:pPr>
      <w:r>
        <w:rPr>
          <w:sz w:val="32"/>
          <w:szCs w:val="32"/>
        </w:rPr>
        <w:t>Przycisk „kolory” wywołuje colorDialog, który przypisuje zmiennej maKolorKulki odpowiedni kolor.</w:t>
      </w:r>
    </w:p>
    <w:p w:rsidR="00920E09" w:rsidRDefault="00920E09" w:rsidP="00866B1E">
      <w:pPr>
        <w:rPr>
          <w:sz w:val="32"/>
          <w:szCs w:val="32"/>
        </w:rPr>
      </w:pPr>
    </w:p>
    <w:p w:rsidR="00920E09" w:rsidRDefault="00920E09" w:rsidP="00866B1E">
      <w:pPr>
        <w:rPr>
          <w:sz w:val="32"/>
          <w:szCs w:val="32"/>
        </w:rPr>
      </w:pPr>
      <w:r>
        <w:rPr>
          <w:sz w:val="32"/>
          <w:szCs w:val="32"/>
        </w:rPr>
        <w:t>Suwnica „zaciemnienie” zmienia kolor programu w zależności od wybrania wartości na skali.</w:t>
      </w:r>
    </w:p>
    <w:p w:rsidR="00920E09" w:rsidRDefault="00920E09" w:rsidP="00866B1E">
      <w:pPr>
        <w:rPr>
          <w:sz w:val="32"/>
          <w:szCs w:val="32"/>
        </w:rPr>
      </w:pPr>
    </w:p>
    <w:p w:rsidR="00E21047" w:rsidRDefault="00E21047" w:rsidP="00866B1E">
      <w:pPr>
        <w:rPr>
          <w:sz w:val="32"/>
          <w:szCs w:val="32"/>
        </w:rPr>
      </w:pPr>
    </w:p>
    <w:p w:rsidR="00E21047" w:rsidRDefault="00E21047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05350" cy="567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47" w:rsidRDefault="00E21047" w:rsidP="00866B1E">
      <w:pPr>
        <w:rPr>
          <w:sz w:val="32"/>
          <w:szCs w:val="32"/>
        </w:rPr>
      </w:pPr>
      <w:r>
        <w:rPr>
          <w:sz w:val="32"/>
          <w:szCs w:val="32"/>
        </w:rPr>
        <w:t>Suwnica „Wielkość kulki” zmienia wartość promienia.</w:t>
      </w:r>
    </w:p>
    <w:p w:rsidR="00E21047" w:rsidRDefault="00E21047" w:rsidP="00866B1E">
      <w:pPr>
        <w:rPr>
          <w:sz w:val="32"/>
          <w:szCs w:val="32"/>
        </w:rPr>
      </w:pPr>
      <w:r>
        <w:rPr>
          <w:sz w:val="32"/>
          <w:szCs w:val="32"/>
        </w:rPr>
        <w:t>Opcje ToolStripMenu zmieniają styl linii osi.</w:t>
      </w:r>
    </w:p>
    <w:p w:rsidR="0038228C" w:rsidRDefault="0038228C" w:rsidP="00866B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8C" w:rsidRDefault="0038228C" w:rsidP="00866B1E">
      <w:pPr>
        <w:rPr>
          <w:sz w:val="32"/>
          <w:szCs w:val="32"/>
        </w:rPr>
      </w:pPr>
      <w:r>
        <w:rPr>
          <w:sz w:val="32"/>
          <w:szCs w:val="32"/>
        </w:rPr>
        <w:t>Zlokalizowanie kontrolek.</w:t>
      </w:r>
    </w:p>
    <w:p w:rsidR="00BF7056" w:rsidRDefault="00BF7056" w:rsidP="00866B1E">
      <w:pPr>
        <w:rPr>
          <w:sz w:val="32"/>
          <w:szCs w:val="32"/>
        </w:rPr>
      </w:pPr>
    </w:p>
    <w:p w:rsidR="00BF7056" w:rsidRPr="006B700B" w:rsidRDefault="002F2D56" w:rsidP="00866B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Myślę, że dodanie opcji zaciemnienie ekranu, pomoże użytkownikowi w pracy z programem oraz jego wygląd będzie znacznie przyjaźniejszy.</w:t>
      </w:r>
    </w:p>
    <w:sectPr w:rsidR="00BF7056" w:rsidRPr="006B7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B5"/>
    <w:rsid w:val="00013C1F"/>
    <w:rsid w:val="000D2C45"/>
    <w:rsid w:val="002563BB"/>
    <w:rsid w:val="002F2D56"/>
    <w:rsid w:val="0038228C"/>
    <w:rsid w:val="003B09A6"/>
    <w:rsid w:val="00404141"/>
    <w:rsid w:val="004228AB"/>
    <w:rsid w:val="005D404A"/>
    <w:rsid w:val="006B700B"/>
    <w:rsid w:val="00712562"/>
    <w:rsid w:val="0073033B"/>
    <w:rsid w:val="0073254A"/>
    <w:rsid w:val="00866B1E"/>
    <w:rsid w:val="00920E09"/>
    <w:rsid w:val="009A3623"/>
    <w:rsid w:val="009E78C9"/>
    <w:rsid w:val="00A333DF"/>
    <w:rsid w:val="00AD7A74"/>
    <w:rsid w:val="00B37708"/>
    <w:rsid w:val="00B837D6"/>
    <w:rsid w:val="00BF7056"/>
    <w:rsid w:val="00C031AB"/>
    <w:rsid w:val="00C71EB5"/>
    <w:rsid w:val="00CB411A"/>
    <w:rsid w:val="00CD6623"/>
    <w:rsid w:val="00D42975"/>
    <w:rsid w:val="00E14E9B"/>
    <w:rsid w:val="00E21047"/>
    <w:rsid w:val="00EA0C57"/>
    <w:rsid w:val="00FC7EE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B5"/>
    <w:pPr>
      <w:suppressAutoHyphens/>
      <w:autoSpaceDN w:val="0"/>
      <w:spacing w:after="160" w:line="240" w:lineRule="auto"/>
    </w:pPr>
    <w:rPr>
      <w:rFonts w:ascii="Calibri" w:eastAsia="Calibri" w:hAnsi="Calibri" w:cs="Times New Roman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E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B5"/>
    <w:rPr>
      <w:rFonts w:ascii="Tahoma" w:eastAsia="Calibri" w:hAnsi="Tahoma" w:cs="Tahoma"/>
      <w:sz w:val="16"/>
      <w:szCs w:val="16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256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B5"/>
    <w:pPr>
      <w:suppressAutoHyphens/>
      <w:autoSpaceDN w:val="0"/>
      <w:spacing w:after="160" w:line="240" w:lineRule="auto"/>
    </w:pPr>
    <w:rPr>
      <w:rFonts w:ascii="Calibri" w:eastAsia="Calibri" w:hAnsi="Calibri" w:cs="Times New Roman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E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B5"/>
    <w:rPr>
      <w:rFonts w:ascii="Tahoma" w:eastAsia="Calibri" w:hAnsi="Tahoma" w:cs="Tahoma"/>
      <w:sz w:val="16"/>
      <w:szCs w:val="16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256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l-pl/dotnet/api/system.drawing.drawing2d?view=netframework-4.7.2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419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29</cp:revision>
  <dcterms:created xsi:type="dcterms:W3CDTF">2019-03-19T19:08:00Z</dcterms:created>
  <dcterms:modified xsi:type="dcterms:W3CDTF">2019-03-19T22:35:00Z</dcterms:modified>
</cp:coreProperties>
</file>