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9BD16" w14:textId="295F6C47" w:rsidR="00406442" w:rsidRPr="00A02BFA" w:rsidRDefault="00406442">
      <w:r w:rsidRPr="00A02BFA">
        <w:t>ADAPT Kerry Women’s Refuge</w:t>
      </w:r>
      <w:r w:rsidR="00FC2242">
        <w:tab/>
      </w:r>
      <w:r w:rsidR="00FC2242">
        <w:tab/>
      </w:r>
      <w:r w:rsidR="00FC2242">
        <w:tab/>
      </w:r>
      <w:r w:rsidR="00FC2242">
        <w:tab/>
      </w:r>
      <w:r w:rsidR="00FC2242">
        <w:tab/>
      </w:r>
      <w:r w:rsidR="00FC2242">
        <w:tab/>
        <w:t>Press Release 28</w:t>
      </w:r>
      <w:r w:rsidR="00FC2242" w:rsidRPr="00FC2242">
        <w:rPr>
          <w:vertAlign w:val="superscript"/>
        </w:rPr>
        <w:t>th</w:t>
      </w:r>
      <w:r w:rsidR="00FC2242">
        <w:t xml:space="preserve"> May 2018</w:t>
      </w:r>
    </w:p>
    <w:p w14:paraId="7707C96F" w14:textId="44B4ED89" w:rsidR="00406442" w:rsidRPr="00A02BFA" w:rsidRDefault="00406442"/>
    <w:p w14:paraId="6C0984CC" w14:textId="044C68B0" w:rsidR="00406442" w:rsidRPr="00A02BFA" w:rsidRDefault="00FC54FF" w:rsidP="00A02BFA">
      <w:pPr>
        <w:jc w:val="both"/>
        <w:rPr>
          <w:rFonts w:asciiTheme="majorHAnsi" w:hAnsiTheme="majorHAnsi" w:cstheme="majorHAnsi"/>
        </w:rPr>
      </w:pPr>
      <w:r>
        <w:rPr>
          <w:rFonts w:asciiTheme="majorHAnsi" w:hAnsiTheme="majorHAnsi" w:cstheme="majorHAnsi"/>
        </w:rPr>
        <w:t>This month, we saw the</w:t>
      </w:r>
      <w:r w:rsidR="00406442" w:rsidRPr="00A02BFA">
        <w:rPr>
          <w:rFonts w:asciiTheme="majorHAnsi" w:hAnsiTheme="majorHAnsi" w:cstheme="majorHAnsi"/>
        </w:rPr>
        <w:t xml:space="preserve"> signing into law of the Domestic Violence Act by President Michael D. Higgins </w:t>
      </w:r>
      <w:r>
        <w:rPr>
          <w:rFonts w:asciiTheme="majorHAnsi" w:hAnsiTheme="majorHAnsi" w:cstheme="majorHAnsi"/>
        </w:rPr>
        <w:t xml:space="preserve">which </w:t>
      </w:r>
      <w:r w:rsidR="00406442" w:rsidRPr="00A02BFA">
        <w:rPr>
          <w:rFonts w:asciiTheme="majorHAnsi" w:hAnsiTheme="majorHAnsi" w:cstheme="majorHAnsi"/>
        </w:rPr>
        <w:t xml:space="preserve">signals the start of a safer future for women and children who experience domestic abuse in the family home.  </w:t>
      </w:r>
    </w:p>
    <w:p w14:paraId="1DC4A642" w14:textId="66DC81F0" w:rsidR="000361FE" w:rsidRPr="00A02BFA" w:rsidRDefault="000361FE" w:rsidP="00A02BFA">
      <w:pPr>
        <w:jc w:val="both"/>
        <w:rPr>
          <w:rFonts w:asciiTheme="majorHAnsi" w:hAnsiTheme="majorHAnsi" w:cstheme="majorHAnsi"/>
        </w:rPr>
      </w:pPr>
      <w:r w:rsidRPr="00A02BFA">
        <w:rPr>
          <w:rFonts w:asciiTheme="majorHAnsi" w:hAnsiTheme="majorHAnsi" w:cstheme="majorHAnsi"/>
        </w:rPr>
        <w:t xml:space="preserve">As the lead agency in Co. Kerry </w:t>
      </w:r>
      <w:r w:rsidR="0054045D" w:rsidRPr="00A02BFA">
        <w:rPr>
          <w:rFonts w:asciiTheme="majorHAnsi" w:hAnsiTheme="majorHAnsi" w:cstheme="majorHAnsi"/>
        </w:rPr>
        <w:t xml:space="preserve">supporting female victims of domestic </w:t>
      </w:r>
      <w:r w:rsidR="00FC54FF">
        <w:rPr>
          <w:rFonts w:asciiTheme="majorHAnsi" w:hAnsiTheme="majorHAnsi" w:cstheme="majorHAnsi"/>
        </w:rPr>
        <w:t>abuse</w:t>
      </w:r>
      <w:r w:rsidR="0054045D" w:rsidRPr="00A02BFA">
        <w:rPr>
          <w:rFonts w:asciiTheme="majorHAnsi" w:hAnsiTheme="majorHAnsi" w:cstheme="majorHAnsi"/>
        </w:rPr>
        <w:t>, w</w:t>
      </w:r>
      <w:r w:rsidRPr="00A02BFA">
        <w:rPr>
          <w:rFonts w:asciiTheme="majorHAnsi" w:hAnsiTheme="majorHAnsi" w:cstheme="majorHAnsi"/>
        </w:rPr>
        <w:t>e are very pleased with the new law which c</w:t>
      </w:r>
      <w:r w:rsidR="0054045D" w:rsidRPr="00A02BFA">
        <w:rPr>
          <w:rFonts w:asciiTheme="majorHAnsi" w:hAnsiTheme="majorHAnsi" w:cstheme="majorHAnsi"/>
        </w:rPr>
        <w:t xml:space="preserve">ombines </w:t>
      </w:r>
      <w:r w:rsidRPr="00A02BFA">
        <w:rPr>
          <w:rFonts w:asciiTheme="majorHAnsi" w:hAnsiTheme="majorHAnsi" w:cstheme="majorHAnsi"/>
        </w:rPr>
        <w:t>the existing measures in Irish law</w:t>
      </w:r>
      <w:r w:rsidR="0054045D" w:rsidRPr="00A02BFA">
        <w:rPr>
          <w:rFonts w:asciiTheme="majorHAnsi" w:hAnsiTheme="majorHAnsi" w:cstheme="majorHAnsi"/>
        </w:rPr>
        <w:t xml:space="preserve"> in relation to Domestic abuse</w:t>
      </w:r>
      <w:r w:rsidRPr="00A02BFA">
        <w:rPr>
          <w:rFonts w:asciiTheme="majorHAnsi" w:hAnsiTheme="majorHAnsi" w:cstheme="majorHAnsi"/>
        </w:rPr>
        <w:t>.  The Act will offer greater protection for victims in the legal systems including the extension for the eligibility for safety orders to women who experience abuse in dating relationships; the recognition of an intimate relationship as an aggravating factor in domestic violence cases and the recognition of the new crime of coercive control.  The Act also allows for the possibility of electronic communication for the victim of domestic violence while giving evidence in Court proceedings</w:t>
      </w:r>
      <w:r w:rsidR="0054045D" w:rsidRPr="00A02BFA">
        <w:rPr>
          <w:rFonts w:asciiTheme="majorHAnsi" w:hAnsiTheme="majorHAnsi" w:cstheme="majorHAnsi"/>
        </w:rPr>
        <w:t xml:space="preserve"> where intimidation of the witness is an issue</w:t>
      </w:r>
      <w:r w:rsidRPr="00A02BFA">
        <w:rPr>
          <w:rFonts w:asciiTheme="majorHAnsi" w:hAnsiTheme="majorHAnsi" w:cstheme="majorHAnsi"/>
        </w:rPr>
        <w:t xml:space="preserve">.  </w:t>
      </w:r>
    </w:p>
    <w:p w14:paraId="1624CA34" w14:textId="0AA0B806" w:rsidR="000361FE" w:rsidRPr="00A02BFA" w:rsidRDefault="0054045D" w:rsidP="00A02BFA">
      <w:pPr>
        <w:jc w:val="both"/>
        <w:rPr>
          <w:rFonts w:asciiTheme="majorHAnsi" w:hAnsiTheme="majorHAnsi" w:cstheme="majorHAnsi"/>
        </w:rPr>
      </w:pPr>
      <w:r w:rsidRPr="00A02BFA">
        <w:rPr>
          <w:rFonts w:asciiTheme="majorHAnsi" w:hAnsiTheme="majorHAnsi" w:cstheme="majorHAnsi"/>
        </w:rPr>
        <w:t>We believe that t</w:t>
      </w:r>
      <w:r w:rsidR="000361FE" w:rsidRPr="00A02BFA">
        <w:rPr>
          <w:rFonts w:asciiTheme="majorHAnsi" w:hAnsiTheme="majorHAnsi" w:cstheme="majorHAnsi"/>
        </w:rPr>
        <w:t>he domestic Violence Act will bring about much needed improvement for women experiencing domestic violence</w:t>
      </w:r>
      <w:r w:rsidRPr="00A02BFA">
        <w:rPr>
          <w:rFonts w:asciiTheme="majorHAnsi" w:hAnsiTheme="majorHAnsi" w:cstheme="majorHAnsi"/>
        </w:rPr>
        <w:t xml:space="preserve"> and</w:t>
      </w:r>
      <w:r w:rsidR="00FC54FF">
        <w:rPr>
          <w:rFonts w:asciiTheme="majorHAnsi" w:hAnsiTheme="majorHAnsi" w:cstheme="majorHAnsi"/>
        </w:rPr>
        <w:t>,</w:t>
      </w:r>
      <w:r w:rsidRPr="00A02BFA">
        <w:rPr>
          <w:rFonts w:asciiTheme="majorHAnsi" w:hAnsiTheme="majorHAnsi" w:cstheme="majorHAnsi"/>
        </w:rPr>
        <w:t xml:space="preserve"> in particular</w:t>
      </w:r>
      <w:r w:rsidR="00FC54FF">
        <w:rPr>
          <w:rFonts w:asciiTheme="majorHAnsi" w:hAnsiTheme="majorHAnsi" w:cstheme="majorHAnsi"/>
        </w:rPr>
        <w:t>,</w:t>
      </w:r>
      <w:r w:rsidRPr="00A02BFA">
        <w:rPr>
          <w:rFonts w:asciiTheme="majorHAnsi" w:hAnsiTheme="majorHAnsi" w:cstheme="majorHAnsi"/>
        </w:rPr>
        <w:t xml:space="preserve"> the legal recognition of the impact of coercive control in intimate relationships – </w:t>
      </w:r>
      <w:r w:rsidRPr="00A02BFA">
        <w:rPr>
          <w:rFonts w:asciiTheme="majorHAnsi" w:hAnsiTheme="majorHAnsi" w:cstheme="majorHAnsi"/>
          <w:shd w:val="clear" w:color="auto" w:fill="FFFFFF"/>
        </w:rPr>
        <w:t xml:space="preserve">This is psychological abuse in an intimate relationship that causes fear of violence, or serious alarm or distress that has a substantial adverse impact in the daily life of a victim.  </w:t>
      </w:r>
    </w:p>
    <w:p w14:paraId="2C1EFEED" w14:textId="1D3E2F17" w:rsidR="0054045D" w:rsidRPr="00A02BFA" w:rsidRDefault="0054045D" w:rsidP="00A02BFA">
      <w:pPr>
        <w:shd w:val="clear" w:color="auto" w:fill="FFFFFF"/>
        <w:spacing w:after="96" w:line="240" w:lineRule="auto"/>
        <w:jc w:val="both"/>
        <w:textAlignment w:val="baseline"/>
        <w:rPr>
          <w:rFonts w:asciiTheme="majorHAnsi" w:eastAsia="Times New Roman" w:hAnsiTheme="majorHAnsi" w:cstheme="majorHAnsi"/>
          <w:lang w:eastAsia="en-IE"/>
        </w:rPr>
      </w:pPr>
      <w:r w:rsidRPr="00A02BFA">
        <w:rPr>
          <w:rFonts w:asciiTheme="majorHAnsi" w:eastAsia="Times New Roman" w:hAnsiTheme="majorHAnsi" w:cstheme="majorHAnsi"/>
          <w:lang w:eastAsia="en-IE"/>
        </w:rPr>
        <w:t xml:space="preserve">ADAPT Kerry have offered ongoing emotional support for women who are going through Court proceedings and we are very welcoming </w:t>
      </w:r>
      <w:r w:rsidR="00A02BFA">
        <w:rPr>
          <w:rFonts w:asciiTheme="majorHAnsi" w:eastAsia="Times New Roman" w:hAnsiTheme="majorHAnsi" w:cstheme="majorHAnsi"/>
          <w:lang w:eastAsia="en-IE"/>
        </w:rPr>
        <w:t>of</w:t>
      </w:r>
      <w:r w:rsidRPr="00A02BFA">
        <w:rPr>
          <w:rFonts w:asciiTheme="majorHAnsi" w:eastAsia="Times New Roman" w:hAnsiTheme="majorHAnsi" w:cstheme="majorHAnsi"/>
          <w:lang w:eastAsia="en-IE"/>
        </w:rPr>
        <w:t xml:space="preserve"> the new provision that v</w:t>
      </w:r>
      <w:r w:rsidRPr="0054045D">
        <w:rPr>
          <w:rFonts w:asciiTheme="majorHAnsi" w:eastAsia="Times New Roman" w:hAnsiTheme="majorHAnsi" w:cstheme="majorHAnsi"/>
          <w:lang w:eastAsia="en-IE"/>
        </w:rPr>
        <w:t>ictims will be able to bring a friend, family member or </w:t>
      </w:r>
      <w:r w:rsidRPr="0054045D">
        <w:rPr>
          <w:rFonts w:asciiTheme="majorHAnsi" w:eastAsia="Times New Roman" w:hAnsiTheme="majorHAnsi" w:cstheme="majorHAnsi"/>
          <w:bCs/>
          <w:lang w:eastAsia="en-IE"/>
        </w:rPr>
        <w:t>support worker</w:t>
      </w:r>
      <w:r w:rsidRPr="0054045D">
        <w:rPr>
          <w:rFonts w:asciiTheme="majorHAnsi" w:eastAsia="Times New Roman" w:hAnsiTheme="majorHAnsi" w:cstheme="majorHAnsi"/>
          <w:lang w:eastAsia="en-IE"/>
        </w:rPr>
        <w:t xml:space="preserve"> into court to support them during </w:t>
      </w:r>
      <w:r w:rsidR="00FC54FF">
        <w:rPr>
          <w:rFonts w:asciiTheme="majorHAnsi" w:eastAsia="Times New Roman" w:hAnsiTheme="majorHAnsi" w:cstheme="majorHAnsi"/>
          <w:lang w:eastAsia="en-IE"/>
        </w:rPr>
        <w:t xml:space="preserve">the </w:t>
      </w:r>
      <w:r w:rsidRPr="0054045D">
        <w:rPr>
          <w:rFonts w:asciiTheme="majorHAnsi" w:eastAsia="Times New Roman" w:hAnsiTheme="majorHAnsi" w:cstheme="majorHAnsi"/>
          <w:lang w:eastAsia="en-IE"/>
        </w:rPr>
        <w:t>proceedings</w:t>
      </w:r>
      <w:r w:rsidRPr="00A02BFA">
        <w:rPr>
          <w:rFonts w:asciiTheme="majorHAnsi" w:eastAsia="Times New Roman" w:hAnsiTheme="majorHAnsi" w:cstheme="majorHAnsi"/>
          <w:lang w:eastAsia="en-IE"/>
        </w:rPr>
        <w:t xml:space="preserve">.  This will allow our service to further support our clients throughout the process and allow the support worker to support the client through all aspects of the proceedings.  </w:t>
      </w:r>
    </w:p>
    <w:p w14:paraId="6278B005" w14:textId="38D837FC" w:rsidR="00A02BFA" w:rsidRPr="00A02BFA" w:rsidRDefault="00FC54FF" w:rsidP="00A02BFA">
      <w:pPr>
        <w:shd w:val="clear" w:color="auto" w:fill="FFFFFF"/>
        <w:spacing w:after="96" w:line="240" w:lineRule="auto"/>
        <w:jc w:val="both"/>
        <w:textAlignment w:val="baseline"/>
        <w:rPr>
          <w:rFonts w:asciiTheme="majorHAnsi" w:eastAsia="Times New Roman" w:hAnsiTheme="majorHAnsi" w:cstheme="majorHAnsi"/>
          <w:lang w:eastAsia="en-IE"/>
        </w:rPr>
      </w:pPr>
      <w:r>
        <w:rPr>
          <w:rFonts w:asciiTheme="majorHAnsi" w:eastAsia="Times New Roman" w:hAnsiTheme="majorHAnsi" w:cstheme="majorHAnsi"/>
          <w:lang w:eastAsia="en-IE"/>
        </w:rPr>
        <w:t xml:space="preserve">Based in Killeen Road, Tralee the organisation is a specialist Domestic Violence support service offering safe refuge and a range of supports to women and children across the County of Kerry whose lives are affected by the domestic abuse.  Adapt Kerry also operate a charity shop on Matt Talbot Road, Tralee.  </w:t>
      </w:r>
      <w:r w:rsidR="00A02BFA" w:rsidRPr="00A02BFA">
        <w:rPr>
          <w:rFonts w:asciiTheme="majorHAnsi" w:eastAsia="Times New Roman" w:hAnsiTheme="majorHAnsi" w:cstheme="majorHAnsi"/>
          <w:lang w:eastAsia="en-IE"/>
        </w:rPr>
        <w:t xml:space="preserve">  If you have been affected by domestic abuse and would like to talk</w:t>
      </w:r>
      <w:r>
        <w:rPr>
          <w:rFonts w:asciiTheme="majorHAnsi" w:eastAsia="Times New Roman" w:hAnsiTheme="majorHAnsi" w:cstheme="majorHAnsi"/>
          <w:lang w:eastAsia="en-IE"/>
        </w:rPr>
        <w:t>,</w:t>
      </w:r>
      <w:r w:rsidR="00A02BFA" w:rsidRPr="00A02BFA">
        <w:rPr>
          <w:rFonts w:asciiTheme="majorHAnsi" w:eastAsia="Times New Roman" w:hAnsiTheme="majorHAnsi" w:cstheme="majorHAnsi"/>
          <w:lang w:eastAsia="en-IE"/>
        </w:rPr>
        <w:t xml:space="preserve"> our telephone support is available on </w:t>
      </w:r>
      <w:r>
        <w:rPr>
          <w:rFonts w:asciiTheme="majorHAnsi" w:eastAsia="Times New Roman" w:hAnsiTheme="majorHAnsi" w:cstheme="majorHAnsi"/>
          <w:lang w:eastAsia="en-IE"/>
        </w:rPr>
        <w:t xml:space="preserve">(066) </w:t>
      </w:r>
      <w:r w:rsidR="00A02BFA" w:rsidRPr="00A02BFA">
        <w:rPr>
          <w:rFonts w:asciiTheme="majorHAnsi" w:eastAsia="Times New Roman" w:hAnsiTheme="majorHAnsi" w:cstheme="majorHAnsi"/>
          <w:lang w:eastAsia="en-IE"/>
        </w:rPr>
        <w:t xml:space="preserve">712 9100, Monday to Friday 9am to 12 midnight, Saturday and Sunday 1pm to 11pm.  </w:t>
      </w:r>
      <w:bookmarkStart w:id="0" w:name="_GoBack"/>
      <w:bookmarkEnd w:id="0"/>
    </w:p>
    <w:sectPr w:rsidR="00A02BFA" w:rsidRPr="00A0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E1142"/>
    <w:multiLevelType w:val="multilevel"/>
    <w:tmpl w:val="A69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F4D71"/>
    <w:multiLevelType w:val="multilevel"/>
    <w:tmpl w:val="70E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42"/>
    <w:rsid w:val="000361FE"/>
    <w:rsid w:val="003F2D5D"/>
    <w:rsid w:val="00406442"/>
    <w:rsid w:val="0054045D"/>
    <w:rsid w:val="007D5C5B"/>
    <w:rsid w:val="00A02BFA"/>
    <w:rsid w:val="00F76A10"/>
    <w:rsid w:val="00FC2242"/>
    <w:rsid w:val="00FC54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DEE7"/>
  <w15:chartTrackingRefBased/>
  <w15:docId w15:val="{D9CD939D-E8CC-42CE-893F-285F2D4F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44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06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4128">
      <w:bodyDiv w:val="1"/>
      <w:marLeft w:val="0"/>
      <w:marRight w:val="0"/>
      <w:marTop w:val="0"/>
      <w:marBottom w:val="0"/>
      <w:divBdr>
        <w:top w:val="none" w:sz="0" w:space="0" w:color="auto"/>
        <w:left w:val="none" w:sz="0" w:space="0" w:color="auto"/>
        <w:bottom w:val="none" w:sz="0" w:space="0" w:color="auto"/>
        <w:right w:val="none" w:sz="0" w:space="0" w:color="auto"/>
      </w:divBdr>
    </w:div>
    <w:div w:id="358698029">
      <w:bodyDiv w:val="1"/>
      <w:marLeft w:val="0"/>
      <w:marRight w:val="0"/>
      <w:marTop w:val="0"/>
      <w:marBottom w:val="0"/>
      <w:divBdr>
        <w:top w:val="none" w:sz="0" w:space="0" w:color="auto"/>
        <w:left w:val="none" w:sz="0" w:space="0" w:color="auto"/>
        <w:bottom w:val="none" w:sz="0" w:space="0" w:color="auto"/>
        <w:right w:val="none" w:sz="0" w:space="0" w:color="auto"/>
      </w:divBdr>
    </w:div>
    <w:div w:id="5472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 Manager</dc:creator>
  <cp:keywords/>
  <dc:description/>
  <cp:lastModifiedBy>Emma O'Mahony</cp:lastModifiedBy>
  <cp:revision>2</cp:revision>
  <dcterms:created xsi:type="dcterms:W3CDTF">2019-02-27T11:43:00Z</dcterms:created>
  <dcterms:modified xsi:type="dcterms:W3CDTF">2019-02-27T11:43:00Z</dcterms:modified>
</cp:coreProperties>
</file>