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F814" w14:textId="40200543" w:rsidR="00177B3B" w:rsidRPr="00177B3B" w:rsidRDefault="00B432A8" w:rsidP="00177B3B">
      <w:pPr>
        <w:pStyle w:val="Title"/>
        <w:rPr>
          <w:sz w:val="72"/>
          <w:szCs w:val="72"/>
          <w:lang w:val="en-GB"/>
        </w:rPr>
      </w:pPr>
      <w:r w:rsidRPr="00B432A8">
        <w:rPr>
          <w:noProof/>
          <w:sz w:val="7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812E6" wp14:editId="2776A7B2">
                <wp:simplePos x="0" y="0"/>
                <wp:positionH relativeFrom="column">
                  <wp:posOffset>3577248</wp:posOffset>
                </wp:positionH>
                <wp:positionV relativeFrom="paragraph">
                  <wp:posOffset>-342</wp:posOffset>
                </wp:positionV>
                <wp:extent cx="2140439" cy="1055077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439" cy="1055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6ED451" w14:textId="6517A21D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Philosophy Department</w:t>
                            </w:r>
                          </w:p>
                          <w:p w14:paraId="718F3275" w14:textId="6D913747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1879 Hall, Princeton University</w:t>
                            </w:r>
                          </w:p>
                          <w:p w14:paraId="062C5C8F" w14:textId="559623F4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Princeton, 08540, New Jersey</w:t>
                            </w:r>
                            <w:r w:rsidR="00471B96">
                              <w:rPr>
                                <w:lang w:val="en-GB"/>
                              </w:rPr>
                              <w:t>, USA</w:t>
                            </w:r>
                          </w:p>
                          <w:p w14:paraId="12ACD4B6" w14:textId="0B68F488" w:rsidR="00BB69C5" w:rsidRDefault="00BB69C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</w:p>
                          <w:p w14:paraId="731D4A14" w14:textId="02735B5B" w:rsidR="00471B96" w:rsidRDefault="00471B96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mmasny@princeton.edu</w:t>
                            </w:r>
                          </w:p>
                          <w:p w14:paraId="210331B7" w14:textId="6BCD18B1" w:rsidR="00BB69C5" w:rsidRPr="00471B96" w:rsidRDefault="008E4455" w:rsidP="00471B96">
                            <w:pPr>
                              <w:ind w:right="-6"/>
                              <w:jc w:val="right"/>
                              <w:rPr>
                                <w:lang w:val="en-GB"/>
                              </w:rPr>
                            </w:pPr>
                            <w:hyperlink r:id="rId8" w:history="1">
                              <w:r w:rsidR="00BB69C5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www.michalmasny.c</w:t>
                              </w:r>
                              <w:r w:rsidR="00471B96" w:rsidRPr="00471B96">
                                <w:rPr>
                                  <w:rStyle w:val="Hyperlink"/>
                                  <w:u w:val="none"/>
                                  <w:lang w:val="en-GB"/>
                                </w:rPr>
                                <w:t>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680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812E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1.65pt;margin-top:-.05pt;width:168.55pt;height:8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" filled="f" stroked="f" strokeweight=".5pt">
                <v:textbox inset=",1.3mm,0">
                  <w:txbxContent>
                    <w:p w14:paraId="556ED451" w14:textId="6517A21D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Philosophy Department</w:t>
                      </w:r>
                    </w:p>
                    <w:p w14:paraId="718F3275" w14:textId="6D913747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1879 Hall, Princeton University</w:t>
                      </w:r>
                    </w:p>
                    <w:p w14:paraId="062C5C8F" w14:textId="559623F4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Princeton, 08540, New Jersey</w:t>
                      </w:r>
                      <w:r w:rsidR="00471B96">
                        <w:rPr>
                          <w:lang w:val="en-GB"/>
                        </w:rPr>
                        <w:t>, USA</w:t>
                      </w:r>
                    </w:p>
                    <w:p w14:paraId="12ACD4B6" w14:textId="0B68F488" w:rsidR="00BB69C5" w:rsidRDefault="00BB69C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</w:p>
                    <w:p w14:paraId="731D4A14" w14:textId="02735B5B" w:rsidR="00471B96" w:rsidRDefault="00471B96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mmasny@princeton.edu</w:t>
                      </w:r>
                    </w:p>
                    <w:p w14:paraId="210331B7" w14:textId="6BCD18B1" w:rsidR="00BB69C5" w:rsidRPr="00471B96" w:rsidRDefault="008E4455" w:rsidP="00471B96">
                      <w:pPr>
                        <w:ind w:right="-6"/>
                        <w:jc w:val="right"/>
                        <w:rPr>
                          <w:lang w:val="en-GB"/>
                        </w:rPr>
                      </w:pPr>
                      <w:hyperlink r:id="rId9" w:history="1">
                        <w:r w:rsidR="00BB69C5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www.michalmasny.c</w:t>
                        </w:r>
                        <w:r w:rsidR="00471B96" w:rsidRPr="00471B96">
                          <w:rPr>
                            <w:rStyle w:val="Hyperlink"/>
                            <w:u w:val="none"/>
                            <w:lang w:val="en-GB"/>
                          </w:rPr>
                          <w:t>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B69C5" w:rsidRPr="00B432A8">
        <w:rPr>
          <w:sz w:val="72"/>
          <w:szCs w:val="72"/>
          <w:lang w:val="en-GB"/>
        </w:rPr>
        <w:t>Michal Masny</w:t>
      </w:r>
    </w:p>
    <w:p w14:paraId="3E238376" w14:textId="44907C65" w:rsidR="00471B96" w:rsidRPr="00177B3B" w:rsidRDefault="00F7401B" w:rsidP="00F7401B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Research interests</w:t>
      </w:r>
    </w:p>
    <w:p w14:paraId="4CFFDC6A" w14:textId="0AAACA1A" w:rsid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8D264F">
        <w:rPr>
          <w:b/>
          <w:bCs/>
          <w:lang w:val="en-GB"/>
        </w:rPr>
        <w:t>Ethics</w:t>
      </w:r>
      <w:r w:rsidR="00F7401B">
        <w:rPr>
          <w:lang w:val="en-GB"/>
        </w:rPr>
        <w:t xml:space="preserve">: </w:t>
      </w:r>
      <w:r w:rsidR="00FB4B1C">
        <w:rPr>
          <w:lang w:val="en-GB"/>
        </w:rPr>
        <w:t>W</w:t>
      </w:r>
      <w:r w:rsidR="00F7401B">
        <w:rPr>
          <w:lang w:val="en-GB"/>
        </w:rPr>
        <w:t xml:space="preserve">ell-being, </w:t>
      </w:r>
      <w:r w:rsidR="00FB4B1C">
        <w:rPr>
          <w:lang w:val="en-GB"/>
        </w:rPr>
        <w:t>P</w:t>
      </w:r>
      <w:r w:rsidR="001527AB">
        <w:rPr>
          <w:lang w:val="en-GB"/>
        </w:rPr>
        <w:t xml:space="preserve">opulation </w:t>
      </w:r>
      <w:r w:rsidR="003D0873">
        <w:rPr>
          <w:lang w:val="en-GB"/>
        </w:rPr>
        <w:t>E</w:t>
      </w:r>
      <w:r w:rsidR="001527AB">
        <w:rPr>
          <w:lang w:val="en-GB"/>
        </w:rPr>
        <w:t xml:space="preserve">thics,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thics of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merging </w:t>
      </w:r>
      <w:r w:rsidR="00DD55DF">
        <w:rPr>
          <w:lang w:val="en-GB"/>
        </w:rPr>
        <w:t>T</w:t>
      </w:r>
      <w:r w:rsidR="00F7401B">
        <w:rPr>
          <w:lang w:val="en-GB"/>
        </w:rPr>
        <w:t>echnologies.</w:t>
      </w:r>
    </w:p>
    <w:p w14:paraId="6AD2B468" w14:textId="115C26C6" w:rsidR="005D543B" w:rsidRPr="005D543B" w:rsidRDefault="00CE28B1" w:rsidP="005D543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 xml:space="preserve">Epistemology: </w:t>
      </w:r>
      <w:r w:rsidR="00DD55DF">
        <w:rPr>
          <w:lang w:val="en-GB"/>
        </w:rPr>
        <w:t>I</w:t>
      </w:r>
      <w:r w:rsidR="00F7401B">
        <w:rPr>
          <w:lang w:val="en-GB"/>
        </w:rPr>
        <w:t xml:space="preserve">nquiry, </w:t>
      </w:r>
      <w:r w:rsidR="00DD55DF">
        <w:rPr>
          <w:lang w:val="en-GB"/>
        </w:rPr>
        <w:t>E</w:t>
      </w:r>
      <w:r w:rsidR="00F7401B">
        <w:rPr>
          <w:lang w:val="en-GB"/>
        </w:rPr>
        <w:t xml:space="preserve">pistemic </w:t>
      </w:r>
      <w:r w:rsidR="00DD55DF">
        <w:rPr>
          <w:lang w:val="en-GB"/>
        </w:rPr>
        <w:t>C</w:t>
      </w:r>
      <w:r w:rsidR="00F7401B">
        <w:rPr>
          <w:lang w:val="en-GB"/>
        </w:rPr>
        <w:t xml:space="preserve">onsequentialism, </w:t>
      </w:r>
      <w:r w:rsidR="00DD55DF">
        <w:rPr>
          <w:lang w:val="en-GB"/>
        </w:rPr>
        <w:t>P</w:t>
      </w:r>
      <w:r w:rsidR="00F7401B">
        <w:rPr>
          <w:lang w:val="en-GB"/>
        </w:rPr>
        <w:t xml:space="preserve">ragmatic and </w:t>
      </w:r>
      <w:r w:rsidR="00DD55DF">
        <w:rPr>
          <w:lang w:val="en-GB"/>
        </w:rPr>
        <w:t>M</w:t>
      </w:r>
      <w:r w:rsidR="00F7401B">
        <w:rPr>
          <w:lang w:val="en-GB"/>
        </w:rPr>
        <w:t xml:space="preserve">oral </w:t>
      </w:r>
      <w:r w:rsidR="00DD55DF">
        <w:rPr>
          <w:lang w:val="en-GB"/>
        </w:rPr>
        <w:t>E</w:t>
      </w:r>
      <w:r w:rsidR="00F7401B">
        <w:rPr>
          <w:lang w:val="en-GB"/>
        </w:rPr>
        <w:t>ncroachment.</w:t>
      </w:r>
    </w:p>
    <w:p w14:paraId="677A506E" w14:textId="5B7715AA" w:rsidR="00CE28B1" w:rsidRPr="00177B3B" w:rsidRDefault="00F7401B" w:rsidP="00CE28B1">
      <w:pPr>
        <w:pStyle w:val="Heading1"/>
        <w:rPr>
          <w:smallCaps/>
          <w:sz w:val="24"/>
          <w:szCs w:val="28"/>
        </w:rPr>
      </w:pPr>
      <w:r w:rsidRPr="00177B3B">
        <w:rPr>
          <w:smallCaps/>
          <w:sz w:val="24"/>
          <w:szCs w:val="28"/>
        </w:rPr>
        <w:t>Education</w:t>
      </w:r>
    </w:p>
    <w:p w14:paraId="4461CB00" w14:textId="2859C59F" w:rsidR="00DC205E" w:rsidRDefault="00CE28B1" w:rsidP="001527A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Princeton University</w:t>
      </w:r>
      <w:r w:rsidR="00A01DF0">
        <w:rPr>
          <w:b/>
          <w:bCs/>
          <w:lang w:val="en-GB"/>
        </w:rPr>
        <w:t xml:space="preserve"> (US)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277EEB">
        <w:rPr>
          <w:b/>
          <w:bCs/>
          <w:lang w:val="en-GB"/>
        </w:rPr>
        <w:tab/>
        <w:t xml:space="preserve">          </w:t>
      </w:r>
      <w:r w:rsidR="00D61B0A">
        <w:rPr>
          <w:b/>
          <w:bCs/>
          <w:lang w:val="en-GB"/>
        </w:rPr>
        <w:tab/>
      </w:r>
      <w:r w:rsidR="00D61B0A">
        <w:rPr>
          <w:b/>
          <w:bCs/>
          <w:lang w:val="en-GB"/>
        </w:rPr>
        <w:tab/>
      </w:r>
      <w:r w:rsidR="00F7401B">
        <w:rPr>
          <w:lang w:val="en-GB"/>
        </w:rPr>
        <w:t>201</w:t>
      </w:r>
      <w:r w:rsidR="001527AB">
        <w:rPr>
          <w:lang w:val="en-GB"/>
        </w:rPr>
        <w:t xml:space="preserve">8 </w:t>
      </w:r>
      <w:r w:rsidR="00DC205E">
        <w:rPr>
          <w:lang w:val="en-GB"/>
        </w:rPr>
        <w:t xml:space="preserve">– </w:t>
      </w:r>
    </w:p>
    <w:p w14:paraId="4CD1AE5B" w14:textId="27783093" w:rsidR="00F7401B" w:rsidRDefault="00F7401B" w:rsidP="00DC205E">
      <w:pPr>
        <w:ind w:left="284"/>
        <w:rPr>
          <w:lang w:val="en-GB"/>
        </w:rPr>
      </w:pPr>
      <w:r>
        <w:rPr>
          <w:lang w:val="en-GB"/>
        </w:rPr>
        <w:t>PhD in Philosophy</w:t>
      </w:r>
    </w:p>
    <w:p w14:paraId="5E068522" w14:textId="7DF02467" w:rsidR="00F7401B" w:rsidRPr="00F7401B" w:rsidRDefault="00F7401B" w:rsidP="00F7401B">
      <w:pPr>
        <w:rPr>
          <w:lang w:val="en-GB"/>
        </w:rPr>
      </w:pPr>
      <w:r>
        <w:rPr>
          <w:lang w:val="en-GB"/>
        </w:rPr>
        <w:tab/>
      </w:r>
      <w:r w:rsidR="00A82221">
        <w:rPr>
          <w:lang w:val="en-GB"/>
        </w:rPr>
        <w:t>Advisor: Johann Frick</w:t>
      </w:r>
    </w:p>
    <w:p w14:paraId="151DC116" w14:textId="7C3CF3A7" w:rsidR="00F7401B" w:rsidRDefault="00F7401B" w:rsidP="00F7401B">
      <w:pPr>
        <w:rPr>
          <w:lang w:val="en-GB"/>
        </w:rPr>
      </w:pPr>
    </w:p>
    <w:p w14:paraId="34042277" w14:textId="77777777" w:rsidR="00DC205E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Oxford University</w:t>
      </w:r>
      <w:r w:rsidR="00A01DF0">
        <w:rPr>
          <w:b/>
          <w:bCs/>
          <w:lang w:val="en-GB"/>
        </w:rPr>
        <w:t xml:space="preserve"> 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2016 – 2018</w:t>
      </w:r>
    </w:p>
    <w:p w14:paraId="01FA1316" w14:textId="1B4B54E2" w:rsidR="00F7401B" w:rsidRPr="00F7401B" w:rsidRDefault="00F7401B" w:rsidP="00DC205E">
      <w:pPr>
        <w:ind w:left="284"/>
        <w:rPr>
          <w:lang w:val="en-GB"/>
        </w:rPr>
      </w:pPr>
      <w:r>
        <w:rPr>
          <w:lang w:val="en-GB"/>
        </w:rPr>
        <w:t>BPhil in Philosophy</w:t>
      </w:r>
    </w:p>
    <w:p w14:paraId="19AF5FFD" w14:textId="4DEF41D4" w:rsidR="00F7401B" w:rsidRDefault="00F7401B" w:rsidP="00F7401B">
      <w:pPr>
        <w:rPr>
          <w:lang w:val="en-GB"/>
        </w:rPr>
      </w:pPr>
      <w:r>
        <w:rPr>
          <w:lang w:val="en-GB"/>
        </w:rPr>
        <w:tab/>
        <w:t xml:space="preserve">Advisors: Jeff McMahan, </w:t>
      </w:r>
      <w:r w:rsidR="003064AF">
        <w:rPr>
          <w:lang w:val="en-GB"/>
        </w:rPr>
        <w:t xml:space="preserve">Tim Williamson, </w:t>
      </w:r>
      <w:r>
        <w:rPr>
          <w:lang w:val="en-GB"/>
        </w:rPr>
        <w:t>and Anders Sandberg</w:t>
      </w:r>
    </w:p>
    <w:p w14:paraId="76284BCF" w14:textId="02F14CA6" w:rsidR="00F7401B" w:rsidRDefault="00F7401B" w:rsidP="00F7401B">
      <w:pPr>
        <w:rPr>
          <w:lang w:val="en-GB"/>
        </w:rPr>
      </w:pPr>
    </w:p>
    <w:p w14:paraId="7E1626EF" w14:textId="28A5E16C" w:rsidR="00F7401B" w:rsidRPr="00F7401B" w:rsidRDefault="00CE28B1" w:rsidP="00F7401B">
      <w:pPr>
        <w:rPr>
          <w:lang w:val="en-GB"/>
        </w:rPr>
      </w:pPr>
      <w:r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>Warwick University</w:t>
      </w:r>
      <w:r w:rsidR="00F7401B">
        <w:rPr>
          <w:b/>
          <w:bCs/>
          <w:lang w:val="en-GB"/>
        </w:rPr>
        <w:tab/>
      </w:r>
      <w:r w:rsidR="00A01DF0">
        <w:rPr>
          <w:b/>
          <w:bCs/>
          <w:lang w:val="en-GB"/>
        </w:rPr>
        <w:t>(UK)</w:t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b/>
          <w:bCs/>
          <w:lang w:val="en-GB"/>
        </w:rPr>
        <w:tab/>
      </w:r>
      <w:r w:rsidR="00F7401B">
        <w:rPr>
          <w:lang w:val="en-GB"/>
        </w:rPr>
        <w:t>2013 – 2016</w:t>
      </w:r>
    </w:p>
    <w:p w14:paraId="3CC30C05" w14:textId="55BB9417" w:rsidR="00471B96" w:rsidRPr="005D543B" w:rsidRDefault="00F7401B" w:rsidP="00BB69C5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>BA in Philosophy, Politics, and Economics</w:t>
      </w:r>
    </w:p>
    <w:p w14:paraId="1CD87F30" w14:textId="1C42D515" w:rsidR="00471B96" w:rsidRPr="00177B3B" w:rsidRDefault="00CE28B1" w:rsidP="00CE28B1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Publications</w:t>
      </w:r>
    </w:p>
    <w:p w14:paraId="7F68ED99" w14:textId="2E45A3F0" w:rsidR="001527AB" w:rsidRDefault="001527AB" w:rsidP="001527AB">
      <w:pPr>
        <w:pStyle w:val="Listof"/>
      </w:pPr>
      <w:r>
        <w:t xml:space="preserve">Masny, M. (2020). Friedman on Suspended Judgment. </w:t>
      </w:r>
      <w:r>
        <w:rPr>
          <w:i/>
          <w:iCs/>
        </w:rPr>
        <w:t>Synthese</w:t>
      </w:r>
      <w:r>
        <w:t>.</w:t>
      </w:r>
    </w:p>
    <w:p w14:paraId="45210F96" w14:textId="126744AE" w:rsidR="001527AB" w:rsidRPr="004064AE" w:rsidRDefault="004064AE" w:rsidP="001527AB">
      <w:pPr>
        <w:pStyle w:val="Listof"/>
      </w:pPr>
      <w:r>
        <w:t xml:space="preserve">Masny, M. (2020). On Parfit’s Wide Dual Person-Affecting Principle. </w:t>
      </w:r>
      <w:r>
        <w:rPr>
          <w:i/>
          <w:iCs/>
        </w:rPr>
        <w:t>Philosophical Quarterly</w:t>
      </w:r>
      <w:r w:rsidR="001527AB">
        <w:rPr>
          <w:i/>
          <w:iCs/>
        </w:rPr>
        <w:t>.</w:t>
      </w:r>
      <w:r>
        <w:br/>
        <w:t xml:space="preserve">    *</w:t>
      </w:r>
      <w:r w:rsidR="00620453">
        <w:t xml:space="preserve"> </w:t>
      </w:r>
      <w:r>
        <w:t xml:space="preserve">Winner of the </w:t>
      </w:r>
      <w:r w:rsidR="001527AB">
        <w:t>annual essay prize organized by the Philosophical Quarterly (2018)</w:t>
      </w:r>
      <w:r w:rsidR="001527AB">
        <w:br/>
        <w:t xml:space="preserve">    *</w:t>
      </w:r>
      <w:r w:rsidR="00620453">
        <w:t xml:space="preserve"> </w:t>
      </w:r>
      <w:r w:rsidR="001527AB">
        <w:t>Selected for the “Best of 2020: Philosophy” list by Oxford University Press</w:t>
      </w:r>
    </w:p>
    <w:p w14:paraId="0119A8E1" w14:textId="138C818F" w:rsidR="00A01DF0" w:rsidRPr="00A01DF0" w:rsidRDefault="001527AB" w:rsidP="005D543B">
      <w:pPr>
        <w:pStyle w:val="Listof"/>
      </w:pPr>
      <w:r>
        <w:t xml:space="preserve">Masny, M. (forthcoming). Schopenhauer on Suicide and Negation of the Will. </w:t>
      </w:r>
      <w:r>
        <w:rPr>
          <w:i/>
          <w:iCs/>
        </w:rPr>
        <w:t>The British Journal for the History of Philosophy.</w:t>
      </w:r>
    </w:p>
    <w:p w14:paraId="5419EAC0" w14:textId="22A654CD" w:rsidR="004064AE" w:rsidRPr="00177B3B" w:rsidRDefault="004064AE" w:rsidP="004064AE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Teaching</w:t>
      </w:r>
    </w:p>
    <w:p w14:paraId="0FF7D13D" w14:textId="122D851B" w:rsidR="00A01DF0" w:rsidRPr="008912D3" w:rsidRDefault="00A01DF0" w:rsidP="00A01DF0">
      <w:pPr>
        <w:ind w:left="284"/>
        <w:rPr>
          <w:lang w:val="en-GB"/>
        </w:rPr>
      </w:pPr>
      <w:r>
        <w:rPr>
          <w:b/>
          <w:bCs/>
          <w:lang w:val="en-GB"/>
        </w:rPr>
        <w:t>Ethics of Emerging Technologies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522CB7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Spring 2021</w:t>
      </w:r>
    </w:p>
    <w:p w14:paraId="3122C3AA" w14:textId="77777777" w:rsidR="00A01DF0" w:rsidRPr="004064AE" w:rsidRDefault="00A01DF0" w:rsidP="00A01DF0">
      <w:pPr>
        <w:rPr>
          <w:lang w:val="en-GB"/>
        </w:rPr>
      </w:pPr>
      <w:r>
        <w:rPr>
          <w:lang w:val="en-GB"/>
        </w:rPr>
        <w:tab/>
        <w:t>Co-Instructor with Johann Frick for a newly designed course</w:t>
      </w:r>
    </w:p>
    <w:p w14:paraId="1AF04E48" w14:textId="6BFB8F80" w:rsidR="00A01DF0" w:rsidRDefault="004064AE" w:rsidP="004064AE">
      <w:pPr>
        <w:rPr>
          <w:lang w:val="en-GB"/>
        </w:rPr>
      </w:pPr>
      <w:r>
        <w:rPr>
          <w:lang w:val="en-GB"/>
        </w:rPr>
        <w:tab/>
      </w:r>
    </w:p>
    <w:p w14:paraId="0CBA67E8" w14:textId="6C849215" w:rsidR="005D543B" w:rsidRDefault="004064AE" w:rsidP="005D543B">
      <w:pPr>
        <w:ind w:left="284"/>
        <w:rPr>
          <w:lang w:val="en-GB"/>
        </w:rPr>
      </w:pPr>
      <w:r>
        <w:rPr>
          <w:b/>
          <w:bCs/>
          <w:lang w:val="en-GB"/>
        </w:rPr>
        <w:t>Introduction to Moral Philosophy</w:t>
      </w:r>
      <w:r w:rsidR="005D543B">
        <w:rPr>
          <w:b/>
          <w:bCs/>
          <w:lang w:val="en-GB"/>
        </w:rPr>
        <w:t xml:space="preserve"> </w:t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</w:r>
      <w:r w:rsidR="005D543B">
        <w:rPr>
          <w:b/>
          <w:bCs/>
          <w:lang w:val="en-GB"/>
        </w:rPr>
        <w:tab/>
        <w:t xml:space="preserve">   </w:t>
      </w:r>
      <w:r w:rsidR="003064AF">
        <w:rPr>
          <w:b/>
          <w:bCs/>
          <w:lang w:val="en-GB"/>
        </w:rPr>
        <w:t xml:space="preserve">      </w:t>
      </w:r>
      <w:r w:rsidR="005D543B">
        <w:rPr>
          <w:b/>
          <w:bCs/>
          <w:lang w:val="en-GB"/>
        </w:rPr>
        <w:t xml:space="preserve">  </w:t>
      </w:r>
      <w:r>
        <w:rPr>
          <w:lang w:val="en-GB"/>
        </w:rPr>
        <w:t>Fall</w:t>
      </w:r>
      <w:r w:rsidR="005D543B">
        <w:rPr>
          <w:lang w:val="en-GB"/>
        </w:rPr>
        <w:t xml:space="preserve"> 2019 &amp;</w:t>
      </w:r>
      <w:r>
        <w:rPr>
          <w:lang w:val="en-GB"/>
        </w:rPr>
        <w:t xml:space="preserve"> </w:t>
      </w:r>
      <w:r w:rsidR="003064AF">
        <w:rPr>
          <w:lang w:val="en-GB"/>
        </w:rPr>
        <w:t xml:space="preserve">Fall </w:t>
      </w:r>
      <w:r>
        <w:rPr>
          <w:lang w:val="en-GB"/>
        </w:rPr>
        <w:t>20</w:t>
      </w:r>
      <w:r w:rsidR="00A01DF0">
        <w:rPr>
          <w:lang w:val="en-GB"/>
        </w:rPr>
        <w:t>20</w:t>
      </w:r>
    </w:p>
    <w:p w14:paraId="6C062B2E" w14:textId="3E81983E" w:rsidR="00E16C09" w:rsidRDefault="00A01DF0" w:rsidP="005D543B">
      <w:pPr>
        <w:ind w:left="284"/>
        <w:rPr>
          <w:lang w:val="en-GB"/>
        </w:rPr>
      </w:pPr>
      <w:r>
        <w:rPr>
          <w:lang w:val="en-GB"/>
        </w:rPr>
        <w:t xml:space="preserve">Teaching assistant for Johann Frick; </w:t>
      </w:r>
    </w:p>
    <w:p w14:paraId="2181DFE2" w14:textId="25B7E5C0" w:rsidR="00471B96" w:rsidRPr="005D543B" w:rsidRDefault="00E16C09" w:rsidP="00BB69C5">
      <w:pPr>
        <w:rPr>
          <w:lang w:val="en-GB"/>
        </w:rPr>
      </w:pPr>
      <w:r>
        <w:rPr>
          <w:lang w:val="en-GB"/>
        </w:rPr>
        <w:tab/>
      </w:r>
      <w:r w:rsidR="00A01DF0">
        <w:rPr>
          <w:lang w:val="en-GB"/>
        </w:rPr>
        <w:t xml:space="preserve">Video producer and editor for 24 </w:t>
      </w:r>
      <w:r w:rsidR="00A01DF0" w:rsidRPr="003064AF">
        <w:rPr>
          <w:lang w:val="en-GB"/>
        </w:rPr>
        <w:t>pre-recorded</w:t>
      </w:r>
      <w:r w:rsidR="00A01DF0">
        <w:rPr>
          <w:lang w:val="en-GB"/>
        </w:rPr>
        <w:t xml:space="preserve"> lecture</w:t>
      </w:r>
      <w:r>
        <w:rPr>
          <w:lang w:val="en-GB"/>
        </w:rPr>
        <w:t>s</w:t>
      </w:r>
      <w:r w:rsidR="003064AF">
        <w:rPr>
          <w:lang w:val="en-GB"/>
        </w:rPr>
        <w:t xml:space="preserve"> (</w:t>
      </w:r>
      <w:hyperlink r:id="rId10" w:history="1">
        <w:r w:rsidR="003064AF" w:rsidRPr="003064AF">
          <w:rPr>
            <w:rStyle w:val="Hyperlink"/>
            <w:u w:val="none"/>
            <w:lang w:val="en-GB"/>
          </w:rPr>
          <w:t>available on YouTube</w:t>
        </w:r>
      </w:hyperlink>
      <w:r w:rsidR="003064AF">
        <w:rPr>
          <w:lang w:val="en-GB"/>
        </w:rPr>
        <w:t>)</w:t>
      </w:r>
    </w:p>
    <w:p w14:paraId="5CD8F2F9" w14:textId="365DB7B8" w:rsidR="004D7E36" w:rsidRPr="00177B3B" w:rsidRDefault="004D7E36" w:rsidP="008912D3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Awards</w:t>
      </w:r>
    </w:p>
    <w:p w14:paraId="445DEEBA" w14:textId="0DA3D28C" w:rsidR="004D7E36" w:rsidRDefault="004D7E36" w:rsidP="004D7E36">
      <w:pPr>
        <w:rPr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Graduate School Teaching Award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4D7E36">
        <w:rPr>
          <w:lang w:val="en-GB"/>
        </w:rPr>
        <w:t xml:space="preserve">   </w:t>
      </w:r>
      <w:r w:rsidR="00177B3B">
        <w:rPr>
          <w:lang w:val="en-GB"/>
        </w:rPr>
        <w:t xml:space="preserve">        </w:t>
      </w:r>
      <w:r w:rsidRPr="004D7E36">
        <w:rPr>
          <w:lang w:val="en-GB"/>
        </w:rPr>
        <w:t>2021</w:t>
      </w:r>
    </w:p>
    <w:p w14:paraId="52CAD8CD" w14:textId="63E85AEA" w:rsidR="004D7E36" w:rsidRPr="00BD7CBB" w:rsidRDefault="004D7E36" w:rsidP="004D7E36">
      <w:pPr>
        <w:ind w:left="284"/>
        <w:rPr>
          <w:lang w:val="en-GB"/>
        </w:rPr>
      </w:pPr>
      <w:r w:rsidRPr="00BD7CBB">
        <w:rPr>
          <w:lang w:val="en-GB"/>
        </w:rPr>
        <w:t>Awarded annually to ~7 s</w:t>
      </w:r>
      <w:r w:rsidR="00177B3B" w:rsidRPr="00BD7CBB">
        <w:rPr>
          <w:lang w:val="en-GB"/>
        </w:rPr>
        <w:t>tudents</w:t>
      </w:r>
      <w:r w:rsidRPr="00BD7CBB">
        <w:rPr>
          <w:lang w:val="en-GB"/>
        </w:rPr>
        <w:t xml:space="preserve"> who made </w:t>
      </w:r>
      <w:r w:rsidR="00177B3B" w:rsidRPr="00BD7CBB">
        <w:rPr>
          <w:lang w:val="en-GB"/>
        </w:rPr>
        <w:t>an</w:t>
      </w:r>
      <w:r w:rsidRPr="00BD7CBB">
        <w:rPr>
          <w:lang w:val="en-GB"/>
        </w:rPr>
        <w:t xml:space="preserve"> exceptional contribution to undergraduate teaching.</w:t>
      </w:r>
    </w:p>
    <w:p w14:paraId="7619B2FD" w14:textId="09FA27E3" w:rsidR="008912D3" w:rsidRPr="00177B3B" w:rsidRDefault="008912D3" w:rsidP="008912D3">
      <w:pPr>
        <w:pStyle w:val="Heading1"/>
        <w:rPr>
          <w:smallCaps/>
          <w:sz w:val="24"/>
          <w:szCs w:val="28"/>
          <w:lang w:val="en-GB"/>
        </w:rPr>
      </w:pPr>
      <w:r w:rsidRPr="00177B3B">
        <w:rPr>
          <w:smallCaps/>
          <w:sz w:val="24"/>
          <w:szCs w:val="28"/>
          <w:lang w:val="en-GB"/>
        </w:rPr>
        <w:t>Academic service</w:t>
      </w:r>
    </w:p>
    <w:p w14:paraId="71F2A2FD" w14:textId="09722E87" w:rsidR="003064AF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>Referee</w:t>
      </w:r>
    </w:p>
    <w:p w14:paraId="620ECF7D" w14:textId="45D49690" w:rsidR="008912D3" w:rsidRDefault="008912D3" w:rsidP="003064AF">
      <w:pPr>
        <w:ind w:left="720"/>
        <w:rPr>
          <w:lang w:val="en-GB"/>
        </w:rPr>
      </w:pPr>
      <w:r>
        <w:rPr>
          <w:lang w:val="en-GB"/>
        </w:rPr>
        <w:t>Philosophical Studies</w:t>
      </w:r>
      <w:r w:rsidR="00A01DF0">
        <w:rPr>
          <w:lang w:val="en-GB"/>
        </w:rPr>
        <w:t xml:space="preserve"> (x2)</w:t>
      </w:r>
      <w:r>
        <w:rPr>
          <w:lang w:val="en-GB"/>
        </w:rPr>
        <w:t>; The Journal of Moral Philosophy</w:t>
      </w:r>
      <w:r w:rsidR="00A01DF0">
        <w:rPr>
          <w:lang w:val="en-GB"/>
        </w:rPr>
        <w:t xml:space="preserve"> (x2)</w:t>
      </w:r>
      <w:r>
        <w:rPr>
          <w:lang w:val="en-GB"/>
        </w:rPr>
        <w:t xml:space="preserve">; </w:t>
      </w:r>
      <w:r w:rsidR="00E03BE1">
        <w:rPr>
          <w:lang w:val="en-GB"/>
        </w:rPr>
        <w:br/>
      </w:r>
      <w:r>
        <w:rPr>
          <w:lang w:val="en-GB"/>
        </w:rPr>
        <w:t xml:space="preserve">Inquiry; Science </w:t>
      </w:r>
      <w:r w:rsidR="00E03BE1">
        <w:rPr>
          <w:lang w:val="en-GB"/>
        </w:rPr>
        <w:t>&amp;</w:t>
      </w:r>
      <w:r>
        <w:rPr>
          <w:lang w:val="en-GB"/>
        </w:rPr>
        <w:t xml:space="preserve"> Engineering Ethics</w:t>
      </w:r>
      <w:r w:rsidR="00B45A78">
        <w:rPr>
          <w:lang w:val="en-GB"/>
        </w:rPr>
        <w:t xml:space="preserve"> (x2)</w:t>
      </w:r>
      <w:r w:rsidR="008419A4">
        <w:rPr>
          <w:lang w:val="en-GB"/>
        </w:rPr>
        <w:t>; The Journal of Value Inquiry.</w:t>
      </w:r>
    </w:p>
    <w:p w14:paraId="06402CF9" w14:textId="3754F66C" w:rsidR="008912D3" w:rsidRDefault="008912D3" w:rsidP="003064AF">
      <w:pPr>
        <w:ind w:left="284"/>
        <w:rPr>
          <w:lang w:val="en-GB"/>
        </w:rPr>
      </w:pPr>
      <w:r>
        <w:rPr>
          <w:b/>
          <w:bCs/>
          <w:lang w:val="en-GB"/>
        </w:rPr>
        <w:t xml:space="preserve">Princeton Workshop on Population and Procreation Ethics </w:t>
      </w:r>
      <w:r>
        <w:rPr>
          <w:lang w:val="en-GB"/>
        </w:rPr>
        <w:t>(co-organiser)</w:t>
      </w:r>
      <w:r>
        <w:rPr>
          <w:lang w:val="en-GB"/>
        </w:rPr>
        <w:tab/>
      </w:r>
      <w:r>
        <w:rPr>
          <w:lang w:val="en-GB"/>
        </w:rPr>
        <w:tab/>
        <w:t>May 2019</w:t>
      </w:r>
    </w:p>
    <w:p w14:paraId="28AB7076" w14:textId="5E18FB79" w:rsidR="003064AF" w:rsidRPr="003064AF" w:rsidRDefault="008912D3" w:rsidP="003064AF">
      <w:pPr>
        <w:ind w:left="720"/>
        <w:rPr>
          <w:lang w:val="en-GB"/>
        </w:rPr>
      </w:pPr>
      <w:r>
        <w:rPr>
          <w:lang w:val="en-GB"/>
        </w:rPr>
        <w:t xml:space="preserve">Speakers: </w:t>
      </w:r>
      <w:r w:rsidRPr="008912D3">
        <w:rPr>
          <w:lang w:val="en-GB"/>
        </w:rPr>
        <w:t xml:space="preserve">Ralf Bader, David </w:t>
      </w:r>
      <w:proofErr w:type="spellStart"/>
      <w:r w:rsidRPr="008912D3">
        <w:rPr>
          <w:lang w:val="en-GB"/>
        </w:rPr>
        <w:t>Boonin</w:t>
      </w:r>
      <w:proofErr w:type="spellEnd"/>
      <w:r w:rsidRPr="008912D3">
        <w:rPr>
          <w:lang w:val="en-GB"/>
        </w:rPr>
        <w:t xml:space="preserve">, Johann Frick, Hilary Greaves, Elizabeth Harman, </w:t>
      </w:r>
      <w:r w:rsidR="008D264F">
        <w:rPr>
          <w:lang w:val="en-GB"/>
        </w:rPr>
        <w:br/>
      </w:r>
      <w:r w:rsidRPr="008912D3">
        <w:rPr>
          <w:lang w:val="en-GB"/>
        </w:rPr>
        <w:t xml:space="preserve">Jeff McMahan, Melinda Roberts, Tina </w:t>
      </w:r>
      <w:proofErr w:type="spellStart"/>
      <w:r w:rsidRPr="008912D3">
        <w:rPr>
          <w:lang w:val="en-GB"/>
        </w:rPr>
        <w:t>Rulli</w:t>
      </w:r>
      <w:proofErr w:type="spellEnd"/>
      <w:r w:rsidRPr="008912D3">
        <w:rPr>
          <w:lang w:val="en-GB"/>
        </w:rPr>
        <w:t>, Samuel Scheffle</w:t>
      </w:r>
      <w:r w:rsidR="00A01DF0">
        <w:rPr>
          <w:lang w:val="en-GB"/>
        </w:rPr>
        <w:t>r</w:t>
      </w:r>
      <w:r w:rsidRPr="008912D3">
        <w:rPr>
          <w:lang w:val="en-GB"/>
        </w:rPr>
        <w:t>, and Larry Temkin</w:t>
      </w:r>
      <w:r w:rsidR="00A01DF0">
        <w:rPr>
          <w:lang w:val="en-GB"/>
        </w:rPr>
        <w:t>.</w:t>
      </w:r>
    </w:p>
    <w:p w14:paraId="6C78CEFF" w14:textId="54EAEECF" w:rsidR="008912D3" w:rsidRDefault="003064AF" w:rsidP="005D543B">
      <w:pPr>
        <w:rPr>
          <w:lang w:val="en-GB"/>
        </w:rPr>
      </w:pPr>
      <w:r>
        <w:rPr>
          <w:b/>
          <w:bCs/>
          <w:lang w:val="en-GB"/>
        </w:rPr>
        <w:tab/>
      </w:r>
      <w:r w:rsidR="008912D3">
        <w:rPr>
          <w:b/>
          <w:bCs/>
          <w:lang w:val="en-GB"/>
        </w:rPr>
        <w:t>Graduate Workshop on Population Ethics</w:t>
      </w:r>
      <w:r w:rsidR="008912D3">
        <w:rPr>
          <w:lang w:val="en-GB"/>
        </w:rPr>
        <w:t xml:space="preserve"> (organiser)</w:t>
      </w:r>
      <w:r w:rsidR="008912D3">
        <w:rPr>
          <w:lang w:val="en-GB"/>
        </w:rPr>
        <w:tab/>
      </w:r>
      <w:r w:rsidR="008912D3">
        <w:rPr>
          <w:lang w:val="en-GB"/>
        </w:rPr>
        <w:tab/>
      </w:r>
      <w:r w:rsidR="008912D3">
        <w:rPr>
          <w:lang w:val="en-GB"/>
        </w:rPr>
        <w:tab/>
      </w:r>
      <w:r w:rsidR="008912D3">
        <w:rPr>
          <w:lang w:val="en-GB"/>
        </w:rPr>
        <w:tab/>
        <w:t>May 2019</w:t>
      </w:r>
    </w:p>
    <w:p w14:paraId="5E94B92C" w14:textId="07497265" w:rsidR="00E16C09" w:rsidRPr="004C05AD" w:rsidRDefault="008912D3" w:rsidP="004C05AD">
      <w:pPr>
        <w:rPr>
          <w:lang w:val="en-GB"/>
        </w:rPr>
      </w:pPr>
      <w:r>
        <w:rPr>
          <w:lang w:val="en-GB"/>
        </w:rPr>
        <w:tab/>
      </w:r>
      <w:r>
        <w:rPr>
          <w:b/>
          <w:bCs/>
          <w:lang w:val="en-GB"/>
        </w:rPr>
        <w:t>Oxford Graduate Philosophy Conference</w:t>
      </w:r>
      <w:r>
        <w:rPr>
          <w:lang w:val="en-GB"/>
        </w:rPr>
        <w:t xml:space="preserve"> (co-organiser)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Nov 2017</w:t>
      </w:r>
    </w:p>
    <w:tbl>
      <w:tblPr>
        <w:tblStyle w:val="TableGrid"/>
        <w:tblpPr w:leftFromText="180" w:rightFromText="180" w:vertAnchor="text" w:horzAnchor="margin" w:tblpY="5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9"/>
        <w:gridCol w:w="3027"/>
      </w:tblGrid>
      <w:tr w:rsidR="00BD7CBB" w14:paraId="6F890094" w14:textId="77777777" w:rsidTr="00BD7CBB">
        <w:trPr>
          <w:trHeight w:val="630"/>
        </w:trPr>
        <w:tc>
          <w:tcPr>
            <w:tcW w:w="3579" w:type="dxa"/>
          </w:tcPr>
          <w:p w14:paraId="376C7AFA" w14:textId="77777777" w:rsidR="00BD7CBB" w:rsidRDefault="00BD7CBB" w:rsidP="00BD7CBB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Johann Frick</w:t>
            </w:r>
          </w:p>
          <w:p w14:paraId="57B6AB20" w14:textId="77777777" w:rsidR="00BD7CBB" w:rsidRDefault="00BD7CBB" w:rsidP="00BD7CBB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Associate Professor of Philosophy </w:t>
            </w:r>
          </w:p>
          <w:p w14:paraId="15CFD075" w14:textId="77777777" w:rsidR="00BD7CBB" w:rsidRDefault="00BD7CBB" w:rsidP="00BD7CBB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607CC635" w14:textId="77777777" w:rsidR="00BD7CBB" w:rsidRDefault="00BD7CBB" w:rsidP="00BD7CBB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jdfrick@princeton.edu</w:t>
            </w:r>
          </w:p>
        </w:tc>
        <w:tc>
          <w:tcPr>
            <w:tcW w:w="3027" w:type="dxa"/>
          </w:tcPr>
          <w:p w14:paraId="2DCCD7D1" w14:textId="77777777" w:rsidR="00BD7CBB" w:rsidRDefault="00BD7CBB" w:rsidP="00BD7CBB">
            <w:pPr>
              <w:ind w:right="-6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Thomas Kelly</w:t>
            </w:r>
          </w:p>
          <w:p w14:paraId="26802A5E" w14:textId="77777777" w:rsidR="00BD7CBB" w:rsidRDefault="00BD7CBB" w:rsidP="00BD7CBB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 xml:space="preserve">Professor of Philosophy </w:t>
            </w:r>
          </w:p>
          <w:p w14:paraId="1DE62FE4" w14:textId="77777777" w:rsidR="00BD7CBB" w:rsidRDefault="00BD7CBB" w:rsidP="00BD7CBB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Princeton University</w:t>
            </w:r>
          </w:p>
          <w:p w14:paraId="22C80C35" w14:textId="77777777" w:rsidR="00BD7CBB" w:rsidRDefault="00BD7CBB" w:rsidP="00BD7CBB">
            <w:pPr>
              <w:ind w:right="-6"/>
              <w:rPr>
                <w:lang w:val="en-GB"/>
              </w:rPr>
            </w:pPr>
            <w:r>
              <w:rPr>
                <w:lang w:val="en-GB"/>
              </w:rPr>
              <w:t>tkelly@princeton.edu</w:t>
            </w:r>
          </w:p>
        </w:tc>
      </w:tr>
    </w:tbl>
    <w:p w14:paraId="0EC436DF" w14:textId="7441D1A4" w:rsidR="004C05AD" w:rsidRDefault="004C05AD" w:rsidP="004C05AD">
      <w:pPr>
        <w:pStyle w:val="Heading1"/>
        <w:rPr>
          <w:smallCaps/>
          <w:lang w:val="en-GB"/>
        </w:rPr>
      </w:pPr>
      <w:r>
        <w:rPr>
          <w:smallCaps/>
          <w:lang w:val="en-GB"/>
        </w:rPr>
        <w:t>References</w:t>
      </w:r>
    </w:p>
    <w:p w14:paraId="40671A64" w14:textId="289E27E0" w:rsidR="00177B3B" w:rsidRPr="00177B3B" w:rsidRDefault="00177B3B" w:rsidP="00177B3B">
      <w:pPr>
        <w:tabs>
          <w:tab w:val="clear" w:pos="284"/>
          <w:tab w:val="left" w:pos="7200"/>
        </w:tabs>
      </w:pPr>
    </w:p>
    <w:sectPr w:rsidR="00177B3B" w:rsidRPr="00177B3B" w:rsidSect="00BD7CBB">
      <w:footerReference w:type="default" r:id="rId11"/>
      <w:pgSz w:w="11906" w:h="16838"/>
      <w:pgMar w:top="1077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16E4E0" w14:textId="77777777" w:rsidR="008E4455" w:rsidRDefault="008E4455" w:rsidP="00BB69C5">
      <w:r>
        <w:separator/>
      </w:r>
    </w:p>
  </w:endnote>
  <w:endnote w:type="continuationSeparator" w:id="0">
    <w:p w14:paraId="1EE3F2CB" w14:textId="77777777" w:rsidR="008E4455" w:rsidRDefault="008E4455" w:rsidP="00BB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099F" w14:textId="24F681B7" w:rsidR="006E1773" w:rsidRPr="006E1773" w:rsidRDefault="006E1773" w:rsidP="006E1773">
    <w:pPr>
      <w:pStyle w:val="Footer"/>
      <w:jc w:val="right"/>
      <w:rPr>
        <w:i/>
        <w:iCs/>
        <w:lang w:val="en-GB"/>
      </w:rPr>
    </w:pPr>
    <w:r w:rsidRPr="006E1773">
      <w:rPr>
        <w:i/>
        <w:iCs/>
        <w:lang w:val="en-GB"/>
      </w:rPr>
      <w:t xml:space="preserve">Updated: </w:t>
    </w:r>
    <w:r w:rsidR="00CA5267">
      <w:rPr>
        <w:i/>
        <w:iCs/>
        <w:lang w:val="en-GB"/>
      </w:rPr>
      <w:t>06</w:t>
    </w:r>
    <w:r w:rsidRPr="006E1773">
      <w:rPr>
        <w:i/>
        <w:iCs/>
        <w:lang w:val="en-GB"/>
      </w:rPr>
      <w:t>.0</w:t>
    </w:r>
    <w:r w:rsidR="00CA5267">
      <w:rPr>
        <w:i/>
        <w:iCs/>
        <w:lang w:val="en-GB"/>
      </w:rPr>
      <w:t>4</w:t>
    </w:r>
    <w:r w:rsidRPr="006E1773">
      <w:rPr>
        <w:i/>
        <w:iCs/>
        <w:lang w:val="en-GB"/>
      </w:rPr>
      <w:t>.2021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15A13" w14:textId="77777777" w:rsidR="008E4455" w:rsidRDefault="008E4455" w:rsidP="00BB69C5">
      <w:r>
        <w:separator/>
      </w:r>
    </w:p>
  </w:footnote>
  <w:footnote w:type="continuationSeparator" w:id="0">
    <w:p w14:paraId="69085C4F" w14:textId="77777777" w:rsidR="008E4455" w:rsidRDefault="008E4455" w:rsidP="00BB6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2E5"/>
    <w:multiLevelType w:val="hybridMultilevel"/>
    <w:tmpl w:val="903A8254"/>
    <w:lvl w:ilvl="0" w:tplc="6AF0F84C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5A752A1"/>
    <w:multiLevelType w:val="hybridMultilevel"/>
    <w:tmpl w:val="47282BE2"/>
    <w:lvl w:ilvl="0" w:tplc="FD66C0DA">
      <w:start w:val="1"/>
      <w:numFmt w:val="decimal"/>
      <w:pStyle w:val="Listof"/>
      <w:lvlText w:val="%1."/>
      <w:lvlJc w:val="left"/>
      <w:pPr>
        <w:ind w:left="4598" w:hanging="360"/>
      </w:pPr>
    </w:lvl>
    <w:lvl w:ilvl="1" w:tplc="08090019" w:tentative="1">
      <w:start w:val="1"/>
      <w:numFmt w:val="lowerLetter"/>
      <w:lvlText w:val="%2."/>
      <w:lvlJc w:val="left"/>
      <w:pPr>
        <w:ind w:left="5318" w:hanging="360"/>
      </w:pPr>
    </w:lvl>
    <w:lvl w:ilvl="2" w:tplc="0809001B" w:tentative="1">
      <w:start w:val="1"/>
      <w:numFmt w:val="lowerRoman"/>
      <w:lvlText w:val="%3."/>
      <w:lvlJc w:val="right"/>
      <w:pPr>
        <w:ind w:left="6038" w:hanging="180"/>
      </w:pPr>
    </w:lvl>
    <w:lvl w:ilvl="3" w:tplc="0809000F" w:tentative="1">
      <w:start w:val="1"/>
      <w:numFmt w:val="decimal"/>
      <w:lvlText w:val="%4."/>
      <w:lvlJc w:val="left"/>
      <w:pPr>
        <w:ind w:left="6758" w:hanging="360"/>
      </w:pPr>
    </w:lvl>
    <w:lvl w:ilvl="4" w:tplc="08090019" w:tentative="1">
      <w:start w:val="1"/>
      <w:numFmt w:val="lowerLetter"/>
      <w:lvlText w:val="%5."/>
      <w:lvlJc w:val="left"/>
      <w:pPr>
        <w:ind w:left="7478" w:hanging="360"/>
      </w:pPr>
    </w:lvl>
    <w:lvl w:ilvl="5" w:tplc="0809001B" w:tentative="1">
      <w:start w:val="1"/>
      <w:numFmt w:val="lowerRoman"/>
      <w:lvlText w:val="%6."/>
      <w:lvlJc w:val="right"/>
      <w:pPr>
        <w:ind w:left="8198" w:hanging="180"/>
      </w:pPr>
    </w:lvl>
    <w:lvl w:ilvl="6" w:tplc="0809000F" w:tentative="1">
      <w:start w:val="1"/>
      <w:numFmt w:val="decimal"/>
      <w:lvlText w:val="%7."/>
      <w:lvlJc w:val="left"/>
      <w:pPr>
        <w:ind w:left="8918" w:hanging="360"/>
      </w:pPr>
    </w:lvl>
    <w:lvl w:ilvl="7" w:tplc="08090019" w:tentative="1">
      <w:start w:val="1"/>
      <w:numFmt w:val="lowerLetter"/>
      <w:lvlText w:val="%8."/>
      <w:lvlJc w:val="left"/>
      <w:pPr>
        <w:ind w:left="9638" w:hanging="360"/>
      </w:pPr>
    </w:lvl>
    <w:lvl w:ilvl="8" w:tplc="0809001B" w:tentative="1">
      <w:start w:val="1"/>
      <w:numFmt w:val="lowerRoman"/>
      <w:lvlText w:val="%9."/>
      <w:lvlJc w:val="right"/>
      <w:pPr>
        <w:ind w:left="10358" w:hanging="180"/>
      </w:pPr>
    </w:lvl>
  </w:abstractNum>
  <w:abstractNum w:abstractNumId="2" w15:restartNumberingAfterBreak="0">
    <w:nsid w:val="2F563DA4"/>
    <w:multiLevelType w:val="hybridMultilevel"/>
    <w:tmpl w:val="E93432B8"/>
    <w:lvl w:ilvl="0" w:tplc="6AF0F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00CC8"/>
    <w:multiLevelType w:val="multilevel"/>
    <w:tmpl w:val="47282BE2"/>
    <w:lvl w:ilvl="0">
      <w:start w:val="1"/>
      <w:numFmt w:val="decimal"/>
      <w:lvlText w:val="%1."/>
      <w:lvlJc w:val="left"/>
      <w:pPr>
        <w:ind w:left="1011" w:hanging="360"/>
      </w:pPr>
    </w:lvl>
    <w:lvl w:ilvl="1">
      <w:start w:val="1"/>
      <w:numFmt w:val="lowerLetter"/>
      <w:lvlText w:val="%2."/>
      <w:lvlJc w:val="left"/>
      <w:pPr>
        <w:ind w:left="1731" w:hanging="360"/>
      </w:pPr>
    </w:lvl>
    <w:lvl w:ilvl="2">
      <w:start w:val="1"/>
      <w:numFmt w:val="lowerRoman"/>
      <w:lvlText w:val="%3."/>
      <w:lvlJc w:val="right"/>
      <w:pPr>
        <w:ind w:left="2451" w:hanging="180"/>
      </w:pPr>
    </w:lvl>
    <w:lvl w:ilvl="3">
      <w:start w:val="1"/>
      <w:numFmt w:val="decimal"/>
      <w:lvlText w:val="%4."/>
      <w:lvlJc w:val="left"/>
      <w:pPr>
        <w:ind w:left="3171" w:hanging="360"/>
      </w:pPr>
    </w:lvl>
    <w:lvl w:ilvl="4">
      <w:start w:val="1"/>
      <w:numFmt w:val="lowerLetter"/>
      <w:lvlText w:val="%5."/>
      <w:lvlJc w:val="left"/>
      <w:pPr>
        <w:ind w:left="3891" w:hanging="360"/>
      </w:pPr>
    </w:lvl>
    <w:lvl w:ilvl="5">
      <w:start w:val="1"/>
      <w:numFmt w:val="lowerRoman"/>
      <w:lvlText w:val="%6."/>
      <w:lvlJc w:val="right"/>
      <w:pPr>
        <w:ind w:left="4611" w:hanging="180"/>
      </w:pPr>
    </w:lvl>
    <w:lvl w:ilvl="6">
      <w:start w:val="1"/>
      <w:numFmt w:val="decimal"/>
      <w:lvlText w:val="%7."/>
      <w:lvlJc w:val="left"/>
      <w:pPr>
        <w:ind w:left="5331" w:hanging="360"/>
      </w:pPr>
    </w:lvl>
    <w:lvl w:ilvl="7">
      <w:start w:val="1"/>
      <w:numFmt w:val="lowerLetter"/>
      <w:lvlText w:val="%8."/>
      <w:lvlJc w:val="left"/>
      <w:pPr>
        <w:ind w:left="6051" w:hanging="360"/>
      </w:pPr>
    </w:lvl>
    <w:lvl w:ilvl="8">
      <w:start w:val="1"/>
      <w:numFmt w:val="lowerRoman"/>
      <w:lvlText w:val="%9."/>
      <w:lvlJc w:val="right"/>
      <w:pPr>
        <w:ind w:left="6771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C5"/>
    <w:rsid w:val="00031648"/>
    <w:rsid w:val="000843BE"/>
    <w:rsid w:val="001527AB"/>
    <w:rsid w:val="00164817"/>
    <w:rsid w:val="00177B3B"/>
    <w:rsid w:val="00264EB9"/>
    <w:rsid w:val="00270567"/>
    <w:rsid w:val="00277EEB"/>
    <w:rsid w:val="003064AF"/>
    <w:rsid w:val="003709F3"/>
    <w:rsid w:val="003D0873"/>
    <w:rsid w:val="004064AE"/>
    <w:rsid w:val="00471B96"/>
    <w:rsid w:val="004C05AD"/>
    <w:rsid w:val="004D7E36"/>
    <w:rsid w:val="00522CB7"/>
    <w:rsid w:val="00597008"/>
    <w:rsid w:val="005D543B"/>
    <w:rsid w:val="00620453"/>
    <w:rsid w:val="0064114E"/>
    <w:rsid w:val="00650811"/>
    <w:rsid w:val="006E1773"/>
    <w:rsid w:val="008419A4"/>
    <w:rsid w:val="008912D3"/>
    <w:rsid w:val="008D264F"/>
    <w:rsid w:val="008E4455"/>
    <w:rsid w:val="0091485C"/>
    <w:rsid w:val="00956574"/>
    <w:rsid w:val="00966B4F"/>
    <w:rsid w:val="00A01DF0"/>
    <w:rsid w:val="00A26268"/>
    <w:rsid w:val="00A660F7"/>
    <w:rsid w:val="00A82221"/>
    <w:rsid w:val="00B432A8"/>
    <w:rsid w:val="00B45A78"/>
    <w:rsid w:val="00B55922"/>
    <w:rsid w:val="00B93C52"/>
    <w:rsid w:val="00BB69C5"/>
    <w:rsid w:val="00BD7CBB"/>
    <w:rsid w:val="00C26FB9"/>
    <w:rsid w:val="00C63524"/>
    <w:rsid w:val="00CA5267"/>
    <w:rsid w:val="00CE28B1"/>
    <w:rsid w:val="00D21C50"/>
    <w:rsid w:val="00D61B0A"/>
    <w:rsid w:val="00DC205E"/>
    <w:rsid w:val="00DD55DF"/>
    <w:rsid w:val="00E03BE1"/>
    <w:rsid w:val="00E16C09"/>
    <w:rsid w:val="00F20B1D"/>
    <w:rsid w:val="00F7401B"/>
    <w:rsid w:val="00FB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3834"/>
  <w15:chartTrackingRefBased/>
  <w15:docId w15:val="{5E29E0CF-2645-2C43-B231-A966CFF3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8B1"/>
    <w:pPr>
      <w:tabs>
        <w:tab w:val="left" w:pos="284"/>
      </w:tabs>
    </w:pPr>
    <w:rPr>
      <w:rFonts w:ascii="Garamond" w:hAnsi="Garamond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43B"/>
    <w:pPr>
      <w:keepNext/>
      <w:keepLines/>
      <w:spacing w:before="200" w:after="120"/>
      <w:jc w:val="both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9C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C5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69C5"/>
    <w:rPr>
      <w:rFonts w:ascii="Garamond" w:hAnsi="Garamond"/>
      <w:sz w:val="22"/>
    </w:rPr>
  </w:style>
  <w:style w:type="paragraph" w:styleId="Footer">
    <w:name w:val="footer"/>
    <w:basedOn w:val="Normal"/>
    <w:link w:val="FooterChar"/>
    <w:uiPriority w:val="99"/>
    <w:unhideWhenUsed/>
    <w:rsid w:val="00BB69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69C5"/>
    <w:rPr>
      <w:rFonts w:ascii="Garamond" w:hAnsi="Garamond"/>
      <w:sz w:val="22"/>
    </w:rPr>
  </w:style>
  <w:style w:type="table" w:styleId="TableGrid">
    <w:name w:val="Table Grid"/>
    <w:basedOn w:val="TableNormal"/>
    <w:uiPriority w:val="39"/>
    <w:rsid w:val="00BB69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69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9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1B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543B"/>
    <w:rPr>
      <w:rFonts w:ascii="Garamond" w:eastAsiaTheme="majorEastAsia" w:hAnsi="Garamond" w:cstheme="majorBidi"/>
      <w:color w:val="000000" w:themeColor="text1"/>
      <w:sz w:val="28"/>
      <w:szCs w:val="32"/>
    </w:rPr>
  </w:style>
  <w:style w:type="paragraph" w:customStyle="1" w:styleId="Listof">
    <w:name w:val="List of"/>
    <w:basedOn w:val="ListParagraph"/>
    <w:qFormat/>
    <w:rsid w:val="004064AE"/>
    <w:pPr>
      <w:numPr>
        <w:numId w:val="2"/>
      </w:numPr>
      <w:spacing w:after="80"/>
      <w:ind w:left="709" w:hanging="357"/>
      <w:contextualSpacing w:val="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lmasny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user/JDAFri2/vide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halmasn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0B1F6-A7E5-514D-B8AE-22EA5EA0F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S. Masny</dc:creator>
  <cp:keywords/>
  <dc:description/>
  <cp:lastModifiedBy>Michal S. Masny</cp:lastModifiedBy>
  <cp:revision>3</cp:revision>
  <dcterms:created xsi:type="dcterms:W3CDTF">2021-04-06T19:03:00Z</dcterms:created>
  <dcterms:modified xsi:type="dcterms:W3CDTF">2021-04-06T19:04:00Z</dcterms:modified>
</cp:coreProperties>
</file>