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C3F72" w14:textId="46937A93" w:rsidR="007769A8" w:rsidRPr="0083340C" w:rsidRDefault="00AE2B35" w:rsidP="00AE2B35">
      <w:pPr>
        <w:jc w:val="center"/>
        <w:rPr>
          <w:b/>
          <w:bCs/>
          <w:sz w:val="32"/>
          <w:szCs w:val="32"/>
        </w:rPr>
      </w:pPr>
      <w:r w:rsidRPr="0083340C">
        <w:rPr>
          <w:b/>
          <w:bCs/>
          <w:sz w:val="32"/>
          <w:szCs w:val="32"/>
        </w:rPr>
        <w:t>EUPROPS</w:t>
      </w:r>
    </w:p>
    <w:p w14:paraId="79D1E8B3" w14:textId="204854E1" w:rsidR="00316DA8" w:rsidRDefault="00AE2B35" w:rsidP="00316DA8">
      <w:pPr>
        <w:jc w:val="center"/>
        <w:rPr>
          <w:b/>
          <w:bCs/>
          <w:sz w:val="32"/>
          <w:szCs w:val="32"/>
        </w:rPr>
      </w:pPr>
      <w:r w:rsidRPr="0083340C">
        <w:rPr>
          <w:b/>
          <w:bCs/>
          <w:sz w:val="32"/>
          <w:szCs w:val="32"/>
        </w:rPr>
        <w:t>European Union</w:t>
      </w:r>
      <w:r w:rsidR="00C6113F">
        <w:rPr>
          <w:b/>
          <w:bCs/>
          <w:sz w:val="32"/>
          <w:szCs w:val="32"/>
        </w:rPr>
        <w:t xml:space="preserve"> </w:t>
      </w:r>
      <w:r w:rsidRPr="0083340C">
        <w:rPr>
          <w:b/>
          <w:bCs/>
          <w:sz w:val="32"/>
          <w:szCs w:val="32"/>
        </w:rPr>
        <w:t>Proposals Dataset</w:t>
      </w:r>
    </w:p>
    <w:p w14:paraId="2FF1E99C" w14:textId="77777777" w:rsidR="00316DA8" w:rsidRPr="00316DA8" w:rsidRDefault="00316DA8" w:rsidP="009A4140">
      <w:pPr>
        <w:spacing w:after="0"/>
        <w:jc w:val="center"/>
        <w:rPr>
          <w:b/>
          <w:bCs/>
          <w:sz w:val="32"/>
          <w:szCs w:val="32"/>
        </w:rPr>
      </w:pPr>
    </w:p>
    <w:p w14:paraId="1124E41B" w14:textId="497F80A6" w:rsidR="00AE2B35" w:rsidRPr="00AE2B35" w:rsidRDefault="00AE2B35" w:rsidP="00545C8E">
      <w:pPr>
        <w:spacing w:after="120"/>
        <w:jc w:val="center"/>
        <w:rPr>
          <w:sz w:val="24"/>
          <w:szCs w:val="24"/>
        </w:rPr>
      </w:pPr>
      <w:r w:rsidRPr="00AE2B35">
        <w:rPr>
          <w:sz w:val="24"/>
          <w:szCs w:val="24"/>
        </w:rPr>
        <w:t xml:space="preserve">Version </w:t>
      </w:r>
      <w:r w:rsidR="006E4469">
        <w:rPr>
          <w:sz w:val="24"/>
          <w:szCs w:val="24"/>
        </w:rPr>
        <w:t>2</w:t>
      </w:r>
      <w:r w:rsidRPr="00AE2B35">
        <w:rPr>
          <w:sz w:val="24"/>
          <w:szCs w:val="24"/>
        </w:rPr>
        <w:t>.0</w:t>
      </w:r>
    </w:p>
    <w:p w14:paraId="70504414" w14:textId="62AE5C09" w:rsidR="00AE2B35" w:rsidRDefault="006E4469" w:rsidP="00545C8E">
      <w:pPr>
        <w:spacing w:after="0"/>
        <w:jc w:val="center"/>
        <w:rPr>
          <w:sz w:val="24"/>
          <w:szCs w:val="24"/>
        </w:rPr>
      </w:pPr>
      <w:r>
        <w:rPr>
          <w:sz w:val="24"/>
          <w:szCs w:val="24"/>
        </w:rPr>
        <w:t>2</w:t>
      </w:r>
      <w:r w:rsidR="00AE2B35" w:rsidRPr="00AE2B35">
        <w:rPr>
          <w:sz w:val="24"/>
          <w:szCs w:val="24"/>
        </w:rPr>
        <w:t xml:space="preserve"> </w:t>
      </w:r>
      <w:r w:rsidR="002E693C">
        <w:rPr>
          <w:sz w:val="24"/>
          <w:szCs w:val="24"/>
        </w:rPr>
        <w:t>May</w:t>
      </w:r>
      <w:r w:rsidR="00AE2B35" w:rsidRPr="00AE2B35">
        <w:rPr>
          <w:sz w:val="24"/>
          <w:szCs w:val="24"/>
        </w:rPr>
        <w:t xml:space="preserve"> 202</w:t>
      </w:r>
      <w:r>
        <w:rPr>
          <w:sz w:val="24"/>
          <w:szCs w:val="24"/>
        </w:rPr>
        <w:t>6</w:t>
      </w:r>
    </w:p>
    <w:p w14:paraId="719540A3" w14:textId="77777777" w:rsidR="00AE2B35" w:rsidRDefault="00AE2B35" w:rsidP="009A4140">
      <w:pPr>
        <w:spacing w:after="0"/>
        <w:jc w:val="center"/>
        <w:rPr>
          <w:sz w:val="24"/>
          <w:szCs w:val="24"/>
        </w:rPr>
      </w:pPr>
    </w:p>
    <w:p w14:paraId="2383BCEE" w14:textId="25E4D426" w:rsidR="00AE2B35" w:rsidRDefault="00AE2B35" w:rsidP="00AE2B35">
      <w:pPr>
        <w:jc w:val="center"/>
        <w:rPr>
          <w:sz w:val="24"/>
          <w:szCs w:val="24"/>
        </w:rPr>
      </w:pPr>
      <w:r>
        <w:rPr>
          <w:sz w:val="24"/>
          <w:szCs w:val="24"/>
        </w:rPr>
        <w:t>Jonathan Golub</w:t>
      </w:r>
    </w:p>
    <w:p w14:paraId="0A5A10AA" w14:textId="6F643311" w:rsidR="00AE2B35" w:rsidRDefault="00AE2B35" w:rsidP="00AE2B35">
      <w:pPr>
        <w:jc w:val="center"/>
        <w:rPr>
          <w:sz w:val="24"/>
          <w:szCs w:val="24"/>
        </w:rPr>
      </w:pPr>
      <w:r>
        <w:rPr>
          <w:sz w:val="24"/>
          <w:szCs w:val="24"/>
        </w:rPr>
        <w:t>University of Reading, Reading, UK</w:t>
      </w:r>
    </w:p>
    <w:p w14:paraId="3A2A0A01" w14:textId="1D160E5A" w:rsidR="00AE2B35" w:rsidRDefault="00AE2B35" w:rsidP="00AE2B35">
      <w:pPr>
        <w:jc w:val="center"/>
        <w:rPr>
          <w:sz w:val="24"/>
          <w:szCs w:val="24"/>
        </w:rPr>
      </w:pPr>
      <w:hyperlink r:id="rId6" w:history="1">
        <w:r w:rsidRPr="00A615A0">
          <w:rPr>
            <w:rStyle w:val="Hyperlink"/>
            <w:sz w:val="24"/>
            <w:szCs w:val="24"/>
          </w:rPr>
          <w:t>j.s.golub@reading.ac.uk</w:t>
        </w:r>
      </w:hyperlink>
    </w:p>
    <w:p w14:paraId="0A19FA5F" w14:textId="77777777" w:rsidR="00AE2B35" w:rsidRDefault="00AE2B35" w:rsidP="00AE2B35">
      <w:pPr>
        <w:jc w:val="center"/>
        <w:rPr>
          <w:sz w:val="24"/>
          <w:szCs w:val="24"/>
        </w:rPr>
      </w:pPr>
    </w:p>
    <w:p w14:paraId="37607464" w14:textId="7D670532" w:rsidR="007246F5" w:rsidRDefault="00C6113F" w:rsidP="00A1767B">
      <w:pPr>
        <w:spacing w:after="360"/>
        <w:jc w:val="both"/>
        <w:rPr>
          <w:sz w:val="24"/>
          <w:szCs w:val="24"/>
        </w:rPr>
      </w:pPr>
      <w:r>
        <w:rPr>
          <w:sz w:val="24"/>
          <w:szCs w:val="24"/>
        </w:rPr>
        <w:t>EUPROPS</w:t>
      </w:r>
      <w:r w:rsidRPr="00C6113F">
        <w:rPr>
          <w:sz w:val="24"/>
          <w:szCs w:val="24"/>
        </w:rPr>
        <w:t xml:space="preserve"> v</w:t>
      </w:r>
      <w:r w:rsidR="00406F3D">
        <w:rPr>
          <w:sz w:val="24"/>
          <w:szCs w:val="24"/>
        </w:rPr>
        <w:t>2</w:t>
      </w:r>
      <w:r w:rsidRPr="00C6113F">
        <w:rPr>
          <w:sz w:val="24"/>
          <w:szCs w:val="24"/>
        </w:rPr>
        <w:t>.0 c</w:t>
      </w:r>
      <w:r>
        <w:rPr>
          <w:sz w:val="24"/>
          <w:szCs w:val="24"/>
        </w:rPr>
        <w:t xml:space="preserve">ontains information about </w:t>
      </w:r>
      <w:r w:rsidR="007C2F83">
        <w:rPr>
          <w:sz w:val="24"/>
          <w:szCs w:val="24"/>
        </w:rPr>
        <w:t>29,</w:t>
      </w:r>
      <w:r w:rsidR="00F061DE">
        <w:rPr>
          <w:sz w:val="24"/>
          <w:szCs w:val="24"/>
        </w:rPr>
        <w:t>9</w:t>
      </w:r>
      <w:r w:rsidR="0067783F">
        <w:rPr>
          <w:sz w:val="24"/>
          <w:szCs w:val="24"/>
        </w:rPr>
        <w:t>82</w:t>
      </w:r>
      <w:r w:rsidR="00377E95">
        <w:rPr>
          <w:sz w:val="24"/>
          <w:szCs w:val="24"/>
        </w:rPr>
        <w:t xml:space="preserve"> </w:t>
      </w:r>
      <w:r w:rsidRPr="00C6113F">
        <w:rPr>
          <w:sz w:val="24"/>
          <w:szCs w:val="24"/>
        </w:rPr>
        <w:t>proposals for EU policy from 1958 to 2021</w:t>
      </w:r>
      <w:r w:rsidR="001E52DA">
        <w:rPr>
          <w:sz w:val="24"/>
          <w:szCs w:val="24"/>
        </w:rPr>
        <w:t xml:space="preserve"> and their outcomes as of </w:t>
      </w:r>
      <w:r w:rsidR="00406F3D">
        <w:rPr>
          <w:sz w:val="24"/>
          <w:szCs w:val="24"/>
        </w:rPr>
        <w:t>24</w:t>
      </w:r>
      <w:r w:rsidR="001E52DA">
        <w:rPr>
          <w:sz w:val="24"/>
          <w:szCs w:val="24"/>
        </w:rPr>
        <w:t xml:space="preserve"> </w:t>
      </w:r>
      <w:r w:rsidR="00406F3D">
        <w:rPr>
          <w:sz w:val="24"/>
          <w:szCs w:val="24"/>
        </w:rPr>
        <w:t>March</w:t>
      </w:r>
      <w:r w:rsidR="001E52DA">
        <w:rPr>
          <w:sz w:val="24"/>
          <w:szCs w:val="24"/>
        </w:rPr>
        <w:t xml:space="preserve"> 202</w:t>
      </w:r>
      <w:r w:rsidR="00406F3D">
        <w:rPr>
          <w:sz w:val="24"/>
          <w:szCs w:val="24"/>
        </w:rPr>
        <w:t>5</w:t>
      </w:r>
      <w:r>
        <w:rPr>
          <w:sz w:val="24"/>
          <w:szCs w:val="24"/>
        </w:rPr>
        <w:t>.</w:t>
      </w:r>
      <w:r w:rsidR="00470DA2" w:rsidRPr="00470DA2">
        <w:t xml:space="preserve"> </w:t>
      </w:r>
      <w:r w:rsidR="00470DA2">
        <w:rPr>
          <w:sz w:val="24"/>
          <w:szCs w:val="24"/>
        </w:rPr>
        <w:t xml:space="preserve">It </w:t>
      </w:r>
      <w:r w:rsidR="00377E95">
        <w:rPr>
          <w:sz w:val="24"/>
          <w:szCs w:val="24"/>
        </w:rPr>
        <w:t xml:space="preserve">includes original proposals for </w:t>
      </w:r>
      <w:r w:rsidR="00470DA2" w:rsidRPr="00470DA2">
        <w:rPr>
          <w:sz w:val="24"/>
          <w:szCs w:val="24"/>
        </w:rPr>
        <w:t>Council policy, by which I mean proposals for Council, or Council and European Parliament</w:t>
      </w:r>
      <w:r w:rsidR="008102E8">
        <w:rPr>
          <w:sz w:val="24"/>
          <w:szCs w:val="24"/>
        </w:rPr>
        <w:t xml:space="preserve"> Directives</w:t>
      </w:r>
      <w:r w:rsidR="00470DA2" w:rsidRPr="00470DA2">
        <w:rPr>
          <w:sz w:val="24"/>
          <w:szCs w:val="24"/>
        </w:rPr>
        <w:t xml:space="preserve"> </w:t>
      </w:r>
      <w:r w:rsidR="008102E8">
        <w:rPr>
          <w:sz w:val="24"/>
          <w:szCs w:val="24"/>
        </w:rPr>
        <w:t>(</w:t>
      </w:r>
      <w:r w:rsidR="00470DA2" w:rsidRPr="00470DA2">
        <w:rPr>
          <w:sz w:val="24"/>
          <w:szCs w:val="24"/>
        </w:rPr>
        <w:t>pdirs</w:t>
      </w:r>
      <w:r w:rsidR="008102E8">
        <w:rPr>
          <w:sz w:val="24"/>
          <w:szCs w:val="24"/>
        </w:rPr>
        <w:t>), Regulations (</w:t>
      </w:r>
      <w:r w:rsidR="00470DA2" w:rsidRPr="00470DA2">
        <w:rPr>
          <w:sz w:val="24"/>
          <w:szCs w:val="24"/>
        </w:rPr>
        <w:t>pregs</w:t>
      </w:r>
      <w:r w:rsidR="008102E8">
        <w:rPr>
          <w:sz w:val="24"/>
          <w:szCs w:val="24"/>
        </w:rPr>
        <w:t>) and Decisions (</w:t>
      </w:r>
      <w:r w:rsidR="00470DA2" w:rsidRPr="00470DA2">
        <w:rPr>
          <w:sz w:val="24"/>
          <w:szCs w:val="24"/>
        </w:rPr>
        <w:t>pdecs</w:t>
      </w:r>
      <w:r w:rsidR="008102E8">
        <w:rPr>
          <w:sz w:val="24"/>
          <w:szCs w:val="24"/>
        </w:rPr>
        <w:t>),</w:t>
      </w:r>
      <w:r w:rsidR="00470DA2" w:rsidRPr="00470DA2">
        <w:rPr>
          <w:sz w:val="24"/>
          <w:szCs w:val="24"/>
        </w:rPr>
        <w:t xml:space="preserve"> and their outcomes</w:t>
      </w:r>
      <w:r w:rsidR="008102E8">
        <w:rPr>
          <w:sz w:val="24"/>
          <w:szCs w:val="24"/>
        </w:rPr>
        <w:t>. It also contains a small number of</w:t>
      </w:r>
      <w:r w:rsidR="00470DA2" w:rsidRPr="00470DA2">
        <w:rPr>
          <w:sz w:val="24"/>
          <w:szCs w:val="24"/>
        </w:rPr>
        <w:t xml:space="preserve"> </w:t>
      </w:r>
      <w:r w:rsidR="008102E8">
        <w:rPr>
          <w:sz w:val="24"/>
          <w:szCs w:val="24"/>
        </w:rPr>
        <w:t xml:space="preserve">pre-proposals and </w:t>
      </w:r>
      <w:r w:rsidR="00377E95">
        <w:rPr>
          <w:sz w:val="24"/>
          <w:szCs w:val="24"/>
        </w:rPr>
        <w:t>amended/revised/modified/re-examined proposals,</w:t>
      </w:r>
      <w:r w:rsidR="00631FD1">
        <w:rPr>
          <w:sz w:val="24"/>
          <w:szCs w:val="24"/>
        </w:rPr>
        <w:t xml:space="preserve"> a few</w:t>
      </w:r>
      <w:r w:rsidR="00377E95">
        <w:rPr>
          <w:sz w:val="24"/>
          <w:szCs w:val="24"/>
        </w:rPr>
        <w:t xml:space="preserve"> </w:t>
      </w:r>
      <w:r w:rsidR="00470DA2" w:rsidRPr="00470DA2">
        <w:rPr>
          <w:sz w:val="24"/>
          <w:szCs w:val="24"/>
        </w:rPr>
        <w:t xml:space="preserve">proposals for </w:t>
      </w:r>
      <w:r w:rsidR="00A47D93">
        <w:rPr>
          <w:sz w:val="24"/>
          <w:szCs w:val="24"/>
        </w:rPr>
        <w:t xml:space="preserve">Commission Directives, </w:t>
      </w:r>
      <w:r w:rsidR="00470DA2" w:rsidRPr="00470DA2">
        <w:rPr>
          <w:sz w:val="24"/>
          <w:szCs w:val="24"/>
        </w:rPr>
        <w:t xml:space="preserve">Commission </w:t>
      </w:r>
      <w:r w:rsidR="00631FD1">
        <w:rPr>
          <w:sz w:val="24"/>
          <w:szCs w:val="24"/>
        </w:rPr>
        <w:t>R</w:t>
      </w:r>
      <w:r w:rsidR="00470DA2" w:rsidRPr="00470DA2">
        <w:rPr>
          <w:sz w:val="24"/>
          <w:szCs w:val="24"/>
        </w:rPr>
        <w:t>eg</w:t>
      </w:r>
      <w:r w:rsidR="00631FD1">
        <w:rPr>
          <w:sz w:val="24"/>
          <w:szCs w:val="24"/>
        </w:rPr>
        <w:t>ulation</w:t>
      </w:r>
      <w:r w:rsidR="00470DA2" w:rsidRPr="00470DA2">
        <w:rPr>
          <w:sz w:val="24"/>
          <w:szCs w:val="24"/>
        </w:rPr>
        <w:t>s</w:t>
      </w:r>
      <w:r w:rsidR="00631FD1">
        <w:rPr>
          <w:sz w:val="24"/>
          <w:szCs w:val="24"/>
        </w:rPr>
        <w:t xml:space="preserve"> and Commission D</w:t>
      </w:r>
      <w:r w:rsidR="00470DA2" w:rsidRPr="00470DA2">
        <w:rPr>
          <w:sz w:val="24"/>
          <w:szCs w:val="24"/>
        </w:rPr>
        <w:t>ec</w:t>
      </w:r>
      <w:r w:rsidR="00631FD1">
        <w:rPr>
          <w:sz w:val="24"/>
          <w:szCs w:val="24"/>
        </w:rPr>
        <w:t>ision</w:t>
      </w:r>
      <w:r w:rsidR="00470DA2" w:rsidRPr="00470DA2">
        <w:rPr>
          <w:sz w:val="24"/>
          <w:szCs w:val="24"/>
        </w:rPr>
        <w:t>s</w:t>
      </w:r>
      <w:r w:rsidR="00A47D93">
        <w:rPr>
          <w:sz w:val="24"/>
          <w:szCs w:val="24"/>
        </w:rPr>
        <w:t>, and a handful of other document types</w:t>
      </w:r>
      <w:r w:rsidR="00470DA2" w:rsidRPr="00470DA2">
        <w:rPr>
          <w:sz w:val="24"/>
          <w:szCs w:val="24"/>
        </w:rPr>
        <w:t>. Commission policy only appears incidentally when it is the outcome from a proposal for Council policy.</w:t>
      </w:r>
    </w:p>
    <w:p w14:paraId="114D86AC" w14:textId="77777777" w:rsidR="00377E95" w:rsidRDefault="00377E95" w:rsidP="00A1767B">
      <w:pPr>
        <w:spacing w:after="360"/>
        <w:jc w:val="both"/>
        <w:rPr>
          <w:sz w:val="24"/>
          <w:szCs w:val="24"/>
        </w:rPr>
      </w:pPr>
      <w:r>
        <w:rPr>
          <w:sz w:val="24"/>
          <w:szCs w:val="24"/>
        </w:rPr>
        <w:t>I intend to release updates as new information becomes available, and I welcome questions about the data, as well as feedback about omissions or mistakes.</w:t>
      </w:r>
    </w:p>
    <w:p w14:paraId="7A08D13F" w14:textId="22CEEA2F" w:rsidR="00377E95" w:rsidRPr="0083340C" w:rsidRDefault="00377E95" w:rsidP="00377E95">
      <w:pPr>
        <w:autoSpaceDE w:val="0"/>
        <w:autoSpaceDN w:val="0"/>
        <w:adjustRightInd w:val="0"/>
        <w:spacing w:after="0" w:line="240" w:lineRule="auto"/>
        <w:rPr>
          <w:rFonts w:cstheme="minorHAnsi"/>
          <w:kern w:val="0"/>
          <w:sz w:val="24"/>
          <w:szCs w:val="24"/>
        </w:rPr>
      </w:pPr>
      <w:r w:rsidRPr="0083340C">
        <w:rPr>
          <w:rFonts w:cstheme="minorHAnsi"/>
          <w:kern w:val="0"/>
          <w:sz w:val="24"/>
          <w:szCs w:val="24"/>
        </w:rPr>
        <w:t>If you use this dataset, please cite:</w:t>
      </w:r>
      <w:r w:rsidRPr="0083340C">
        <w:rPr>
          <w:sz w:val="24"/>
          <w:szCs w:val="24"/>
        </w:rPr>
        <w:t xml:space="preserve">  Golub, Jonathan (202</w:t>
      </w:r>
      <w:r w:rsidR="00911C58">
        <w:rPr>
          <w:sz w:val="24"/>
          <w:szCs w:val="24"/>
        </w:rPr>
        <w:t>3</w:t>
      </w:r>
      <w:r w:rsidRPr="0083340C">
        <w:rPr>
          <w:sz w:val="24"/>
          <w:szCs w:val="24"/>
        </w:rPr>
        <w:t>) “</w:t>
      </w:r>
      <w:r w:rsidRPr="0083340C">
        <w:rPr>
          <w:rFonts w:cstheme="minorHAnsi"/>
          <w:kern w:val="0"/>
          <w:sz w:val="24"/>
          <w:szCs w:val="24"/>
        </w:rPr>
        <w:t>EUPROPS: A New Dataset on Policymaking in the European Union 1958-2021</w:t>
      </w:r>
      <w:r>
        <w:rPr>
          <w:rFonts w:cstheme="minorHAnsi"/>
          <w:kern w:val="0"/>
          <w:sz w:val="24"/>
          <w:szCs w:val="24"/>
        </w:rPr>
        <w:t>,</w:t>
      </w:r>
      <w:r w:rsidRPr="0083340C">
        <w:rPr>
          <w:rFonts w:cstheme="minorHAnsi"/>
          <w:kern w:val="0"/>
          <w:sz w:val="24"/>
          <w:szCs w:val="24"/>
        </w:rPr>
        <w:t>”</w:t>
      </w:r>
      <w:r>
        <w:rPr>
          <w:rFonts w:cstheme="minorHAnsi"/>
          <w:kern w:val="0"/>
          <w:sz w:val="24"/>
          <w:szCs w:val="24"/>
        </w:rPr>
        <w:t xml:space="preserve"> </w:t>
      </w:r>
      <w:r w:rsidRPr="0083340C">
        <w:rPr>
          <w:rFonts w:cstheme="minorHAnsi"/>
          <w:i/>
          <w:iCs/>
          <w:kern w:val="0"/>
          <w:sz w:val="24"/>
          <w:szCs w:val="24"/>
        </w:rPr>
        <w:t>European Union Politics</w:t>
      </w:r>
      <w:r>
        <w:rPr>
          <w:rFonts w:cstheme="minorHAnsi"/>
          <w:kern w:val="0"/>
          <w:sz w:val="24"/>
          <w:szCs w:val="24"/>
        </w:rPr>
        <w:t xml:space="preserve"> </w:t>
      </w:r>
      <w:r w:rsidR="004003ED">
        <w:rPr>
          <w:rFonts w:cstheme="minorHAnsi"/>
          <w:kern w:val="0"/>
          <w:sz w:val="24"/>
          <w:szCs w:val="24"/>
        </w:rPr>
        <w:t>25(1):197-217.</w:t>
      </w:r>
    </w:p>
    <w:p w14:paraId="55D483A9" w14:textId="640AAE2F" w:rsidR="00D72BF1" w:rsidRDefault="00D72BF1">
      <w:pPr>
        <w:rPr>
          <w:sz w:val="24"/>
          <w:szCs w:val="24"/>
        </w:rPr>
      </w:pPr>
      <w:r>
        <w:rPr>
          <w:sz w:val="24"/>
          <w:szCs w:val="24"/>
        </w:rPr>
        <w:br w:type="page"/>
      </w:r>
    </w:p>
    <w:p w14:paraId="1F0DDB4F" w14:textId="61F2D5EB" w:rsidR="00BD4B1D" w:rsidRDefault="005A17BD" w:rsidP="00453934">
      <w:pPr>
        <w:spacing w:after="360"/>
        <w:jc w:val="center"/>
        <w:rPr>
          <w:sz w:val="24"/>
          <w:szCs w:val="24"/>
        </w:rPr>
      </w:pPr>
      <w:r>
        <w:rPr>
          <w:sz w:val="24"/>
          <w:szCs w:val="24"/>
        </w:rPr>
        <w:lastRenderedPageBreak/>
        <w:t>List of v</w:t>
      </w:r>
      <w:r w:rsidR="00BD4B1D">
        <w:rPr>
          <w:sz w:val="24"/>
          <w:szCs w:val="24"/>
        </w:rPr>
        <w:t>ariables</w:t>
      </w:r>
    </w:p>
    <w:p w14:paraId="278231DD" w14:textId="40C5F9E7" w:rsidR="007246F5" w:rsidRPr="008759F1" w:rsidRDefault="007246F5" w:rsidP="00165632">
      <w:pPr>
        <w:tabs>
          <w:tab w:val="left" w:pos="1247"/>
        </w:tabs>
        <w:ind w:left="1814" w:hanging="1814"/>
        <w:jc w:val="both"/>
        <w:rPr>
          <w:sz w:val="24"/>
          <w:szCs w:val="24"/>
        </w:rPr>
      </w:pPr>
      <w:r w:rsidRPr="00BD4B1D">
        <w:rPr>
          <w:b/>
          <w:bCs/>
          <w:sz w:val="24"/>
          <w:szCs w:val="24"/>
        </w:rPr>
        <w:t>EUPROPID</w:t>
      </w:r>
      <w:r w:rsidR="005A17BD">
        <w:rPr>
          <w:sz w:val="24"/>
          <w:szCs w:val="24"/>
        </w:rPr>
        <w:tab/>
      </w:r>
      <w:r w:rsidR="005A17BD">
        <w:rPr>
          <w:sz w:val="24"/>
          <w:szCs w:val="24"/>
        </w:rPr>
        <w:tab/>
      </w:r>
      <w:r w:rsidR="00F8419A">
        <w:rPr>
          <w:sz w:val="24"/>
          <w:szCs w:val="24"/>
        </w:rPr>
        <w:t>U</w:t>
      </w:r>
      <w:r w:rsidR="008759F1">
        <w:rPr>
          <w:sz w:val="24"/>
          <w:szCs w:val="24"/>
        </w:rPr>
        <w:t xml:space="preserve">nique </w:t>
      </w:r>
      <w:r w:rsidR="00853FF4">
        <w:rPr>
          <w:sz w:val="24"/>
          <w:szCs w:val="24"/>
        </w:rPr>
        <w:t xml:space="preserve">EUPROPS </w:t>
      </w:r>
      <w:r w:rsidR="008759F1">
        <w:rPr>
          <w:sz w:val="24"/>
          <w:szCs w:val="24"/>
        </w:rPr>
        <w:t>identifier for each proposal</w:t>
      </w:r>
      <w:r w:rsidR="005A17BD">
        <w:rPr>
          <w:sz w:val="24"/>
          <w:szCs w:val="24"/>
        </w:rPr>
        <w:t xml:space="preserve">, combining the variables </w:t>
      </w:r>
      <w:r w:rsidR="005A17BD" w:rsidRPr="00943080">
        <w:rPr>
          <w:i/>
          <w:iCs/>
          <w:sz w:val="24"/>
          <w:szCs w:val="24"/>
        </w:rPr>
        <w:t>source</w:t>
      </w:r>
      <w:r w:rsidR="005A17BD">
        <w:rPr>
          <w:sz w:val="24"/>
          <w:szCs w:val="24"/>
        </w:rPr>
        <w:t xml:space="preserve"> and </w:t>
      </w:r>
      <w:r w:rsidR="005A17BD" w:rsidRPr="00943080">
        <w:rPr>
          <w:i/>
          <w:iCs/>
          <w:sz w:val="24"/>
          <w:szCs w:val="24"/>
        </w:rPr>
        <w:t>sourceid</w:t>
      </w:r>
      <w:r w:rsidR="005A17BD">
        <w:rPr>
          <w:sz w:val="24"/>
          <w:szCs w:val="24"/>
        </w:rPr>
        <w:t>.</w:t>
      </w:r>
    </w:p>
    <w:p w14:paraId="48BFC0EE" w14:textId="7730E66F" w:rsidR="007246F5" w:rsidRPr="00583F4F" w:rsidRDefault="005A17BD" w:rsidP="00165632">
      <w:pPr>
        <w:ind w:left="1814" w:hanging="1814"/>
        <w:jc w:val="both"/>
        <w:rPr>
          <w:sz w:val="24"/>
          <w:szCs w:val="24"/>
        </w:rPr>
      </w:pPr>
      <w:r>
        <w:rPr>
          <w:b/>
          <w:bCs/>
          <w:sz w:val="24"/>
          <w:szCs w:val="24"/>
        </w:rPr>
        <w:t>s</w:t>
      </w:r>
      <w:r w:rsidR="007246F5" w:rsidRPr="00BD4B1D">
        <w:rPr>
          <w:b/>
          <w:bCs/>
          <w:sz w:val="24"/>
          <w:szCs w:val="24"/>
        </w:rPr>
        <w:t>ource</w:t>
      </w:r>
      <w:r>
        <w:rPr>
          <w:sz w:val="24"/>
          <w:szCs w:val="24"/>
        </w:rPr>
        <w:tab/>
      </w:r>
      <w:r w:rsidR="00F8419A">
        <w:rPr>
          <w:sz w:val="24"/>
          <w:szCs w:val="24"/>
        </w:rPr>
        <w:t>S</w:t>
      </w:r>
      <w:r w:rsidR="00583F4F">
        <w:rPr>
          <w:sz w:val="24"/>
          <w:szCs w:val="24"/>
        </w:rPr>
        <w:t xml:space="preserve">ource of </w:t>
      </w:r>
      <w:r w:rsidR="00371F62">
        <w:rPr>
          <w:sz w:val="24"/>
          <w:szCs w:val="24"/>
        </w:rPr>
        <w:t xml:space="preserve">the </w:t>
      </w:r>
      <w:r w:rsidR="00583F4F">
        <w:rPr>
          <w:sz w:val="24"/>
          <w:szCs w:val="24"/>
        </w:rPr>
        <w:t>document containing the proposal</w:t>
      </w:r>
      <w:r w:rsidR="005B61D9">
        <w:rPr>
          <w:sz w:val="24"/>
          <w:szCs w:val="24"/>
        </w:rPr>
        <w:t>.</w:t>
      </w:r>
      <w:r>
        <w:rPr>
          <w:sz w:val="24"/>
          <w:szCs w:val="24"/>
        </w:rPr>
        <w:t xml:space="preserve"> There are seven different sources, in order of frequency</w:t>
      </w:r>
      <w:r w:rsidR="003420EC">
        <w:rPr>
          <w:sz w:val="24"/>
          <w:szCs w:val="24"/>
        </w:rPr>
        <w:t>:</w:t>
      </w:r>
      <w:r w:rsidR="00A667E2">
        <w:t xml:space="preserve"> </w:t>
      </w:r>
      <w:r w:rsidR="00A667E2">
        <w:rPr>
          <w:sz w:val="24"/>
          <w:szCs w:val="24"/>
        </w:rPr>
        <w:t>COM</w:t>
      </w:r>
      <w:r w:rsidR="00C73922">
        <w:rPr>
          <w:sz w:val="24"/>
          <w:szCs w:val="24"/>
        </w:rPr>
        <w:t xml:space="preserve"> (COM document series),</w:t>
      </w:r>
      <w:r w:rsidR="00A667E2">
        <w:rPr>
          <w:sz w:val="24"/>
          <w:szCs w:val="24"/>
        </w:rPr>
        <w:t xml:space="preserve"> SEC</w:t>
      </w:r>
      <w:r w:rsidR="00C73922">
        <w:rPr>
          <w:sz w:val="24"/>
          <w:szCs w:val="24"/>
        </w:rPr>
        <w:t xml:space="preserve"> (SEC document series),</w:t>
      </w:r>
      <w:r w:rsidR="00A667E2">
        <w:rPr>
          <w:sz w:val="24"/>
          <w:szCs w:val="24"/>
        </w:rPr>
        <w:t xml:space="preserve"> </w:t>
      </w:r>
      <w:r w:rsidR="003420EC">
        <w:rPr>
          <w:sz w:val="24"/>
          <w:szCs w:val="24"/>
        </w:rPr>
        <w:t>COUNCIL (Council archive</w:t>
      </w:r>
      <w:r w:rsidR="00853FF4">
        <w:rPr>
          <w:sz w:val="24"/>
          <w:szCs w:val="24"/>
        </w:rPr>
        <w:t>s</w:t>
      </w:r>
      <w:r w:rsidR="003420EC">
        <w:rPr>
          <w:sz w:val="24"/>
          <w:szCs w:val="24"/>
        </w:rPr>
        <w:t xml:space="preserve">), </w:t>
      </w:r>
      <w:r w:rsidR="00A667E2">
        <w:rPr>
          <w:sz w:val="24"/>
          <w:szCs w:val="24"/>
        </w:rPr>
        <w:t>JAI (</w:t>
      </w:r>
      <w:r w:rsidR="00C73922">
        <w:rPr>
          <w:sz w:val="24"/>
          <w:szCs w:val="24"/>
        </w:rPr>
        <w:t>initiatives</w:t>
      </w:r>
      <w:r w:rsidR="00A667E2">
        <w:rPr>
          <w:sz w:val="24"/>
          <w:szCs w:val="24"/>
        </w:rPr>
        <w:t xml:space="preserve">), </w:t>
      </w:r>
      <w:r w:rsidR="00C73922">
        <w:rPr>
          <w:sz w:val="24"/>
          <w:szCs w:val="24"/>
        </w:rPr>
        <w:t xml:space="preserve">JC (joint proposals), BCE (European Central Bank), </w:t>
      </w:r>
      <w:r w:rsidR="003420EC" w:rsidRPr="003420EC">
        <w:rPr>
          <w:sz w:val="24"/>
          <w:szCs w:val="24"/>
        </w:rPr>
        <w:t>C (</w:t>
      </w:r>
      <w:r w:rsidR="00407582">
        <w:rPr>
          <w:sz w:val="24"/>
          <w:szCs w:val="24"/>
        </w:rPr>
        <w:t xml:space="preserve">unknown, taken </w:t>
      </w:r>
      <w:r w:rsidR="003420EC" w:rsidRPr="003420EC">
        <w:rPr>
          <w:sz w:val="24"/>
          <w:szCs w:val="24"/>
        </w:rPr>
        <w:t>from Häge</w:t>
      </w:r>
      <w:r w:rsidR="00407582">
        <w:rPr>
          <w:sz w:val="24"/>
          <w:szCs w:val="24"/>
        </w:rPr>
        <w:t xml:space="preserve"> 2011</w:t>
      </w:r>
      <w:r w:rsidR="003420EC" w:rsidRPr="003420EC">
        <w:rPr>
          <w:sz w:val="24"/>
          <w:szCs w:val="24"/>
        </w:rPr>
        <w:t>)</w:t>
      </w:r>
      <w:r w:rsidR="00407582">
        <w:rPr>
          <w:sz w:val="24"/>
          <w:szCs w:val="24"/>
        </w:rPr>
        <w:t>.</w:t>
      </w:r>
    </w:p>
    <w:p w14:paraId="7F593589" w14:textId="169021E4" w:rsidR="007246F5" w:rsidRPr="008759F1" w:rsidRDefault="005A17BD" w:rsidP="00165632">
      <w:pPr>
        <w:ind w:left="1814" w:hanging="1814"/>
        <w:jc w:val="both"/>
        <w:rPr>
          <w:sz w:val="24"/>
          <w:szCs w:val="24"/>
        </w:rPr>
      </w:pPr>
      <w:r>
        <w:rPr>
          <w:b/>
          <w:bCs/>
          <w:sz w:val="24"/>
          <w:szCs w:val="24"/>
        </w:rPr>
        <w:t>s</w:t>
      </w:r>
      <w:r w:rsidR="007246F5" w:rsidRPr="00BD4B1D">
        <w:rPr>
          <w:b/>
          <w:bCs/>
          <w:sz w:val="24"/>
          <w:szCs w:val="24"/>
        </w:rPr>
        <w:t>ourceid</w:t>
      </w:r>
      <w:r>
        <w:rPr>
          <w:sz w:val="24"/>
          <w:szCs w:val="24"/>
        </w:rPr>
        <w:tab/>
      </w:r>
      <w:r w:rsidR="00F8419A">
        <w:rPr>
          <w:sz w:val="24"/>
          <w:szCs w:val="24"/>
        </w:rPr>
        <w:t>U</w:t>
      </w:r>
      <w:r w:rsidR="008759F1">
        <w:rPr>
          <w:sz w:val="24"/>
          <w:szCs w:val="24"/>
        </w:rPr>
        <w:t xml:space="preserve">nique </w:t>
      </w:r>
      <w:r w:rsidR="005611E9">
        <w:rPr>
          <w:sz w:val="24"/>
          <w:szCs w:val="24"/>
        </w:rPr>
        <w:t xml:space="preserve">document </w:t>
      </w:r>
      <w:r w:rsidR="008759F1">
        <w:rPr>
          <w:sz w:val="24"/>
          <w:szCs w:val="24"/>
        </w:rPr>
        <w:t xml:space="preserve">identifier </w:t>
      </w:r>
      <w:r w:rsidR="00353E2B">
        <w:rPr>
          <w:sz w:val="24"/>
          <w:szCs w:val="24"/>
        </w:rPr>
        <w:t xml:space="preserve">within </w:t>
      </w:r>
      <w:r w:rsidR="008759F1" w:rsidRPr="00943080">
        <w:rPr>
          <w:i/>
          <w:iCs/>
          <w:sz w:val="24"/>
          <w:szCs w:val="24"/>
        </w:rPr>
        <w:t>source</w:t>
      </w:r>
      <w:r w:rsidR="00C96214">
        <w:rPr>
          <w:sz w:val="24"/>
          <w:szCs w:val="24"/>
        </w:rPr>
        <w:t xml:space="preserve"> and refers to the final version of the proposal</w:t>
      </w:r>
      <w:r w:rsidR="005611E9">
        <w:rPr>
          <w:sz w:val="24"/>
          <w:szCs w:val="24"/>
        </w:rPr>
        <w:t xml:space="preserve">. </w:t>
      </w:r>
      <w:r w:rsidR="00DA30E1">
        <w:rPr>
          <w:sz w:val="24"/>
          <w:szCs w:val="24"/>
        </w:rPr>
        <w:t>I</w:t>
      </w:r>
      <w:r w:rsidR="00DA30E1" w:rsidRPr="00DA30E1">
        <w:rPr>
          <w:sz w:val="24"/>
          <w:szCs w:val="24"/>
        </w:rPr>
        <w:t>n some cases the final version was not available in the Commission archives</w:t>
      </w:r>
      <w:r w:rsidR="00DA30E1">
        <w:rPr>
          <w:sz w:val="24"/>
          <w:szCs w:val="24"/>
        </w:rPr>
        <w:t xml:space="preserve"> or on EUR-Lex</w:t>
      </w:r>
      <w:r w:rsidR="00DA30E1" w:rsidRPr="00DA30E1">
        <w:rPr>
          <w:sz w:val="24"/>
          <w:szCs w:val="24"/>
        </w:rPr>
        <w:t>, only in the Counc</w:t>
      </w:r>
      <w:r w:rsidR="00DA30E1" w:rsidRPr="006708EB">
        <w:rPr>
          <w:sz w:val="24"/>
          <w:szCs w:val="24"/>
        </w:rPr>
        <w:t xml:space="preserve">il archives (e.g. COM(1966)0060, COM(1970)0500-01/05, COM(1975)0422-01/05, COM(1975)0425). </w:t>
      </w:r>
      <w:r w:rsidR="005611E9" w:rsidRPr="006708EB">
        <w:rPr>
          <w:sz w:val="24"/>
          <w:szCs w:val="24"/>
        </w:rPr>
        <w:t>H</w:t>
      </w:r>
      <w:r w:rsidR="005611E9">
        <w:rPr>
          <w:sz w:val="24"/>
          <w:szCs w:val="24"/>
        </w:rPr>
        <w:t xml:space="preserve">yphenation or reference to a particular annex indicates </w:t>
      </w:r>
      <w:r w:rsidR="00B05114">
        <w:rPr>
          <w:sz w:val="24"/>
          <w:szCs w:val="24"/>
        </w:rPr>
        <w:t>sub</w:t>
      </w:r>
      <w:r w:rsidR="005611E9">
        <w:rPr>
          <w:sz w:val="24"/>
          <w:szCs w:val="24"/>
        </w:rPr>
        <w:t>document</w:t>
      </w:r>
      <w:r w:rsidR="00B05114">
        <w:rPr>
          <w:sz w:val="24"/>
          <w:szCs w:val="24"/>
        </w:rPr>
        <w:t>s</w:t>
      </w:r>
      <w:r w:rsidR="005611E9">
        <w:rPr>
          <w:sz w:val="24"/>
          <w:szCs w:val="24"/>
        </w:rPr>
        <w:t xml:space="preserve"> </w:t>
      </w:r>
      <w:r w:rsidR="00B05114">
        <w:rPr>
          <w:sz w:val="24"/>
          <w:szCs w:val="24"/>
        </w:rPr>
        <w:t>within a larger document.</w:t>
      </w:r>
      <w:r w:rsidR="005611E9">
        <w:rPr>
          <w:sz w:val="24"/>
          <w:szCs w:val="24"/>
        </w:rPr>
        <w:t xml:space="preserve"> </w:t>
      </w:r>
      <w:r w:rsidR="00D4755C">
        <w:rPr>
          <w:sz w:val="24"/>
          <w:szCs w:val="24"/>
        </w:rPr>
        <w:t>For a handful of COUNCIL documents that lacked typical identifiers</w:t>
      </w:r>
      <w:r w:rsidR="004F72A6">
        <w:rPr>
          <w:sz w:val="24"/>
          <w:szCs w:val="24"/>
        </w:rPr>
        <w:t>, I</w:t>
      </w:r>
      <w:r w:rsidR="00D4755C">
        <w:rPr>
          <w:sz w:val="24"/>
          <w:szCs w:val="24"/>
        </w:rPr>
        <w:t xml:space="preserve"> recorded the</w:t>
      </w:r>
      <w:r w:rsidR="004F72A6">
        <w:rPr>
          <w:sz w:val="24"/>
          <w:szCs w:val="24"/>
        </w:rPr>
        <w:t xml:space="preserve"> </w:t>
      </w:r>
      <w:r w:rsidR="00EF2A06">
        <w:rPr>
          <w:sz w:val="24"/>
          <w:szCs w:val="24"/>
        </w:rPr>
        <w:t xml:space="preserve">idiosyncratic document </w:t>
      </w:r>
      <w:r w:rsidR="00D42066">
        <w:rPr>
          <w:sz w:val="24"/>
          <w:szCs w:val="24"/>
        </w:rPr>
        <w:t>code</w:t>
      </w:r>
      <w:r w:rsidR="00EF2A06">
        <w:rPr>
          <w:sz w:val="24"/>
          <w:szCs w:val="24"/>
        </w:rPr>
        <w:t xml:space="preserve"> used in the archive file, </w:t>
      </w:r>
      <w:r w:rsidR="00D42066">
        <w:rPr>
          <w:sz w:val="24"/>
          <w:szCs w:val="24"/>
        </w:rPr>
        <w:t xml:space="preserve">and when no identifiers or codes were available I recorded the number of the </w:t>
      </w:r>
      <w:r w:rsidR="00F25F74">
        <w:rPr>
          <w:sz w:val="24"/>
          <w:szCs w:val="24"/>
        </w:rPr>
        <w:t xml:space="preserve">Council </w:t>
      </w:r>
      <w:r w:rsidR="00D42066">
        <w:rPr>
          <w:sz w:val="24"/>
          <w:szCs w:val="24"/>
        </w:rPr>
        <w:t>archive file.</w:t>
      </w:r>
      <w:r w:rsidR="00D4755C">
        <w:rPr>
          <w:sz w:val="24"/>
          <w:szCs w:val="24"/>
        </w:rPr>
        <w:t xml:space="preserve"> </w:t>
      </w:r>
    </w:p>
    <w:p w14:paraId="767E3A62" w14:textId="0F6F959B" w:rsidR="007E6C93" w:rsidRPr="007E6C93" w:rsidRDefault="007E6C93" w:rsidP="007E6C93">
      <w:pPr>
        <w:spacing w:after="240"/>
        <w:ind w:left="1814" w:hanging="1814"/>
        <w:jc w:val="both"/>
        <w:rPr>
          <w:sz w:val="24"/>
          <w:szCs w:val="24"/>
        </w:rPr>
      </w:pPr>
      <w:r>
        <w:rPr>
          <w:b/>
          <w:bCs/>
          <w:sz w:val="24"/>
          <w:szCs w:val="24"/>
        </w:rPr>
        <w:t>version</w:t>
      </w:r>
      <w:r>
        <w:rPr>
          <w:sz w:val="24"/>
          <w:szCs w:val="24"/>
        </w:rPr>
        <w:tab/>
        <w:t>Records the version number of EUPROPS, which is currently 2.0.</w:t>
      </w:r>
    </w:p>
    <w:p w14:paraId="42C5AECC" w14:textId="705E8E19" w:rsidR="0075607C" w:rsidRDefault="0075607C" w:rsidP="00165632">
      <w:pPr>
        <w:ind w:left="1814" w:hanging="1814"/>
        <w:jc w:val="both"/>
        <w:rPr>
          <w:b/>
          <w:bCs/>
          <w:sz w:val="24"/>
          <w:szCs w:val="24"/>
        </w:rPr>
      </w:pPr>
      <w:r>
        <w:rPr>
          <w:b/>
          <w:bCs/>
          <w:sz w:val="24"/>
          <w:szCs w:val="24"/>
        </w:rPr>
        <w:t>m</w:t>
      </w:r>
      <w:r w:rsidRPr="0075607C">
        <w:rPr>
          <w:b/>
          <w:bCs/>
          <w:sz w:val="24"/>
          <w:szCs w:val="24"/>
        </w:rPr>
        <w:t>yerror</w:t>
      </w:r>
      <w:r>
        <w:rPr>
          <w:b/>
          <w:bCs/>
          <w:sz w:val="24"/>
          <w:szCs w:val="24"/>
        </w:rPr>
        <w:tab/>
      </w:r>
      <w:r w:rsidRPr="0075607C">
        <w:rPr>
          <w:sz w:val="24"/>
          <w:szCs w:val="24"/>
        </w:rPr>
        <w:t xml:space="preserve">Records </w:t>
      </w:r>
      <w:r>
        <w:rPr>
          <w:sz w:val="24"/>
          <w:szCs w:val="24"/>
        </w:rPr>
        <w:t xml:space="preserve">confirmed or </w:t>
      </w:r>
      <w:r w:rsidRPr="0075607C">
        <w:rPr>
          <w:sz w:val="24"/>
          <w:szCs w:val="24"/>
        </w:rPr>
        <w:t>potential error in version 1.0</w:t>
      </w:r>
      <w:r w:rsidR="006501F0">
        <w:rPr>
          <w:sz w:val="24"/>
          <w:szCs w:val="24"/>
        </w:rPr>
        <w:t>.</w:t>
      </w:r>
    </w:p>
    <w:p w14:paraId="3158D86F" w14:textId="5D7D6248" w:rsidR="0075607C" w:rsidRDefault="0075607C" w:rsidP="00165632">
      <w:pPr>
        <w:ind w:left="1814" w:hanging="1814"/>
        <w:jc w:val="both"/>
        <w:rPr>
          <w:b/>
          <w:bCs/>
          <w:sz w:val="24"/>
          <w:szCs w:val="24"/>
        </w:rPr>
      </w:pPr>
      <w:r w:rsidRPr="0075607C">
        <w:rPr>
          <w:b/>
          <w:bCs/>
          <w:sz w:val="24"/>
          <w:szCs w:val="24"/>
        </w:rPr>
        <w:t>updated</w:t>
      </w:r>
      <w:r>
        <w:rPr>
          <w:b/>
          <w:bCs/>
          <w:sz w:val="24"/>
          <w:szCs w:val="24"/>
        </w:rPr>
        <w:tab/>
      </w:r>
      <w:r w:rsidRPr="0075607C">
        <w:rPr>
          <w:sz w:val="24"/>
          <w:szCs w:val="24"/>
        </w:rPr>
        <w:t>Records a change from version 1.0, either to rectify an error or to reflect more recent information.</w:t>
      </w:r>
      <w:r>
        <w:rPr>
          <w:b/>
          <w:bCs/>
          <w:sz w:val="24"/>
          <w:szCs w:val="24"/>
        </w:rPr>
        <w:t xml:space="preserve"> </w:t>
      </w:r>
    </w:p>
    <w:p w14:paraId="1C67C920" w14:textId="3EE10CFB" w:rsidR="007246F5" w:rsidRDefault="006E2600" w:rsidP="00165632">
      <w:pPr>
        <w:ind w:left="1814" w:hanging="1814"/>
        <w:jc w:val="both"/>
        <w:rPr>
          <w:sz w:val="24"/>
          <w:szCs w:val="24"/>
        </w:rPr>
      </w:pPr>
      <w:r>
        <w:rPr>
          <w:b/>
          <w:bCs/>
          <w:sz w:val="24"/>
          <w:szCs w:val="24"/>
        </w:rPr>
        <w:t>t</w:t>
      </w:r>
      <w:r w:rsidR="007246F5" w:rsidRPr="00BD4B1D">
        <w:rPr>
          <w:b/>
          <w:bCs/>
          <w:sz w:val="24"/>
          <w:szCs w:val="24"/>
        </w:rPr>
        <w:t>ype</w:t>
      </w:r>
      <w:r>
        <w:rPr>
          <w:sz w:val="24"/>
          <w:szCs w:val="24"/>
        </w:rPr>
        <w:tab/>
      </w:r>
      <w:r w:rsidR="00F8419A">
        <w:rPr>
          <w:sz w:val="24"/>
          <w:szCs w:val="24"/>
        </w:rPr>
        <w:t>M</w:t>
      </w:r>
      <w:r w:rsidR="0067783F">
        <w:rPr>
          <w:sz w:val="24"/>
          <w:szCs w:val="24"/>
        </w:rPr>
        <w:t xml:space="preserve">ainly </w:t>
      </w:r>
      <w:r w:rsidR="009876A5" w:rsidRPr="00E33F8F">
        <w:rPr>
          <w:sz w:val="24"/>
          <w:szCs w:val="24"/>
        </w:rPr>
        <w:t xml:space="preserve">distinguishes between three types of proposal: </w:t>
      </w:r>
      <w:r w:rsidRPr="00E33F8F">
        <w:rPr>
          <w:sz w:val="24"/>
          <w:szCs w:val="24"/>
        </w:rPr>
        <w:t>original proposal for a directive (pdir), original proposal for a regulation (preg), original proposal for a decision (pdec). I</w:t>
      </w:r>
      <w:r w:rsidR="00C96214" w:rsidRPr="00E33F8F">
        <w:rPr>
          <w:sz w:val="24"/>
          <w:szCs w:val="24"/>
        </w:rPr>
        <w:t>n line with previous studies</w:t>
      </w:r>
      <w:r w:rsidR="00E33F8F" w:rsidRPr="00E33F8F">
        <w:rPr>
          <w:sz w:val="24"/>
          <w:szCs w:val="24"/>
        </w:rPr>
        <w:t xml:space="preserve"> (H</w:t>
      </w:r>
      <w:r w:rsidR="00E33F8F" w:rsidRPr="00E33F8F">
        <w:rPr>
          <w:rFonts w:cstheme="minorHAnsi"/>
          <w:sz w:val="24"/>
          <w:szCs w:val="24"/>
        </w:rPr>
        <w:t>ä</w:t>
      </w:r>
      <w:r w:rsidR="00E33F8F" w:rsidRPr="00E33F8F">
        <w:rPr>
          <w:sz w:val="24"/>
          <w:szCs w:val="24"/>
        </w:rPr>
        <w:t>ge 2011, Hertz and Leuffen 2011)</w:t>
      </w:r>
      <w:r w:rsidR="00C96214" w:rsidRPr="00E33F8F">
        <w:rPr>
          <w:sz w:val="24"/>
          <w:szCs w:val="24"/>
        </w:rPr>
        <w:t>, I</w:t>
      </w:r>
      <w:r w:rsidRPr="00E33F8F">
        <w:rPr>
          <w:sz w:val="24"/>
          <w:szCs w:val="24"/>
        </w:rPr>
        <w:t xml:space="preserve"> include as pdecs proposals for decisions of bodies created by international agreements (e.g. Cooperation Councils), and decisions of the representatives of the governments of the Member States meeting within the Council.</w:t>
      </w:r>
      <w:r w:rsidR="0067783F">
        <w:rPr>
          <w:sz w:val="24"/>
          <w:szCs w:val="24"/>
        </w:rPr>
        <w:t xml:space="preserve"> For observations</w:t>
      </w:r>
      <w:r w:rsidR="00F8419A">
        <w:rPr>
          <w:sz w:val="24"/>
          <w:szCs w:val="24"/>
        </w:rPr>
        <w:t xml:space="preserve"> </w:t>
      </w:r>
      <w:r w:rsidR="0067783F">
        <w:rPr>
          <w:sz w:val="24"/>
          <w:szCs w:val="24"/>
        </w:rPr>
        <w:t xml:space="preserve">that are not proposals, this variable records their type (e.g. </w:t>
      </w:r>
      <w:r w:rsidR="00F8419A">
        <w:rPr>
          <w:sz w:val="24"/>
          <w:szCs w:val="24"/>
        </w:rPr>
        <w:t xml:space="preserve">drafts of proposals prepdec, prepdir, prepreg;  modified not </w:t>
      </w:r>
      <w:r w:rsidR="006708FA">
        <w:rPr>
          <w:sz w:val="24"/>
          <w:szCs w:val="24"/>
        </w:rPr>
        <w:t>original</w:t>
      </w:r>
      <w:r w:rsidR="00F8419A">
        <w:rPr>
          <w:sz w:val="24"/>
          <w:szCs w:val="24"/>
        </w:rPr>
        <w:t xml:space="preserve"> proposals modpdec, modpdir, modpreg).</w:t>
      </w:r>
      <w:r w:rsidR="0067783F">
        <w:rPr>
          <w:sz w:val="24"/>
          <w:szCs w:val="24"/>
        </w:rPr>
        <w:t xml:space="preserve"> </w:t>
      </w:r>
    </w:p>
    <w:p w14:paraId="2EFCCBE3" w14:textId="779FB15B" w:rsidR="006501F0" w:rsidRPr="006501F0" w:rsidRDefault="00015CFA" w:rsidP="00165632">
      <w:pPr>
        <w:ind w:left="1814" w:hanging="1814"/>
        <w:jc w:val="both"/>
        <w:rPr>
          <w:sz w:val="24"/>
          <w:szCs w:val="24"/>
        </w:rPr>
      </w:pPr>
      <w:r>
        <w:rPr>
          <w:b/>
          <w:bCs/>
          <w:sz w:val="24"/>
          <w:szCs w:val="24"/>
        </w:rPr>
        <w:t>a</w:t>
      </w:r>
      <w:r w:rsidR="006501F0" w:rsidRPr="006501F0">
        <w:rPr>
          <w:b/>
          <w:bCs/>
          <w:sz w:val="24"/>
          <w:szCs w:val="24"/>
        </w:rPr>
        <w:t>mending</w:t>
      </w:r>
      <w:r w:rsidR="006501F0">
        <w:rPr>
          <w:b/>
          <w:bCs/>
          <w:sz w:val="24"/>
          <w:szCs w:val="24"/>
        </w:rPr>
        <w:tab/>
      </w:r>
      <w:r w:rsidR="006501F0">
        <w:rPr>
          <w:sz w:val="24"/>
          <w:szCs w:val="24"/>
        </w:rPr>
        <w:t>Subjective</w:t>
      </w:r>
      <w:r>
        <w:rPr>
          <w:sz w:val="24"/>
          <w:szCs w:val="24"/>
        </w:rPr>
        <w:t xml:space="preserve"> measure of whether the proposal amends existing legislation. Only some proposals are coded.</w:t>
      </w:r>
      <w:r w:rsidR="006501F0">
        <w:rPr>
          <w:sz w:val="24"/>
          <w:szCs w:val="24"/>
        </w:rPr>
        <w:t xml:space="preserve"> </w:t>
      </w:r>
    </w:p>
    <w:p w14:paraId="549B89F2" w14:textId="5F8B434F" w:rsidR="007246F5" w:rsidRPr="004F4E45" w:rsidRDefault="009876A5" w:rsidP="00165632">
      <w:pPr>
        <w:ind w:left="1814" w:hanging="1814"/>
        <w:jc w:val="both"/>
        <w:rPr>
          <w:sz w:val="24"/>
          <w:szCs w:val="24"/>
        </w:rPr>
      </w:pPr>
      <w:r>
        <w:rPr>
          <w:b/>
          <w:bCs/>
          <w:sz w:val="24"/>
          <w:szCs w:val="24"/>
        </w:rPr>
        <w:t>p</w:t>
      </w:r>
      <w:r w:rsidR="007246F5" w:rsidRPr="00BD4B1D">
        <w:rPr>
          <w:b/>
          <w:bCs/>
          <w:sz w:val="24"/>
          <w:szCs w:val="24"/>
        </w:rPr>
        <w:t>roposed</w:t>
      </w:r>
      <w:r>
        <w:rPr>
          <w:sz w:val="24"/>
          <w:szCs w:val="24"/>
        </w:rPr>
        <w:tab/>
      </w:r>
      <w:r w:rsidR="00F8419A">
        <w:rPr>
          <w:sz w:val="24"/>
          <w:szCs w:val="24"/>
        </w:rPr>
        <w:t>R</w:t>
      </w:r>
      <w:r w:rsidR="002C1943">
        <w:rPr>
          <w:sz w:val="24"/>
          <w:szCs w:val="24"/>
        </w:rPr>
        <w:t>ecords the d</w:t>
      </w:r>
      <w:r w:rsidR="00853FF4">
        <w:rPr>
          <w:sz w:val="24"/>
          <w:szCs w:val="24"/>
        </w:rPr>
        <w:t xml:space="preserve">ate of the version of the proposal submitted to the Council. In most cases this is the version of the COM or SEC document </w:t>
      </w:r>
      <w:r w:rsidR="00D90064">
        <w:rPr>
          <w:sz w:val="24"/>
          <w:szCs w:val="24"/>
        </w:rPr>
        <w:t>labelled “final”</w:t>
      </w:r>
      <w:r w:rsidR="00853FF4">
        <w:rPr>
          <w:sz w:val="24"/>
          <w:szCs w:val="24"/>
        </w:rPr>
        <w:t xml:space="preserve"> on the first page of the proposal.</w:t>
      </w:r>
      <w:r w:rsidR="00D90064">
        <w:rPr>
          <w:sz w:val="24"/>
          <w:szCs w:val="24"/>
        </w:rPr>
        <w:t xml:space="preserve"> However,</w:t>
      </w:r>
      <w:r w:rsidR="00853FF4">
        <w:rPr>
          <w:sz w:val="24"/>
          <w:szCs w:val="24"/>
        </w:rPr>
        <w:t xml:space="preserve"> </w:t>
      </w:r>
      <w:r w:rsidR="00853FF4" w:rsidRPr="00853FF4">
        <w:rPr>
          <w:sz w:val="24"/>
          <w:szCs w:val="24"/>
        </w:rPr>
        <w:t xml:space="preserve">final versions </w:t>
      </w:r>
      <w:r w:rsidR="00D90064">
        <w:rPr>
          <w:sz w:val="24"/>
          <w:szCs w:val="24"/>
        </w:rPr>
        <w:t xml:space="preserve">submitted to the Council </w:t>
      </w:r>
      <w:r w:rsidR="00853FF4" w:rsidRPr="00853FF4">
        <w:rPr>
          <w:sz w:val="24"/>
          <w:szCs w:val="24"/>
        </w:rPr>
        <w:t>are routinely titled “draft” or “projet”, particularly for pregs and pdecs</w:t>
      </w:r>
      <w:r w:rsidR="00D90064">
        <w:rPr>
          <w:sz w:val="24"/>
          <w:szCs w:val="24"/>
        </w:rPr>
        <w:t>.</w:t>
      </w:r>
      <w:r w:rsidR="008C4890">
        <w:rPr>
          <w:sz w:val="24"/>
          <w:szCs w:val="24"/>
        </w:rPr>
        <w:t xml:space="preserve"> </w:t>
      </w:r>
      <w:r w:rsidR="004F4E45">
        <w:rPr>
          <w:sz w:val="24"/>
          <w:szCs w:val="24"/>
        </w:rPr>
        <w:t>For</w:t>
      </w:r>
      <w:r w:rsidR="00D90064">
        <w:rPr>
          <w:sz w:val="24"/>
          <w:szCs w:val="24"/>
        </w:rPr>
        <w:t xml:space="preserve"> </w:t>
      </w:r>
      <w:r w:rsidR="004F4E45">
        <w:rPr>
          <w:sz w:val="24"/>
          <w:szCs w:val="24"/>
        </w:rPr>
        <w:t>proposals</w:t>
      </w:r>
      <w:r w:rsidR="00D90064">
        <w:rPr>
          <w:sz w:val="24"/>
          <w:szCs w:val="24"/>
        </w:rPr>
        <w:t xml:space="preserve"> that are left-censored because the Commission document submitted to the Council is missing,</w:t>
      </w:r>
      <w:r w:rsidR="004F4E45">
        <w:rPr>
          <w:sz w:val="24"/>
          <w:szCs w:val="24"/>
        </w:rPr>
        <w:t xml:space="preserve"> </w:t>
      </w:r>
      <w:r w:rsidR="00853FF4">
        <w:rPr>
          <w:sz w:val="24"/>
          <w:szCs w:val="24"/>
        </w:rPr>
        <w:t>this</w:t>
      </w:r>
      <w:r w:rsidR="004F4E45">
        <w:rPr>
          <w:sz w:val="24"/>
          <w:szCs w:val="24"/>
        </w:rPr>
        <w:t xml:space="preserve"> </w:t>
      </w:r>
      <w:r w:rsidR="00D90064">
        <w:rPr>
          <w:sz w:val="24"/>
          <w:szCs w:val="24"/>
        </w:rPr>
        <w:t xml:space="preserve">variable </w:t>
      </w:r>
      <w:r w:rsidR="004F4E45">
        <w:rPr>
          <w:sz w:val="24"/>
          <w:szCs w:val="24"/>
        </w:rPr>
        <w:t>records</w:t>
      </w:r>
      <w:r w:rsidR="004F4E45" w:rsidRPr="004F4E45">
        <w:rPr>
          <w:sz w:val="24"/>
          <w:szCs w:val="24"/>
        </w:rPr>
        <w:t xml:space="preserve"> the </w:t>
      </w:r>
      <w:r w:rsidR="004F4E45" w:rsidRPr="004F4E45">
        <w:rPr>
          <w:sz w:val="24"/>
          <w:szCs w:val="24"/>
        </w:rPr>
        <w:lastRenderedPageBreak/>
        <w:t>earliest date where the Council or European Parliament discussed the</w:t>
      </w:r>
      <w:r w:rsidR="004F4E45">
        <w:rPr>
          <w:sz w:val="24"/>
          <w:szCs w:val="24"/>
        </w:rPr>
        <w:t xml:space="preserve"> proposal</w:t>
      </w:r>
      <w:r w:rsidR="004F4E45" w:rsidRPr="004F4E45">
        <w:rPr>
          <w:sz w:val="24"/>
          <w:szCs w:val="24"/>
        </w:rPr>
        <w:t>.</w:t>
      </w:r>
    </w:p>
    <w:p w14:paraId="6E07E107" w14:textId="690AFD4F" w:rsidR="007246F5" w:rsidRPr="00FF5A5B" w:rsidRDefault="007246F5" w:rsidP="00165632">
      <w:pPr>
        <w:ind w:left="1814" w:hanging="1814"/>
        <w:jc w:val="both"/>
        <w:rPr>
          <w:sz w:val="24"/>
          <w:szCs w:val="24"/>
        </w:rPr>
      </w:pPr>
      <w:r w:rsidRPr="00BD4B1D">
        <w:rPr>
          <w:b/>
          <w:bCs/>
          <w:sz w:val="24"/>
          <w:szCs w:val="24"/>
        </w:rPr>
        <w:t>adopted</w:t>
      </w:r>
      <w:r w:rsidR="00FF5A5B">
        <w:rPr>
          <w:sz w:val="24"/>
          <w:szCs w:val="24"/>
        </w:rPr>
        <w:t xml:space="preserve">  </w:t>
      </w:r>
      <w:r w:rsidR="00FA08A3">
        <w:rPr>
          <w:sz w:val="24"/>
          <w:szCs w:val="24"/>
        </w:rPr>
        <w:tab/>
      </w:r>
      <w:r w:rsidR="00D12E3F">
        <w:rPr>
          <w:sz w:val="24"/>
          <w:szCs w:val="24"/>
        </w:rPr>
        <w:t>In most cases this variable records the d</w:t>
      </w:r>
      <w:r w:rsidR="00FF5A5B">
        <w:rPr>
          <w:sz w:val="24"/>
          <w:szCs w:val="24"/>
        </w:rPr>
        <w:t xml:space="preserve">ate </w:t>
      </w:r>
      <w:r w:rsidR="00FA08A3">
        <w:rPr>
          <w:sz w:val="24"/>
          <w:szCs w:val="24"/>
        </w:rPr>
        <w:t>when the proposal is</w:t>
      </w:r>
      <w:r w:rsidR="00FF5A5B">
        <w:rPr>
          <w:sz w:val="24"/>
          <w:szCs w:val="24"/>
        </w:rPr>
        <w:t xml:space="preserve"> first adopt</w:t>
      </w:r>
      <w:r w:rsidR="00FA08A3">
        <w:rPr>
          <w:sz w:val="24"/>
          <w:szCs w:val="24"/>
        </w:rPr>
        <w:t>ed</w:t>
      </w:r>
      <w:r w:rsidR="00FF5A5B">
        <w:rPr>
          <w:sz w:val="24"/>
          <w:szCs w:val="24"/>
        </w:rPr>
        <w:t xml:space="preserve"> by the Council, or for proposals that are formally not adopted</w:t>
      </w:r>
      <w:r w:rsidR="00D12E3F">
        <w:rPr>
          <w:sz w:val="24"/>
          <w:szCs w:val="24"/>
        </w:rPr>
        <w:t xml:space="preserve"> and yield no legislation</w:t>
      </w:r>
      <w:r w:rsidR="00FF5A5B">
        <w:rPr>
          <w:sz w:val="24"/>
          <w:szCs w:val="24"/>
        </w:rPr>
        <w:t xml:space="preserve"> the date of non-adoption (i.e. withdrawal/replacement etc.). </w:t>
      </w:r>
      <w:r w:rsidR="00FF5A5B" w:rsidRPr="00FF5A5B">
        <w:rPr>
          <w:sz w:val="24"/>
          <w:szCs w:val="24"/>
        </w:rPr>
        <w:t>For proposals where the Council position isn’t indicated or that are officially not adopted by</w:t>
      </w:r>
      <w:r w:rsidR="00D12E3F">
        <w:rPr>
          <w:sz w:val="24"/>
          <w:szCs w:val="24"/>
        </w:rPr>
        <w:t xml:space="preserve"> the</w:t>
      </w:r>
      <w:r w:rsidR="00FF5A5B" w:rsidRPr="00FF5A5B">
        <w:rPr>
          <w:sz w:val="24"/>
          <w:szCs w:val="24"/>
        </w:rPr>
        <w:t xml:space="preserve"> Council but then result in Commission legislation, </w:t>
      </w:r>
      <w:r w:rsidR="00D12E3F">
        <w:rPr>
          <w:sz w:val="24"/>
          <w:szCs w:val="24"/>
        </w:rPr>
        <w:t xml:space="preserve">it records </w:t>
      </w:r>
      <w:r w:rsidR="00FF5A5B" w:rsidRPr="00FF5A5B">
        <w:rPr>
          <w:sz w:val="24"/>
          <w:szCs w:val="24"/>
        </w:rPr>
        <w:t>the date of the Commission law</w:t>
      </w:r>
      <w:r w:rsidR="00F801BB">
        <w:rPr>
          <w:sz w:val="24"/>
          <w:szCs w:val="24"/>
        </w:rPr>
        <w:t xml:space="preserve"> (e.g. COM(1974)1008, COM(1983)0019</w:t>
      </w:r>
      <w:r w:rsidR="0018243A">
        <w:rPr>
          <w:sz w:val="24"/>
          <w:szCs w:val="24"/>
        </w:rPr>
        <w:t>, COM(1994)0160</w:t>
      </w:r>
      <w:r w:rsidR="00F801BB">
        <w:rPr>
          <w:sz w:val="24"/>
          <w:szCs w:val="24"/>
        </w:rPr>
        <w:t>)</w:t>
      </w:r>
      <w:r w:rsidR="00D12E3F">
        <w:rPr>
          <w:sz w:val="24"/>
          <w:szCs w:val="24"/>
        </w:rPr>
        <w:t>.</w:t>
      </w:r>
      <w:r w:rsidR="004A735A" w:rsidRPr="004A735A">
        <w:t xml:space="preserve"> </w:t>
      </w:r>
      <w:r w:rsidR="004A735A" w:rsidRPr="004A735A">
        <w:rPr>
          <w:sz w:val="24"/>
          <w:szCs w:val="24"/>
        </w:rPr>
        <w:t xml:space="preserve">For proposals that yield Association Council decisions or similar (sector 2 documents on EUR-Lex) </w:t>
      </w:r>
      <w:r w:rsidR="004A735A">
        <w:rPr>
          <w:sz w:val="24"/>
          <w:szCs w:val="24"/>
        </w:rPr>
        <w:t xml:space="preserve">the date of </w:t>
      </w:r>
      <w:r w:rsidR="004A735A" w:rsidRPr="004A735A">
        <w:rPr>
          <w:i/>
          <w:iCs/>
          <w:sz w:val="24"/>
          <w:szCs w:val="24"/>
        </w:rPr>
        <w:t>adopted</w:t>
      </w:r>
      <w:r w:rsidR="004A735A">
        <w:rPr>
          <w:sz w:val="24"/>
          <w:szCs w:val="24"/>
        </w:rPr>
        <w:t xml:space="preserve"> is often earlier than the date when the formal Council decision is finalised (e.g. </w:t>
      </w:r>
      <w:r w:rsidR="004A735A" w:rsidRPr="004A735A">
        <w:rPr>
          <w:sz w:val="24"/>
          <w:szCs w:val="24"/>
        </w:rPr>
        <w:t>COM(1986)0128-02, COM(1997)0595-01, COM(2000)0253</w:t>
      </w:r>
      <w:r w:rsidR="004A735A">
        <w:rPr>
          <w:sz w:val="24"/>
          <w:szCs w:val="24"/>
        </w:rPr>
        <w:t>).</w:t>
      </w:r>
    </w:p>
    <w:p w14:paraId="3F50BAC3" w14:textId="414AD38A" w:rsidR="007246F5" w:rsidRPr="00FF5A5B" w:rsidRDefault="00EC7AC3" w:rsidP="00165632">
      <w:pPr>
        <w:ind w:left="1814" w:hanging="1814"/>
        <w:jc w:val="both"/>
        <w:rPr>
          <w:sz w:val="24"/>
          <w:szCs w:val="24"/>
        </w:rPr>
      </w:pPr>
      <w:r>
        <w:rPr>
          <w:b/>
          <w:bCs/>
          <w:sz w:val="24"/>
          <w:szCs w:val="24"/>
        </w:rPr>
        <w:t>t</w:t>
      </w:r>
      <w:r w:rsidR="007246F5" w:rsidRPr="00BD4B1D">
        <w:rPr>
          <w:b/>
          <w:bCs/>
          <w:sz w:val="24"/>
          <w:szCs w:val="24"/>
        </w:rPr>
        <w:t>itle</w:t>
      </w:r>
      <w:r>
        <w:rPr>
          <w:sz w:val="24"/>
          <w:szCs w:val="24"/>
        </w:rPr>
        <w:tab/>
      </w:r>
      <w:r w:rsidR="007B78CE">
        <w:rPr>
          <w:sz w:val="24"/>
          <w:szCs w:val="24"/>
        </w:rPr>
        <w:t>In most cases this variable</w:t>
      </w:r>
      <w:r w:rsidR="00FF5A5B" w:rsidRPr="00FF5A5B">
        <w:rPr>
          <w:sz w:val="24"/>
          <w:szCs w:val="24"/>
        </w:rPr>
        <w:t xml:space="preserve"> record</w:t>
      </w:r>
      <w:r w:rsidR="007B78CE">
        <w:rPr>
          <w:sz w:val="24"/>
          <w:szCs w:val="24"/>
        </w:rPr>
        <w:t>s</w:t>
      </w:r>
      <w:r w:rsidR="00FF5A5B" w:rsidRPr="00FF5A5B">
        <w:rPr>
          <w:sz w:val="24"/>
          <w:szCs w:val="24"/>
        </w:rPr>
        <w:t xml:space="preserve"> the French title for proposals prior to the UK’s entry in 1973, then English titles thereafter</w:t>
      </w:r>
      <w:r w:rsidR="007B78CE">
        <w:rPr>
          <w:sz w:val="24"/>
          <w:szCs w:val="24"/>
        </w:rPr>
        <w:t>.</w:t>
      </w:r>
    </w:p>
    <w:p w14:paraId="17199000" w14:textId="738AC660" w:rsidR="007246F5" w:rsidRPr="00811127" w:rsidRDefault="00EC7AC3" w:rsidP="00165632">
      <w:pPr>
        <w:ind w:left="1814" w:hanging="1814"/>
        <w:jc w:val="both"/>
        <w:rPr>
          <w:sz w:val="24"/>
          <w:szCs w:val="24"/>
        </w:rPr>
      </w:pPr>
      <w:r>
        <w:rPr>
          <w:b/>
          <w:bCs/>
          <w:sz w:val="24"/>
          <w:szCs w:val="24"/>
        </w:rPr>
        <w:t>l</w:t>
      </w:r>
      <w:r w:rsidR="007246F5" w:rsidRPr="00BD4B1D">
        <w:rPr>
          <w:b/>
          <w:bCs/>
          <w:sz w:val="24"/>
          <w:szCs w:val="24"/>
        </w:rPr>
        <w:t>egalbase</w:t>
      </w:r>
      <w:r>
        <w:rPr>
          <w:sz w:val="24"/>
          <w:szCs w:val="24"/>
        </w:rPr>
        <w:tab/>
      </w:r>
      <w:r w:rsidR="00F8419A">
        <w:rPr>
          <w:sz w:val="24"/>
          <w:szCs w:val="24"/>
        </w:rPr>
        <w:t>R</w:t>
      </w:r>
      <w:r w:rsidR="00811127">
        <w:rPr>
          <w:sz w:val="24"/>
          <w:szCs w:val="24"/>
        </w:rPr>
        <w:t>ecords the precise treaty articles, sections of legislation, and other instruments that form the legal basis for the proposal. Wherever possible</w:t>
      </w:r>
      <w:r w:rsidR="00EA0925">
        <w:rPr>
          <w:sz w:val="24"/>
          <w:szCs w:val="24"/>
        </w:rPr>
        <w:t xml:space="preserve"> each component of the legal basis is</w:t>
      </w:r>
      <w:r w:rsidR="000C2F05">
        <w:rPr>
          <w:sz w:val="24"/>
          <w:szCs w:val="24"/>
        </w:rPr>
        <w:t xml:space="preserve"> recorded using</w:t>
      </w:r>
      <w:r w:rsidR="00811127">
        <w:rPr>
          <w:sz w:val="24"/>
          <w:szCs w:val="24"/>
        </w:rPr>
        <w:t xml:space="preserve"> EUR-Lex</w:t>
      </w:r>
      <w:r w:rsidR="000C2F05">
        <w:rPr>
          <w:sz w:val="24"/>
          <w:szCs w:val="24"/>
        </w:rPr>
        <w:t xml:space="preserve"> nomenclature.</w:t>
      </w:r>
    </w:p>
    <w:p w14:paraId="05399E86" w14:textId="5ABBBFEA" w:rsidR="007E6C93" w:rsidRPr="007E6C93" w:rsidRDefault="007E6C93" w:rsidP="007E6C93">
      <w:pPr>
        <w:ind w:left="1814" w:hanging="1814"/>
        <w:jc w:val="both"/>
        <w:rPr>
          <w:sz w:val="24"/>
          <w:szCs w:val="24"/>
        </w:rPr>
      </w:pPr>
      <w:r>
        <w:rPr>
          <w:b/>
          <w:bCs/>
          <w:sz w:val="24"/>
          <w:szCs w:val="24"/>
        </w:rPr>
        <w:t>w</w:t>
      </w:r>
      <w:r w:rsidRPr="00BD4B1D">
        <w:rPr>
          <w:b/>
          <w:bCs/>
          <w:sz w:val="24"/>
          <w:szCs w:val="24"/>
        </w:rPr>
        <w:t>ithdrawn</w:t>
      </w:r>
      <w:r>
        <w:rPr>
          <w:sz w:val="24"/>
          <w:szCs w:val="24"/>
        </w:rPr>
        <w:tab/>
        <w:t>Records one of five outcomes if the proposal is never adopted: withdrawn, replaced, rejected, repealed, formally not adopted by the Council</w:t>
      </w:r>
      <w:r w:rsidR="006708FA">
        <w:rPr>
          <w:sz w:val="24"/>
          <w:szCs w:val="24"/>
        </w:rPr>
        <w:t>.</w:t>
      </w:r>
      <w:r>
        <w:rPr>
          <w:sz w:val="24"/>
          <w:szCs w:val="24"/>
        </w:rPr>
        <w:t xml:space="preserve"> </w:t>
      </w:r>
    </w:p>
    <w:p w14:paraId="4AB61C94" w14:textId="056816A6" w:rsidR="007246F5" w:rsidRDefault="007246F5" w:rsidP="00165632">
      <w:pPr>
        <w:ind w:left="1814" w:hanging="1814"/>
        <w:jc w:val="both"/>
        <w:rPr>
          <w:sz w:val="24"/>
          <w:szCs w:val="24"/>
        </w:rPr>
      </w:pPr>
      <w:r w:rsidRPr="00BD4B1D">
        <w:rPr>
          <w:b/>
          <w:bCs/>
          <w:sz w:val="24"/>
          <w:szCs w:val="24"/>
        </w:rPr>
        <w:t>adoptedlaws</w:t>
      </w:r>
      <w:r w:rsidR="00D12E3F">
        <w:rPr>
          <w:sz w:val="24"/>
          <w:szCs w:val="24"/>
        </w:rPr>
        <w:t xml:space="preserve"> </w:t>
      </w:r>
      <w:r w:rsidR="00EC7AC3">
        <w:rPr>
          <w:sz w:val="24"/>
          <w:szCs w:val="24"/>
        </w:rPr>
        <w:tab/>
      </w:r>
      <w:r w:rsidR="00F8419A">
        <w:rPr>
          <w:sz w:val="24"/>
          <w:szCs w:val="24"/>
        </w:rPr>
        <w:t>R</w:t>
      </w:r>
      <w:r w:rsidR="00D12E3F">
        <w:rPr>
          <w:sz w:val="24"/>
          <w:szCs w:val="24"/>
        </w:rPr>
        <w:t xml:space="preserve">ecords all the laws adopted from a proposal, in </w:t>
      </w:r>
      <w:r w:rsidR="00671E6E">
        <w:rPr>
          <w:sz w:val="24"/>
          <w:szCs w:val="24"/>
        </w:rPr>
        <w:t xml:space="preserve">chronological </w:t>
      </w:r>
      <w:r w:rsidR="00D12E3F">
        <w:rPr>
          <w:sz w:val="24"/>
          <w:szCs w:val="24"/>
        </w:rPr>
        <w:t>order of their adoption.</w:t>
      </w:r>
    </w:p>
    <w:p w14:paraId="5943F49D" w14:textId="5BD1A4CA" w:rsidR="0010055F" w:rsidRPr="00D12E3F" w:rsidRDefault="0010055F" w:rsidP="00165632">
      <w:pPr>
        <w:ind w:left="1814" w:hanging="1814"/>
        <w:jc w:val="both"/>
        <w:rPr>
          <w:sz w:val="24"/>
          <w:szCs w:val="24"/>
        </w:rPr>
      </w:pPr>
      <w:r>
        <w:rPr>
          <w:b/>
          <w:bCs/>
          <w:sz w:val="24"/>
          <w:szCs w:val="24"/>
        </w:rPr>
        <w:t>firstlaw</w:t>
      </w:r>
      <w:r>
        <w:rPr>
          <w:b/>
          <w:bCs/>
          <w:sz w:val="24"/>
          <w:szCs w:val="24"/>
        </w:rPr>
        <w:tab/>
      </w:r>
      <w:r w:rsidRPr="0010055F">
        <w:rPr>
          <w:sz w:val="24"/>
          <w:szCs w:val="24"/>
        </w:rPr>
        <w:t>Records first law adopted from the proposal.</w:t>
      </w:r>
    </w:p>
    <w:p w14:paraId="59143EB3" w14:textId="47A5042D" w:rsidR="00122FBF" w:rsidRPr="00122FBF" w:rsidRDefault="00122FBF" w:rsidP="00165632">
      <w:pPr>
        <w:ind w:left="1814" w:hanging="1814"/>
        <w:jc w:val="both"/>
        <w:rPr>
          <w:sz w:val="24"/>
          <w:szCs w:val="24"/>
        </w:rPr>
      </w:pPr>
      <w:r w:rsidRPr="00122FBF">
        <w:rPr>
          <w:b/>
          <w:bCs/>
          <w:sz w:val="24"/>
          <w:szCs w:val="24"/>
        </w:rPr>
        <w:t>lbadopted</w:t>
      </w:r>
      <w:r>
        <w:rPr>
          <w:b/>
          <w:bCs/>
          <w:sz w:val="24"/>
          <w:szCs w:val="24"/>
        </w:rPr>
        <w:tab/>
      </w:r>
      <w:r>
        <w:rPr>
          <w:sz w:val="24"/>
          <w:szCs w:val="24"/>
        </w:rPr>
        <w:t>Legal basis of first adopted law when there is a likely change from the proposed legal basis</w:t>
      </w:r>
      <w:r w:rsidR="006708FA">
        <w:rPr>
          <w:sz w:val="24"/>
          <w:szCs w:val="24"/>
        </w:rPr>
        <w:t xml:space="preserve"> or a likely error on EUR-Lex</w:t>
      </w:r>
      <w:r>
        <w:rPr>
          <w:sz w:val="24"/>
          <w:szCs w:val="24"/>
        </w:rPr>
        <w:t>. Highly incomplete and unreliable coding drawn mostly from Prelex</w:t>
      </w:r>
      <w:r w:rsidR="006708FA">
        <w:rPr>
          <w:sz w:val="24"/>
          <w:szCs w:val="24"/>
        </w:rPr>
        <w:t>, but still useful to help identify cases of EUR-Lex errors on the initial or adopted legal basis, and cases of legal basis shifts.</w:t>
      </w:r>
    </w:p>
    <w:p w14:paraId="2F11D7B4" w14:textId="6A0C3B6D" w:rsidR="00122FBF" w:rsidRDefault="00675D93" w:rsidP="00165632">
      <w:pPr>
        <w:ind w:left="1814" w:hanging="1814"/>
        <w:jc w:val="both"/>
        <w:rPr>
          <w:b/>
          <w:bCs/>
          <w:sz w:val="24"/>
          <w:szCs w:val="24"/>
        </w:rPr>
      </w:pPr>
      <w:r>
        <w:rPr>
          <w:b/>
          <w:bCs/>
          <w:sz w:val="24"/>
          <w:szCs w:val="24"/>
        </w:rPr>
        <w:t>a</w:t>
      </w:r>
      <w:r w:rsidR="00122FBF" w:rsidRPr="00122FBF">
        <w:rPr>
          <w:b/>
          <w:bCs/>
          <w:sz w:val="24"/>
          <w:szCs w:val="24"/>
        </w:rPr>
        <w:t>doptedl</w:t>
      </w:r>
      <w:r>
        <w:rPr>
          <w:b/>
          <w:bCs/>
          <w:sz w:val="24"/>
          <w:szCs w:val="24"/>
        </w:rPr>
        <w:t>b</w:t>
      </w:r>
      <w:r>
        <w:rPr>
          <w:b/>
          <w:bCs/>
          <w:sz w:val="24"/>
          <w:szCs w:val="24"/>
        </w:rPr>
        <w:tab/>
      </w:r>
      <w:r w:rsidR="00122FBF" w:rsidRPr="00122FBF">
        <w:rPr>
          <w:sz w:val="24"/>
          <w:szCs w:val="24"/>
        </w:rPr>
        <w:t xml:space="preserve">Legal basis of </w:t>
      </w:r>
      <w:r w:rsidR="00AD5D2E">
        <w:rPr>
          <w:sz w:val="24"/>
          <w:szCs w:val="24"/>
        </w:rPr>
        <w:t xml:space="preserve">the </w:t>
      </w:r>
      <w:r w:rsidR="00122FBF" w:rsidRPr="00122FBF">
        <w:rPr>
          <w:sz w:val="24"/>
          <w:szCs w:val="24"/>
        </w:rPr>
        <w:t>first law</w:t>
      </w:r>
      <w:r w:rsidR="00873410">
        <w:rPr>
          <w:sz w:val="24"/>
          <w:szCs w:val="24"/>
        </w:rPr>
        <w:t xml:space="preserve"> adopted from the proposal</w:t>
      </w:r>
      <w:r w:rsidR="00122FBF" w:rsidRPr="00122FBF">
        <w:rPr>
          <w:sz w:val="24"/>
          <w:szCs w:val="24"/>
        </w:rPr>
        <w:t>, complete and highly reliable</w:t>
      </w:r>
      <w:r w:rsidR="0041739B">
        <w:rPr>
          <w:sz w:val="24"/>
          <w:szCs w:val="24"/>
        </w:rPr>
        <w:t xml:space="preserve"> (especially for the period 1958-1993 since Council archives were available)</w:t>
      </w:r>
      <w:r w:rsidR="00122FBF" w:rsidRPr="00122FBF">
        <w:rPr>
          <w:sz w:val="24"/>
          <w:szCs w:val="24"/>
        </w:rPr>
        <w:t>.</w:t>
      </w:r>
    </w:p>
    <w:p w14:paraId="150E27D9" w14:textId="065307CE" w:rsidR="00122FBF" w:rsidRPr="00122FBF" w:rsidRDefault="00122FBF" w:rsidP="00165632">
      <w:pPr>
        <w:ind w:left="1814" w:hanging="1814"/>
        <w:jc w:val="both"/>
        <w:rPr>
          <w:sz w:val="24"/>
          <w:szCs w:val="24"/>
        </w:rPr>
      </w:pPr>
      <w:r>
        <w:rPr>
          <w:b/>
          <w:bCs/>
          <w:sz w:val="24"/>
          <w:szCs w:val="24"/>
        </w:rPr>
        <w:t>q</w:t>
      </w:r>
      <w:r w:rsidRPr="00122FBF">
        <w:rPr>
          <w:b/>
          <w:bCs/>
          <w:sz w:val="24"/>
          <w:szCs w:val="24"/>
        </w:rPr>
        <w:t>uery</w:t>
      </w:r>
      <w:r>
        <w:rPr>
          <w:sz w:val="24"/>
          <w:szCs w:val="24"/>
        </w:rPr>
        <w:tab/>
        <w:t xml:space="preserve">Notes on proposal and outcomes, with frequent cross-references to Council archival </w:t>
      </w:r>
      <w:r w:rsidR="006708FA">
        <w:rPr>
          <w:sz w:val="24"/>
          <w:szCs w:val="24"/>
        </w:rPr>
        <w:t>(e.g.</w:t>
      </w:r>
      <w:r w:rsidR="006708FA" w:rsidRPr="006708FA">
        <w:rPr>
          <w:sz w:val="24"/>
          <w:szCs w:val="24"/>
        </w:rPr>
        <w:t xml:space="preserve"> CM2/1979-308</w:t>
      </w:r>
      <w:r w:rsidR="006708FA">
        <w:rPr>
          <w:sz w:val="24"/>
          <w:szCs w:val="24"/>
        </w:rPr>
        <w:t xml:space="preserve">) </w:t>
      </w:r>
      <w:r>
        <w:rPr>
          <w:sz w:val="24"/>
          <w:szCs w:val="24"/>
        </w:rPr>
        <w:t>and EUR-Lex sources used, and errors detected in Prelex and E</w:t>
      </w:r>
      <w:r w:rsidR="00D22983">
        <w:rPr>
          <w:sz w:val="24"/>
          <w:szCs w:val="24"/>
        </w:rPr>
        <w:t>UR-L</w:t>
      </w:r>
      <w:r>
        <w:rPr>
          <w:sz w:val="24"/>
          <w:szCs w:val="24"/>
        </w:rPr>
        <w:t>ex.</w:t>
      </w:r>
      <w:r w:rsidR="000D3B79">
        <w:rPr>
          <w:sz w:val="24"/>
          <w:szCs w:val="24"/>
        </w:rPr>
        <w:t xml:space="preserve"> Also contains some commentary about QMV and unanimity</w:t>
      </w:r>
      <w:r w:rsidR="006708FA">
        <w:rPr>
          <w:sz w:val="24"/>
          <w:szCs w:val="24"/>
        </w:rPr>
        <w:t>, preferences of individual Member States,</w:t>
      </w:r>
      <w:r w:rsidR="000D3B79">
        <w:rPr>
          <w:sz w:val="24"/>
          <w:szCs w:val="24"/>
        </w:rPr>
        <w:t xml:space="preserve"> </w:t>
      </w:r>
      <w:r w:rsidR="00A516FC">
        <w:rPr>
          <w:sz w:val="24"/>
          <w:szCs w:val="24"/>
        </w:rPr>
        <w:t xml:space="preserve">involvement of the European Parliament, </w:t>
      </w:r>
      <w:r w:rsidR="000D3B79">
        <w:rPr>
          <w:sz w:val="24"/>
          <w:szCs w:val="24"/>
        </w:rPr>
        <w:t>and potential examples of the Luxembourg Compromise.</w:t>
      </w:r>
    </w:p>
    <w:p w14:paraId="23616B99" w14:textId="58A1A88E" w:rsidR="00122FBF" w:rsidRDefault="00DB68B4" w:rsidP="00165632">
      <w:pPr>
        <w:ind w:left="1814" w:hanging="1814"/>
        <w:jc w:val="both"/>
        <w:rPr>
          <w:sz w:val="24"/>
          <w:szCs w:val="24"/>
        </w:rPr>
      </w:pPr>
      <w:r>
        <w:rPr>
          <w:b/>
          <w:bCs/>
          <w:sz w:val="24"/>
          <w:szCs w:val="24"/>
        </w:rPr>
        <w:lastRenderedPageBreak/>
        <w:t>n</w:t>
      </w:r>
      <w:r w:rsidR="00122FBF" w:rsidRPr="00122FBF">
        <w:rPr>
          <w:b/>
          <w:bCs/>
          <w:sz w:val="24"/>
          <w:szCs w:val="24"/>
        </w:rPr>
        <w:t>otes</w:t>
      </w:r>
      <w:r>
        <w:rPr>
          <w:b/>
          <w:bCs/>
          <w:sz w:val="24"/>
          <w:szCs w:val="24"/>
        </w:rPr>
        <w:tab/>
      </w:r>
      <w:r w:rsidRPr="00DB68B4">
        <w:rPr>
          <w:sz w:val="24"/>
          <w:szCs w:val="24"/>
        </w:rPr>
        <w:t>Additional notes</w:t>
      </w:r>
      <w:r w:rsidR="00296EE7">
        <w:rPr>
          <w:sz w:val="24"/>
          <w:szCs w:val="24"/>
        </w:rPr>
        <w:t xml:space="preserve"> about proposed and adopted legal basis</w:t>
      </w:r>
      <w:r w:rsidR="00AF2261">
        <w:rPr>
          <w:sz w:val="24"/>
          <w:szCs w:val="24"/>
        </w:rPr>
        <w:t>, and possible EUR-Lex errors</w:t>
      </w:r>
      <w:r w:rsidR="00296EE7">
        <w:rPr>
          <w:sz w:val="24"/>
          <w:szCs w:val="24"/>
        </w:rPr>
        <w:t>.</w:t>
      </w:r>
    </w:p>
    <w:p w14:paraId="4A9C7AB5" w14:textId="1D072B68" w:rsidR="00E35E56" w:rsidRPr="00E35E56" w:rsidRDefault="00E35E56" w:rsidP="00165632">
      <w:pPr>
        <w:ind w:left="1814" w:hanging="1814"/>
        <w:jc w:val="both"/>
        <w:rPr>
          <w:sz w:val="24"/>
          <w:szCs w:val="24"/>
        </w:rPr>
      </w:pPr>
      <w:r w:rsidRPr="00E35E56">
        <w:rPr>
          <w:b/>
          <w:bCs/>
          <w:sz w:val="24"/>
          <w:szCs w:val="24"/>
        </w:rPr>
        <w:t>Eurlexerror</w:t>
      </w:r>
      <w:r>
        <w:rPr>
          <w:sz w:val="24"/>
          <w:szCs w:val="24"/>
        </w:rPr>
        <w:tab/>
        <w:t>EUR-Lex error in at least one category (not all cases coded)</w:t>
      </w:r>
      <w:r w:rsidR="00534B2C">
        <w:rPr>
          <w:sz w:val="24"/>
          <w:szCs w:val="24"/>
        </w:rPr>
        <w:t>.</w:t>
      </w:r>
    </w:p>
    <w:p w14:paraId="76C3F0CE" w14:textId="3719040E" w:rsidR="00E35E56" w:rsidRDefault="00E35E56" w:rsidP="00165632">
      <w:pPr>
        <w:ind w:left="1814" w:hanging="1814"/>
        <w:jc w:val="both"/>
        <w:rPr>
          <w:b/>
          <w:bCs/>
          <w:sz w:val="24"/>
          <w:szCs w:val="24"/>
        </w:rPr>
      </w:pPr>
      <w:r w:rsidRPr="00E35E56">
        <w:rPr>
          <w:b/>
          <w:bCs/>
          <w:sz w:val="24"/>
          <w:szCs w:val="24"/>
        </w:rPr>
        <w:t>Prelexerror</w:t>
      </w:r>
      <w:r>
        <w:rPr>
          <w:b/>
          <w:bCs/>
          <w:sz w:val="24"/>
          <w:szCs w:val="24"/>
        </w:rPr>
        <w:tab/>
      </w:r>
      <w:r w:rsidRPr="00E35E56">
        <w:rPr>
          <w:sz w:val="24"/>
          <w:szCs w:val="24"/>
        </w:rPr>
        <w:t>Prelex error in at lea</w:t>
      </w:r>
      <w:r>
        <w:rPr>
          <w:sz w:val="24"/>
          <w:szCs w:val="24"/>
        </w:rPr>
        <w:t>s</w:t>
      </w:r>
      <w:r w:rsidRPr="00E35E56">
        <w:rPr>
          <w:sz w:val="24"/>
          <w:szCs w:val="24"/>
        </w:rPr>
        <w:t>t one category</w:t>
      </w:r>
      <w:r>
        <w:rPr>
          <w:sz w:val="24"/>
          <w:szCs w:val="24"/>
        </w:rPr>
        <w:t xml:space="preserve"> (not all cases coded)</w:t>
      </w:r>
      <w:r w:rsidR="00534B2C">
        <w:rPr>
          <w:sz w:val="24"/>
          <w:szCs w:val="24"/>
        </w:rPr>
        <w:t>.</w:t>
      </w:r>
    </w:p>
    <w:p w14:paraId="66F79F41" w14:textId="55BD6DAB" w:rsidR="00E35E56" w:rsidRDefault="00E35E56" w:rsidP="00165632">
      <w:pPr>
        <w:ind w:left="1814" w:hanging="1814"/>
        <w:jc w:val="both"/>
        <w:rPr>
          <w:b/>
          <w:bCs/>
          <w:sz w:val="24"/>
          <w:szCs w:val="24"/>
        </w:rPr>
      </w:pPr>
      <w:r w:rsidRPr="00E35E56">
        <w:rPr>
          <w:b/>
          <w:bCs/>
          <w:sz w:val="24"/>
          <w:szCs w:val="24"/>
        </w:rPr>
        <w:t>Eurlexerrorfinallb</w:t>
      </w:r>
      <w:r>
        <w:rPr>
          <w:b/>
          <w:bCs/>
          <w:sz w:val="24"/>
          <w:szCs w:val="24"/>
        </w:rPr>
        <w:tab/>
      </w:r>
      <w:r>
        <w:rPr>
          <w:sz w:val="24"/>
          <w:szCs w:val="24"/>
        </w:rPr>
        <w:t>EUR-L</w:t>
      </w:r>
      <w:r w:rsidRPr="00E35E56">
        <w:rPr>
          <w:sz w:val="24"/>
          <w:szCs w:val="24"/>
        </w:rPr>
        <w:t>ex error on adopted legal basis (not all cases coded)</w:t>
      </w:r>
      <w:r w:rsidR="00534B2C">
        <w:rPr>
          <w:sz w:val="24"/>
          <w:szCs w:val="24"/>
        </w:rPr>
        <w:t>.</w:t>
      </w:r>
    </w:p>
    <w:p w14:paraId="15346DB8" w14:textId="5E213E8D" w:rsidR="00E35E56" w:rsidRDefault="00E35E56" w:rsidP="00165632">
      <w:pPr>
        <w:ind w:left="1814" w:hanging="1814"/>
        <w:jc w:val="both"/>
        <w:rPr>
          <w:b/>
          <w:bCs/>
          <w:sz w:val="24"/>
          <w:szCs w:val="24"/>
        </w:rPr>
      </w:pPr>
      <w:r w:rsidRPr="00E35E56">
        <w:rPr>
          <w:b/>
          <w:bCs/>
          <w:sz w:val="24"/>
          <w:szCs w:val="24"/>
        </w:rPr>
        <w:t>Prelexerrorfinallb</w:t>
      </w:r>
      <w:r>
        <w:rPr>
          <w:b/>
          <w:bCs/>
          <w:sz w:val="24"/>
          <w:szCs w:val="24"/>
        </w:rPr>
        <w:tab/>
      </w:r>
      <w:r w:rsidRPr="00E35E56">
        <w:rPr>
          <w:sz w:val="24"/>
          <w:szCs w:val="24"/>
        </w:rPr>
        <w:t>Prelex error on adopted legal basis (not all cases coded).</w:t>
      </w:r>
    </w:p>
    <w:p w14:paraId="5AB60FF7" w14:textId="44B74F1D" w:rsidR="00E35E56" w:rsidRDefault="00E35E56" w:rsidP="00165632">
      <w:pPr>
        <w:ind w:left="1814" w:hanging="1814"/>
        <w:jc w:val="both"/>
        <w:rPr>
          <w:b/>
          <w:bCs/>
          <w:sz w:val="24"/>
          <w:szCs w:val="24"/>
        </w:rPr>
      </w:pPr>
      <w:r w:rsidRPr="00E35E56">
        <w:rPr>
          <w:b/>
          <w:bCs/>
          <w:sz w:val="24"/>
          <w:szCs w:val="24"/>
        </w:rPr>
        <w:t>Eurlexerroronlyfinallb</w:t>
      </w:r>
      <w:r>
        <w:rPr>
          <w:b/>
          <w:bCs/>
          <w:sz w:val="24"/>
          <w:szCs w:val="24"/>
        </w:rPr>
        <w:t xml:space="preserve">  </w:t>
      </w:r>
      <w:r w:rsidRPr="00E35E56">
        <w:rPr>
          <w:sz w:val="24"/>
          <w:szCs w:val="24"/>
        </w:rPr>
        <w:t>E</w:t>
      </w:r>
      <w:r>
        <w:rPr>
          <w:sz w:val="24"/>
          <w:szCs w:val="24"/>
        </w:rPr>
        <w:t>UR-L</w:t>
      </w:r>
      <w:r w:rsidRPr="00E35E56">
        <w:rPr>
          <w:sz w:val="24"/>
          <w:szCs w:val="24"/>
        </w:rPr>
        <w:t>ex error only on the adopted legal basis (not all cases coded).</w:t>
      </w:r>
    </w:p>
    <w:p w14:paraId="2238DCFB" w14:textId="4C60C2EA" w:rsidR="00E35E56" w:rsidRDefault="00E35E56" w:rsidP="00165632">
      <w:pPr>
        <w:ind w:left="1814" w:hanging="1814"/>
        <w:jc w:val="both"/>
        <w:rPr>
          <w:b/>
          <w:bCs/>
          <w:sz w:val="24"/>
          <w:szCs w:val="24"/>
        </w:rPr>
      </w:pPr>
      <w:r w:rsidRPr="00E35E56">
        <w:rPr>
          <w:b/>
          <w:bCs/>
          <w:sz w:val="24"/>
          <w:szCs w:val="24"/>
        </w:rPr>
        <w:t>Prelexerroronlyfinallb</w:t>
      </w:r>
      <w:r>
        <w:rPr>
          <w:b/>
          <w:bCs/>
          <w:sz w:val="24"/>
          <w:szCs w:val="24"/>
        </w:rPr>
        <w:t xml:space="preserve">  </w:t>
      </w:r>
      <w:r w:rsidRPr="00E35E56">
        <w:rPr>
          <w:sz w:val="24"/>
          <w:szCs w:val="24"/>
        </w:rPr>
        <w:t>Prelex error only on adopted legal basis (not all cases coded).</w:t>
      </w:r>
    </w:p>
    <w:p w14:paraId="769926F1" w14:textId="049A8A78" w:rsidR="00E35E56" w:rsidRDefault="00E35E56" w:rsidP="00165632">
      <w:pPr>
        <w:ind w:left="1814" w:hanging="1814"/>
        <w:jc w:val="both"/>
        <w:rPr>
          <w:b/>
          <w:bCs/>
          <w:sz w:val="24"/>
          <w:szCs w:val="24"/>
        </w:rPr>
      </w:pPr>
      <w:r w:rsidRPr="00E35E56">
        <w:rPr>
          <w:b/>
          <w:bCs/>
          <w:sz w:val="24"/>
          <w:szCs w:val="24"/>
        </w:rPr>
        <w:t>more_EURLEX_errors</w:t>
      </w:r>
      <w:r>
        <w:rPr>
          <w:b/>
          <w:bCs/>
          <w:sz w:val="24"/>
          <w:szCs w:val="24"/>
        </w:rPr>
        <w:t xml:space="preserve">   </w:t>
      </w:r>
      <w:r w:rsidRPr="00E35E56">
        <w:rPr>
          <w:sz w:val="24"/>
          <w:szCs w:val="24"/>
        </w:rPr>
        <w:t>Additional cases with EUR-Lex errors</w:t>
      </w:r>
      <w:r>
        <w:rPr>
          <w:sz w:val="24"/>
          <w:szCs w:val="24"/>
        </w:rPr>
        <w:t xml:space="preserve"> (not all cases coded).</w:t>
      </w:r>
    </w:p>
    <w:p w14:paraId="0D540084" w14:textId="6522A013" w:rsidR="00E35E56" w:rsidRDefault="00E35E56" w:rsidP="00165632">
      <w:pPr>
        <w:ind w:left="1814" w:hanging="1814"/>
        <w:jc w:val="both"/>
        <w:rPr>
          <w:sz w:val="24"/>
          <w:szCs w:val="24"/>
        </w:rPr>
      </w:pPr>
      <w:r w:rsidRPr="00E35E56">
        <w:rPr>
          <w:b/>
          <w:bCs/>
          <w:sz w:val="24"/>
          <w:szCs w:val="24"/>
        </w:rPr>
        <w:t>Eurlexerrorfinallb_aug2025</w:t>
      </w:r>
      <w:r>
        <w:rPr>
          <w:b/>
          <w:bCs/>
          <w:sz w:val="24"/>
          <w:szCs w:val="24"/>
        </w:rPr>
        <w:t xml:space="preserve"> </w:t>
      </w:r>
      <w:r w:rsidRPr="00E35E56">
        <w:rPr>
          <w:sz w:val="24"/>
          <w:szCs w:val="24"/>
        </w:rPr>
        <w:t>Additional cases with EUR-Lex error on</w:t>
      </w:r>
      <w:r>
        <w:rPr>
          <w:sz w:val="24"/>
          <w:szCs w:val="24"/>
        </w:rPr>
        <w:t xml:space="preserve"> </w:t>
      </w:r>
      <w:r w:rsidRPr="00E35E56">
        <w:rPr>
          <w:sz w:val="24"/>
          <w:szCs w:val="24"/>
        </w:rPr>
        <w:t>adopted legal basis (not all cases coded).</w:t>
      </w:r>
    </w:p>
    <w:p w14:paraId="1DBE7B9C" w14:textId="5F251821" w:rsidR="00766904" w:rsidRDefault="00766904" w:rsidP="00165632">
      <w:pPr>
        <w:ind w:left="1814" w:hanging="1814"/>
        <w:jc w:val="both"/>
        <w:rPr>
          <w:b/>
          <w:bCs/>
          <w:sz w:val="24"/>
          <w:szCs w:val="24"/>
        </w:rPr>
      </w:pPr>
      <w:r>
        <w:rPr>
          <w:b/>
          <w:bCs/>
          <w:sz w:val="24"/>
          <w:szCs w:val="24"/>
        </w:rPr>
        <w:t>w</w:t>
      </w:r>
      <w:r w:rsidRPr="00766904">
        <w:rPr>
          <w:b/>
          <w:bCs/>
          <w:sz w:val="24"/>
          <w:szCs w:val="24"/>
        </w:rPr>
        <w:t>ork</w:t>
      </w:r>
      <w:r>
        <w:rPr>
          <w:b/>
          <w:bCs/>
          <w:sz w:val="24"/>
          <w:szCs w:val="24"/>
        </w:rPr>
        <w:tab/>
      </w:r>
      <w:r w:rsidR="003E0FB3" w:rsidRPr="003E0FB3">
        <w:rPr>
          <w:sz w:val="24"/>
          <w:szCs w:val="24"/>
        </w:rPr>
        <w:t xml:space="preserve">EUR-Lex </w:t>
      </w:r>
      <w:r w:rsidRPr="00766904">
        <w:rPr>
          <w:sz w:val="24"/>
          <w:szCs w:val="24"/>
        </w:rPr>
        <w:t>cellarreference for entire document containing one or more proposals</w:t>
      </w:r>
      <w:r w:rsidR="00534B2C">
        <w:rPr>
          <w:sz w:val="24"/>
          <w:szCs w:val="24"/>
        </w:rPr>
        <w:t>.</w:t>
      </w:r>
    </w:p>
    <w:p w14:paraId="1ED685C3" w14:textId="6D8E4F0A" w:rsidR="00766904" w:rsidRDefault="00766904" w:rsidP="00165632">
      <w:pPr>
        <w:ind w:left="1814" w:hanging="1814"/>
        <w:jc w:val="both"/>
        <w:rPr>
          <w:b/>
          <w:bCs/>
          <w:sz w:val="24"/>
          <w:szCs w:val="24"/>
        </w:rPr>
      </w:pPr>
      <w:r>
        <w:rPr>
          <w:b/>
          <w:bCs/>
          <w:sz w:val="24"/>
          <w:szCs w:val="24"/>
        </w:rPr>
        <w:t>c</w:t>
      </w:r>
      <w:r w:rsidRPr="00766904">
        <w:rPr>
          <w:b/>
          <w:bCs/>
          <w:sz w:val="24"/>
          <w:szCs w:val="24"/>
        </w:rPr>
        <w:t>ellarreference</w:t>
      </w:r>
      <w:r>
        <w:rPr>
          <w:b/>
          <w:bCs/>
          <w:sz w:val="24"/>
          <w:szCs w:val="24"/>
        </w:rPr>
        <w:tab/>
      </w:r>
      <w:r w:rsidR="003E0FB3" w:rsidRPr="003E0FB3">
        <w:rPr>
          <w:sz w:val="24"/>
          <w:szCs w:val="24"/>
        </w:rPr>
        <w:t xml:space="preserve">EUR-Lex </w:t>
      </w:r>
      <w:r w:rsidRPr="00766904">
        <w:rPr>
          <w:sz w:val="24"/>
          <w:szCs w:val="24"/>
        </w:rPr>
        <w:t>cellarreference for individual proposal</w:t>
      </w:r>
      <w:r w:rsidR="003E0FB3">
        <w:rPr>
          <w:sz w:val="24"/>
          <w:szCs w:val="24"/>
        </w:rPr>
        <w:t>.</w:t>
      </w:r>
    </w:p>
    <w:p w14:paraId="72E5D52C" w14:textId="1A684F76" w:rsidR="00766904" w:rsidRDefault="00766904" w:rsidP="00165632">
      <w:pPr>
        <w:ind w:left="1814" w:hanging="1814"/>
        <w:jc w:val="both"/>
        <w:rPr>
          <w:b/>
          <w:bCs/>
          <w:sz w:val="24"/>
          <w:szCs w:val="24"/>
        </w:rPr>
      </w:pPr>
      <w:r w:rsidRPr="00766904">
        <w:rPr>
          <w:b/>
          <w:bCs/>
          <w:sz w:val="24"/>
          <w:szCs w:val="24"/>
        </w:rPr>
        <w:t>procedurelink</w:t>
      </w:r>
      <w:r>
        <w:rPr>
          <w:b/>
          <w:bCs/>
          <w:sz w:val="24"/>
          <w:szCs w:val="24"/>
        </w:rPr>
        <w:tab/>
      </w:r>
      <w:r w:rsidRPr="00766904">
        <w:rPr>
          <w:sz w:val="24"/>
          <w:szCs w:val="24"/>
        </w:rPr>
        <w:t>Proposal has a procedure page on EUR-Lex (not all cases coded).</w:t>
      </w:r>
    </w:p>
    <w:p w14:paraId="072E21D1" w14:textId="589BDFF8" w:rsidR="00766904" w:rsidRDefault="00766904" w:rsidP="00165632">
      <w:pPr>
        <w:ind w:left="1814" w:hanging="1814"/>
        <w:jc w:val="both"/>
        <w:rPr>
          <w:b/>
          <w:bCs/>
          <w:sz w:val="24"/>
          <w:szCs w:val="24"/>
        </w:rPr>
      </w:pPr>
      <w:r w:rsidRPr="00766904">
        <w:rPr>
          <w:b/>
          <w:bCs/>
          <w:sz w:val="24"/>
          <w:szCs w:val="24"/>
        </w:rPr>
        <w:t>EPadvice</w:t>
      </w:r>
      <w:r>
        <w:rPr>
          <w:b/>
          <w:bCs/>
          <w:sz w:val="24"/>
          <w:szCs w:val="24"/>
        </w:rPr>
        <w:tab/>
      </w:r>
      <w:r w:rsidRPr="00766904">
        <w:rPr>
          <w:sz w:val="24"/>
          <w:szCs w:val="24"/>
        </w:rPr>
        <w:t>European Parliament gave its advice on the proposal (not all cases coded).</w:t>
      </w:r>
    </w:p>
    <w:p w14:paraId="19096F60" w14:textId="1A7CA29E" w:rsidR="00766904" w:rsidRDefault="00766904" w:rsidP="00165632">
      <w:pPr>
        <w:ind w:left="1814" w:hanging="1814"/>
        <w:jc w:val="both"/>
        <w:rPr>
          <w:b/>
          <w:bCs/>
          <w:sz w:val="24"/>
          <w:szCs w:val="24"/>
        </w:rPr>
      </w:pPr>
      <w:r w:rsidRPr="00766904">
        <w:rPr>
          <w:b/>
          <w:bCs/>
          <w:sz w:val="24"/>
          <w:szCs w:val="24"/>
        </w:rPr>
        <w:t>EPadviceOJ</w:t>
      </w:r>
      <w:r>
        <w:rPr>
          <w:b/>
          <w:bCs/>
          <w:sz w:val="24"/>
          <w:szCs w:val="24"/>
        </w:rPr>
        <w:tab/>
      </w:r>
      <w:r w:rsidRPr="00766904">
        <w:rPr>
          <w:sz w:val="24"/>
          <w:szCs w:val="24"/>
        </w:rPr>
        <w:t>European Parliament’s advice was published in the Official Journal (not all cases coded).</w:t>
      </w:r>
    </w:p>
    <w:p w14:paraId="2778EB09" w14:textId="73DDE9DB" w:rsidR="007246F5" w:rsidRPr="004F4E45" w:rsidRDefault="00050DC2" w:rsidP="00165632">
      <w:pPr>
        <w:ind w:left="1814" w:hanging="1814"/>
        <w:jc w:val="both"/>
        <w:rPr>
          <w:sz w:val="24"/>
          <w:szCs w:val="24"/>
        </w:rPr>
      </w:pPr>
      <w:r w:rsidRPr="00BD4B1D">
        <w:rPr>
          <w:b/>
          <w:bCs/>
          <w:sz w:val="24"/>
          <w:szCs w:val="24"/>
        </w:rPr>
        <w:t>l</w:t>
      </w:r>
      <w:r w:rsidR="007246F5" w:rsidRPr="00BD4B1D">
        <w:rPr>
          <w:b/>
          <w:bCs/>
          <w:sz w:val="24"/>
          <w:szCs w:val="24"/>
        </w:rPr>
        <w:t>eftcensored</w:t>
      </w:r>
      <w:r w:rsidR="004F4E45">
        <w:rPr>
          <w:sz w:val="24"/>
          <w:szCs w:val="24"/>
        </w:rPr>
        <w:t xml:space="preserve"> </w:t>
      </w:r>
      <w:r w:rsidR="008B1A3C">
        <w:rPr>
          <w:sz w:val="24"/>
          <w:szCs w:val="24"/>
        </w:rPr>
        <w:tab/>
      </w:r>
      <w:r w:rsidR="00F8419A">
        <w:rPr>
          <w:sz w:val="24"/>
          <w:szCs w:val="24"/>
        </w:rPr>
        <w:t>C</w:t>
      </w:r>
      <w:r w:rsidR="00FF412D">
        <w:rPr>
          <w:sz w:val="24"/>
          <w:szCs w:val="24"/>
        </w:rPr>
        <w:t>oded 1 for</w:t>
      </w:r>
      <w:r w:rsidR="00671E6E">
        <w:rPr>
          <w:sz w:val="24"/>
          <w:szCs w:val="24"/>
        </w:rPr>
        <w:t xml:space="preserve"> p</w:t>
      </w:r>
      <w:r w:rsidR="004E6CCD">
        <w:rPr>
          <w:sz w:val="24"/>
          <w:szCs w:val="24"/>
        </w:rPr>
        <w:t xml:space="preserve">roposals that </w:t>
      </w:r>
      <w:r w:rsidR="004E0365">
        <w:rPr>
          <w:sz w:val="24"/>
          <w:szCs w:val="24"/>
        </w:rPr>
        <w:t>were adopted</w:t>
      </w:r>
      <w:r w:rsidR="004E6CCD">
        <w:rPr>
          <w:sz w:val="24"/>
          <w:szCs w:val="24"/>
        </w:rPr>
        <w:t xml:space="preserve"> but</w:t>
      </w:r>
      <w:r w:rsidR="00FF412D">
        <w:rPr>
          <w:sz w:val="24"/>
          <w:szCs w:val="24"/>
        </w:rPr>
        <w:t xml:space="preserve"> where</w:t>
      </w:r>
      <w:r w:rsidR="004F4E45" w:rsidRPr="004F4E45">
        <w:rPr>
          <w:sz w:val="24"/>
          <w:szCs w:val="24"/>
        </w:rPr>
        <w:t xml:space="preserve"> the original Commission proposal</w:t>
      </w:r>
      <w:r w:rsidR="008B1A3C">
        <w:rPr>
          <w:sz w:val="24"/>
          <w:szCs w:val="24"/>
        </w:rPr>
        <w:t xml:space="preserve"> was untraceable</w:t>
      </w:r>
      <w:r w:rsidR="004F4E45" w:rsidRPr="004F4E45">
        <w:rPr>
          <w:sz w:val="24"/>
          <w:szCs w:val="24"/>
        </w:rPr>
        <w:t>, or the Council archives indicated it was missing</w:t>
      </w:r>
      <w:r w:rsidR="00E17376">
        <w:rPr>
          <w:sz w:val="24"/>
          <w:szCs w:val="24"/>
        </w:rPr>
        <w:t>.</w:t>
      </w:r>
    </w:p>
    <w:p w14:paraId="64DD90E8" w14:textId="01B7FA78" w:rsidR="007246F5" w:rsidRPr="00B368A2" w:rsidRDefault="008B1A3C" w:rsidP="00165632">
      <w:pPr>
        <w:ind w:left="1814" w:hanging="1814"/>
        <w:jc w:val="both"/>
        <w:rPr>
          <w:sz w:val="24"/>
          <w:szCs w:val="24"/>
        </w:rPr>
      </w:pPr>
      <w:r>
        <w:rPr>
          <w:b/>
          <w:bCs/>
          <w:sz w:val="24"/>
          <w:szCs w:val="24"/>
        </w:rPr>
        <w:t>o</w:t>
      </w:r>
      <w:r w:rsidR="007246F5" w:rsidRPr="00BD4B1D">
        <w:rPr>
          <w:b/>
          <w:bCs/>
          <w:sz w:val="24"/>
          <w:szCs w:val="24"/>
        </w:rPr>
        <w:t>nly</w:t>
      </w:r>
      <w:r w:rsidR="00050DC2" w:rsidRPr="00BD4B1D">
        <w:rPr>
          <w:b/>
          <w:bCs/>
          <w:sz w:val="24"/>
          <w:szCs w:val="24"/>
        </w:rPr>
        <w:t>c</w:t>
      </w:r>
      <w:r w:rsidR="007246F5" w:rsidRPr="00BD4B1D">
        <w:rPr>
          <w:b/>
          <w:bCs/>
          <w:sz w:val="24"/>
          <w:szCs w:val="24"/>
        </w:rPr>
        <w:t>ouncil</w:t>
      </w:r>
      <w:r>
        <w:rPr>
          <w:sz w:val="24"/>
          <w:szCs w:val="24"/>
        </w:rPr>
        <w:tab/>
      </w:r>
      <w:r w:rsidR="00F8419A">
        <w:rPr>
          <w:sz w:val="24"/>
          <w:szCs w:val="24"/>
        </w:rPr>
        <w:t>C</w:t>
      </w:r>
      <w:r w:rsidR="00FF412D">
        <w:rPr>
          <w:sz w:val="24"/>
          <w:szCs w:val="24"/>
        </w:rPr>
        <w:t>oded 1 for</w:t>
      </w:r>
      <w:r w:rsidR="00560DC1">
        <w:rPr>
          <w:sz w:val="24"/>
          <w:szCs w:val="24"/>
        </w:rPr>
        <w:t xml:space="preserve"> proposal</w:t>
      </w:r>
      <w:r w:rsidR="00FF412D">
        <w:rPr>
          <w:sz w:val="24"/>
          <w:szCs w:val="24"/>
        </w:rPr>
        <w:t>s</w:t>
      </w:r>
      <w:r w:rsidR="00560DC1">
        <w:rPr>
          <w:sz w:val="24"/>
          <w:szCs w:val="24"/>
        </w:rPr>
        <w:t xml:space="preserve"> that </w:t>
      </w:r>
      <w:r w:rsidR="00B368A2" w:rsidRPr="00B368A2">
        <w:rPr>
          <w:sz w:val="24"/>
          <w:szCs w:val="24"/>
        </w:rPr>
        <w:t xml:space="preserve">originated </w:t>
      </w:r>
      <w:r w:rsidR="00B368A2">
        <w:rPr>
          <w:sz w:val="24"/>
          <w:szCs w:val="24"/>
        </w:rPr>
        <w:t>from a Member State or from the Council Secretariat</w:t>
      </w:r>
      <w:r w:rsidR="00A0784D">
        <w:rPr>
          <w:sz w:val="24"/>
          <w:szCs w:val="24"/>
        </w:rPr>
        <w:t xml:space="preserve"> or</w:t>
      </w:r>
      <w:r w:rsidR="00416731">
        <w:rPr>
          <w:sz w:val="24"/>
          <w:szCs w:val="24"/>
        </w:rPr>
        <w:t xml:space="preserve"> the European Court of Justice or</w:t>
      </w:r>
      <w:r w:rsidR="00A0784D">
        <w:rPr>
          <w:sz w:val="24"/>
          <w:szCs w:val="24"/>
        </w:rPr>
        <w:t xml:space="preserve"> from COREPER</w:t>
      </w:r>
      <w:r w:rsidR="00B368A2">
        <w:rPr>
          <w:sz w:val="24"/>
          <w:szCs w:val="24"/>
        </w:rPr>
        <w:t xml:space="preserve">, </w:t>
      </w:r>
      <w:r w:rsidR="00B368A2" w:rsidRPr="00B368A2">
        <w:rPr>
          <w:sz w:val="24"/>
          <w:szCs w:val="24"/>
        </w:rPr>
        <w:t>with no Commission proposal</w:t>
      </w:r>
      <w:r w:rsidR="00560DC1">
        <w:rPr>
          <w:sz w:val="24"/>
          <w:szCs w:val="24"/>
        </w:rPr>
        <w:t xml:space="preserve">, and prior to the existence of </w:t>
      </w:r>
      <w:r>
        <w:rPr>
          <w:sz w:val="24"/>
          <w:szCs w:val="24"/>
        </w:rPr>
        <w:t xml:space="preserve">formal </w:t>
      </w:r>
      <w:r w:rsidR="00560DC1">
        <w:rPr>
          <w:sz w:val="24"/>
          <w:szCs w:val="24"/>
        </w:rPr>
        <w:t>“initiatives”</w:t>
      </w:r>
      <w:r>
        <w:rPr>
          <w:sz w:val="24"/>
          <w:szCs w:val="24"/>
        </w:rPr>
        <w:t xml:space="preserve"> (JAI documents) by individual Member States</w:t>
      </w:r>
      <w:r w:rsidR="00560DC1">
        <w:rPr>
          <w:sz w:val="24"/>
          <w:szCs w:val="24"/>
        </w:rPr>
        <w:t>.</w:t>
      </w:r>
    </w:p>
    <w:p w14:paraId="473F6F34" w14:textId="1C81D543" w:rsidR="00766904" w:rsidRDefault="005973A0" w:rsidP="00165632">
      <w:pPr>
        <w:ind w:left="1814" w:hanging="1814"/>
        <w:jc w:val="both"/>
        <w:rPr>
          <w:b/>
          <w:bCs/>
          <w:sz w:val="24"/>
          <w:szCs w:val="24"/>
        </w:rPr>
      </w:pPr>
      <w:r>
        <w:rPr>
          <w:b/>
          <w:bCs/>
          <w:sz w:val="24"/>
          <w:szCs w:val="24"/>
        </w:rPr>
        <w:t>c</w:t>
      </w:r>
      <w:r w:rsidR="00766904">
        <w:rPr>
          <w:b/>
          <w:bCs/>
          <w:sz w:val="24"/>
          <w:szCs w:val="24"/>
        </w:rPr>
        <w:t>ommlaw</w:t>
      </w:r>
      <w:r w:rsidR="008D5ABD">
        <w:rPr>
          <w:b/>
          <w:bCs/>
          <w:sz w:val="24"/>
          <w:szCs w:val="24"/>
        </w:rPr>
        <w:tab/>
      </w:r>
      <w:r w:rsidR="008D5ABD" w:rsidRPr="008D5ABD">
        <w:rPr>
          <w:sz w:val="24"/>
          <w:szCs w:val="24"/>
        </w:rPr>
        <w:t>Proposal adopted as a Commission law (not a Council/EP law).</w:t>
      </w:r>
    </w:p>
    <w:p w14:paraId="78F8CA3D" w14:textId="350A6866" w:rsidR="009A640C" w:rsidRDefault="002641FE" w:rsidP="009A640C">
      <w:pPr>
        <w:ind w:left="1814" w:hanging="1814"/>
        <w:jc w:val="both"/>
        <w:rPr>
          <w:b/>
          <w:bCs/>
          <w:sz w:val="24"/>
          <w:szCs w:val="24"/>
        </w:rPr>
      </w:pPr>
      <w:r>
        <w:rPr>
          <w:b/>
          <w:bCs/>
          <w:sz w:val="24"/>
          <w:szCs w:val="24"/>
        </w:rPr>
        <w:t>s</w:t>
      </w:r>
      <w:r w:rsidRPr="002641FE">
        <w:rPr>
          <w:b/>
          <w:bCs/>
          <w:sz w:val="24"/>
          <w:szCs w:val="24"/>
        </w:rPr>
        <w:t>tem</w:t>
      </w:r>
      <w:r w:rsidR="009A640C">
        <w:rPr>
          <w:b/>
          <w:bCs/>
          <w:sz w:val="24"/>
          <w:szCs w:val="24"/>
        </w:rPr>
        <w:tab/>
      </w:r>
      <w:r w:rsidR="00534B2C">
        <w:rPr>
          <w:sz w:val="24"/>
          <w:szCs w:val="24"/>
        </w:rPr>
        <w:t>S</w:t>
      </w:r>
      <w:r w:rsidR="009A640C" w:rsidRPr="009A640C">
        <w:rPr>
          <w:sz w:val="24"/>
          <w:szCs w:val="24"/>
        </w:rPr>
        <w:t>tem of document that contains proposal(s)</w:t>
      </w:r>
      <w:r w:rsidR="00534B2C">
        <w:rPr>
          <w:sz w:val="24"/>
          <w:szCs w:val="24"/>
        </w:rPr>
        <w:t>.</w:t>
      </w:r>
    </w:p>
    <w:p w14:paraId="67798473" w14:textId="6B53CFFE" w:rsidR="002641FE" w:rsidRDefault="002641FE" w:rsidP="009A640C">
      <w:pPr>
        <w:ind w:left="1814" w:hanging="1814"/>
        <w:jc w:val="both"/>
        <w:rPr>
          <w:b/>
          <w:bCs/>
          <w:sz w:val="24"/>
          <w:szCs w:val="24"/>
        </w:rPr>
      </w:pPr>
      <w:r w:rsidRPr="002641FE">
        <w:rPr>
          <w:b/>
          <w:bCs/>
          <w:sz w:val="24"/>
          <w:szCs w:val="24"/>
        </w:rPr>
        <w:t>propyr</w:t>
      </w:r>
      <w:r w:rsidR="009A640C">
        <w:rPr>
          <w:b/>
          <w:bCs/>
          <w:sz w:val="24"/>
          <w:szCs w:val="24"/>
        </w:rPr>
        <w:tab/>
      </w:r>
      <w:r w:rsidR="009A640C" w:rsidRPr="009A640C">
        <w:rPr>
          <w:sz w:val="24"/>
          <w:szCs w:val="24"/>
        </w:rPr>
        <w:t>Year of proposal</w:t>
      </w:r>
      <w:r w:rsidR="00534B2C">
        <w:rPr>
          <w:sz w:val="24"/>
          <w:szCs w:val="24"/>
        </w:rPr>
        <w:t>.</w:t>
      </w:r>
    </w:p>
    <w:p w14:paraId="00CA970A" w14:textId="1FAC5108" w:rsidR="002641FE" w:rsidRDefault="002641FE" w:rsidP="00165632">
      <w:pPr>
        <w:ind w:left="1814" w:hanging="1814"/>
        <w:jc w:val="both"/>
        <w:rPr>
          <w:b/>
          <w:bCs/>
          <w:sz w:val="24"/>
          <w:szCs w:val="24"/>
        </w:rPr>
      </w:pPr>
      <w:r w:rsidRPr="002641FE">
        <w:rPr>
          <w:b/>
          <w:bCs/>
          <w:sz w:val="24"/>
          <w:szCs w:val="24"/>
        </w:rPr>
        <w:t>adopted_pdec</w:t>
      </w:r>
      <w:r w:rsidR="009A640C">
        <w:rPr>
          <w:b/>
          <w:bCs/>
          <w:sz w:val="24"/>
          <w:szCs w:val="24"/>
        </w:rPr>
        <w:tab/>
      </w:r>
      <w:r w:rsidR="009A640C" w:rsidRPr="009A640C">
        <w:rPr>
          <w:sz w:val="24"/>
          <w:szCs w:val="24"/>
        </w:rPr>
        <w:t>Date of adoption for pdecs based on</w:t>
      </w:r>
      <w:r w:rsidR="009A640C">
        <w:rPr>
          <w:sz w:val="24"/>
          <w:szCs w:val="24"/>
        </w:rPr>
        <w:t xml:space="preserve"> a</w:t>
      </w:r>
      <w:r w:rsidR="009A640C" w:rsidRPr="009A640C">
        <w:rPr>
          <w:sz w:val="24"/>
          <w:szCs w:val="24"/>
        </w:rPr>
        <w:t xml:space="preserve"> </w:t>
      </w:r>
      <w:r w:rsidR="009A640C">
        <w:rPr>
          <w:sz w:val="24"/>
          <w:szCs w:val="24"/>
        </w:rPr>
        <w:t>f</w:t>
      </w:r>
      <w:r w:rsidR="009A640C" w:rsidRPr="009A640C">
        <w:rPr>
          <w:sz w:val="24"/>
          <w:szCs w:val="24"/>
        </w:rPr>
        <w:t>ile provided by the Commission in 2004. Contains many errors that are corrected in the “adopted” variable.</w:t>
      </w:r>
    </w:p>
    <w:p w14:paraId="027A3ECF" w14:textId="05B155C8" w:rsidR="002641FE" w:rsidRDefault="005973A0" w:rsidP="00165632">
      <w:pPr>
        <w:ind w:left="1814" w:hanging="1814"/>
        <w:jc w:val="both"/>
        <w:rPr>
          <w:b/>
          <w:bCs/>
          <w:sz w:val="24"/>
          <w:szCs w:val="24"/>
        </w:rPr>
      </w:pPr>
      <w:r>
        <w:rPr>
          <w:b/>
          <w:bCs/>
          <w:sz w:val="24"/>
          <w:szCs w:val="24"/>
        </w:rPr>
        <w:t>c</w:t>
      </w:r>
      <w:r w:rsidR="002641FE" w:rsidRPr="002641FE">
        <w:rPr>
          <w:b/>
          <w:bCs/>
          <w:sz w:val="24"/>
          <w:szCs w:val="24"/>
        </w:rPr>
        <w:t>lôture</w:t>
      </w:r>
      <w:r w:rsidR="009A640C">
        <w:rPr>
          <w:b/>
          <w:bCs/>
          <w:sz w:val="24"/>
          <w:szCs w:val="24"/>
        </w:rPr>
        <w:tab/>
      </w:r>
      <w:r w:rsidR="009A640C">
        <w:rPr>
          <w:sz w:val="24"/>
          <w:szCs w:val="24"/>
        </w:rPr>
        <w:t>Outcome</w:t>
      </w:r>
      <w:r w:rsidR="009A640C" w:rsidRPr="009A640C">
        <w:rPr>
          <w:sz w:val="24"/>
          <w:szCs w:val="24"/>
        </w:rPr>
        <w:t xml:space="preserve"> for pdecs based on </w:t>
      </w:r>
      <w:r w:rsidR="009A640C">
        <w:rPr>
          <w:sz w:val="24"/>
          <w:szCs w:val="24"/>
        </w:rPr>
        <w:t>a f</w:t>
      </w:r>
      <w:r w:rsidR="009A640C" w:rsidRPr="009A640C">
        <w:rPr>
          <w:sz w:val="24"/>
          <w:szCs w:val="24"/>
        </w:rPr>
        <w:t xml:space="preserve">ile provided by the Commission in 2004. Contains many errors that are corrected in </w:t>
      </w:r>
      <w:r w:rsidR="009A640C">
        <w:rPr>
          <w:sz w:val="24"/>
          <w:szCs w:val="24"/>
        </w:rPr>
        <w:t>other</w:t>
      </w:r>
      <w:r w:rsidR="009A640C" w:rsidRPr="009A640C">
        <w:rPr>
          <w:sz w:val="24"/>
          <w:szCs w:val="24"/>
        </w:rPr>
        <w:t xml:space="preserve"> </w:t>
      </w:r>
      <w:r w:rsidR="009A640C">
        <w:rPr>
          <w:sz w:val="24"/>
          <w:szCs w:val="24"/>
        </w:rPr>
        <w:t xml:space="preserve">EUPROPS </w:t>
      </w:r>
      <w:r w:rsidR="009A640C" w:rsidRPr="009A640C">
        <w:rPr>
          <w:sz w:val="24"/>
          <w:szCs w:val="24"/>
        </w:rPr>
        <w:t>variable</w:t>
      </w:r>
      <w:r w:rsidR="009A640C">
        <w:rPr>
          <w:sz w:val="24"/>
          <w:szCs w:val="24"/>
        </w:rPr>
        <w:t>s</w:t>
      </w:r>
      <w:r w:rsidR="009A640C" w:rsidRPr="009A640C">
        <w:rPr>
          <w:sz w:val="24"/>
          <w:szCs w:val="24"/>
        </w:rPr>
        <w:t>.</w:t>
      </w:r>
    </w:p>
    <w:p w14:paraId="14A92B37" w14:textId="7677A5A5" w:rsidR="002641FE" w:rsidRDefault="005973A0" w:rsidP="00165632">
      <w:pPr>
        <w:ind w:left="1814" w:hanging="1814"/>
        <w:jc w:val="both"/>
        <w:rPr>
          <w:b/>
          <w:bCs/>
          <w:sz w:val="24"/>
          <w:szCs w:val="24"/>
        </w:rPr>
      </w:pPr>
      <w:r>
        <w:rPr>
          <w:b/>
          <w:bCs/>
          <w:sz w:val="24"/>
          <w:szCs w:val="24"/>
        </w:rPr>
        <w:lastRenderedPageBreak/>
        <w:t>p</w:t>
      </w:r>
      <w:r w:rsidR="002641FE" w:rsidRPr="002641FE">
        <w:rPr>
          <w:b/>
          <w:bCs/>
          <w:sz w:val="24"/>
          <w:szCs w:val="24"/>
        </w:rPr>
        <w:t>rocédure</w:t>
      </w:r>
      <w:r w:rsidR="009A640C">
        <w:rPr>
          <w:b/>
          <w:bCs/>
          <w:sz w:val="24"/>
          <w:szCs w:val="24"/>
        </w:rPr>
        <w:tab/>
      </w:r>
      <w:r w:rsidR="009A640C" w:rsidRPr="009A640C">
        <w:rPr>
          <w:sz w:val="24"/>
          <w:szCs w:val="24"/>
        </w:rPr>
        <w:t>Procedure for pdecs based on a file provided by the Commission in 2004. Contains many errors that are corrected in other EUPROPS variables.</w:t>
      </w:r>
    </w:p>
    <w:p w14:paraId="666C4A84" w14:textId="37DB4AB4" w:rsidR="002641FE" w:rsidRDefault="002641FE" w:rsidP="00165632">
      <w:pPr>
        <w:ind w:left="1814" w:hanging="1814"/>
        <w:jc w:val="both"/>
        <w:rPr>
          <w:b/>
          <w:bCs/>
          <w:sz w:val="24"/>
          <w:szCs w:val="24"/>
        </w:rPr>
      </w:pPr>
      <w:r w:rsidRPr="002641FE">
        <w:rPr>
          <w:b/>
          <w:bCs/>
          <w:sz w:val="24"/>
          <w:szCs w:val="24"/>
        </w:rPr>
        <w:t>w_pdec</w:t>
      </w:r>
      <w:r w:rsidR="009A640C">
        <w:rPr>
          <w:b/>
          <w:bCs/>
          <w:sz w:val="24"/>
          <w:szCs w:val="24"/>
        </w:rPr>
        <w:tab/>
      </w:r>
      <w:r w:rsidR="009A640C">
        <w:rPr>
          <w:sz w:val="24"/>
          <w:szCs w:val="24"/>
        </w:rPr>
        <w:t>Withdrawal indicator</w:t>
      </w:r>
      <w:r w:rsidR="009A640C" w:rsidRPr="009A640C">
        <w:rPr>
          <w:sz w:val="24"/>
          <w:szCs w:val="24"/>
        </w:rPr>
        <w:t xml:space="preserve"> for pdecs based on </w:t>
      </w:r>
      <w:r w:rsidR="009A640C">
        <w:rPr>
          <w:sz w:val="24"/>
          <w:szCs w:val="24"/>
        </w:rPr>
        <w:t>a f</w:t>
      </w:r>
      <w:r w:rsidR="009A640C" w:rsidRPr="009A640C">
        <w:rPr>
          <w:sz w:val="24"/>
          <w:szCs w:val="24"/>
        </w:rPr>
        <w:t xml:space="preserve">ile provided by the Commission in 2004. Contains many errors that are corrected in </w:t>
      </w:r>
      <w:r w:rsidR="009A640C">
        <w:rPr>
          <w:sz w:val="24"/>
          <w:szCs w:val="24"/>
        </w:rPr>
        <w:t>other</w:t>
      </w:r>
      <w:r w:rsidR="009A640C" w:rsidRPr="009A640C">
        <w:rPr>
          <w:sz w:val="24"/>
          <w:szCs w:val="24"/>
        </w:rPr>
        <w:t xml:space="preserve"> </w:t>
      </w:r>
      <w:r w:rsidR="009A640C">
        <w:rPr>
          <w:sz w:val="24"/>
          <w:szCs w:val="24"/>
        </w:rPr>
        <w:t xml:space="preserve">EUPROPS </w:t>
      </w:r>
      <w:r w:rsidR="009A640C" w:rsidRPr="009A640C">
        <w:rPr>
          <w:sz w:val="24"/>
          <w:szCs w:val="24"/>
        </w:rPr>
        <w:t>variable</w:t>
      </w:r>
      <w:r w:rsidR="009A640C">
        <w:rPr>
          <w:sz w:val="24"/>
          <w:szCs w:val="24"/>
        </w:rPr>
        <w:t>s</w:t>
      </w:r>
      <w:r w:rsidR="009A640C" w:rsidRPr="009A640C">
        <w:rPr>
          <w:sz w:val="24"/>
          <w:szCs w:val="24"/>
        </w:rPr>
        <w:t>.</w:t>
      </w:r>
    </w:p>
    <w:p w14:paraId="10A5250D" w14:textId="30FF71E5" w:rsidR="002641FE" w:rsidRDefault="002641FE" w:rsidP="00165632">
      <w:pPr>
        <w:ind w:left="1814" w:hanging="1814"/>
        <w:jc w:val="both"/>
        <w:rPr>
          <w:b/>
          <w:bCs/>
          <w:sz w:val="24"/>
          <w:szCs w:val="24"/>
        </w:rPr>
      </w:pPr>
      <w:r w:rsidRPr="002641FE">
        <w:rPr>
          <w:b/>
          <w:bCs/>
          <w:sz w:val="24"/>
          <w:szCs w:val="24"/>
        </w:rPr>
        <w:t>DGresponsable</w:t>
      </w:r>
      <w:r w:rsidR="009A640C">
        <w:rPr>
          <w:b/>
          <w:bCs/>
          <w:sz w:val="24"/>
          <w:szCs w:val="24"/>
        </w:rPr>
        <w:tab/>
      </w:r>
      <w:r w:rsidR="009A640C">
        <w:rPr>
          <w:sz w:val="24"/>
          <w:szCs w:val="24"/>
        </w:rPr>
        <w:t>DG responsible</w:t>
      </w:r>
      <w:r w:rsidR="009A640C" w:rsidRPr="009A640C">
        <w:rPr>
          <w:sz w:val="24"/>
          <w:szCs w:val="24"/>
        </w:rPr>
        <w:t xml:space="preserve"> for pdecs based on </w:t>
      </w:r>
      <w:r w:rsidR="009A640C">
        <w:rPr>
          <w:sz w:val="24"/>
          <w:szCs w:val="24"/>
        </w:rPr>
        <w:t>a f</w:t>
      </w:r>
      <w:r w:rsidR="009A640C" w:rsidRPr="009A640C">
        <w:rPr>
          <w:sz w:val="24"/>
          <w:szCs w:val="24"/>
        </w:rPr>
        <w:t xml:space="preserve">ile provided by the Commission in 2004. </w:t>
      </w:r>
      <w:r w:rsidR="009A640C">
        <w:rPr>
          <w:sz w:val="24"/>
          <w:szCs w:val="24"/>
        </w:rPr>
        <w:t>Unknown reliability</w:t>
      </w:r>
      <w:r w:rsidR="009A640C" w:rsidRPr="009A640C">
        <w:rPr>
          <w:sz w:val="24"/>
          <w:szCs w:val="24"/>
        </w:rPr>
        <w:t>.</w:t>
      </w:r>
    </w:p>
    <w:p w14:paraId="408EBFCA" w14:textId="255DF7CF" w:rsidR="002641FE" w:rsidRDefault="005973A0" w:rsidP="00165632">
      <w:pPr>
        <w:ind w:left="1814" w:hanging="1814"/>
        <w:jc w:val="both"/>
        <w:rPr>
          <w:b/>
          <w:bCs/>
          <w:sz w:val="24"/>
          <w:szCs w:val="24"/>
        </w:rPr>
      </w:pPr>
      <w:r>
        <w:rPr>
          <w:b/>
          <w:bCs/>
          <w:sz w:val="24"/>
          <w:szCs w:val="24"/>
        </w:rPr>
        <w:t>r</w:t>
      </w:r>
      <w:r w:rsidR="002641FE" w:rsidRPr="002641FE">
        <w:rPr>
          <w:b/>
          <w:bCs/>
          <w:sz w:val="24"/>
          <w:szCs w:val="24"/>
        </w:rPr>
        <w:t>éférence</w:t>
      </w:r>
      <w:r w:rsidR="009A640C">
        <w:rPr>
          <w:b/>
          <w:bCs/>
          <w:sz w:val="24"/>
          <w:szCs w:val="24"/>
        </w:rPr>
        <w:tab/>
      </w:r>
      <w:r w:rsidR="009A640C" w:rsidRPr="009A640C">
        <w:rPr>
          <w:sz w:val="24"/>
          <w:szCs w:val="24"/>
        </w:rPr>
        <w:t>Document reference for pdecs based on a file provided by the Commission in 2004. Unknown reliability.</w:t>
      </w:r>
    </w:p>
    <w:p w14:paraId="4DDD13DF" w14:textId="095F334B" w:rsidR="002641FE" w:rsidRDefault="005973A0" w:rsidP="00165632">
      <w:pPr>
        <w:ind w:left="1814" w:hanging="1814"/>
        <w:jc w:val="both"/>
        <w:rPr>
          <w:sz w:val="24"/>
          <w:szCs w:val="24"/>
        </w:rPr>
      </w:pPr>
      <w:r>
        <w:rPr>
          <w:b/>
          <w:bCs/>
          <w:sz w:val="24"/>
          <w:szCs w:val="24"/>
        </w:rPr>
        <w:t>c</w:t>
      </w:r>
      <w:r w:rsidR="002641FE" w:rsidRPr="002641FE">
        <w:rPr>
          <w:b/>
          <w:bCs/>
          <w:sz w:val="24"/>
          <w:szCs w:val="24"/>
        </w:rPr>
        <w:t>oteinterinstitutionnelle</w:t>
      </w:r>
      <w:r w:rsidR="009A640C">
        <w:rPr>
          <w:b/>
          <w:bCs/>
          <w:sz w:val="24"/>
          <w:szCs w:val="24"/>
        </w:rPr>
        <w:t xml:space="preserve">  </w:t>
      </w:r>
      <w:r w:rsidR="009A640C">
        <w:rPr>
          <w:sz w:val="24"/>
          <w:szCs w:val="24"/>
        </w:rPr>
        <w:t>Interinstitu</w:t>
      </w:r>
      <w:r w:rsidR="00534B2C">
        <w:rPr>
          <w:sz w:val="24"/>
          <w:szCs w:val="24"/>
        </w:rPr>
        <w:t>t</w:t>
      </w:r>
      <w:r w:rsidR="009A640C">
        <w:rPr>
          <w:sz w:val="24"/>
          <w:szCs w:val="24"/>
        </w:rPr>
        <w:t>ional information</w:t>
      </w:r>
      <w:r w:rsidR="009A640C" w:rsidRPr="009A640C">
        <w:rPr>
          <w:sz w:val="24"/>
          <w:szCs w:val="24"/>
        </w:rPr>
        <w:t xml:space="preserve"> for pdecs based on a file provided by the Commission in 2004. Unknown reliability.</w:t>
      </w:r>
    </w:p>
    <w:p w14:paraId="695327C4" w14:textId="48279023" w:rsidR="006A4F0D" w:rsidRDefault="002641FE" w:rsidP="006A4F0D">
      <w:pPr>
        <w:ind w:left="1814" w:hanging="1814"/>
        <w:jc w:val="both"/>
        <w:rPr>
          <w:b/>
          <w:bCs/>
          <w:sz w:val="24"/>
          <w:szCs w:val="24"/>
        </w:rPr>
      </w:pPr>
      <w:r w:rsidRPr="002641FE">
        <w:rPr>
          <w:b/>
          <w:bCs/>
          <w:sz w:val="24"/>
          <w:szCs w:val="24"/>
        </w:rPr>
        <w:t>PDEC</w:t>
      </w:r>
      <w:r w:rsidR="009A640C">
        <w:rPr>
          <w:b/>
          <w:bCs/>
          <w:sz w:val="24"/>
          <w:szCs w:val="24"/>
        </w:rPr>
        <w:tab/>
      </w:r>
      <w:r w:rsidR="00534B2C" w:rsidRPr="00534B2C">
        <w:rPr>
          <w:sz w:val="24"/>
          <w:szCs w:val="24"/>
        </w:rPr>
        <w:t>Proposal is i</w:t>
      </w:r>
      <w:r w:rsidR="0087099E" w:rsidRPr="0087099E">
        <w:rPr>
          <w:sz w:val="24"/>
          <w:szCs w:val="24"/>
        </w:rPr>
        <w:t>ncluded in</w:t>
      </w:r>
      <w:r w:rsidR="009A640C" w:rsidRPr="0087099E">
        <w:rPr>
          <w:sz w:val="24"/>
          <w:szCs w:val="24"/>
        </w:rPr>
        <w:t xml:space="preserve"> </w:t>
      </w:r>
      <w:r w:rsidR="0087099E" w:rsidRPr="0087099E">
        <w:rPr>
          <w:sz w:val="24"/>
          <w:szCs w:val="24"/>
        </w:rPr>
        <w:t>a</w:t>
      </w:r>
      <w:r w:rsidR="009A640C" w:rsidRPr="0087099E">
        <w:rPr>
          <w:sz w:val="24"/>
          <w:szCs w:val="24"/>
        </w:rPr>
        <w:t xml:space="preserve"> file </w:t>
      </w:r>
      <w:r w:rsidR="0087099E" w:rsidRPr="0087099E">
        <w:rPr>
          <w:sz w:val="24"/>
          <w:szCs w:val="24"/>
        </w:rPr>
        <w:t xml:space="preserve">of pdecs </w:t>
      </w:r>
      <w:r w:rsidR="009A640C" w:rsidRPr="0087099E">
        <w:rPr>
          <w:sz w:val="24"/>
          <w:szCs w:val="24"/>
        </w:rPr>
        <w:t>provided by the Commission in 2004.</w:t>
      </w:r>
    </w:p>
    <w:p w14:paraId="0164FC96" w14:textId="18091A59" w:rsidR="008217CC" w:rsidRDefault="005973A0" w:rsidP="008217CC">
      <w:pPr>
        <w:ind w:left="1814" w:hanging="1814"/>
        <w:jc w:val="both"/>
        <w:rPr>
          <w:b/>
          <w:bCs/>
          <w:sz w:val="24"/>
          <w:szCs w:val="24"/>
        </w:rPr>
      </w:pPr>
      <w:r>
        <w:rPr>
          <w:b/>
          <w:bCs/>
          <w:sz w:val="24"/>
          <w:szCs w:val="24"/>
        </w:rPr>
        <w:t>p</w:t>
      </w:r>
      <w:r w:rsidR="008217CC" w:rsidRPr="007D26F3">
        <w:rPr>
          <w:b/>
          <w:bCs/>
          <w:sz w:val="24"/>
          <w:szCs w:val="24"/>
        </w:rPr>
        <w:t>rocedurenumber</w:t>
      </w:r>
      <w:r w:rsidR="008217CC">
        <w:rPr>
          <w:b/>
          <w:bCs/>
          <w:sz w:val="24"/>
          <w:szCs w:val="24"/>
        </w:rPr>
        <w:t xml:space="preserve">  </w:t>
      </w:r>
      <w:r w:rsidR="008217CC" w:rsidRPr="007D26F3">
        <w:rPr>
          <w:sz w:val="24"/>
          <w:szCs w:val="24"/>
        </w:rPr>
        <w:t>Procedure on EUR-Lex. Unknown reliability, and not all cases coded.</w:t>
      </w:r>
    </w:p>
    <w:p w14:paraId="3C664FC4" w14:textId="7EA9510F" w:rsidR="006A4F0D" w:rsidRDefault="005973A0" w:rsidP="00165632">
      <w:pPr>
        <w:ind w:left="1814" w:hanging="1814"/>
        <w:jc w:val="both"/>
        <w:rPr>
          <w:b/>
          <w:bCs/>
          <w:sz w:val="24"/>
          <w:szCs w:val="24"/>
        </w:rPr>
      </w:pPr>
      <w:r>
        <w:rPr>
          <w:b/>
          <w:bCs/>
          <w:sz w:val="24"/>
          <w:szCs w:val="24"/>
        </w:rPr>
        <w:t>p</w:t>
      </w:r>
      <w:r w:rsidR="006A4F0D" w:rsidRPr="006A4F0D">
        <w:rPr>
          <w:b/>
          <w:bCs/>
          <w:sz w:val="24"/>
          <w:szCs w:val="24"/>
        </w:rPr>
        <w:t>ages</w:t>
      </w:r>
      <w:r w:rsidR="006A4F0D">
        <w:rPr>
          <w:b/>
          <w:bCs/>
          <w:sz w:val="24"/>
          <w:szCs w:val="24"/>
        </w:rPr>
        <w:tab/>
      </w:r>
      <w:r w:rsidR="006A4F0D" w:rsidRPr="006A4F0D">
        <w:rPr>
          <w:sz w:val="24"/>
          <w:szCs w:val="24"/>
        </w:rPr>
        <w:t>Number of pages in the proposal. Manually coded, all archive COM lengths divided by 2.5 to approximate a modern typed page. Not all cases coded.</w:t>
      </w:r>
    </w:p>
    <w:p w14:paraId="3FDAF998" w14:textId="18BDB31D" w:rsidR="006A4F0D" w:rsidRDefault="005973A0" w:rsidP="00165632">
      <w:pPr>
        <w:ind w:left="1814" w:hanging="1814"/>
        <w:jc w:val="both"/>
        <w:rPr>
          <w:b/>
          <w:bCs/>
          <w:sz w:val="24"/>
          <w:szCs w:val="24"/>
        </w:rPr>
      </w:pPr>
      <w:r>
        <w:rPr>
          <w:b/>
          <w:bCs/>
          <w:sz w:val="24"/>
          <w:szCs w:val="24"/>
        </w:rPr>
        <w:t>e</w:t>
      </w:r>
      <w:r w:rsidR="006A4F0D" w:rsidRPr="006A4F0D">
        <w:rPr>
          <w:b/>
          <w:bCs/>
          <w:sz w:val="24"/>
          <w:szCs w:val="24"/>
        </w:rPr>
        <w:t>xpose</w:t>
      </w:r>
      <w:r w:rsidR="006A4F0D">
        <w:rPr>
          <w:b/>
          <w:bCs/>
          <w:sz w:val="24"/>
          <w:szCs w:val="24"/>
        </w:rPr>
        <w:tab/>
      </w:r>
      <w:r w:rsidR="006A4F0D" w:rsidRPr="00EF404F">
        <w:rPr>
          <w:sz w:val="24"/>
          <w:szCs w:val="24"/>
        </w:rPr>
        <w:t xml:space="preserve">Number of pages in the proposal’s </w:t>
      </w:r>
      <w:r w:rsidR="00EF404F" w:rsidRPr="00EF404F">
        <w:rPr>
          <w:sz w:val="24"/>
          <w:szCs w:val="24"/>
        </w:rPr>
        <w:t>explanatory memo</w:t>
      </w:r>
      <w:r w:rsidR="006A4F0D" w:rsidRPr="00EF404F">
        <w:rPr>
          <w:sz w:val="24"/>
          <w:szCs w:val="24"/>
        </w:rPr>
        <w:t>. Manually coded, all archive COM lengths divided by 2.5 to approximate a modern typed page. Not all cases coded.</w:t>
      </w:r>
    </w:p>
    <w:p w14:paraId="0142FAB0" w14:textId="03755FF0" w:rsidR="006A4F0D" w:rsidRDefault="005973A0" w:rsidP="00165632">
      <w:pPr>
        <w:ind w:left="1814" w:hanging="1814"/>
        <w:jc w:val="both"/>
        <w:rPr>
          <w:sz w:val="24"/>
          <w:szCs w:val="24"/>
        </w:rPr>
      </w:pPr>
      <w:r>
        <w:rPr>
          <w:b/>
          <w:bCs/>
          <w:sz w:val="24"/>
          <w:szCs w:val="24"/>
        </w:rPr>
        <w:t>s</w:t>
      </w:r>
      <w:r w:rsidR="006A4F0D" w:rsidRPr="006A4F0D">
        <w:rPr>
          <w:b/>
          <w:bCs/>
          <w:sz w:val="24"/>
          <w:szCs w:val="24"/>
        </w:rPr>
        <w:t>ector</w:t>
      </w:r>
      <w:r w:rsidR="00EF404F">
        <w:rPr>
          <w:b/>
          <w:bCs/>
          <w:sz w:val="24"/>
          <w:szCs w:val="24"/>
        </w:rPr>
        <w:tab/>
      </w:r>
      <w:r w:rsidR="00EF404F" w:rsidRPr="00EF404F">
        <w:rPr>
          <w:sz w:val="24"/>
          <w:szCs w:val="24"/>
        </w:rPr>
        <w:t>Subjective classification of the proposal’s policy sector. Manually coded, not all cases coded.</w:t>
      </w:r>
    </w:p>
    <w:p w14:paraId="7FF4A453" w14:textId="23609C4F" w:rsidR="00BD0DBD" w:rsidRDefault="00BD0DBD" w:rsidP="00165632">
      <w:pPr>
        <w:ind w:left="1814" w:hanging="1814"/>
        <w:jc w:val="both"/>
        <w:rPr>
          <w:b/>
          <w:bCs/>
          <w:sz w:val="24"/>
          <w:szCs w:val="24"/>
        </w:rPr>
      </w:pPr>
      <w:r>
        <w:rPr>
          <w:b/>
          <w:bCs/>
          <w:sz w:val="24"/>
          <w:szCs w:val="24"/>
        </w:rPr>
        <w:t>QMV</w:t>
      </w:r>
      <w:r>
        <w:rPr>
          <w:b/>
          <w:bCs/>
          <w:sz w:val="24"/>
          <w:szCs w:val="24"/>
        </w:rPr>
        <w:tab/>
      </w:r>
      <w:r w:rsidRPr="00BD0DBD">
        <w:rPr>
          <w:sz w:val="24"/>
          <w:szCs w:val="24"/>
        </w:rPr>
        <w:t>Subjective coding of whether legal basis specifies QMV or unanimity. Very few cases coded.</w:t>
      </w:r>
    </w:p>
    <w:p w14:paraId="500E629E" w14:textId="7D69BC4C" w:rsidR="00BD0DBD" w:rsidRDefault="00BD0DBD" w:rsidP="00165632">
      <w:pPr>
        <w:ind w:left="1814" w:hanging="1814"/>
        <w:jc w:val="both"/>
        <w:rPr>
          <w:b/>
          <w:bCs/>
          <w:sz w:val="24"/>
          <w:szCs w:val="24"/>
        </w:rPr>
      </w:pPr>
      <w:r w:rsidRPr="00BD0DBD">
        <w:rPr>
          <w:b/>
          <w:bCs/>
          <w:sz w:val="24"/>
          <w:szCs w:val="24"/>
        </w:rPr>
        <w:t>COOP</w:t>
      </w:r>
      <w:r>
        <w:rPr>
          <w:b/>
          <w:bCs/>
          <w:sz w:val="24"/>
          <w:szCs w:val="24"/>
        </w:rPr>
        <w:tab/>
      </w:r>
      <w:r w:rsidRPr="00BD0DBD">
        <w:rPr>
          <w:sz w:val="24"/>
          <w:szCs w:val="24"/>
        </w:rPr>
        <w:t>Subjective coding of whether the EP’s cooperation procedure applies. Very few cases coded.</w:t>
      </w:r>
    </w:p>
    <w:p w14:paraId="557BF531" w14:textId="65656B62" w:rsidR="00BD0DBD" w:rsidRDefault="00BD0DBD" w:rsidP="00BD0DBD">
      <w:pPr>
        <w:ind w:left="1814" w:hanging="1814"/>
        <w:jc w:val="both"/>
        <w:rPr>
          <w:b/>
          <w:bCs/>
          <w:sz w:val="24"/>
          <w:szCs w:val="24"/>
        </w:rPr>
      </w:pPr>
      <w:r w:rsidRPr="00BD0DBD">
        <w:rPr>
          <w:b/>
          <w:bCs/>
          <w:sz w:val="24"/>
          <w:szCs w:val="24"/>
        </w:rPr>
        <w:t>CODEC</w:t>
      </w:r>
      <w:r>
        <w:rPr>
          <w:b/>
          <w:bCs/>
          <w:sz w:val="24"/>
          <w:szCs w:val="24"/>
        </w:rPr>
        <w:tab/>
      </w:r>
      <w:r w:rsidRPr="00BD0DBD">
        <w:rPr>
          <w:sz w:val="24"/>
          <w:szCs w:val="24"/>
        </w:rPr>
        <w:t>Subjective coding of whether the EP’s codecision procedure applies. Very few cases coded.</w:t>
      </w:r>
    </w:p>
    <w:p w14:paraId="3A816EAA" w14:textId="3FADC602" w:rsidR="00B066F3" w:rsidRDefault="00EA2ECD" w:rsidP="00165632">
      <w:pPr>
        <w:ind w:left="1814" w:hanging="1814"/>
        <w:jc w:val="both"/>
        <w:rPr>
          <w:b/>
          <w:bCs/>
          <w:sz w:val="24"/>
          <w:szCs w:val="24"/>
        </w:rPr>
      </w:pPr>
      <w:r>
        <w:rPr>
          <w:b/>
          <w:bCs/>
          <w:sz w:val="24"/>
          <w:szCs w:val="24"/>
        </w:rPr>
        <w:t>b</w:t>
      </w:r>
      <w:r w:rsidR="00B066F3">
        <w:rPr>
          <w:b/>
          <w:bCs/>
          <w:sz w:val="24"/>
          <w:szCs w:val="24"/>
        </w:rPr>
        <w:t>ill</w:t>
      </w:r>
      <w:r w:rsidR="00534B2C">
        <w:rPr>
          <w:b/>
          <w:bCs/>
          <w:sz w:val="24"/>
          <w:szCs w:val="24"/>
        </w:rPr>
        <w:tab/>
      </w:r>
      <w:r w:rsidR="00534B2C" w:rsidRPr="00534B2C">
        <w:rPr>
          <w:sz w:val="24"/>
          <w:szCs w:val="24"/>
        </w:rPr>
        <w:t>Observation is a proposal (</w:t>
      </w:r>
      <w:r w:rsidR="00AE0ADF">
        <w:rPr>
          <w:sz w:val="24"/>
          <w:szCs w:val="24"/>
        </w:rPr>
        <w:t xml:space="preserve">Council </w:t>
      </w:r>
      <w:r w:rsidR="00534B2C" w:rsidRPr="00534B2C">
        <w:rPr>
          <w:sz w:val="24"/>
          <w:szCs w:val="24"/>
        </w:rPr>
        <w:t>pdec/preg/pdir).</w:t>
      </w:r>
    </w:p>
    <w:p w14:paraId="0D394B69" w14:textId="6132C330" w:rsidR="00B066F3" w:rsidRDefault="00534B2C" w:rsidP="00165632">
      <w:pPr>
        <w:ind w:left="1814" w:hanging="1814"/>
        <w:jc w:val="both"/>
        <w:rPr>
          <w:b/>
          <w:bCs/>
          <w:sz w:val="24"/>
          <w:szCs w:val="24"/>
        </w:rPr>
      </w:pPr>
      <w:r>
        <w:rPr>
          <w:b/>
          <w:bCs/>
          <w:sz w:val="24"/>
          <w:szCs w:val="24"/>
        </w:rPr>
        <w:t>a</w:t>
      </w:r>
      <w:r w:rsidR="00B066F3">
        <w:rPr>
          <w:b/>
          <w:bCs/>
          <w:sz w:val="24"/>
          <w:szCs w:val="24"/>
        </w:rPr>
        <w:t>doptedbill</w:t>
      </w:r>
      <w:r>
        <w:rPr>
          <w:b/>
          <w:bCs/>
          <w:sz w:val="24"/>
          <w:szCs w:val="24"/>
        </w:rPr>
        <w:tab/>
      </w:r>
      <w:r w:rsidRPr="00534B2C">
        <w:rPr>
          <w:sz w:val="24"/>
          <w:szCs w:val="24"/>
        </w:rPr>
        <w:t>Proposal was adopted as at least one law.</w:t>
      </w:r>
      <w:r>
        <w:rPr>
          <w:b/>
          <w:bCs/>
          <w:sz w:val="24"/>
          <w:szCs w:val="24"/>
        </w:rPr>
        <w:tab/>
      </w:r>
    </w:p>
    <w:p w14:paraId="324EA661" w14:textId="48CF40EA" w:rsidR="00B066F3" w:rsidRDefault="00B066F3" w:rsidP="00165632">
      <w:pPr>
        <w:ind w:left="1814" w:hanging="1814"/>
        <w:jc w:val="both"/>
        <w:rPr>
          <w:b/>
          <w:bCs/>
          <w:sz w:val="24"/>
          <w:szCs w:val="24"/>
        </w:rPr>
      </w:pPr>
      <w:r>
        <w:rPr>
          <w:b/>
          <w:bCs/>
          <w:sz w:val="24"/>
          <w:szCs w:val="24"/>
        </w:rPr>
        <w:t>adoptyr</w:t>
      </w:r>
      <w:r w:rsidR="00576143">
        <w:rPr>
          <w:b/>
          <w:bCs/>
          <w:sz w:val="24"/>
          <w:szCs w:val="24"/>
        </w:rPr>
        <w:tab/>
      </w:r>
      <w:r w:rsidR="00576143" w:rsidRPr="00576143">
        <w:rPr>
          <w:sz w:val="24"/>
          <w:szCs w:val="24"/>
        </w:rPr>
        <w:t>Year of first law adopted from the proposal</w:t>
      </w:r>
      <w:r w:rsidR="004C2D8D">
        <w:rPr>
          <w:sz w:val="24"/>
          <w:szCs w:val="24"/>
        </w:rPr>
        <w:t>.</w:t>
      </w:r>
    </w:p>
    <w:p w14:paraId="01258500" w14:textId="51FA1E7C" w:rsidR="0096594A" w:rsidRPr="0096594A" w:rsidRDefault="0096594A" w:rsidP="00165632">
      <w:pPr>
        <w:ind w:left="1814" w:hanging="1814"/>
        <w:jc w:val="both"/>
        <w:rPr>
          <w:sz w:val="24"/>
          <w:szCs w:val="24"/>
        </w:rPr>
      </w:pPr>
      <w:r w:rsidRPr="0096594A">
        <w:rPr>
          <w:b/>
          <w:bCs/>
          <w:sz w:val="24"/>
          <w:szCs w:val="24"/>
        </w:rPr>
        <w:t>EUROVOCdescriptor</w:t>
      </w:r>
      <w:r>
        <w:rPr>
          <w:b/>
          <w:bCs/>
          <w:sz w:val="24"/>
          <w:szCs w:val="24"/>
        </w:rPr>
        <w:t xml:space="preserve">  </w:t>
      </w:r>
      <w:r w:rsidRPr="0096594A">
        <w:rPr>
          <w:sz w:val="24"/>
          <w:szCs w:val="24"/>
        </w:rPr>
        <w:t xml:space="preserve">Proposal’s </w:t>
      </w:r>
      <w:r>
        <w:rPr>
          <w:sz w:val="24"/>
          <w:szCs w:val="24"/>
        </w:rPr>
        <w:t>EUR-Lex EUROVOC descriptors</w:t>
      </w:r>
      <w:r w:rsidR="004C2D8D">
        <w:rPr>
          <w:sz w:val="24"/>
          <w:szCs w:val="24"/>
        </w:rPr>
        <w:t>.</w:t>
      </w:r>
    </w:p>
    <w:p w14:paraId="18C224E9" w14:textId="03704DD9" w:rsidR="0096594A" w:rsidRPr="0096594A" w:rsidRDefault="005973A0" w:rsidP="00165632">
      <w:pPr>
        <w:ind w:left="1814" w:hanging="1814"/>
        <w:jc w:val="both"/>
        <w:rPr>
          <w:b/>
          <w:bCs/>
          <w:sz w:val="24"/>
          <w:szCs w:val="24"/>
        </w:rPr>
      </w:pPr>
      <w:r>
        <w:rPr>
          <w:b/>
          <w:bCs/>
          <w:sz w:val="24"/>
          <w:szCs w:val="24"/>
        </w:rPr>
        <w:t>s</w:t>
      </w:r>
      <w:r w:rsidR="0096594A" w:rsidRPr="0096594A">
        <w:rPr>
          <w:b/>
          <w:bCs/>
          <w:sz w:val="24"/>
          <w:szCs w:val="24"/>
        </w:rPr>
        <w:t>ubjectmatter</w:t>
      </w:r>
      <w:r w:rsidR="0096594A">
        <w:rPr>
          <w:b/>
          <w:bCs/>
          <w:sz w:val="24"/>
          <w:szCs w:val="24"/>
        </w:rPr>
        <w:tab/>
      </w:r>
      <w:r w:rsidR="0096594A" w:rsidRPr="0096594A">
        <w:rPr>
          <w:sz w:val="24"/>
          <w:szCs w:val="24"/>
        </w:rPr>
        <w:t>Proposal’s EUR-Lex</w:t>
      </w:r>
      <w:r w:rsidR="0096594A">
        <w:rPr>
          <w:sz w:val="24"/>
          <w:szCs w:val="24"/>
        </w:rPr>
        <w:t xml:space="preserve"> subject matter descriptors</w:t>
      </w:r>
      <w:r w:rsidR="004C2D8D">
        <w:rPr>
          <w:sz w:val="24"/>
          <w:szCs w:val="24"/>
        </w:rPr>
        <w:t>.</w:t>
      </w:r>
    </w:p>
    <w:p w14:paraId="4BBD6CA6" w14:textId="0667264C" w:rsidR="0096594A" w:rsidRPr="0096594A" w:rsidRDefault="005973A0" w:rsidP="00165632">
      <w:pPr>
        <w:ind w:left="1814" w:hanging="1814"/>
        <w:jc w:val="both"/>
        <w:rPr>
          <w:b/>
          <w:bCs/>
          <w:sz w:val="24"/>
          <w:szCs w:val="24"/>
        </w:rPr>
      </w:pPr>
      <w:r>
        <w:rPr>
          <w:b/>
          <w:bCs/>
          <w:sz w:val="24"/>
          <w:szCs w:val="24"/>
        </w:rPr>
        <w:t>d</w:t>
      </w:r>
      <w:r w:rsidR="0096594A" w:rsidRPr="0096594A">
        <w:rPr>
          <w:b/>
          <w:bCs/>
          <w:sz w:val="24"/>
          <w:szCs w:val="24"/>
        </w:rPr>
        <w:t>irectorycode</w:t>
      </w:r>
      <w:r w:rsidR="0096594A">
        <w:rPr>
          <w:b/>
          <w:bCs/>
          <w:sz w:val="24"/>
          <w:szCs w:val="24"/>
        </w:rPr>
        <w:tab/>
      </w:r>
      <w:r w:rsidR="0096594A" w:rsidRPr="0096594A">
        <w:rPr>
          <w:sz w:val="24"/>
          <w:szCs w:val="24"/>
        </w:rPr>
        <w:t>Proposal’s EUR-Lex</w:t>
      </w:r>
      <w:r w:rsidR="0096594A">
        <w:rPr>
          <w:sz w:val="24"/>
          <w:szCs w:val="24"/>
        </w:rPr>
        <w:t xml:space="preserve"> directory code descriptors</w:t>
      </w:r>
      <w:r w:rsidR="004C2D8D">
        <w:rPr>
          <w:sz w:val="24"/>
          <w:szCs w:val="24"/>
        </w:rPr>
        <w:t>.</w:t>
      </w:r>
    </w:p>
    <w:p w14:paraId="67937F37" w14:textId="0EC3C8FA" w:rsidR="0096594A" w:rsidRPr="0096594A" w:rsidRDefault="004C2D8D" w:rsidP="00165632">
      <w:pPr>
        <w:ind w:left="1814" w:hanging="1814"/>
        <w:jc w:val="both"/>
        <w:rPr>
          <w:b/>
          <w:bCs/>
          <w:sz w:val="24"/>
          <w:szCs w:val="24"/>
        </w:rPr>
      </w:pPr>
      <w:r>
        <w:rPr>
          <w:b/>
          <w:bCs/>
          <w:sz w:val="24"/>
          <w:szCs w:val="24"/>
        </w:rPr>
        <w:t>a</w:t>
      </w:r>
      <w:r w:rsidR="0096594A" w:rsidRPr="0096594A">
        <w:rPr>
          <w:b/>
          <w:bCs/>
          <w:sz w:val="24"/>
          <w:szCs w:val="24"/>
        </w:rPr>
        <w:t>uthoradopted</w:t>
      </w:r>
      <w:r w:rsidR="0096594A">
        <w:rPr>
          <w:b/>
          <w:bCs/>
          <w:sz w:val="24"/>
          <w:szCs w:val="24"/>
        </w:rPr>
        <w:tab/>
      </w:r>
      <w:r w:rsidR="0096594A" w:rsidRPr="0096594A">
        <w:rPr>
          <w:sz w:val="24"/>
          <w:szCs w:val="24"/>
        </w:rPr>
        <w:t>Author of first law adopted from the proposal, based on EUR-Lex data.</w:t>
      </w:r>
    </w:p>
    <w:p w14:paraId="091B23E7" w14:textId="47313BB2" w:rsidR="0096594A" w:rsidRPr="0096594A" w:rsidRDefault="005973A0" w:rsidP="00165632">
      <w:pPr>
        <w:ind w:left="1814" w:hanging="1814"/>
        <w:jc w:val="both"/>
        <w:rPr>
          <w:b/>
          <w:bCs/>
          <w:sz w:val="24"/>
          <w:szCs w:val="24"/>
        </w:rPr>
      </w:pPr>
      <w:r>
        <w:rPr>
          <w:b/>
          <w:bCs/>
          <w:sz w:val="24"/>
          <w:szCs w:val="24"/>
        </w:rPr>
        <w:t>d</w:t>
      </w:r>
      <w:r w:rsidR="0096594A" w:rsidRPr="0096594A">
        <w:rPr>
          <w:b/>
          <w:bCs/>
          <w:sz w:val="24"/>
          <w:szCs w:val="24"/>
        </w:rPr>
        <w:t>ateadopted</w:t>
      </w:r>
      <w:r w:rsidR="0096594A">
        <w:rPr>
          <w:b/>
          <w:bCs/>
          <w:sz w:val="24"/>
          <w:szCs w:val="24"/>
        </w:rPr>
        <w:tab/>
      </w:r>
      <w:r w:rsidR="0096594A" w:rsidRPr="0096594A">
        <w:rPr>
          <w:sz w:val="24"/>
          <w:szCs w:val="24"/>
        </w:rPr>
        <w:t>Date first law adopted from the proposal, based on EUR-Lex data.</w:t>
      </w:r>
    </w:p>
    <w:p w14:paraId="44DF320E" w14:textId="6C2A7E98" w:rsidR="0096594A" w:rsidRPr="0096594A" w:rsidRDefault="0096594A" w:rsidP="00165632">
      <w:pPr>
        <w:ind w:left="1814" w:hanging="1814"/>
        <w:jc w:val="both"/>
        <w:rPr>
          <w:b/>
          <w:bCs/>
          <w:sz w:val="24"/>
          <w:szCs w:val="24"/>
        </w:rPr>
      </w:pPr>
      <w:r w:rsidRPr="0096594A">
        <w:rPr>
          <w:b/>
          <w:bCs/>
          <w:sz w:val="24"/>
          <w:szCs w:val="24"/>
        </w:rPr>
        <w:lastRenderedPageBreak/>
        <w:t>eurovoc_adopt</w:t>
      </w:r>
      <w:r>
        <w:rPr>
          <w:b/>
          <w:bCs/>
          <w:sz w:val="24"/>
          <w:szCs w:val="24"/>
        </w:rPr>
        <w:tab/>
      </w:r>
      <w:r w:rsidRPr="0096594A">
        <w:rPr>
          <w:sz w:val="24"/>
          <w:szCs w:val="24"/>
        </w:rPr>
        <w:t>EUR-Lex EUROVOC descriptors of first law adopted from the proposal.</w:t>
      </w:r>
      <w:r w:rsidRPr="0096594A">
        <w:rPr>
          <w:b/>
          <w:bCs/>
          <w:sz w:val="24"/>
          <w:szCs w:val="24"/>
        </w:rPr>
        <w:t xml:space="preserve"> </w:t>
      </w:r>
    </w:p>
    <w:p w14:paraId="33992123" w14:textId="2F207226" w:rsidR="0096594A" w:rsidRPr="0096594A" w:rsidRDefault="0096594A" w:rsidP="00165632">
      <w:pPr>
        <w:ind w:left="1814" w:hanging="1814"/>
        <w:jc w:val="both"/>
        <w:rPr>
          <w:b/>
          <w:bCs/>
          <w:sz w:val="24"/>
          <w:szCs w:val="24"/>
        </w:rPr>
      </w:pPr>
      <w:r w:rsidRPr="0096594A">
        <w:rPr>
          <w:b/>
          <w:bCs/>
          <w:sz w:val="24"/>
          <w:szCs w:val="24"/>
        </w:rPr>
        <w:t>subject_adopt</w:t>
      </w:r>
      <w:r>
        <w:rPr>
          <w:b/>
          <w:bCs/>
          <w:sz w:val="24"/>
          <w:szCs w:val="24"/>
        </w:rPr>
        <w:tab/>
      </w:r>
      <w:r w:rsidRPr="0096594A">
        <w:rPr>
          <w:sz w:val="24"/>
          <w:szCs w:val="24"/>
        </w:rPr>
        <w:t>EUR-Lex subject descriptors of first law adopted from the proposal.</w:t>
      </w:r>
    </w:p>
    <w:p w14:paraId="6DC81C2D" w14:textId="62544F01" w:rsidR="0096594A" w:rsidRPr="0096594A" w:rsidRDefault="0096594A" w:rsidP="00165632">
      <w:pPr>
        <w:ind w:left="1814" w:hanging="1814"/>
        <w:jc w:val="both"/>
        <w:rPr>
          <w:b/>
          <w:bCs/>
          <w:sz w:val="24"/>
          <w:szCs w:val="24"/>
        </w:rPr>
      </w:pPr>
      <w:r w:rsidRPr="0096594A">
        <w:rPr>
          <w:b/>
          <w:bCs/>
          <w:sz w:val="24"/>
          <w:szCs w:val="24"/>
        </w:rPr>
        <w:t>directory_adopt</w:t>
      </w:r>
      <w:r>
        <w:rPr>
          <w:b/>
          <w:bCs/>
          <w:sz w:val="24"/>
          <w:szCs w:val="24"/>
        </w:rPr>
        <w:tab/>
      </w:r>
      <w:r w:rsidRPr="0096594A">
        <w:rPr>
          <w:sz w:val="24"/>
          <w:szCs w:val="24"/>
        </w:rPr>
        <w:t xml:space="preserve">EUR-Lex </w:t>
      </w:r>
      <w:r>
        <w:rPr>
          <w:sz w:val="24"/>
          <w:szCs w:val="24"/>
        </w:rPr>
        <w:t>directory</w:t>
      </w:r>
      <w:r w:rsidRPr="0096594A">
        <w:rPr>
          <w:sz w:val="24"/>
          <w:szCs w:val="24"/>
        </w:rPr>
        <w:t xml:space="preserve"> descriptors of first law adopted from the proposal.</w:t>
      </w:r>
    </w:p>
    <w:p w14:paraId="1DD9B196" w14:textId="32AEC2AD" w:rsidR="0096594A" w:rsidRPr="0096594A" w:rsidRDefault="005973A0" w:rsidP="00165632">
      <w:pPr>
        <w:ind w:left="1814" w:hanging="1814"/>
        <w:jc w:val="both"/>
        <w:rPr>
          <w:b/>
          <w:bCs/>
          <w:sz w:val="24"/>
          <w:szCs w:val="24"/>
        </w:rPr>
      </w:pPr>
      <w:r>
        <w:rPr>
          <w:b/>
          <w:bCs/>
          <w:sz w:val="24"/>
          <w:szCs w:val="24"/>
        </w:rPr>
        <w:t>f</w:t>
      </w:r>
      <w:r w:rsidR="0096594A" w:rsidRPr="0096594A">
        <w:rPr>
          <w:b/>
          <w:bCs/>
          <w:sz w:val="24"/>
          <w:szCs w:val="24"/>
        </w:rPr>
        <w:t>ormadopted</w:t>
      </w:r>
      <w:r w:rsidR="0096594A">
        <w:rPr>
          <w:b/>
          <w:bCs/>
          <w:sz w:val="24"/>
          <w:szCs w:val="24"/>
        </w:rPr>
        <w:tab/>
      </w:r>
      <w:r w:rsidR="0096594A" w:rsidRPr="0096594A">
        <w:rPr>
          <w:sz w:val="24"/>
          <w:szCs w:val="24"/>
        </w:rPr>
        <w:t>EUR-Lex form adopted of first law adopted from the proposal.</w:t>
      </w:r>
    </w:p>
    <w:p w14:paraId="0CE7A3A1" w14:textId="70130061" w:rsidR="0096594A" w:rsidRPr="0096594A" w:rsidRDefault="0096594A" w:rsidP="00165632">
      <w:pPr>
        <w:ind w:left="1814" w:hanging="1814"/>
        <w:jc w:val="both"/>
        <w:rPr>
          <w:b/>
          <w:bCs/>
          <w:sz w:val="24"/>
          <w:szCs w:val="24"/>
        </w:rPr>
      </w:pPr>
      <w:r w:rsidRPr="0096594A">
        <w:rPr>
          <w:b/>
          <w:bCs/>
          <w:sz w:val="24"/>
          <w:szCs w:val="24"/>
        </w:rPr>
        <w:t>adoptedlb_ovadek</w:t>
      </w:r>
      <w:r>
        <w:rPr>
          <w:b/>
          <w:bCs/>
          <w:sz w:val="24"/>
          <w:szCs w:val="24"/>
        </w:rPr>
        <w:tab/>
      </w:r>
      <w:r w:rsidRPr="0096594A">
        <w:rPr>
          <w:sz w:val="24"/>
          <w:szCs w:val="24"/>
        </w:rPr>
        <w:t xml:space="preserve">EUR-Lex legal basis of first law adopted from the proposal, extracted with Michal Ovadek’s </w:t>
      </w:r>
      <w:r w:rsidR="005255A2" w:rsidRPr="005255A2">
        <w:rPr>
          <w:i/>
          <w:iCs/>
          <w:sz w:val="24"/>
          <w:szCs w:val="24"/>
        </w:rPr>
        <w:t>eurlex</w:t>
      </w:r>
      <w:r w:rsidR="005255A2">
        <w:rPr>
          <w:sz w:val="24"/>
          <w:szCs w:val="24"/>
        </w:rPr>
        <w:t xml:space="preserve"> </w:t>
      </w:r>
      <w:r w:rsidRPr="0096594A">
        <w:rPr>
          <w:sz w:val="24"/>
          <w:szCs w:val="24"/>
        </w:rPr>
        <w:t>R package</w:t>
      </w:r>
      <w:r w:rsidR="004C2D8D">
        <w:rPr>
          <w:sz w:val="24"/>
          <w:szCs w:val="24"/>
        </w:rPr>
        <w:t xml:space="preserve"> (2021).</w:t>
      </w:r>
      <w:r w:rsidR="00091AE5">
        <w:rPr>
          <w:sz w:val="24"/>
          <w:szCs w:val="24"/>
        </w:rPr>
        <w:t xml:space="preserve"> Contains numerous errors.</w:t>
      </w:r>
    </w:p>
    <w:p w14:paraId="5F82A0EA" w14:textId="347FF675" w:rsidR="0096594A" w:rsidRPr="0096594A" w:rsidRDefault="005973A0" w:rsidP="00165632">
      <w:pPr>
        <w:ind w:left="1814" w:hanging="1814"/>
        <w:jc w:val="both"/>
        <w:rPr>
          <w:b/>
          <w:bCs/>
          <w:sz w:val="24"/>
          <w:szCs w:val="24"/>
        </w:rPr>
      </w:pPr>
      <w:r>
        <w:rPr>
          <w:b/>
          <w:bCs/>
          <w:sz w:val="24"/>
          <w:szCs w:val="24"/>
        </w:rPr>
        <w:t>c</w:t>
      </w:r>
      <w:r w:rsidR="0096594A" w:rsidRPr="0096594A">
        <w:rPr>
          <w:b/>
          <w:bCs/>
          <w:sz w:val="24"/>
          <w:szCs w:val="24"/>
        </w:rPr>
        <w:t>ellarreferenceadopted</w:t>
      </w:r>
      <w:r w:rsidR="005255A2">
        <w:rPr>
          <w:b/>
          <w:bCs/>
          <w:sz w:val="24"/>
          <w:szCs w:val="24"/>
        </w:rPr>
        <w:t xml:space="preserve">  </w:t>
      </w:r>
      <w:r w:rsidR="005255A2" w:rsidRPr="005255A2">
        <w:rPr>
          <w:sz w:val="24"/>
          <w:szCs w:val="24"/>
        </w:rPr>
        <w:t>EUR-Lex cellarreference of first law adopted from the proposal</w:t>
      </w:r>
      <w:r w:rsidR="005255A2">
        <w:rPr>
          <w:sz w:val="24"/>
          <w:szCs w:val="24"/>
        </w:rPr>
        <w:t>.</w:t>
      </w:r>
    </w:p>
    <w:p w14:paraId="171782C2" w14:textId="3AD2B5E5" w:rsidR="0096594A" w:rsidRPr="0096594A" w:rsidRDefault="0096594A" w:rsidP="00165632">
      <w:pPr>
        <w:ind w:left="1814" w:hanging="1814"/>
        <w:jc w:val="both"/>
        <w:rPr>
          <w:b/>
          <w:bCs/>
          <w:sz w:val="24"/>
          <w:szCs w:val="24"/>
        </w:rPr>
      </w:pPr>
      <w:r w:rsidRPr="0096594A">
        <w:rPr>
          <w:b/>
          <w:bCs/>
          <w:sz w:val="24"/>
          <w:szCs w:val="24"/>
        </w:rPr>
        <w:t>Franchino</w:t>
      </w:r>
      <w:r w:rsidR="00814331">
        <w:rPr>
          <w:b/>
          <w:bCs/>
          <w:sz w:val="24"/>
          <w:szCs w:val="24"/>
        </w:rPr>
        <w:tab/>
      </w:r>
      <w:r w:rsidR="00814331" w:rsidRPr="00814331">
        <w:rPr>
          <w:sz w:val="24"/>
          <w:szCs w:val="24"/>
        </w:rPr>
        <w:t>First law adopted from the proposal features in Franchino</w:t>
      </w:r>
      <w:r w:rsidR="00814331">
        <w:rPr>
          <w:sz w:val="24"/>
          <w:szCs w:val="24"/>
        </w:rPr>
        <w:t xml:space="preserve"> (2007)</w:t>
      </w:r>
      <w:r w:rsidR="00814331" w:rsidRPr="00814331">
        <w:rPr>
          <w:sz w:val="24"/>
          <w:szCs w:val="24"/>
        </w:rPr>
        <w:t>’s list of landmark laws.</w:t>
      </w:r>
    </w:p>
    <w:p w14:paraId="443A0FA3" w14:textId="7C18116F" w:rsidR="0096594A" w:rsidRPr="0096594A" w:rsidRDefault="0096594A" w:rsidP="00165632">
      <w:pPr>
        <w:ind w:left="1814" w:hanging="1814"/>
        <w:jc w:val="both"/>
        <w:rPr>
          <w:b/>
          <w:bCs/>
          <w:sz w:val="24"/>
          <w:szCs w:val="24"/>
        </w:rPr>
      </w:pPr>
      <w:r w:rsidRPr="0096594A">
        <w:rPr>
          <w:b/>
          <w:bCs/>
          <w:sz w:val="24"/>
          <w:szCs w:val="24"/>
        </w:rPr>
        <w:t>DecRule_franchino</w:t>
      </w:r>
      <w:r w:rsidR="00814331">
        <w:rPr>
          <w:b/>
          <w:bCs/>
          <w:sz w:val="24"/>
          <w:szCs w:val="24"/>
        </w:rPr>
        <w:t xml:space="preserve"> </w:t>
      </w:r>
      <w:r w:rsidR="00814331" w:rsidRPr="00814331">
        <w:rPr>
          <w:sz w:val="24"/>
          <w:szCs w:val="24"/>
        </w:rPr>
        <w:t>QMV/Unanimity according to Franchino (2007).</w:t>
      </w:r>
    </w:p>
    <w:p w14:paraId="6C5951EA" w14:textId="14E32D94" w:rsidR="00B066F3" w:rsidRDefault="00B066F3" w:rsidP="00B066F3">
      <w:pPr>
        <w:ind w:left="1814" w:hanging="1814"/>
        <w:jc w:val="both"/>
        <w:rPr>
          <w:sz w:val="24"/>
          <w:szCs w:val="24"/>
        </w:rPr>
      </w:pPr>
      <w:r w:rsidRPr="00BD4B1D">
        <w:rPr>
          <w:b/>
          <w:bCs/>
          <w:sz w:val="24"/>
          <w:szCs w:val="24"/>
        </w:rPr>
        <w:t>webno</w:t>
      </w:r>
      <w:r>
        <w:rPr>
          <w:sz w:val="24"/>
          <w:szCs w:val="24"/>
        </w:rPr>
        <w:t xml:space="preserve">  </w:t>
      </w:r>
      <w:r>
        <w:rPr>
          <w:sz w:val="24"/>
          <w:szCs w:val="24"/>
        </w:rPr>
        <w:tab/>
      </w:r>
      <w:r w:rsidR="00AC7C9C">
        <w:rPr>
          <w:sz w:val="24"/>
          <w:szCs w:val="24"/>
        </w:rPr>
        <w:t>P</w:t>
      </w:r>
      <w:r>
        <w:rPr>
          <w:sz w:val="24"/>
          <w:szCs w:val="24"/>
        </w:rPr>
        <w:t xml:space="preserve">roposal’s </w:t>
      </w:r>
      <w:r w:rsidRPr="0075754C">
        <w:rPr>
          <w:sz w:val="24"/>
          <w:szCs w:val="24"/>
        </w:rPr>
        <w:t xml:space="preserve">unique </w:t>
      </w:r>
      <w:r>
        <w:rPr>
          <w:sz w:val="24"/>
          <w:szCs w:val="24"/>
        </w:rPr>
        <w:t xml:space="preserve">numerical </w:t>
      </w:r>
      <w:r w:rsidRPr="0075754C">
        <w:rPr>
          <w:sz w:val="24"/>
          <w:szCs w:val="24"/>
        </w:rPr>
        <w:t xml:space="preserve">identifier from </w:t>
      </w:r>
      <w:r>
        <w:rPr>
          <w:sz w:val="24"/>
          <w:szCs w:val="24"/>
        </w:rPr>
        <w:t xml:space="preserve">Frank </w:t>
      </w:r>
      <w:r w:rsidRPr="0075754C">
        <w:rPr>
          <w:sz w:val="24"/>
          <w:szCs w:val="24"/>
        </w:rPr>
        <w:t>Häge</w:t>
      </w:r>
      <w:r>
        <w:rPr>
          <w:sz w:val="24"/>
          <w:szCs w:val="24"/>
        </w:rPr>
        <w:t>’s EUPOL dataset</w:t>
      </w:r>
      <w:r w:rsidRPr="0075754C">
        <w:rPr>
          <w:sz w:val="24"/>
          <w:szCs w:val="24"/>
        </w:rPr>
        <w:t xml:space="preserve"> (</w:t>
      </w:r>
      <w:r>
        <w:rPr>
          <w:sz w:val="24"/>
          <w:szCs w:val="24"/>
        </w:rPr>
        <w:t>version</w:t>
      </w:r>
      <w:r w:rsidRPr="002A367D">
        <w:rPr>
          <w:sz w:val="24"/>
          <w:szCs w:val="24"/>
        </w:rPr>
        <w:t xml:space="preserve"> 3 released 20 January 2012</w:t>
      </w:r>
      <w:r>
        <w:rPr>
          <w:sz w:val="24"/>
          <w:szCs w:val="24"/>
        </w:rPr>
        <w:t>), and is blank for all proposals not contained in EUPOL.</w:t>
      </w:r>
      <w:r w:rsidRPr="0075754C">
        <w:rPr>
          <w:sz w:val="24"/>
          <w:szCs w:val="24"/>
        </w:rPr>
        <w:t xml:space="preserve"> </w:t>
      </w:r>
    </w:p>
    <w:p w14:paraId="39A863B0" w14:textId="05F84174" w:rsidR="00B066F3" w:rsidRDefault="00B066F3" w:rsidP="00B066F3">
      <w:pPr>
        <w:ind w:left="1814" w:hanging="1814"/>
        <w:jc w:val="both"/>
        <w:rPr>
          <w:sz w:val="24"/>
          <w:szCs w:val="24"/>
        </w:rPr>
      </w:pPr>
      <w:r w:rsidRPr="0096594A">
        <w:rPr>
          <w:b/>
          <w:bCs/>
          <w:sz w:val="24"/>
          <w:szCs w:val="24"/>
        </w:rPr>
        <w:t>webno_v5</w:t>
      </w:r>
      <w:r>
        <w:rPr>
          <w:sz w:val="24"/>
          <w:szCs w:val="24"/>
        </w:rPr>
        <w:tab/>
      </w:r>
      <w:r w:rsidR="00AC7C9C">
        <w:rPr>
          <w:sz w:val="24"/>
          <w:szCs w:val="24"/>
        </w:rPr>
        <w:t>P</w:t>
      </w:r>
      <w:r w:rsidRPr="0096594A">
        <w:rPr>
          <w:sz w:val="24"/>
          <w:szCs w:val="24"/>
        </w:rPr>
        <w:t xml:space="preserve">roposal’s unique numerical identifier from Frank Häge’s EUPOL dataset (version </w:t>
      </w:r>
      <w:r>
        <w:rPr>
          <w:sz w:val="24"/>
          <w:szCs w:val="24"/>
        </w:rPr>
        <w:t>5</w:t>
      </w:r>
      <w:r w:rsidRPr="0096594A">
        <w:rPr>
          <w:sz w:val="24"/>
          <w:szCs w:val="24"/>
        </w:rPr>
        <w:t>), and is blank for all proposals not contained in EUPOL.</w:t>
      </w:r>
    </w:p>
    <w:p w14:paraId="664E763C" w14:textId="7C496DC7" w:rsidR="00CD5DA2" w:rsidRDefault="00CD5DA2" w:rsidP="00CD5DA2">
      <w:pPr>
        <w:ind w:left="1814" w:hanging="1814"/>
        <w:jc w:val="both"/>
        <w:rPr>
          <w:b/>
          <w:bCs/>
          <w:sz w:val="24"/>
          <w:szCs w:val="24"/>
        </w:rPr>
      </w:pPr>
      <w:r w:rsidRPr="0096594A">
        <w:rPr>
          <w:b/>
          <w:bCs/>
          <w:sz w:val="24"/>
          <w:szCs w:val="24"/>
        </w:rPr>
        <w:t>Rauh</w:t>
      </w:r>
      <w:r>
        <w:rPr>
          <w:b/>
          <w:bCs/>
          <w:sz w:val="24"/>
          <w:szCs w:val="24"/>
        </w:rPr>
        <w:tab/>
      </w:r>
      <w:r w:rsidRPr="00D7479E">
        <w:rPr>
          <w:sz w:val="24"/>
          <w:szCs w:val="24"/>
        </w:rPr>
        <w:t>Proposal features in Rauh (2021).</w:t>
      </w:r>
    </w:p>
    <w:p w14:paraId="53A11BF2" w14:textId="6E34452B" w:rsidR="0096594A" w:rsidRPr="0096594A" w:rsidRDefault="0096594A" w:rsidP="00165632">
      <w:pPr>
        <w:ind w:left="1814" w:hanging="1814"/>
        <w:jc w:val="both"/>
        <w:rPr>
          <w:b/>
          <w:bCs/>
          <w:sz w:val="24"/>
          <w:szCs w:val="24"/>
        </w:rPr>
      </w:pPr>
      <w:r w:rsidRPr="0096594A">
        <w:rPr>
          <w:b/>
          <w:bCs/>
          <w:sz w:val="24"/>
          <w:szCs w:val="24"/>
        </w:rPr>
        <w:t>Rauh_case</w:t>
      </w:r>
      <w:r w:rsidR="00814331">
        <w:rPr>
          <w:b/>
          <w:bCs/>
          <w:sz w:val="24"/>
          <w:szCs w:val="24"/>
        </w:rPr>
        <w:tab/>
      </w:r>
      <w:r w:rsidR="00D7479E">
        <w:rPr>
          <w:sz w:val="24"/>
          <w:szCs w:val="24"/>
        </w:rPr>
        <w:t>Document ID in</w:t>
      </w:r>
      <w:r w:rsidR="00814331" w:rsidRPr="00D7479E">
        <w:rPr>
          <w:sz w:val="24"/>
          <w:szCs w:val="24"/>
        </w:rPr>
        <w:t xml:space="preserve"> Rauh</w:t>
      </w:r>
      <w:r w:rsidR="00172C5B" w:rsidRPr="00D7479E">
        <w:rPr>
          <w:sz w:val="24"/>
          <w:szCs w:val="24"/>
        </w:rPr>
        <w:t xml:space="preserve"> (2021).</w:t>
      </w:r>
    </w:p>
    <w:p w14:paraId="1A9CA916" w14:textId="133B1443" w:rsidR="00CD5DA2" w:rsidRPr="00CD5DA2" w:rsidRDefault="0096594A" w:rsidP="00CD5DA2">
      <w:pPr>
        <w:ind w:left="1814" w:hanging="1814"/>
        <w:jc w:val="both"/>
        <w:rPr>
          <w:sz w:val="24"/>
          <w:szCs w:val="24"/>
        </w:rPr>
      </w:pPr>
      <w:r w:rsidRPr="0096594A">
        <w:rPr>
          <w:b/>
          <w:bCs/>
          <w:sz w:val="24"/>
          <w:szCs w:val="24"/>
        </w:rPr>
        <w:t>Rauhe_QMV</w:t>
      </w:r>
      <w:r w:rsidR="00690B44">
        <w:rPr>
          <w:b/>
          <w:bCs/>
          <w:sz w:val="24"/>
          <w:szCs w:val="24"/>
        </w:rPr>
        <w:tab/>
      </w:r>
      <w:r w:rsidR="00690B44" w:rsidRPr="00814331">
        <w:rPr>
          <w:sz w:val="24"/>
          <w:szCs w:val="24"/>
        </w:rPr>
        <w:t xml:space="preserve">QMV/Unanimity according to </w:t>
      </w:r>
      <w:r w:rsidR="00690B44">
        <w:rPr>
          <w:sz w:val="24"/>
          <w:szCs w:val="24"/>
        </w:rPr>
        <w:t>Rauh</w:t>
      </w:r>
      <w:r w:rsidR="00690B44" w:rsidRPr="00814331">
        <w:rPr>
          <w:sz w:val="24"/>
          <w:szCs w:val="24"/>
        </w:rPr>
        <w:t xml:space="preserve"> (20</w:t>
      </w:r>
      <w:r w:rsidR="00690B44">
        <w:rPr>
          <w:sz w:val="24"/>
          <w:szCs w:val="24"/>
        </w:rPr>
        <w:t>21</w:t>
      </w:r>
      <w:r w:rsidR="00690B44" w:rsidRPr="00814331">
        <w:rPr>
          <w:sz w:val="24"/>
          <w:szCs w:val="24"/>
        </w:rPr>
        <w:t>).</w:t>
      </w:r>
    </w:p>
    <w:p w14:paraId="2DC13263" w14:textId="77777777" w:rsidR="00576143" w:rsidRDefault="00576143" w:rsidP="00BE7375">
      <w:pPr>
        <w:autoSpaceDE w:val="0"/>
        <w:autoSpaceDN w:val="0"/>
        <w:adjustRightInd w:val="0"/>
        <w:spacing w:before="120" w:after="240" w:line="240" w:lineRule="auto"/>
        <w:rPr>
          <w:b/>
          <w:bCs/>
          <w:sz w:val="24"/>
          <w:szCs w:val="24"/>
        </w:rPr>
      </w:pPr>
    </w:p>
    <w:p w14:paraId="56C758C2" w14:textId="0AD5238B" w:rsidR="00BE7375" w:rsidRDefault="00BE7375" w:rsidP="00BE7375">
      <w:pPr>
        <w:autoSpaceDE w:val="0"/>
        <w:autoSpaceDN w:val="0"/>
        <w:adjustRightInd w:val="0"/>
        <w:spacing w:before="120" w:after="240" w:line="240" w:lineRule="auto"/>
        <w:rPr>
          <w:rFonts w:ascii="Calibri-Bold" w:hAnsi="Calibri-Bold" w:cs="Calibri-Bold"/>
          <w:b/>
          <w:bCs/>
          <w:kern w:val="0"/>
          <w:sz w:val="24"/>
          <w:szCs w:val="24"/>
        </w:rPr>
      </w:pPr>
      <w:r>
        <w:rPr>
          <w:rFonts w:ascii="Calibri-Bold" w:hAnsi="Calibri-Bold" w:cs="Calibri-Bold"/>
          <w:b/>
          <w:bCs/>
          <w:kern w:val="0"/>
          <w:sz w:val="24"/>
          <w:szCs w:val="24"/>
        </w:rPr>
        <w:t>References</w:t>
      </w:r>
    </w:p>
    <w:p w14:paraId="15A3E165" w14:textId="4FE85FC9" w:rsidR="00407EB5" w:rsidRDefault="00407EB5" w:rsidP="00BE7375">
      <w:pPr>
        <w:autoSpaceDE w:val="0"/>
        <w:autoSpaceDN w:val="0"/>
        <w:adjustRightInd w:val="0"/>
        <w:spacing w:after="0" w:line="240" w:lineRule="auto"/>
        <w:rPr>
          <w:rFonts w:ascii="Calibri" w:hAnsi="Calibri" w:cs="Calibri"/>
          <w:kern w:val="0"/>
          <w:sz w:val="24"/>
          <w:szCs w:val="24"/>
        </w:rPr>
      </w:pPr>
      <w:r>
        <w:rPr>
          <w:rFonts w:ascii="Calibri" w:hAnsi="Calibri" w:cs="Calibri"/>
          <w:kern w:val="0"/>
          <w:sz w:val="24"/>
          <w:szCs w:val="24"/>
        </w:rPr>
        <w:t xml:space="preserve">Franchino, F. (2007) </w:t>
      </w:r>
      <w:r w:rsidRPr="00407EB5">
        <w:rPr>
          <w:rFonts w:ascii="Calibri" w:hAnsi="Calibri" w:cs="Calibri"/>
          <w:i/>
          <w:iCs/>
          <w:kern w:val="0"/>
          <w:sz w:val="24"/>
          <w:szCs w:val="24"/>
        </w:rPr>
        <w:t>The Powers of the Union: Delegation in the EU</w:t>
      </w:r>
      <w:r>
        <w:rPr>
          <w:rFonts w:ascii="Calibri" w:hAnsi="Calibri" w:cs="Calibri"/>
          <w:kern w:val="0"/>
          <w:sz w:val="24"/>
          <w:szCs w:val="24"/>
        </w:rPr>
        <w:t xml:space="preserve">. Cambridge University Press. </w:t>
      </w:r>
    </w:p>
    <w:p w14:paraId="72298E5B" w14:textId="77777777" w:rsidR="00407EB5" w:rsidRDefault="00407EB5" w:rsidP="00BE7375">
      <w:pPr>
        <w:autoSpaceDE w:val="0"/>
        <w:autoSpaceDN w:val="0"/>
        <w:adjustRightInd w:val="0"/>
        <w:spacing w:after="0" w:line="240" w:lineRule="auto"/>
        <w:rPr>
          <w:rFonts w:ascii="Calibri" w:hAnsi="Calibri" w:cs="Calibri"/>
          <w:kern w:val="0"/>
          <w:sz w:val="24"/>
          <w:szCs w:val="24"/>
        </w:rPr>
      </w:pPr>
    </w:p>
    <w:p w14:paraId="38A4F6F9" w14:textId="4B0AA35A" w:rsidR="00BE7375" w:rsidRDefault="00BE7375" w:rsidP="00BE7375">
      <w:pPr>
        <w:autoSpaceDE w:val="0"/>
        <w:autoSpaceDN w:val="0"/>
        <w:adjustRightInd w:val="0"/>
        <w:spacing w:after="0" w:line="240" w:lineRule="auto"/>
        <w:rPr>
          <w:rFonts w:ascii="Calibri" w:hAnsi="Calibri" w:cs="Calibri"/>
          <w:kern w:val="0"/>
          <w:sz w:val="24"/>
          <w:szCs w:val="24"/>
        </w:rPr>
      </w:pPr>
      <w:r>
        <w:rPr>
          <w:rFonts w:ascii="Calibri" w:hAnsi="Calibri" w:cs="Calibri"/>
          <w:kern w:val="0"/>
          <w:sz w:val="24"/>
          <w:szCs w:val="24"/>
        </w:rPr>
        <w:t xml:space="preserve">Häge FM (2011) The European Union policy-making dataset. </w:t>
      </w:r>
      <w:r w:rsidRPr="00A71D82">
        <w:rPr>
          <w:rFonts w:ascii="Calibri" w:hAnsi="Calibri" w:cs="Calibri"/>
          <w:i/>
          <w:iCs/>
          <w:kern w:val="0"/>
          <w:sz w:val="24"/>
          <w:szCs w:val="24"/>
        </w:rPr>
        <w:t>European Union Politics</w:t>
      </w:r>
      <w:r>
        <w:rPr>
          <w:rFonts w:ascii="Calibri" w:hAnsi="Calibri" w:cs="Calibri"/>
          <w:kern w:val="0"/>
          <w:sz w:val="24"/>
          <w:szCs w:val="24"/>
        </w:rPr>
        <w:t xml:space="preserve"> 12(3):</w:t>
      </w:r>
    </w:p>
    <w:p w14:paraId="2BA388E6" w14:textId="77777777" w:rsidR="00BE7375" w:rsidRDefault="00BE7375" w:rsidP="00BE7375">
      <w:pPr>
        <w:autoSpaceDE w:val="0"/>
        <w:autoSpaceDN w:val="0"/>
        <w:adjustRightInd w:val="0"/>
        <w:spacing w:after="240" w:line="240" w:lineRule="auto"/>
        <w:rPr>
          <w:rFonts w:ascii="Calibri" w:hAnsi="Calibri" w:cs="Calibri"/>
          <w:kern w:val="0"/>
          <w:sz w:val="24"/>
          <w:szCs w:val="24"/>
        </w:rPr>
      </w:pPr>
      <w:r>
        <w:rPr>
          <w:rFonts w:ascii="Calibri" w:hAnsi="Calibri" w:cs="Calibri"/>
          <w:kern w:val="0"/>
          <w:sz w:val="24"/>
          <w:szCs w:val="24"/>
        </w:rPr>
        <w:t>455–477 (version 3 released 20 January 2012).</w:t>
      </w:r>
    </w:p>
    <w:p w14:paraId="3BC79C3F" w14:textId="77777777" w:rsidR="00BE7375" w:rsidRDefault="00BE7375" w:rsidP="00BE7375">
      <w:pPr>
        <w:autoSpaceDE w:val="0"/>
        <w:autoSpaceDN w:val="0"/>
        <w:adjustRightInd w:val="0"/>
        <w:spacing w:after="0" w:line="240" w:lineRule="auto"/>
        <w:rPr>
          <w:rFonts w:ascii="Calibri" w:hAnsi="Calibri" w:cs="Calibri"/>
          <w:kern w:val="0"/>
          <w:sz w:val="24"/>
          <w:szCs w:val="24"/>
        </w:rPr>
      </w:pPr>
      <w:r>
        <w:rPr>
          <w:rFonts w:ascii="Calibri" w:hAnsi="Calibri" w:cs="Calibri"/>
          <w:kern w:val="0"/>
          <w:sz w:val="24"/>
          <w:szCs w:val="24"/>
        </w:rPr>
        <w:t>Hertz R and Leuffen D (2011) Too big to run? Analysing the impact of enlargement on the</w:t>
      </w:r>
    </w:p>
    <w:p w14:paraId="01E6B41A" w14:textId="73C1FBAB" w:rsidR="00BE7375" w:rsidRDefault="00BE7375" w:rsidP="00BE7375">
      <w:pPr>
        <w:ind w:left="1814" w:hanging="1814"/>
        <w:jc w:val="both"/>
        <w:rPr>
          <w:rFonts w:ascii="Calibri" w:hAnsi="Calibri" w:cs="Calibri"/>
          <w:kern w:val="0"/>
          <w:sz w:val="24"/>
          <w:szCs w:val="24"/>
        </w:rPr>
      </w:pPr>
      <w:r>
        <w:rPr>
          <w:rFonts w:ascii="Calibri" w:hAnsi="Calibri" w:cs="Calibri"/>
          <w:kern w:val="0"/>
          <w:sz w:val="24"/>
          <w:szCs w:val="24"/>
        </w:rPr>
        <w:t xml:space="preserve">speed of EU decision-making. </w:t>
      </w:r>
      <w:r>
        <w:rPr>
          <w:rFonts w:ascii="Calibri-Italic" w:hAnsi="Calibri-Italic" w:cs="Calibri-Italic"/>
          <w:i/>
          <w:iCs/>
          <w:kern w:val="0"/>
          <w:sz w:val="24"/>
          <w:szCs w:val="24"/>
        </w:rPr>
        <w:t xml:space="preserve">European Union Politics </w:t>
      </w:r>
      <w:r>
        <w:rPr>
          <w:rFonts w:ascii="Calibri" w:hAnsi="Calibri" w:cs="Calibri"/>
          <w:kern w:val="0"/>
          <w:sz w:val="24"/>
          <w:szCs w:val="24"/>
        </w:rPr>
        <w:t>12(2) 193–215.</w:t>
      </w:r>
    </w:p>
    <w:p w14:paraId="4A072CD9" w14:textId="69DF723A" w:rsidR="004C2D8D" w:rsidRDefault="004C2D8D" w:rsidP="000F5804">
      <w:pPr>
        <w:jc w:val="both"/>
        <w:rPr>
          <w:rFonts w:ascii="Calibri" w:hAnsi="Calibri" w:cs="Calibri"/>
          <w:kern w:val="0"/>
          <w:sz w:val="24"/>
          <w:szCs w:val="24"/>
        </w:rPr>
      </w:pPr>
      <w:r>
        <w:rPr>
          <w:rFonts w:ascii="Calibri" w:hAnsi="Calibri" w:cs="Calibri"/>
          <w:kern w:val="0"/>
          <w:sz w:val="24"/>
          <w:szCs w:val="24"/>
        </w:rPr>
        <w:t>Ovadek, M.</w:t>
      </w:r>
      <w:r w:rsidRPr="004C2D8D">
        <w:rPr>
          <w:rFonts w:ascii="Calibri" w:hAnsi="Calibri" w:cs="Calibri"/>
          <w:kern w:val="0"/>
          <w:sz w:val="24"/>
          <w:szCs w:val="24"/>
        </w:rPr>
        <w:t xml:space="preserve"> (2021) </w:t>
      </w:r>
      <w:r>
        <w:rPr>
          <w:rFonts w:ascii="Calibri" w:hAnsi="Calibri" w:cs="Calibri"/>
          <w:kern w:val="0"/>
          <w:sz w:val="24"/>
          <w:szCs w:val="24"/>
        </w:rPr>
        <w:t>“</w:t>
      </w:r>
      <w:r w:rsidRPr="004C2D8D">
        <w:rPr>
          <w:rFonts w:ascii="Calibri" w:hAnsi="Calibri" w:cs="Calibri"/>
          <w:kern w:val="0"/>
          <w:sz w:val="24"/>
          <w:szCs w:val="24"/>
        </w:rPr>
        <w:t>Facilitating access to data on European Union laws,</w:t>
      </w:r>
      <w:r>
        <w:rPr>
          <w:rFonts w:ascii="Calibri" w:hAnsi="Calibri" w:cs="Calibri"/>
          <w:kern w:val="0"/>
          <w:sz w:val="24"/>
          <w:szCs w:val="24"/>
        </w:rPr>
        <w:t>”</w:t>
      </w:r>
      <w:r w:rsidRPr="004C2D8D">
        <w:rPr>
          <w:rFonts w:ascii="Calibri" w:hAnsi="Calibri" w:cs="Calibri"/>
          <w:kern w:val="0"/>
          <w:sz w:val="24"/>
          <w:szCs w:val="24"/>
        </w:rPr>
        <w:t xml:space="preserve"> </w:t>
      </w:r>
      <w:r w:rsidRPr="004C2D8D">
        <w:rPr>
          <w:rFonts w:ascii="Calibri" w:hAnsi="Calibri" w:cs="Calibri"/>
          <w:i/>
          <w:iCs/>
          <w:kern w:val="0"/>
          <w:sz w:val="24"/>
          <w:szCs w:val="24"/>
        </w:rPr>
        <w:t>Political Research Exchange</w:t>
      </w:r>
      <w:r w:rsidRPr="004C2D8D">
        <w:rPr>
          <w:rFonts w:ascii="Calibri" w:hAnsi="Calibri" w:cs="Calibri"/>
          <w:kern w:val="0"/>
          <w:sz w:val="24"/>
          <w:szCs w:val="24"/>
        </w:rPr>
        <w:t xml:space="preserve"> 3:1, DOI: 10.1080/2474736X.2020.1870150</w:t>
      </w:r>
    </w:p>
    <w:p w14:paraId="25EC9288" w14:textId="160146D6" w:rsidR="000F5804" w:rsidRDefault="00407EB5" w:rsidP="000F5804">
      <w:pPr>
        <w:jc w:val="both"/>
        <w:rPr>
          <w:rFonts w:ascii="Calibri" w:hAnsi="Calibri" w:cs="Calibri"/>
          <w:kern w:val="0"/>
          <w:sz w:val="24"/>
          <w:szCs w:val="24"/>
        </w:rPr>
      </w:pPr>
      <w:r w:rsidRPr="00407EB5">
        <w:rPr>
          <w:rFonts w:ascii="Calibri" w:hAnsi="Calibri" w:cs="Calibri"/>
          <w:kern w:val="0"/>
          <w:sz w:val="24"/>
          <w:szCs w:val="24"/>
        </w:rPr>
        <w:t>Rauh, C</w:t>
      </w:r>
      <w:r>
        <w:rPr>
          <w:rFonts w:ascii="Calibri" w:hAnsi="Calibri" w:cs="Calibri"/>
          <w:kern w:val="0"/>
          <w:sz w:val="24"/>
          <w:szCs w:val="24"/>
        </w:rPr>
        <w:t>.</w:t>
      </w:r>
      <w:r w:rsidRPr="00407EB5">
        <w:rPr>
          <w:rFonts w:ascii="Calibri" w:hAnsi="Calibri" w:cs="Calibri"/>
          <w:kern w:val="0"/>
          <w:sz w:val="24"/>
          <w:szCs w:val="24"/>
        </w:rPr>
        <w:t xml:space="preserve"> (202</w:t>
      </w:r>
      <w:r>
        <w:rPr>
          <w:rFonts w:ascii="Calibri" w:hAnsi="Calibri" w:cs="Calibri"/>
          <w:kern w:val="0"/>
          <w:sz w:val="24"/>
          <w:szCs w:val="24"/>
        </w:rPr>
        <w:t>1</w:t>
      </w:r>
      <w:r w:rsidRPr="00407EB5">
        <w:rPr>
          <w:rFonts w:ascii="Calibri" w:hAnsi="Calibri" w:cs="Calibri"/>
          <w:kern w:val="0"/>
          <w:sz w:val="24"/>
          <w:szCs w:val="24"/>
        </w:rPr>
        <w:t xml:space="preserve">) ‘One agenda-setter or many? The varying success of policy initiatives by individual Directorates-General of the European Commission 1994-2016’, </w:t>
      </w:r>
      <w:r w:rsidRPr="0088343B">
        <w:rPr>
          <w:rFonts w:ascii="Calibri" w:hAnsi="Calibri" w:cs="Calibri"/>
          <w:i/>
          <w:iCs/>
          <w:kern w:val="0"/>
          <w:sz w:val="24"/>
          <w:szCs w:val="24"/>
        </w:rPr>
        <w:t>European Union Politics</w:t>
      </w:r>
      <w:r>
        <w:rPr>
          <w:rFonts w:ascii="Calibri" w:hAnsi="Calibri" w:cs="Calibri"/>
          <w:kern w:val="0"/>
          <w:sz w:val="24"/>
          <w:szCs w:val="24"/>
        </w:rPr>
        <w:t xml:space="preserve"> 22(1):3-24.</w:t>
      </w:r>
    </w:p>
    <w:p w14:paraId="6515E9C4" w14:textId="51A67E51" w:rsidR="00576143" w:rsidRPr="00273BD9" w:rsidRDefault="00576143" w:rsidP="000F5804">
      <w:pPr>
        <w:jc w:val="both"/>
        <w:rPr>
          <w:sz w:val="24"/>
          <w:szCs w:val="24"/>
        </w:rPr>
      </w:pPr>
    </w:p>
    <w:sectPr w:rsidR="00576143" w:rsidRPr="00273BD9">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200A9" w14:textId="77777777" w:rsidR="00FB468D" w:rsidRDefault="00FB468D" w:rsidP="001400A1">
      <w:pPr>
        <w:spacing w:after="0" w:line="240" w:lineRule="auto"/>
      </w:pPr>
      <w:r>
        <w:separator/>
      </w:r>
    </w:p>
  </w:endnote>
  <w:endnote w:type="continuationSeparator" w:id="0">
    <w:p w14:paraId="7DD42E9E" w14:textId="77777777" w:rsidR="00FB468D" w:rsidRDefault="00FB468D" w:rsidP="00140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Bold">
    <w:altName w:val="Calibri"/>
    <w:panose1 w:val="00000000000000000000"/>
    <w:charset w:val="00"/>
    <w:family w:val="swiss"/>
    <w:notTrueType/>
    <w:pitch w:val="default"/>
    <w:sig w:usb0="00000003" w:usb1="00000000" w:usb2="00000000" w:usb3="00000000" w:csb0="00000001" w:csb1="00000000"/>
  </w:font>
  <w:font w:name="Calibri-Italic">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0818612"/>
      <w:docPartObj>
        <w:docPartGallery w:val="Page Numbers (Bottom of Page)"/>
        <w:docPartUnique/>
      </w:docPartObj>
    </w:sdtPr>
    <w:sdtEndPr>
      <w:rPr>
        <w:noProof/>
      </w:rPr>
    </w:sdtEndPr>
    <w:sdtContent>
      <w:p w14:paraId="437E4FB3" w14:textId="0AD8423F" w:rsidR="001400A1" w:rsidRDefault="001400A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DC1171" w14:textId="77777777" w:rsidR="001400A1" w:rsidRDefault="001400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82FA4" w14:textId="77777777" w:rsidR="00FB468D" w:rsidRDefault="00FB468D" w:rsidP="001400A1">
      <w:pPr>
        <w:spacing w:after="0" w:line="240" w:lineRule="auto"/>
      </w:pPr>
      <w:r>
        <w:separator/>
      </w:r>
    </w:p>
  </w:footnote>
  <w:footnote w:type="continuationSeparator" w:id="0">
    <w:p w14:paraId="6121A957" w14:textId="77777777" w:rsidR="00FB468D" w:rsidRDefault="00FB468D" w:rsidP="001400A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B35"/>
    <w:rsid w:val="00015CFA"/>
    <w:rsid w:val="00047B50"/>
    <w:rsid w:val="00050DC2"/>
    <w:rsid w:val="00091AE5"/>
    <w:rsid w:val="000C2F05"/>
    <w:rsid w:val="000D3B79"/>
    <w:rsid w:val="000F5804"/>
    <w:rsid w:val="0010055F"/>
    <w:rsid w:val="00122FBF"/>
    <w:rsid w:val="001400A1"/>
    <w:rsid w:val="00144785"/>
    <w:rsid w:val="00164392"/>
    <w:rsid w:val="00165632"/>
    <w:rsid w:val="00172C5B"/>
    <w:rsid w:val="0018243A"/>
    <w:rsid w:val="001D1436"/>
    <w:rsid w:val="001E52DA"/>
    <w:rsid w:val="00204318"/>
    <w:rsid w:val="0023280C"/>
    <w:rsid w:val="00234616"/>
    <w:rsid w:val="002557A5"/>
    <w:rsid w:val="002641FE"/>
    <w:rsid w:val="00273BD9"/>
    <w:rsid w:val="00296EE7"/>
    <w:rsid w:val="002A367D"/>
    <w:rsid w:val="002A4039"/>
    <w:rsid w:val="002A6154"/>
    <w:rsid w:val="002C1943"/>
    <w:rsid w:val="002D1DD3"/>
    <w:rsid w:val="002E693C"/>
    <w:rsid w:val="00303B3A"/>
    <w:rsid w:val="00316DA8"/>
    <w:rsid w:val="00332A4A"/>
    <w:rsid w:val="0034034B"/>
    <w:rsid w:val="003420EC"/>
    <w:rsid w:val="0035051D"/>
    <w:rsid w:val="00353E2B"/>
    <w:rsid w:val="00371F62"/>
    <w:rsid w:val="00377E95"/>
    <w:rsid w:val="00391582"/>
    <w:rsid w:val="003B61DA"/>
    <w:rsid w:val="003E0FB3"/>
    <w:rsid w:val="004003ED"/>
    <w:rsid w:val="00406F3D"/>
    <w:rsid w:val="00407582"/>
    <w:rsid w:val="00407EB5"/>
    <w:rsid w:val="00416731"/>
    <w:rsid w:val="0041739B"/>
    <w:rsid w:val="004523D7"/>
    <w:rsid w:val="00453934"/>
    <w:rsid w:val="00470DA2"/>
    <w:rsid w:val="004A735A"/>
    <w:rsid w:val="004C2D8D"/>
    <w:rsid w:val="004C7163"/>
    <w:rsid w:val="004E0365"/>
    <w:rsid w:val="004E6CCD"/>
    <w:rsid w:val="004F25AB"/>
    <w:rsid w:val="004F4E45"/>
    <w:rsid w:val="004F72A6"/>
    <w:rsid w:val="005255A2"/>
    <w:rsid w:val="00534B2C"/>
    <w:rsid w:val="00545C8E"/>
    <w:rsid w:val="00560DC1"/>
    <w:rsid w:val="005611E9"/>
    <w:rsid w:val="00576143"/>
    <w:rsid w:val="005821AD"/>
    <w:rsid w:val="00583F4F"/>
    <w:rsid w:val="005973A0"/>
    <w:rsid w:val="005A17BD"/>
    <w:rsid w:val="005B61D9"/>
    <w:rsid w:val="005F0AD9"/>
    <w:rsid w:val="00631FD1"/>
    <w:rsid w:val="006501F0"/>
    <w:rsid w:val="006708EB"/>
    <w:rsid w:val="006708FA"/>
    <w:rsid w:val="00671E6E"/>
    <w:rsid w:val="00675D93"/>
    <w:rsid w:val="0067783F"/>
    <w:rsid w:val="0068666D"/>
    <w:rsid w:val="00686F23"/>
    <w:rsid w:val="00690B44"/>
    <w:rsid w:val="006A01EF"/>
    <w:rsid w:val="006A4F0D"/>
    <w:rsid w:val="006B289F"/>
    <w:rsid w:val="006D2F2F"/>
    <w:rsid w:val="006E2600"/>
    <w:rsid w:val="006E4469"/>
    <w:rsid w:val="007246F5"/>
    <w:rsid w:val="007352AF"/>
    <w:rsid w:val="0075607C"/>
    <w:rsid w:val="0075754C"/>
    <w:rsid w:val="00766904"/>
    <w:rsid w:val="007769A8"/>
    <w:rsid w:val="0079350F"/>
    <w:rsid w:val="007B78CE"/>
    <w:rsid w:val="007C2F83"/>
    <w:rsid w:val="007C78D9"/>
    <w:rsid w:val="007D26F3"/>
    <w:rsid w:val="007E6B25"/>
    <w:rsid w:val="007E6C93"/>
    <w:rsid w:val="008102E8"/>
    <w:rsid w:val="00811127"/>
    <w:rsid w:val="00814331"/>
    <w:rsid w:val="008217CC"/>
    <w:rsid w:val="0083340C"/>
    <w:rsid w:val="00853FF4"/>
    <w:rsid w:val="00856CDB"/>
    <w:rsid w:val="0087099E"/>
    <w:rsid w:val="00873410"/>
    <w:rsid w:val="008759F1"/>
    <w:rsid w:val="0088343B"/>
    <w:rsid w:val="008B1A3C"/>
    <w:rsid w:val="008B604F"/>
    <w:rsid w:val="008C4890"/>
    <w:rsid w:val="008D5ABD"/>
    <w:rsid w:val="00911C58"/>
    <w:rsid w:val="00913A8A"/>
    <w:rsid w:val="00943080"/>
    <w:rsid w:val="009502A5"/>
    <w:rsid w:val="0096594A"/>
    <w:rsid w:val="00971677"/>
    <w:rsid w:val="009876A5"/>
    <w:rsid w:val="009A4140"/>
    <w:rsid w:val="009A640C"/>
    <w:rsid w:val="009B1FFD"/>
    <w:rsid w:val="00A0243B"/>
    <w:rsid w:val="00A0784D"/>
    <w:rsid w:val="00A1767B"/>
    <w:rsid w:val="00A47D93"/>
    <w:rsid w:val="00A516FC"/>
    <w:rsid w:val="00A667E2"/>
    <w:rsid w:val="00A71D82"/>
    <w:rsid w:val="00A8434B"/>
    <w:rsid w:val="00A91F55"/>
    <w:rsid w:val="00A97AB9"/>
    <w:rsid w:val="00A97B11"/>
    <w:rsid w:val="00AA266A"/>
    <w:rsid w:val="00AB2FB5"/>
    <w:rsid w:val="00AC7C9C"/>
    <w:rsid w:val="00AD5D2E"/>
    <w:rsid w:val="00AE0ADF"/>
    <w:rsid w:val="00AE2B35"/>
    <w:rsid w:val="00AF2261"/>
    <w:rsid w:val="00B05114"/>
    <w:rsid w:val="00B066F3"/>
    <w:rsid w:val="00B368A2"/>
    <w:rsid w:val="00B37EBF"/>
    <w:rsid w:val="00BB7921"/>
    <w:rsid w:val="00BD0DBD"/>
    <w:rsid w:val="00BD4B1D"/>
    <w:rsid w:val="00BE7375"/>
    <w:rsid w:val="00BF2E94"/>
    <w:rsid w:val="00C6113F"/>
    <w:rsid w:val="00C73922"/>
    <w:rsid w:val="00C96214"/>
    <w:rsid w:val="00CC6FF7"/>
    <w:rsid w:val="00CD5DA2"/>
    <w:rsid w:val="00D03388"/>
    <w:rsid w:val="00D12E3F"/>
    <w:rsid w:val="00D22983"/>
    <w:rsid w:val="00D244E6"/>
    <w:rsid w:val="00D42066"/>
    <w:rsid w:val="00D4755C"/>
    <w:rsid w:val="00D72BF1"/>
    <w:rsid w:val="00D7479E"/>
    <w:rsid w:val="00D87356"/>
    <w:rsid w:val="00D90064"/>
    <w:rsid w:val="00DA30E1"/>
    <w:rsid w:val="00DB68B4"/>
    <w:rsid w:val="00DE6976"/>
    <w:rsid w:val="00E17376"/>
    <w:rsid w:val="00E32487"/>
    <w:rsid w:val="00E33F8F"/>
    <w:rsid w:val="00E35E56"/>
    <w:rsid w:val="00E378D7"/>
    <w:rsid w:val="00E64F5A"/>
    <w:rsid w:val="00EA0925"/>
    <w:rsid w:val="00EA2ECD"/>
    <w:rsid w:val="00EA5B20"/>
    <w:rsid w:val="00EC7AC3"/>
    <w:rsid w:val="00EF2A06"/>
    <w:rsid w:val="00EF404F"/>
    <w:rsid w:val="00F05A92"/>
    <w:rsid w:val="00F061DE"/>
    <w:rsid w:val="00F224E1"/>
    <w:rsid w:val="00F25F74"/>
    <w:rsid w:val="00F420B8"/>
    <w:rsid w:val="00F801BB"/>
    <w:rsid w:val="00F8419A"/>
    <w:rsid w:val="00F915C5"/>
    <w:rsid w:val="00FA08A3"/>
    <w:rsid w:val="00FB468D"/>
    <w:rsid w:val="00FF412D"/>
    <w:rsid w:val="00FF5A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6631E"/>
  <w15:chartTrackingRefBased/>
  <w15:docId w15:val="{D7372B38-85BA-4CCA-8648-1C8EB535F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2B35"/>
    <w:rPr>
      <w:color w:val="0563C1" w:themeColor="hyperlink"/>
      <w:u w:val="single"/>
    </w:rPr>
  </w:style>
  <w:style w:type="character" w:styleId="UnresolvedMention">
    <w:name w:val="Unresolved Mention"/>
    <w:basedOn w:val="DefaultParagraphFont"/>
    <w:uiPriority w:val="99"/>
    <w:semiHidden/>
    <w:unhideWhenUsed/>
    <w:rsid w:val="00AE2B35"/>
    <w:rPr>
      <w:color w:val="605E5C"/>
      <w:shd w:val="clear" w:color="auto" w:fill="E1DFDD"/>
    </w:rPr>
  </w:style>
  <w:style w:type="paragraph" w:styleId="ListParagraph">
    <w:name w:val="List Paragraph"/>
    <w:basedOn w:val="Normal"/>
    <w:uiPriority w:val="34"/>
    <w:qFormat/>
    <w:rsid w:val="002A6154"/>
    <w:pPr>
      <w:ind w:left="720"/>
      <w:contextualSpacing/>
    </w:pPr>
  </w:style>
  <w:style w:type="paragraph" w:styleId="Header">
    <w:name w:val="header"/>
    <w:basedOn w:val="Normal"/>
    <w:link w:val="HeaderChar"/>
    <w:uiPriority w:val="99"/>
    <w:unhideWhenUsed/>
    <w:rsid w:val="001400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00A1"/>
  </w:style>
  <w:style w:type="paragraph" w:styleId="Footer">
    <w:name w:val="footer"/>
    <w:basedOn w:val="Normal"/>
    <w:link w:val="FooterChar"/>
    <w:uiPriority w:val="99"/>
    <w:unhideWhenUsed/>
    <w:rsid w:val="001400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00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s.golub@reading.ac.uk"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TotalTime>
  <Pages>6</Pages>
  <Words>1808</Words>
  <Characters>10307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University of Reading</Company>
  <LinksUpToDate>false</LinksUpToDate>
  <CharactersWithSpaces>12091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Golub</dc:creator>
  <cp:keywords/>
  <dc:description/>
  <cp:lastModifiedBy>Jonathan Golub</cp:lastModifiedBy>
  <cp:revision>58</cp:revision>
  <dcterms:created xsi:type="dcterms:W3CDTF">2026-05-02T16:37:00Z</dcterms:created>
  <dcterms:modified xsi:type="dcterms:W3CDTF">2026-05-12T08:35:00Z</dcterms:modified>
</cp:coreProperties>
</file>