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2BBAC" w14:textId="77777777" w:rsidR="00A31474" w:rsidRPr="00CF49EB" w:rsidRDefault="00A31474" w:rsidP="00A31474">
      <w:pPr>
        <w:pStyle w:val="Akapitzlist"/>
        <w:ind w:left="927"/>
        <w:jc w:val="center"/>
        <w:rPr>
          <w:rFonts w:eastAsia="Times New Roman" w:cstheme="minorHAnsi"/>
          <w:lang w:eastAsia="pl-PL"/>
        </w:rPr>
      </w:pPr>
      <w:r w:rsidRPr="00CF49EB">
        <w:rPr>
          <w:rFonts w:cstheme="minorHAnsi"/>
        </w:rPr>
        <w:t>Definicje i własności grafów. Modele grafowe</w:t>
      </w:r>
    </w:p>
    <w:p w14:paraId="48143F34" w14:textId="13C296DF" w:rsidR="00147AA7" w:rsidRPr="00CF49EB" w:rsidRDefault="00A31474">
      <w:pPr>
        <w:rPr>
          <w:rFonts w:cstheme="minorHAnsi"/>
          <w:shd w:val="clear" w:color="auto" w:fill="F7F7F8"/>
        </w:rPr>
      </w:pPr>
      <w:r w:rsidRPr="00CF49EB">
        <w:rPr>
          <w:rFonts w:cstheme="minorHAnsi"/>
          <w:shd w:val="clear" w:color="auto" w:fill="F7F7F8"/>
        </w:rPr>
        <w:t xml:space="preserve">Graf to matematyczny model reprezentujący zbiór wierzchołków </w:t>
      </w:r>
      <w:r w:rsidR="00475482">
        <w:rPr>
          <w:rFonts w:cstheme="minorHAnsi"/>
          <w:shd w:val="clear" w:color="auto" w:fill="F7F7F8"/>
        </w:rPr>
        <w:t xml:space="preserve">i </w:t>
      </w:r>
      <w:r w:rsidRPr="00CF49EB">
        <w:rPr>
          <w:rFonts w:cstheme="minorHAnsi"/>
          <w:shd w:val="clear" w:color="auto" w:fill="F7F7F8"/>
        </w:rPr>
        <w:t>krawędzi. Grafy mogą być używane do modelowania różnych rodzajów relacji między elementami, takich jak połączenia między miastami w sieci drogowej, relacje między użytkownikami w sieci społecznościowej itp.</w:t>
      </w:r>
    </w:p>
    <w:p w14:paraId="00C4AB32" w14:textId="77777777" w:rsidR="00A31474" w:rsidRPr="00CF49EB" w:rsidRDefault="00A31474" w:rsidP="00A3147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Własności grafów to cechy, które opisują strukturę i charakter grafu. Oto kilka przykładów własności grafów:</w:t>
      </w:r>
    </w:p>
    <w:p w14:paraId="13E843C1" w14:textId="77777777" w:rsidR="00A31474" w:rsidRPr="00CF49EB" w:rsidRDefault="00A31474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Stopień wierzchołka: ilość krawędzi, które przylegają do danego wierzchołka.</w:t>
      </w:r>
    </w:p>
    <w:p w14:paraId="507C0B7F" w14:textId="4B69713F" w:rsidR="00A31474" w:rsidRPr="00CF49EB" w:rsidRDefault="00A31474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Średni stopień wierzchołka: średnia ilość krawędzi przylegających do wszystkich wierzchołków w grafie.</w:t>
      </w:r>
    </w:p>
    <w:p w14:paraId="272A6391" w14:textId="6D796FCA" w:rsidR="00452E77" w:rsidRPr="00CF49EB" w:rsidRDefault="00452E77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Podgraf: podzbiór wierzchołków wraz z odpowiadającymi im krawędziami</w:t>
      </w:r>
    </w:p>
    <w:p w14:paraId="0936118C" w14:textId="77777777" w:rsidR="00CF49EB" w:rsidRPr="00CF49EB" w:rsidRDefault="00686981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hyperlink r:id="rId5" w:history="1">
        <w:r w:rsidR="00CF49EB" w:rsidRPr="00CF49EB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Klika</w:t>
        </w:r>
      </w:hyperlink>
      <w:r w:rsidR="00CF49EB" w:rsidRPr="00CF49EB">
        <w:rPr>
          <w:rFonts w:asciiTheme="minorHAnsi" w:hAnsiTheme="minorHAnsi" w:cstheme="minorHAnsi"/>
          <w:sz w:val="22"/>
          <w:szCs w:val="22"/>
        </w:rPr>
        <w:t xml:space="preserve"> – podzbiór wierzchołków danego grafu wraz z krawędziami je łączącymi, takich, że każde dwa wierzchołki tego podzbioru są sąsiadami(czyli podgraf pełny).</w:t>
      </w:r>
    </w:p>
    <w:p w14:paraId="2A56481D" w14:textId="07880BB7" w:rsidR="00A31474" w:rsidRPr="00CF49EB" w:rsidRDefault="00A31474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Cykl: ścieżka, która zaczyna i kończy się w tym samym wierzchołku.</w:t>
      </w:r>
    </w:p>
    <w:p w14:paraId="4B195B46" w14:textId="77777777" w:rsidR="00A31474" w:rsidRPr="00CF49EB" w:rsidRDefault="00A31474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Droga: ścieżka między dwoma wierzchołkami.</w:t>
      </w:r>
    </w:p>
    <w:p w14:paraId="26CF64FF" w14:textId="28E53CBE" w:rsidR="00A31474" w:rsidRDefault="00A31474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Długość drogi: ilość krawędzi w ścieżce między dwoma wierzchołkami.</w:t>
      </w:r>
    </w:p>
    <w:p w14:paraId="7D5805E8" w14:textId="4C333C0C" w:rsidR="00FC20B5" w:rsidRPr="00FC20B5" w:rsidRDefault="00FC20B5" w:rsidP="00FC20B5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 xml:space="preserve">Waga krawędzi – wartość przypisana każdej krawędzi. Graf z wagami można wykorzystać np. do wyznaczenia optymalnej ścieżki – w sensie przejechanych kilometrów trasy – lub ogólniej do rozwiązania </w:t>
      </w:r>
      <w:hyperlink r:id="rId6" w:history="1">
        <w:r w:rsidRPr="00CF49EB">
          <w:rPr>
            <w:rStyle w:val="Hipercze"/>
            <w:rFonts w:asciiTheme="minorHAnsi" w:hAnsiTheme="minorHAnsi" w:cstheme="minorHAnsi"/>
            <w:color w:val="auto"/>
            <w:sz w:val="22"/>
            <w:szCs w:val="22"/>
            <w:u w:val="none"/>
          </w:rPr>
          <w:t>problemu komiwojażera</w:t>
        </w:r>
      </w:hyperlink>
    </w:p>
    <w:p w14:paraId="59BABC02" w14:textId="3F4BC1AB" w:rsidR="00CF49EB" w:rsidRDefault="00CF49EB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Gęstość grafu – stosunek liczby krawędzi do największej możliwej liczby krawędzi.</w:t>
      </w:r>
    </w:p>
    <w:p w14:paraId="58519B74" w14:textId="31B77217" w:rsidR="00686981" w:rsidRDefault="00686981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Rozmiar grafu – liczba krawędzi grafu</w:t>
      </w:r>
    </w:p>
    <w:p w14:paraId="65A0B944" w14:textId="2B6310CE" w:rsidR="00686981" w:rsidRDefault="00686981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Rząd grafu – liczba wierzchołków grafu</w:t>
      </w:r>
    </w:p>
    <w:p w14:paraId="12887725" w14:textId="4BB06BD0" w:rsidR="00686981" w:rsidRPr="00CF49EB" w:rsidRDefault="00686981" w:rsidP="00A31474">
      <w:pPr>
        <w:pStyle w:val="Normalny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Pętla – krawędź zaczynająca i kończąca się w tym samym wierzchołku</w:t>
      </w:r>
    </w:p>
    <w:p w14:paraId="615CF00C" w14:textId="062B7518" w:rsidR="00A31474" w:rsidRPr="00CF49EB" w:rsidRDefault="00A31474">
      <w:pPr>
        <w:rPr>
          <w:rFonts w:cstheme="minorHAnsi"/>
        </w:rPr>
      </w:pPr>
    </w:p>
    <w:p w14:paraId="77226067" w14:textId="77777777" w:rsidR="00A31474" w:rsidRPr="00CF49EB" w:rsidRDefault="00A31474" w:rsidP="00A31474">
      <w:pPr>
        <w:pStyle w:val="Normalny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Istnieje wiele modeli grafowych, które są używane do reprezentowania różnych rodzajów danych i problemów. Oto kilka przykładów:</w:t>
      </w:r>
    </w:p>
    <w:p w14:paraId="7CD951DD" w14:textId="77777777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Graf skierowany: graf, w którym krawędzie posiadają kierunek, oznaczający relację z jednego wierzchołka do drugiego. Przykładem jest graf reprezentujący relacje między stronami internetowymi, gdzie krawędź oznacza odnośnik z jednej strony do drugiej.</w:t>
      </w:r>
    </w:p>
    <w:p w14:paraId="382694A1" w14:textId="77777777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Graf nieskierowany: graf, w którym krawędzie nie posiadają kierunku, oznaczający relację między wierzchołkami. Przykładem jest graf reprezentujący połączenia między miastami, gdzie krawędź oznacza połączenie drogowe z jednego miasta do drugiego.</w:t>
      </w:r>
    </w:p>
    <w:p w14:paraId="3B20BC61" w14:textId="5FF2C1B2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Graf ważony: graf, w którym każda krawędź jest przypisana wartością (wagą), oznaczaj</w:t>
      </w:r>
      <w:r w:rsidRPr="00CF49EB">
        <w:rPr>
          <w:rFonts w:asciiTheme="minorHAnsi" w:hAnsiTheme="minorHAnsi" w:cstheme="minorHAnsi"/>
          <w:sz w:val="22"/>
          <w:szCs w:val="22"/>
          <w:shd w:val="clear" w:color="auto" w:fill="F7F7F8"/>
        </w:rPr>
        <w:t>ącą jakąś cechę lub koszt przejścia między wierzchołkami. Przykładem jest graf reprezentujący trasy lotnicze, gdzie waga krawędzi oznacza cenę biletu na dane połączenie.</w:t>
      </w:r>
    </w:p>
    <w:p w14:paraId="5D2A8740" w14:textId="77777777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Graf spójny: graf, w którym istnieje ścieżka między każdą parą wierzchołków.</w:t>
      </w:r>
    </w:p>
    <w:p w14:paraId="43938561" w14:textId="77777777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Graf spójny skierowany: graf skierowany, w którym istnieje ścieżka między każdą parą wierzchołków, biorąc pod uwagę kierunek krawędzi.</w:t>
      </w:r>
    </w:p>
    <w:p w14:paraId="7EFDAFCA" w14:textId="5788AFCC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Graf pełny: graf, w którym każdy wierzchołek jest połączony z każdym innym wierzchołkiem.</w:t>
      </w:r>
    </w:p>
    <w:p w14:paraId="0B48430E" w14:textId="77777777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>Graf planarny: graf, który może być narysowany na płaszczyźnie bez krzyżowania się krawędzi.</w:t>
      </w:r>
    </w:p>
    <w:p w14:paraId="31CCFC67" w14:textId="6B9EC04B" w:rsidR="00A31474" w:rsidRPr="00CF49EB" w:rsidRDefault="00A31474" w:rsidP="00A31474">
      <w:pPr>
        <w:pStyle w:val="NormalnyWeb"/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ind w:left="1416" w:hanging="1056"/>
        <w:rPr>
          <w:rFonts w:asciiTheme="minorHAnsi" w:hAnsiTheme="minorHAnsi" w:cstheme="minorHAnsi"/>
          <w:sz w:val="22"/>
          <w:szCs w:val="22"/>
        </w:rPr>
      </w:pPr>
      <w:r w:rsidRPr="00CF49EB">
        <w:rPr>
          <w:rFonts w:asciiTheme="minorHAnsi" w:hAnsiTheme="minorHAnsi" w:cstheme="minorHAnsi"/>
          <w:sz w:val="22"/>
          <w:szCs w:val="22"/>
        </w:rPr>
        <w:t xml:space="preserve">Graf dwudzielny: </w:t>
      </w:r>
      <w:r w:rsidRPr="00CF49EB">
        <w:rPr>
          <w:rFonts w:asciiTheme="minorHAnsi" w:hAnsiTheme="minorHAnsi" w:cstheme="minorHAnsi"/>
          <w:sz w:val="22"/>
          <w:szCs w:val="22"/>
          <w:shd w:val="clear" w:color="auto" w:fill="FFFFFF"/>
        </w:rPr>
        <w:t>jego zbiór wierzchołków można podzielić na dwa rozłączne zbiory tak, że krawędzie nie łączą wierzchołków tego samego zbioru</w:t>
      </w:r>
      <w:r w:rsidR="00A61825" w:rsidRPr="00CF49EB">
        <w:rPr>
          <w:rFonts w:asciiTheme="minorHAnsi" w:hAnsiTheme="minorHAnsi" w:cstheme="minorHAnsi"/>
          <w:sz w:val="22"/>
          <w:szCs w:val="22"/>
          <w:shd w:val="clear" w:color="auto" w:fill="FFFFFF"/>
        </w:rPr>
        <w:t xml:space="preserve"> np. aktorzy i filmy w których grali</w:t>
      </w:r>
      <w:r w:rsidRPr="00CF49EB">
        <w:rPr>
          <w:rFonts w:asciiTheme="minorHAnsi" w:hAnsiTheme="minorHAnsi" w:cstheme="minorHAnsi"/>
          <w:sz w:val="22"/>
          <w:szCs w:val="22"/>
          <w:shd w:val="clear" w:color="auto" w:fill="FFFFFF"/>
        </w:rPr>
        <w:t>. </w:t>
      </w:r>
    </w:p>
    <w:p w14:paraId="4C37D3B6" w14:textId="77777777" w:rsidR="00A31474" w:rsidRPr="00CF49EB" w:rsidRDefault="00A31474">
      <w:pPr>
        <w:rPr>
          <w:rFonts w:cstheme="minorHAnsi"/>
        </w:rPr>
      </w:pPr>
    </w:p>
    <w:sectPr w:rsidR="00A31474" w:rsidRPr="00CF49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87D5A"/>
    <w:multiLevelType w:val="multilevel"/>
    <w:tmpl w:val="58E852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57598"/>
    <w:multiLevelType w:val="multilevel"/>
    <w:tmpl w:val="2B5CB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8201C7"/>
    <w:multiLevelType w:val="multilevel"/>
    <w:tmpl w:val="C3E4AE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571E1C"/>
    <w:multiLevelType w:val="hybridMultilevel"/>
    <w:tmpl w:val="A8AC3A38"/>
    <w:lvl w:ilvl="0" w:tplc="0415000F">
      <w:start w:val="1"/>
      <w:numFmt w:val="decimal"/>
      <w:lvlText w:val="%1."/>
      <w:lvlJc w:val="left"/>
      <w:pPr>
        <w:ind w:left="927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193E66"/>
    <w:multiLevelType w:val="multilevel"/>
    <w:tmpl w:val="FA1A511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66921829">
    <w:abstractNumId w:val="3"/>
  </w:num>
  <w:num w:numId="2" w16cid:durableId="1736124451">
    <w:abstractNumId w:val="1"/>
  </w:num>
  <w:num w:numId="3" w16cid:durableId="399212285">
    <w:abstractNumId w:val="0"/>
  </w:num>
  <w:num w:numId="4" w16cid:durableId="1685866471">
    <w:abstractNumId w:val="4"/>
  </w:num>
  <w:num w:numId="5" w16cid:durableId="13361084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D91"/>
    <w:rsid w:val="00147AA7"/>
    <w:rsid w:val="00452E77"/>
    <w:rsid w:val="00475482"/>
    <w:rsid w:val="00686981"/>
    <w:rsid w:val="0072528D"/>
    <w:rsid w:val="00A31474"/>
    <w:rsid w:val="00A61825"/>
    <w:rsid w:val="00B61907"/>
    <w:rsid w:val="00C80D91"/>
    <w:rsid w:val="00CF49EB"/>
    <w:rsid w:val="00DD1198"/>
    <w:rsid w:val="00FC2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711F0"/>
  <w15:chartTrackingRefBased/>
  <w15:docId w15:val="{CE9089D6-CBB2-441B-A739-D7E3C84AB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31474"/>
    <w:pPr>
      <w:ind w:left="720"/>
      <w:contextualSpacing/>
    </w:pPr>
  </w:style>
  <w:style w:type="paragraph" w:styleId="NormalnyWeb">
    <w:name w:val="Normal (Web)"/>
    <w:basedOn w:val="Normalny"/>
    <w:uiPriority w:val="99"/>
    <w:semiHidden/>
    <w:unhideWhenUsed/>
    <w:rsid w:val="00A31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CF49E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332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46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92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077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7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8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4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l.wikipedia.org/wiki/Problem_komiwoja%C5%BCera" TargetMode="External"/><Relationship Id="rId5" Type="http://schemas.openxmlformats.org/officeDocument/2006/relationships/hyperlink" Target="https://pl.wikipedia.org/wiki/Klika_(teoria_graf%C3%B3w)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435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 Wąchała (254271)</dc:creator>
  <cp:keywords/>
  <dc:description/>
  <cp:lastModifiedBy>Krzysztof Wąchała (254271)</cp:lastModifiedBy>
  <cp:revision>9</cp:revision>
  <dcterms:created xsi:type="dcterms:W3CDTF">2023-01-15T15:32:00Z</dcterms:created>
  <dcterms:modified xsi:type="dcterms:W3CDTF">2023-01-15T17:06:00Z</dcterms:modified>
</cp:coreProperties>
</file>