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Výzkumná zpráva: Architektura webových úložišť, perzistence dat a limity ekosystémů v roce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Úvod do problematiky lokálních dat a architektonických paradigmat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 roce 2026 se vývoj webových aplikací nachází v kritickém bodě zlomu, kde se fundamentálně střetávají dva protichůdné technologické a společenské trendy. Na jedné straně stojí rostoucí poptávka po robustních architekturách typu "Local-First" a vyspělých progresivních webových aplikacích (PWA). Tyto systémy vyžadují spolehlivá a velkokapacitní lokální úložiště, jako jsou IndexedDB nebo Origin Private File System (OPFS), pro zajištění okamžité odezvy, offline funkčnosti a plynulé synchronizace stavu. Uživatelská očekávání se posunula od statických webových stránek k dynamickým aplikacím, které z hlediska výkonu a spolehlivosti nerozeznají od nativního softwaru. Na straně druhé se však prohlubuje globální důraz na ochranu soukromí uživatelů. Tento tlak nutí tvůrce webových prohlížečů, zejména společnost Apple s jejím enginem WebKit, implementovat stále agresivnější a sofistikovanější mechanismy proti sledování napříč stránkami (cross-site tracking) a proti profilování uživatelů pomocí takzvaného fingerprintingu.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Tato neustálá tenze přináší zcela zásadní výzvy pro softwarové inženýry, systémové architekty a produktové manažery. Bezpečnostní mechanismy, jakým je například Intelligent Tracking Prevention (ITP) od společnosti Apple, proaktivně mažou skriptově zapisovatelná data po sedmi dnech nečinnosti uživatele, což fundamentálně ohrožuje spolehlivost a samotnou existenci offline webových aplikací na platformě 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Výsledkem je naprostá nutnost hlubokého a nuancovaného porozumění limitům úložišť (quotas), mechanismům vytlačování dat z mezipaměti (eviction policies), izolačním architekturám (jako je standard CHIPS) a pokročilým algoritmům pro minimalizaci datových přenosů, včetně diferenciálního kódování (Delta Encoding) a využití nativních kompresních toků (Compression Streams).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Předkládaná výzkumná zpráva poskytuje vyčerpávající analýzu současného stavu perzistence webových dat v kontextu roku 2026. Zpráva syntetizuje technické specifikace napříč dominujícími prohlížeči, detailně analyzuje technologické mechanismy ochrany soukromí s důrazem na jejich dopad na aplikační logiku a formuluje strategická doporučení pro návrh odolných decentralizovaných webových platforem. Cílem je poskytnout komplexní vhled do technologického podhoubí, které formuje současný internet, a nabídnout inženýrům datově podložená východiska pro vývoj udržitelných softwarových architektur.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Analýza trhu prohlížečů a vliv demografie na strategii vývoje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 plné pochopení silné fragmentace pravidel ovlivňujících lokální úložiště je nezbytné nejprve analyzovat aktuální tržní dominanci, demografické preference a geografické rozdíly. Architektonická rozhodnutí vývojářů totiž nemohou existovat ve vakuu; musí přímo odrážet technologická specifika platformy, kterou jejich cílová uživatelská základna preferuje. Ignorování těchto tržních reálií vede k vývoji aplikací, které sice teoreticky splňují standardy W3C, ale v praxi na zařízeních koncových uživatelů katastrofálně selhávají.</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Trh webových prohlížečů v roce 2026 jasně ukazuje ústup od dříve preferovaného univerzálního přístupu k webovým standardům a zřetelný příklon k segmentaci, jež je silně motivována ochranou soukromí.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Přestože si prohlížeč Google Chrome, za nímž stojí open-source projekt Chromium, se svými 3,69 miliardami uživatelů udržuje globální hegemonii s tržním podílem zhruba 67 %, jeho dominance je vysoce regionálně závislá a nelze na ni spoléhat jako na jedinou platformní konstantu.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Zatímco v regionech jako Jižní Amerika (78,25 %) a Asie (71,96 %) Chrome naprosto dominuje, situace v Severní Americe je diametrálně odlišná. V tomto regionu drží Chrome pouze 52 %, přičemž prohlížeč Safari zde díky masivní penetraci prémiových mobilních zařízení iPhone zaujímá kriticky důležitých 32,55 % trhu.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Tato statistika má pro architekty zásadní implikaci: jakýkoliv software cílící na bonitní severoamerický trh nebo na trhy západní Evropy musí být primárně optimalizován pro vysoce restriktivní politiky enginu WebKit, a nikoliv pro benevolentní prostředí Chromia.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Dále je na trhu patrný bezprecedentní nárůst obliby prohlížečů úzce zaměřených na ochranu soukromí. Prohlížeč Brave hlásí 82,7 milionů měsíčně aktivních uživatelů, což představuje nárůst o 21,58 % oproti roku 2023, a na soukromí orientovaný vyhledávač DuckDuckGo nyní zpracovává více než 3,1 miliardy vyhledávání měsíčně.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Tento posun chování silně indikuje rostoucí ochotu uživatelské základny obětovat část osobního pohodlí, pokročilých aplikačních funkcí či personalizace výměnou za ochranu před sledovacími skripty.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Webový prohlížeč / Platforma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Globální tržní podíl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Tržní podíl v Severní Americe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Tržní podíl v Jižní Americe a Asii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Architektonická a demografická specifika platformy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Chrome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67.00 %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Celkem 3,69 miliardy uživatelů s absolutní dominancí na mobilních zařízeních platformy Android (68,69 %). Systém nabízí nejbenevolentnější limity pro perzistenci.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Apple Safari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32.55 %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Kritický podíl na trzích s vysokým podílem iOS zařízení. Prohlížeč implementuje nejagresivnější mechanismy proti ukládání dat, zejména technologii ITP.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Zaznamenává stabilní růst z 4,96 % (2024). Velmi silná pozice v korporátním a enterprise segmentu díky hluboké integraci do operačního systému Windows.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Mozilla Firefox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Navzdory dlouhodobému poklesu globálního podílu si udržuje silný 11% podíl ve specifické, technologicky gramotné demografické skupině uživatelů ve věku 35-44 let.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Brave 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(82,7M)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Zásadní nárůst aktivní báze o +21,58 %. Slouží jako silný tržní indikátor trendu posilování soukromí a striktního blokování sledovacích skriptů.</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Kromě výše zmíněného rozdělení podle dodavatelů odhaluje propast mezi mobilními a desktopovými platformami další úroveň technologické složitosti. Mobilní zařízení se v roce 2026 podílejí na 58 až 63 % veškerého globálního webového provozu.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Tato data vedou k jednoznačnému inženýrskému závěru: navrhování moderní architektury webových aplikací již nevyžaduje pouze přístup "Mobile-First" z hlediska vizuálního designu, ale především z hlediska systémových zdrojů. Architektura musí primárně zohledňovat limity paměti mobilního Safari a restrikce enginu WebKit ohledně životnosti dat, protože tyto parametry dnes diktují nejtvrdší mantinely softwarového vývoje. Očekávat, že aplikace bude mít k dispozici neomezený výpočetní výkon nebo gigabyty stabilního lokálního úložiště, je v současném mobilním paradigmatu nebezpečným mýtem.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Komplexní architektura kvót a limitů webových úložišť</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Objem dat, která mohou moderní webové aplikace ukládat na lokální pevný disk nebo flashové úložiště uživatele, se neřídí jednotným celosvětovým standardem, nýbrž se dynamicky odvíjí od specifického typu využité paměťové technologie a proprietárních zásad konkrétního prohlížeče. Z bezpečnostních a izolačních důvodů prohlížeče spravují a striktně oddělují uložená data na základě původu (tzv. "origin"), který je jednoznačně definován schématem (například kryptografickým protokolem HTTPS), názvem hostitele (např. example.com) a příslušným portem.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Mechanika synchronního úložiště Web Storage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Rozhraní Web Storage, zahrnující populární objekty LocalStorage a SessionStorage, představuje historicky nejstarší, nejdostupnější a architektonicky nejjednodušší formu key-value úložiště v prohlížeči. Jeho definující a zároveň nejproblematičtější vlastností je skutečnost, že veškerá data čte a zapisuje plně synchronně. Znamená to, že každá operace čtení nebo zápisu blokuje hlavní vlákno prohlížeče, na kterém běží i vykreslování uživatelského rozhraní. Z tohoto prostého výkonnostního důvodu je kapacita těchto rozhraní záměrně a velmi drasticky omezena. Napříč celým spektrem moderních prohlížečů, zahrnujícím Chrome, Firefox, Safari, Edge i Operu, je tento limit historicky zakotven na přísných </w:t>
      </w:r>
      <w:r w:rsidDel="00000000" w:rsidR="00000000" w:rsidRPr="00000000">
        <w:rPr>
          <w:rFonts w:ascii="Google Sans" w:cs="Google Sans" w:eastAsia="Google Sans" w:hAnsi="Google Sans"/>
          <w:b w:val="1"/>
          <w:bCs w:val="1"/>
          <w:color w:val="1f1f1f"/>
          <w:rtl w:val="0"/>
        </w:rPr>
        <w:t xml:space="preserve">10 MiB dat na jeden origin</w:t>
      </w:r>
      <w:r w:rsidDel="00000000" w:rsidR="00000000" w:rsidRPr="00000000">
        <w:rPr>
          <w:rFonts w:ascii="Google Sans" w:cs="Google Sans" w:eastAsia="Google Sans" w:hAnsi="Google Sans"/>
          <w:color w:val="1f1f1f"/>
          <w:rtl w:val="0"/>
        </w:rPr>
        <w:t xml:space="preserve">, přičemž typické rozložení poskytuje 5 MiB pro instanci LocalStorage a dalších 5 MiB pro SessionStorage.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Jakmile aplikace tento relativně malý limit při zápisu překročí, vykreslovací jádro prohlížeče okamžitě vyvolá fatální výjimku QuotaExceededError. Kvalitní inženýrská praxe vyžaduje, aby každý pokus o zápis do tohoto úložiště byl explicitně ošetřen zachycením této výjimky pomocí synchronního bloku try...catch.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Využití rozhraní Web Storage pro komplexní "Local-First" aplikace nebo pro ukládání serializovaných aplikačních stavů (JSON payloadů) je proto v dnešní době považováno za hrubý anti-pattern. Architekti by jej měli vyhrazovat výlučně pro ukládání drobných konfiguračních příznaků (flags), vizuálních preferencí uživatele nebo dočasných relačních identifikátorů nízkého objemu.</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Dynamika asynchronních databází a souborových systémů</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efektivní ukládání rozsáhlých datových struktur, relačních tabulek, velkých binárních souborů a ukládání aplikační cache nezbytné pro offlinové fungování PWA slouží moderní asynchronní technologie. Mezi tyto pilíře patří IndexedDB, flexibilní Cache API a standard Origin Private File System (OPFS). Na rozdíl od synchronního Web Storage nejsou jejich limity obvykle definovány fixní statickou hranicí v megabytech. Místo toho prohlížeče využívají sofistikované dynamické algoritmy, které kalkulují dostupné místo v závislosti na celkové velikosti pevného disku uživatelského zařízení a na objemu aktuálně volného paměťového prostoru.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Tento dynamický a často nepřesný přístup je architekty prohlížečů zvolen úmyslně, a to z důvodu prevence před závažným bezpečnostním rizikem známým jako fingerprinting. Pokud by totiž prohlížeč prostřednictvím svých API rozhraní reportoval dotazující se stránce přesnou kapacitu volného místa na lokálním disku s přesností na bajty, sloužil by tento číselný údaj jako vysoce entropický identifikátor, který by umožnil jednoznačně rozpoznat a sledovat konkrétní fyzické zařízení napříč různými webovými doménami, a to i v režimu anonymního prohlížení.</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Při hlubší analýze specifikací asynchronních kvót u jednotlivých poskytovatelů prohlížečů narazíme na signifikantní architektonické rozdíly: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ekosystému prohlížečů Google Chrome a dalších derivátů založených na projektu Chromium (včetně Microsoft Edge) platí vysoce benevolentní pravidlo. Každý jednotlivý původ (origin) může využít pro svá asynchronní data </w:t>
      </w:r>
      <w:r w:rsidDel="00000000" w:rsidR="00000000" w:rsidRPr="00000000">
        <w:rPr>
          <w:rFonts w:ascii="Google Sans" w:cs="Google Sans" w:eastAsia="Google Sans" w:hAnsi="Google Sans"/>
          <w:b w:val="1"/>
          <w:bCs w:val="1"/>
          <w:color w:val="1f1f1f"/>
          <w:rtl w:val="0"/>
        </w:rPr>
        <w:t xml:space="preserve">až 60 % z celkové teoretické velikosti disku</w:t>
      </w:r>
      <w:r w:rsidDel="00000000" w:rsidR="00000000" w:rsidRPr="00000000">
        <w:rPr>
          <w:rFonts w:ascii="Google Sans" w:cs="Google Sans" w:eastAsia="Google Sans" w:hAnsi="Google Sans"/>
          <w:color w:val="1f1f1f"/>
          <w:rtl w:val="0"/>
        </w:rPr>
        <w:t xml:space="preserve"> uživatele. Prohlížeč jako celek je pak vůči operačnímu systému chráněn limitem umožňujícím využití maximálně 80 % disku. Pokud má tedy zařízení uživatele k dispozici standardní disk o kapacitě 1 TiB, jediná webová doména může teoreticky alokovat ohromujících 600 GiB paměťového prostoru, a to bez ohledu na to, zda operuje v dočasném režimu "best-effort" nebo ve schváleném trvalém režimu "persistent".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Prohlížeč Mozilla Firefox k problematice přistupuje prostřednictvím složitějšího dvoustupňového modelu kvót. V základním, defaultním režimu ("best-effort") je datový limit definován jako menší ze dvou hodnot: buď 10 % z celkové velikosti pevného disku, nebo absolutní, tzv. </w:t>
      </w:r>
      <w:r w:rsidDel="00000000" w:rsidR="00000000" w:rsidRPr="00000000">
        <w:rPr>
          <w:rFonts w:ascii="Google Sans" w:cs="Google Sans" w:eastAsia="Google Sans" w:hAnsi="Google Sans"/>
          <w:b w:val="1"/>
          <w:bCs w:val="1"/>
          <w:color w:val="1f1f1f"/>
          <w:rtl w:val="0"/>
        </w:rPr>
        <w:t xml:space="preserve">"skupinový limit" ve výši 10 GiB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Důležitou nuancí je, že tento 10GiB limit neplatí pouze pro jednu subdoménu, ale je sdílen napříč celou tzv. eTLD+1 doménovou skupinou (například domény example.com, </w:t>
      </w:r>
      <w:hyperlink r:id="rId6">
        <w:r w:rsidDel="00000000" w:rsidR="00000000" w:rsidRPr="00000000">
          <w:rPr>
            <w:rFonts w:ascii="Google Sans" w:cs="Google Sans" w:eastAsia="Google Sans" w:hAnsi="Google Sans"/>
            <w:color w:val="0b57d0"/>
            <w:u w:val="single"/>
            <w:rtl w:val="0"/>
          </w:rPr>
          <w:t xml:space="preserve">www.example.com</w:t>
        </w:r>
      </w:hyperlink>
      <w:r w:rsidDel="00000000" w:rsidR="00000000" w:rsidRPr="00000000">
        <w:rPr>
          <w:rFonts w:ascii="Google Sans" w:cs="Google Sans" w:eastAsia="Google Sans" w:hAnsi="Google Sans"/>
          <w:color w:val="1f1f1f"/>
          <w:rtl w:val="0"/>
        </w:rPr>
        <w:t xml:space="preserve"> a api.example.com se dělí o stejných 10 GiB).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Pokud ovšem vývojář požádá o trvalé uchování dat a uživatel explicitně schválí perzistentní režim prostřednictvím výzvy v prohlížeči, omezující pravidla se dramaticky uvolňují. Limit se zvyšuje na celkových </w:t>
      </w:r>
      <w:r w:rsidDel="00000000" w:rsidR="00000000" w:rsidRPr="00000000">
        <w:rPr>
          <w:rFonts w:ascii="Google Sans" w:cs="Google Sans" w:eastAsia="Google Sans" w:hAnsi="Google Sans"/>
          <w:b w:val="1"/>
          <w:bCs w:val="1"/>
          <w:color w:val="1f1f1f"/>
          <w:rtl w:val="0"/>
        </w:rPr>
        <w:t xml:space="preserve">50 % diskového prostoru</w:t>
      </w:r>
      <w:r w:rsidDel="00000000" w:rsidR="00000000" w:rsidRPr="00000000">
        <w:rPr>
          <w:rFonts w:ascii="Google Sans" w:cs="Google Sans" w:eastAsia="Google Sans" w:hAnsi="Google Sans"/>
          <w:color w:val="1f1f1f"/>
          <w:rtl w:val="0"/>
        </w:rPr>
        <w:t xml:space="preserve"> (s teoretickým horním stropem 8 TiB) a co je zásadnější, příslušný origin je okamžitě osvobozen od restriktivního skupinového eTLD+1 limitu.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Zdaleka nejkomplexnější prostředí z hlediska kvót představuje ekosystém společnosti Apple, zejména její prohlížeč Safari a jádro WebKit. Apple z bezpečnostních důvodů striktně diferencuje mezi plnohodnotnými instancemi prohlížeče (Browser Apps) a integrovanými webovými pohledy spouštěnými uvnitř cizích aplikací (WebViews). U plnohodnotných aplikací prohlížečů používajících WebKit dovoluje architektura jednomu originu využít poměrně štědrých </w:t>
      </w:r>
      <w:r w:rsidDel="00000000" w:rsidR="00000000" w:rsidRPr="00000000">
        <w:rPr>
          <w:rFonts w:ascii="Google Sans" w:cs="Google Sans" w:eastAsia="Google Sans" w:hAnsi="Google Sans"/>
          <w:b w:val="1"/>
          <w:bCs w:val="1"/>
          <w:color w:val="1f1f1f"/>
          <w:rtl w:val="0"/>
        </w:rPr>
        <w:t xml:space="preserve">60 % z celkové velikosti disku</w:t>
      </w:r>
      <w:r w:rsidDel="00000000" w:rsidR="00000000" w:rsidRPr="00000000">
        <w:rPr>
          <w:rFonts w:ascii="Google Sans" w:cs="Google Sans" w:eastAsia="Google Sans" w:hAnsi="Google Sans"/>
          <w:color w:val="1f1f1f"/>
          <w:rtl w:val="0"/>
        </w:rPr>
        <w:t xml:space="preserve"> zařízení.</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Na zařízeních s kapacitou úložiště 1 TiB to znamená zhruba 600 GiB k dispozici, podobně jako u Chromia. Zásadní propast ovšem nastává v případě webového obsahu spuštěného uvnitř ostatních nativních aplikací prostřednictvím rozhraní WKWebView (například v takzvaných in-app browserech integrovaných do sociálních sítí či komunikačních platforem). Tato vestavěná prostředí jsou bez výjimek striktně omezena na pouhých </w:t>
      </w:r>
      <w:r w:rsidDel="00000000" w:rsidR="00000000" w:rsidRPr="00000000">
        <w:rPr>
          <w:rFonts w:ascii="Google Sans" w:cs="Google Sans" w:eastAsia="Google Sans" w:hAnsi="Google Sans"/>
          <w:b w:val="1"/>
          <w:bCs w:val="1"/>
          <w:color w:val="1f1f1f"/>
          <w:rtl w:val="0"/>
        </w:rPr>
        <w:t xml:space="preserve">15 % celkového disku</w:t>
      </w:r>
      <w:r w:rsidDel="00000000" w:rsidR="00000000" w:rsidRPr="00000000">
        <w:rPr>
          <w:rFonts w:ascii="Google Sans" w:cs="Google Sans" w:eastAsia="Google Sans" w:hAnsi="Google Sans"/>
          <w:color w:val="1f1f1f"/>
          <w:rtl w:val="0"/>
        </w:rPr>
        <w:t xml:space="preserve"> (což odpovídá cca 150 GiB na 1 TiB disku).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Aby WebKit dále ztížil metody pokoutného sledování uživatelů třetími stranami, technologicky naprosto izoluje i takzvané cross-origin iframes. Jakýkoliv obsah vložený do stránky z jiné domény obdrží vlastní izolovanou paměťovou partition, která podléhá tvrdému přidělenému limitu ve výši pouhých 10 % z celkové kvóty hlavního rodičovského okna prohlížeče.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 platformy prohlížeče / Specifikace prostředí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Maximální disková kvóta alokovaná na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Podporovaný datový režim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Technické podmínky a strategická omezení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Chrome / Edge / Chromium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celkové fyzické kapacity disku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Režim Best-effort / Režim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Součet za prohlížeč max. 80 % disku. Na referenčním 1 TiB disku to znamená až 600 GiB dostupných dat pro jediný origin.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Firefox (Standardní)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diskové kapacity nebo max. 10 GiB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Pouze výchozí režim Best-effort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Aplikuje se fixní skupinový limit sdílený pro celé eTLD+1 doménové stromy (zabraňuje zneužití přes subdomény).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Firefox (Schválený)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diskové kapacity (absolutní strop 8 TiB)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Aktivovaný režim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Vyžaduje bezpodmínečný explicitní opt-in (souhlas) uživatele, doména po schválení zcela ignoruje eTLD+1 limitaci.</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Safari / WebKit (Browser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Přibližně 60 % celkové diskové kapacity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Režim Best-effort / Režim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Progresivní webové aplikace (PWA) ručně přidané na plochu plně sdílí tuto velkorysou 60% kvótu.</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Safari / WebKit (Integrované WebView)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Striktně 15 % celkové diskové kapacity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Režim Best-effort / Režim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Dopadá na veškeré In-app browsery a hybridní aplikace využívající systémové komponenty WebView uvnitř jiných app.</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 zjištění dostupného volného prostoru mohou softwaroví vývojáři využít speciální rozhraní navigator.storage.estimate(). Toto volání vrací asynchronní odhad momentálně využitého a stále dostupného místa na disku. Jak již bylo zmíněno v souvislosti s prevencí fingerprintingu, prohlížeče do tohoto algoritmu záměrně integrují umělý kryptografický "šum" (tzv. padding) nebo záměrně vracejí hrubě zaokrouhlené hodnoty paměti. V důsledku toho je jakékoliv inženýrské spoléhání se na výstup tohoto API s přesností na jednotlivé bajty logickou a fatální chybou návrhu.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Správný architektonický přístup velí počítat s chybovostí a být připraven na situaci, kdy se domnělý volný prostor ukáže jako nedostupný. Pokud proměnná udávající obsazenost (usage) neočekávaně překročí povolenou kvótu (quota), engine v daném zlomku sekundy přeruší provádění a vyhodí chybu QuotaExceededError, typicky při pokusu o inicializaci nové zápisové transakce do lokální IndexedDB.</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Procesy evikce dat a vyjednávání o strategické perzistenci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 momentě, kdy fyzické úložiště uživatelského zařízení čelí systémovému stavu nedostatku volného místa na pevném disku, známému v systémové architektuře jako Storage Pressure, operační systém upozorní instalované prohlížeče. Ty musí bezodkladně začít automaticky vyhledávat a odstraňovat stará, postradatelná lokální data webových stránek, aby tím předešly kritickému zhroucení samotného operačního systému uživatele. Tento sofistikovaný samočistící proces se v odborné literatuře nazývá evikce (Eviction).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Architektonická kritéria a nevratné mechanismy vytlačování dat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zajištění efektivity tohoto úklidu využívají jádra webových prohlížečů primárně stochastický algoritmus označovaný jako </w:t>
      </w:r>
      <w:r w:rsidDel="00000000" w:rsidR="00000000" w:rsidRPr="00000000">
        <w:rPr>
          <w:rFonts w:ascii="Google Sans" w:cs="Google Sans" w:eastAsia="Google Sans" w:hAnsi="Google Sans"/>
          <w:b w:val="1"/>
          <w:bCs w:val="1"/>
          <w:color w:val="1f1f1f"/>
          <w:rtl w:val="0"/>
        </w:rPr>
        <w:t xml:space="preserve">Least Recently Used (LRU)</w:t>
      </w:r>
      <w:r w:rsidDel="00000000" w:rsidR="00000000" w:rsidRPr="00000000">
        <w:rPr>
          <w:rFonts w:ascii="Google Sans" w:cs="Google Sans" w:eastAsia="Google Sans" w:hAnsi="Google Sans"/>
          <w:color w:val="1f1f1f"/>
          <w:rtl w:val="0"/>
        </w:rPr>
        <w:t xml:space="preserve">. Jeho logika diktuje mazání dat hierarchicky od těch domén a originů, se kterými lidský uživatel v minulosti nejdéle neinteragoval. Zásadním architektonickým, bezpečnostním a konzistenčním pravidlem v tomto procesu je princip takzvaného "kompletního vymazání" (Complete Deletion).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Pokud analytický algoritmus prohlížeče dospěje k nevratnému rozhodnutí odstranit data konkrétního originu z důvodu uvolnění diskového prostoru, nikdy se neuchýlí k částečnému smazání. Odstraní naprosto absolutně </w:t>
      </w:r>
      <w:r w:rsidDel="00000000" w:rsidR="00000000" w:rsidRPr="00000000">
        <w:rPr>
          <w:rFonts w:ascii="Google Sans" w:cs="Google Sans" w:eastAsia="Google Sans" w:hAnsi="Google Sans"/>
          <w:b w:val="1"/>
          <w:bCs w:val="1"/>
          <w:color w:val="1f1f1f"/>
          <w:rtl w:val="0"/>
        </w:rPr>
        <w:t xml:space="preserve">všechna</w:t>
      </w:r>
      <w:r w:rsidDel="00000000" w:rsidR="00000000" w:rsidRPr="00000000">
        <w:rPr>
          <w:rFonts w:ascii="Google Sans" w:cs="Google Sans" w:eastAsia="Google Sans" w:hAnsi="Google Sans"/>
          <w:color w:val="1f1f1f"/>
          <w:rtl w:val="0"/>
        </w:rPr>
        <w:t xml:space="preserve"> data jakkoliv spojená s touto postiženou doménou. Během jediného atomického cyklu prohlížeč vymaže uloženou IndexedDB, odstraní statické záznamy z Cache API, zlikviduje všechny klíče v LocalStorage i zneplatní Service Worker a jeho asociovanou aplikační mezipaměť.</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Tento zdánlivě krutý přístup všechno nebo nic má hluboké technické opodstatnění. Pokud by prohlížeč provedl pouze selektivní, částečnou evikci určitých tabulek, komplexní databázové struktury klienta by se s největší pravděpodobností dostaly do nekonzistentního stavu (například by chyběly primární klíče v IndexedDB odkazující na soubory dříve smazané z Cache API), což by pro sofistikované webové systémy mělo zcela katastrofální následky z hlediska aplikační spolehlivosti a integrity uživatelských informací.</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Kromě bezprostředního systémového tlaku v podobě chybějícího fyzického diskového prostoru může dojít k procesu nucené evikce i v případě, že nastane situace, kdy je globální "Maximální úložiště prohlížeče překročeno". V praxi to znamená, že ačkoliv ani jeden origin zdaleka nepřekročil svou štědrou individuální procentuální kvótu (např. teoretických 60 %), ale celkový prostý součet velikosti dat všech uložených originů najednou překročí globální bezpečnostní limit vymezený prohlížeči (což představuje např. oněch výše zmíněných 80 % disku u enginu Chrome), prohlížeč bezodkladně spustí stejnou úklidovou proceduru a začne uplatňovat striktní LRU evikci nad všemi takzvanými "best-effort" originy, aby celkovou diskovou zátěž srazil zpět do bezpečných mezí.</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Perzistentní úložiště a aplikační rozhraní navigator.storage.persist()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kritické lokální aplikační moduly, které z podstaty svého fungování uchovávají vysoce citlivá data (například distribuční asymetrické šifrovací klíče pro end-to-end komunikaci, rozsáhlé surové nahrávky z mikrofonu v redakčních systémech nebo kritická uživatelská finanční data dočasně čekající na stabilní internetové připojení pro synchronizaci s cloudem), představuje tichá automatická systémová evikce nepřijatelné bezpečnostní riziko masivní a naprosto nevratné ztráty dat.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 proaktivní eliminaci tohoto strukturálního rizika zavedly technologické specifikace konsorcia W3C dedikované rozhraní s názvem StorageManager. Jeho prostřednictvím má vývojový architekt možnost plně asynchronně požádat hostující prohlížeč o bezpodmínečné udělení garantovaného "trvalého" (persistent) stavu úložiště, a to voláním exaktní metody navigator.storage.persist().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Pokud tato metoda po evaluaci navrátí Booleovskou hodnotu true, data spadající pod příslušný origin jsou systémem trvale povýšena ze standardního a zranitelného "best-effort" režimu rovnou do chráněného "persistent" režimu.</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Originy certifikované jako perzistentní jsou během událostí spojených se Storage Pressure absolutně chráněny a jsou záchrannými algoritmy prohlížeče bezpečně vyjmuty ze standardní exekuční fronty pro výpočet LRU evikce.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Oprávněné vymazání takových privilegovaných dat může iniciovat výhradně sám koncový uživatel, a to plně manuálním zásahem hluboko v administračním nastavení prohlížeče nebo skrze vymazání historie dat dané webové stránky.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Tato exkluzivní systémová ochrana se posléze bezvýhradně vztahuje na celou paletu technologií: asynchronní Cache API, HTTP Cookies, standardní DOM Storage (Local Storage), File System API (sandboxovaný prostor i API poskytované prohlížečem), nativní IndexedDB a veškerou mezipaměť spravovanou Service Workery.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Omezení a netransparentní heuristiky prohlížečů pro udělování perzistence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Navzdory existenci popsaného standardního W3C rozhraní není mechanické udílení perzistence ani zdaleka garantováno. Architekti prohlížečů si ponechali výsadní právo rozhodovat o definitivním schválení příchozího požadavku plně nezávisle a na základě proprietárních hodnotících kritérií, aby tak zabránili plošnému zneužití tohoto silného API ze strany nekalých, nedůvěryhodných nebo jednoduše úložným prostorem plýtvajících stránek. Přístupy k tomuto problému definují tři odlišné architektonické filozofie: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Ekosystém Google Chrome:</w:t>
      </w:r>
      <w:r w:rsidDel="00000000" w:rsidR="00000000" w:rsidRPr="00000000">
        <w:rPr>
          <w:rFonts w:ascii="Google Sans" w:cs="Google Sans" w:eastAsia="Google Sans" w:hAnsi="Google Sans"/>
          <w:color w:val="1f1f1f"/>
          <w:rtl w:val="0"/>
        </w:rPr>
        <w:t xml:space="preserve"> Dominantní prohlížeč od společnosti Google se spoléhá na plně tiché, automatizované heuristické hodnocení uživatelských interakcí. Chrome softwarovým inženýrům propůjčí kýžené perzistentní oprávnění automaticky, bez jakéhokoliv potvrzovacího dialogu pro uživatele, ovšem pouze za předpokladu, že strojové hodnocení potvrdí splnění alespoň jedné z přesně specifikovaných podmínek: Zaprvé, uživatel si danou stránku sám přidal do osobních záložek (za předpokladu, že má v systému pro daný kontext záložek pouze 5 nebo méně). Zadruhé, cílová webová stránka dlouhodobě vykazuje takzvané vysoké skóre interakce (metrika interně označovaná jako "high site engagement", počítaná z času stráveného na stránce a počtu kliknutí). Zatřetí, vyvíjená aplikace byla uživatelem explicitně přidána na domovskou obrazovku smartphonu (proces instalace PWA známý jako Add to Home Screen). Nebo začtvrté, uživatel dobrovolně povolil pro danou dotazovanou doménu příjem takzvaných Push notifikací.</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Ekosystém Mozilla Firefox:</w:t>
      </w:r>
      <w:r w:rsidDel="00000000" w:rsidR="00000000" w:rsidRPr="00000000">
        <w:rPr>
          <w:rFonts w:ascii="Google Sans" w:cs="Google Sans" w:eastAsia="Google Sans" w:hAnsi="Google Sans"/>
          <w:color w:val="1f1f1f"/>
          <w:rtl w:val="0"/>
        </w:rPr>
        <w:t xml:space="preserve"> Prohlížeč od nezávislé nadace Mozilla z důvodů transparentnosti a ochrany uživatelské autonomie kategoricky odmítá používat výše zmíněné skryté, automatizované heuristiky. Při každém provedeném volání API metody persist() Firefox systémově vždy a bez výjimek zobrazí koncovému uživateli explicitní, jasně čitelné dialogové okno s žádostí o vědomé povolení trvalého uložení velkého objemu dat na jeho lokální pevný disk.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Ekosystém Apple Safari:</w:t>
      </w:r>
      <w:r w:rsidDel="00000000" w:rsidR="00000000" w:rsidRPr="00000000">
        <w:rPr>
          <w:rFonts w:ascii="Google Sans" w:cs="Google Sans" w:eastAsia="Google Sans" w:hAnsi="Google Sans"/>
          <w:color w:val="1f1f1f"/>
          <w:rtl w:val="0"/>
        </w:rPr>
        <w:t xml:space="preserve"> Ve světě operačních systémů Apple zpracovává prohlížeč Safari obdobné požadavky na perzistenci striktně na základě vlastní, naprosto neprůhledné, historické databáze uživatelských interakcí se zařízením. Zásadním rizikem pro inženýry je zde fakt, že pokud dotyčný origin podle interního algoritmu Safari nedosáhne nepublikovaného, exaktně nestanoveného prahu dlouhodobých a smysluplných interakcí, nebo pokud je náhodou penalizován plně autonomními algoritmy ochrany soukromí ITP, je vývojářův požadavek na zisk perzistence zcela zamítnut v pozadí, asynchronně vrácena hodnota false, a to bez absolutně jakéhokoliv chybového upozornění nebo vizuálního vysvětlení směrem ke koncovému uživateli.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Znalost těchto hlubokých, zdokumentovaných i skrytých heuristik představuje pro aplikační architekty naprosto kritický prvek strategického rozhodování: sofistikovaný designový přístup velí aktivně a nenásilně přesvědčovat uživatele o výhodách instalace aplikace na domovskou obrazovku, nebo je metodicky lákat k povolení informačních notifikací, přičemž tímto primárním UX zásahem architekti de facto sekundárně a potichu obcházejí striktní bezpečnostní mechaniky a tím získávají kýžené nezrušitelné lokální úložiště dat v nejpoužívanějších webových prohlížečích na bázi open-source projektu Chromium.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Ekosystém Apple: Vliv Intelligent Tracking Prevention (ITP) a architektura Safari 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Pravidla perzistence a systémové evikce obsáhle popsaná v předchozích sekcích platí napříč průmyslem poměrně globálně a konzistentně, ovšem s jednou gigantickou, architektonicky destruktivní a strategicky opomíjenou výjimkou: iniciativou Intelligent Tracking Prevention (zkráceně ITP) implementovanou výlučně v prohlížečovém enginu WebKit od společnosti Apple (pohánějícím prohlížeč Safari). Hluboká znalost chování a vlivu ITP je v kalendářním roce 2026 pro každého profesionálního webového vývojáře bezpodmínečnou nutností, neboť moduly Safari záměrně a sofistikovaně obcházejí zavedená i perzistentní W3C Storage pravidla ve jménu striktní technologické ochrany osobního soukromí uživatelů.</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Historická evoluce a technologická architektura algoritmu ITP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Technologie Apple ITP byla komerčnímu světu poprvé oficiálně představena v září roku 2017 jako integrální součást aktualizace prohlížeče Safari verze 13.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Od té doby se její restrikce vůči reklamnímu, analytickému a webovému průmyslu postupně, ale vytrvale prohlubovaly. V samotném inženýrském jádru ochrany ITP stojí autonomní, proprietární a uzavřený algoritmus klasifikace postavený na principech strojového učení (Machine Learning Classifier), který běží výhradně lokálně a izolovaně na konkrétním zařízení koncového uživatele (tzv. "on-device computation") a kontinuálně hodnotí síťové chování navštívených domén.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Tento hodnotící model v reálném čase sbírá tři velmi specifické chování signály s vysokou výpovědní hodnotou: celkový počet takzvaných sub-zdrojů načtených nenápadně pod různými unikátními doménami na dané stránce, počet vizuálních a neviditelných sub-framů vložených na web a především absolutní počet unikátních doménových jmen, na které proběhlo během session okamžité přesměrování uživatele z původního cíle.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 základě těchto vstupů probíhá interní skórování. Pokud je analyzovaná doména ML algoritmem nekompromisně klasifikována jako entita vysoce schopná takzvaného cross-site sledování (tj. je označena za skrytý tracker), obranné ITP mechanismy na ni okamžitě uvalí drakonické a těžko prolomitelné systémové restrikce.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průběhu uplynulých let technologie ITP mimo jiné kompletně a plošně zablokovala veškeré cookies poskytovatelů třetích stran rovnou ve svém výchozím uživatelském nastavení, což způsobilo radikální otřesy v oboru online inzerce.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Aby poskytovatelé datových analytických a marketingových nástrojů (jako jsou dominantní systémy Google Analytics nebo ekosystém kolem Meta Pixel) tyto byznysově zničující restrikce technologicky obešly, začaly masivně přepisovat vlastní infrastrukturu a využívat k tichému ukládání a párování klientských identifikátorů nehlídané nástroje, jako je LocalStorage nebo robustní IndexedDB. K tomuto uložení navíc docházelo z pohledu webu zcela legitimně, prostřednictvím skriptů první strany (First-Party Scripts), které působily dojmem integrální součásti navštíveného webu a předstíraly důvěryhodnost. Společnost Apple na tuto nečekanou a kradmou ofenzívu zareagovala tím nejhorším možným způsobem pro vývojáře: dalším, bezprecedentním zostřením pravidel manipulace se všemi typy dostupných úložišť.</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Architektonické dopady pravidla sedmi dnů pro skriptově zapisovatelná úložiště</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pohledu softwarové stability a integrity ukládaných dat je naprosto nejkritičtějším a nejagresivnějším prvkem celého enginu ITP pro aktuální rok 2026 pravidlo takzvané proaktivní evikce: </w:t>
      </w:r>
      <w:r w:rsidDel="00000000" w:rsidR="00000000" w:rsidRPr="00000000">
        <w:rPr>
          <w:rFonts w:ascii="Google Sans" w:cs="Google Sans" w:eastAsia="Google Sans" w:hAnsi="Google Sans"/>
          <w:b w:val="1"/>
          <w:bCs w:val="1"/>
          <w:color w:val="1f1f1f"/>
          <w:rtl w:val="0"/>
        </w:rPr>
        <w:t xml:space="preserve">Služba ITP na platformách Apple nemilosrdně, automaticky a asynchronně smaže všechny lokální cookies vytvořené a injektované prostřednictvím front-endového JavaScriptu (document.cookie) a k tomu navíc i veškerá další skriptově zapisovatelná systémová úložiště databáze a aplikačních cache, a to přesně po 7 dnech, pokud v průběhu tohoto týdne lidský uživatel s cílovou webovou doménou neprovede žádnou vědomou, měřitelnou, fyzickou interakci (například prokazatelné kliknutí prstem nebo potvrzený fyzický dotyk na obrazovce).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exaktní systémové definice "skriptově zapisovatelných paměťových úložišť", kterých se tato přísná a automatická sedmidenní exspirace bezvýhradně týká, dnes spadá absolutně každá klíčová moderní komponenta potřebná pro běh webové aplikace na zařízení klienta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Databáze IndexedDB (klíčové pro no-SQL relační data na klientu).</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LocalStorage (používané pro state management konfigurací).</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SessionStorage (dočasné relační kontejnery paměti).</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Digitální Media keys (správa oprávnění a licenčních oprávnění v paměti).</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Service Worker asynchronní registrace a jim příslušející kritická síťová Cache API.</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Vysoce výkonný systém s názvem Origin Private File System (OPFS), jehož data podléhají stejné evikci navzdory své izolaci hluboko v sandboxu 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Tento nesmírně restriktivní krok společnosti Apple v rámci Safari na platformách iOS a macOS tak přináší na stůl softwarových architektů fundamentální, těžko řešitelný systémový paradox: </w:t>
      </w:r>
      <w:r w:rsidDel="00000000" w:rsidR="00000000" w:rsidRPr="00000000">
        <w:rPr>
          <w:rFonts w:ascii="Google Sans" w:cs="Google Sans" w:eastAsia="Google Sans" w:hAnsi="Google Sans"/>
          <w:b w:val="1"/>
          <w:bCs w:val="1"/>
          <w:color w:val="1f1f1f"/>
          <w:rtl w:val="0"/>
        </w:rPr>
        <w:t xml:space="preserve">Vědomé asynchronní volání W3C certifikované metody navigator.storage.persist() sice úspěšně zabrání nechtěnému vymazání uložených dat z důvodu náhlého plného disku zařízení (Standard Storage Pressure), ale NIKDY NEZABRÁNÍ asynchronní 7denní proaktivní exekutivě ze strany modulu ITP spuštěného z důvodu uživatelské nečinnosti.</w:t>
      </w:r>
      <w:r w:rsidDel="00000000" w:rsidR="00000000" w:rsidRPr="00000000">
        <w:rPr>
          <w:rFonts w:ascii="Google Sans" w:cs="Google Sans" w:eastAsia="Google Sans" w:hAnsi="Google Sans"/>
          <w:color w:val="1f1f1f"/>
          <w:rtl w:val="0"/>
        </w:rPr>
        <w:t xml:space="preserve"> Jinými slovy, bezpečnostní vrstva ITP vždy stojí hierarchicky nad úložnými pravidly definovanými webovými standardy W3C a absolutně přepisuje jejich exekuční ochranu.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Pokud legitimní uživatel s nejlepšími úmysly navštíví vaši pracně vyvinutou webovou offline-ready aplikaci (tzv. "Local-First" nástroj), během několika minut stáhne drahocenné gigabyty surových aplikačních dat a historických databází přímo do lokální instance IndexedDB s plánem je využít později během cestování mimo signál, následně zavře prohlížeč, načež zcela odejde a fyzicky se vrátí aplikaci otevřít až po uplynutí 8 kalendářních dnů, bude čelit šoku. Všechna jím obdržená data a uložená lokální nastavení v prostředí Safari budou kompletně, nenávratně a zcela nekompromisně smazána samotným systémem. Důležitým pravidlem je, že tato přísná doba sedmi dnů se interně resetuje zpět na počátek pouze a výlučně tehdy, když prokazatelně dojde k nové oprávněné fyzické interakci reálného uživatele přímo s uživatelským rozhraním dané aplikace.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Jedinou certifikovanou architektonickou výjimku z tohoto plošného 7denního mazacího procesu mají tradiční, zabezpečené HTTP cookies. Avšak pouze takové, které byly po autorizaci nastaveny legitimním domovským serverem odesláním validní hlavičky Set-Cookie v přímé HTTP odpovědi na standardní asynchronní požadavek klienta (tzv. Server-set cookies chráněné atributem HttpOnly).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Tato skutečnost definuje zásadní propast v odolnosti systémových dat vs. cookies.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Restrikce serverových cookies a proaktivní obrana Safari proti maskování infrastruktury (Cloaking)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Globální ad-tech průmysl a provozovatelé gigantických analytických platforem okamžitě a bez zaváhání zareagovali na popsaný 7denní destrukční limit razantním technologickým přesunem celé identifikace, výpočtu stavu a párování návštěv na serverovou stranu architektury (Server-Side Tracking). Sledovací služby bleskově začaly pod rouškou optimalizace poskytovat svým firemním klientům dedikované, takzvané zprostředkující subdomény nasazené přímo na jejich vlastní hlavní firemní doméně (například oblíbené maskování přes aliasy typu tracking.eshop.cz). Přičemž tyto zdánlivě domácí subdomény byly ve skutečnosti na pozadí síťové vrstvy tajně přesměrovávány prostřednictvím CNAME záznamů v doménovém systému DNS přímo na obří infrastrukturní servery poskytovatelů reklamních analytik z řad třetích stran, a tak dokonale předstíraly legitmní HTTP provoz první strany.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Inženýrské týmy společnosti Apple na tento krok reagovaly tím, že v ostře sledované aktualizaci jádra v rámci Safari 16.4 obratem rozšířily dozorčí pravomoci enginu ITP i na výše zmíněné, posvátné server-set cookies. Modul nyní provádí hlubokou real-time inspekci síťového stacku. Pokud pokročilý analyzátor Safari během načítání stránky neomylně detekuje techniky známé jako "CNAME cloaking" nebo komplexnější "IP address cloaking" (tj. z reverzní analýzy zjistí a doloží, že uvedený DNS záznam lokální subdomény ve skutečnosti skrytě směřuje na IP adresu, která v evidenci bezpečnostních specialistů prokazatelně patří rozsáhlému reklamnímu nebo klasifikovanému analytickému trackeru), systém okamžitě a bez lítosti uměle zkrátí platnost a maximální povolenou životnost i těchto vysoce chráněných, nativním serverem přímo nastavených HTTP cookies striktně a pouze na délku oněch 7 kalendářních dnů, bez ohledu na to, o jak vzdálenou hodnotu exspirace server původně v hlavičkách žádal.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Situace je z pohledu marketingových dat však mnohem tragičtější. Pokud k prvotnímu návštěvnímu přesměrování dojde v důsledku běžného kliknutí na klasický komerční reklamní odkaz obsahující dlouhé, specifické identifikační sledovací parametry integrované hluboko v těle cílové URL adresy (praktika nazývaná jako Link Decoration neboli UTM tagování) a předávající doména reklamního systému je analytikou prohlížeče vyhodnocena jako známý behaviorální tracker, agresivní ochrana ITP snižuje a osekává maximální možnou platnost vytvořených klientských client-side cookies z běžných 7 dnů na brutálně krátkou dobu pouhých </w:t>
      </w:r>
      <w:r w:rsidDel="00000000" w:rsidR="00000000" w:rsidRPr="00000000">
        <w:rPr>
          <w:rFonts w:ascii="Google Sans" w:cs="Google Sans" w:eastAsia="Google Sans" w:hAnsi="Google Sans"/>
          <w:b w:val="1"/>
          <w:bCs w:val="1"/>
          <w:color w:val="1f1f1f"/>
          <w:rtl w:val="0"/>
        </w:rPr>
        <w:t xml:space="preserve">24 hodin</w:t>
      </w:r>
      <w:r w:rsidDel="00000000" w:rsidR="00000000" w:rsidRPr="00000000">
        <w:rPr>
          <w:rFonts w:ascii="Google Sans" w:cs="Google Sans" w:eastAsia="Google Sans" w:hAnsi="Google Sans"/>
          <w:color w:val="1f1f1f"/>
          <w:rtl w:val="0"/>
        </w:rPr>
        <w:t xml:space="preserve"> od okamžiku vstupu.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v praxi zcela, absolutně a bezprecedentně paralyzuje existující zavedené obchodní modely distribuované atribuční analytiky a odřezává marketingové týmy od reálných dat o dlouhodobém konverzním chování zákazníků.</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Nástroje jako "Cookie Lifetime Extender" poskytované inovativními ad-tech vendory se tuto propast pokoušejí zoufale obejít nasazováním hluboce modifikovaných reverzních proxy serverů běžících přímo v srdci hlavní cloudové infrastruktury klienta, aby ochranné restrikce prohlížeče Safari uměle obelstily a věrně na vrstvě sítě simulovaly skutečný, nedetekovatelný first-party serverový provoz bez odhalení maskované identity.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Vzniká tím technologické podhoubí pro trvalé architektonické závody ve zbrojení mezi tvůrci operačních systémů a komerční sférou internetu.</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Safari verze 26: Zavedení modulu Advanced Fingerprinting Protection (AFP)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Tato celková napjatá situace na trhu s ochranou dat se ovšem v inženýrském prostředí ještě více radikalizovala na podzim a konci roku 2025, kdy došlo k ohlášenému oficiálnímu vydání přelomového mobilního i desktopového prohlížeče Safari 26. Tato revoluční verze po dlouhém interním vývoji konečně a definitivně zavedla do produkčního prostředí na miliony koncových zařízení vysoce robustní obrannou vrstvu nazvanou </w:t>
      </w:r>
      <w:r w:rsidDel="00000000" w:rsidR="00000000" w:rsidRPr="00000000">
        <w:rPr>
          <w:rFonts w:ascii="Google Sans" w:cs="Google Sans" w:eastAsia="Google Sans" w:hAnsi="Google Sans"/>
          <w:b w:val="1"/>
          <w:bCs w:val="1"/>
          <w:color w:val="1f1f1f"/>
          <w:rtl w:val="0"/>
        </w:rPr>
        <w:t xml:space="preserve">Advanced Fingerprinting Protection (AFP)</w:t>
      </w:r>
      <w:r w:rsidDel="00000000" w:rsidR="00000000" w:rsidRPr="00000000">
        <w:rPr>
          <w:rFonts w:ascii="Google Sans" w:cs="Google Sans" w:eastAsia="Google Sans" w:hAnsi="Google Sans"/>
          <w:color w:val="1f1f1f"/>
          <w:rtl w:val="0"/>
        </w:rPr>
        <w:t xml:space="preserve">. Zcela zásadním faktem ovlivňujícím vývojáře na celém světě je, že tato ochrana AFP je od verze 26 pevně aktivována jako neměnná výchozí bezpečnostní volba ve všech běžných i anonymních režimech prohlížení bez rozdílu.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Hlavním architektonickým cílem a primárním technickým posláním nasazení modulu AFP je celkově eliminovat schopnost jakýchkoliv klientských JavaScriptových skriptů sbírat a analyticky vytěžovat skryté hardwarové a softwarové informace ze systémových, takzvaných vysokoentropických softwarových rozhraní (mezi tyto vysoce kritické prvky typicky patří Canvas API spravující grafické vykreslování stínů a fontů, Audio API provádějící mikrosekundovou analýzu zvukových vln a odezvy zvukového čipu nebo API poskytující detailní technické údaje o unikátním sériovém hardwaru, procesoru či o reálném, nezaokrouhleném rozlišení uživatelské obrazovky).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Prohlížeč k takto analyticky detekovaným podezřelým funkčním voláním buď záměrně v reálném čase generuje syntetický, kryptografický "šum", nebo naprosto razantně a uměle snižuje detekční ostrost a matematickou přesnost navrácených senzorických dat. Takový hluboký systémový zásah spolehlivě znehodnocuje a paralyzuje i nejmodernější reklamní sledovací nástroje, jež jsou komplexně založeny na matematicky odvozených pravděpodobnostních modelech nepřímé shody identity (probabilistic matching techniques). Vývojáři a softwaroví architekti musí veškeré implementace a integrace důkladně ošetřit a počítat s tím, že senzorická data z WebKitu od roku 2026 lžou.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Nedávné zrychlené opravy bezpečnostních zero-day zranitelností typu confusion-state flaw (například kritické CVE-2025-46282 odhalené bezpečnostními experty ze SecuRing), implementované operativně v nejvnitřnějším nízkoúrovňovém jádru C++ WebKit enginu, nadále ještě hlouběji technologicky izolují operační systém zařízení a systémově preventivně zamezují unikání i těch nejmenších střípků citlivých kontextových aplikačních dat z přidělených, striktně uzamčených doménových kontejnerů.</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Implementační restrikce a budoucnost Progresivních webových aplikací (PWA) na systému iOS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Navzdory těmto bezkonkurenčně přísným pravidlům prohlížeč Safari celosvětově drží technologický monopol na veškeré webové systémové restrikce aplikací, avšak jeho nativní vývojářská a aplikační podpora pro technologický koncept tzv. Progresivních webových aplikací (PWA) zůstává na platformě Apple po dlouhá léta paradoxně a velmi záměrně vysoce omezená, ne-li přímo nepřátelská. Což podle konsensu řady na sobě nezávislých tržních analytiků slouží jako ekonomicky motivovaný obranný val pro bezpečí a ochranu generování masivních, lukrativních 15–30% finančních poplatků odváděných gigantu přímo ze všech mikrotransakcí a předplatných spojených s platformou nativního firemního App Store.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 podpoře a bezproblémové instalaci technologicky nadřazených funkcí webových PWA aplikací přímo na domovskou mobilní plochu totiž v čistém rozhraní prohlížeče Safari aktuálně neexistují vůbec žádné předpřipravené, proaktivní ani programovatelně vyvolatelné automatické výzvy (narozdíl od Chrome prostředí na telefonech s OS Android, kde systém vyzve uživatele nativně a agresivně k integraci do systému). Běžný lidský uživatel zařízení iOS nebo iPadOS bez asistence, navádění či explicitního školení musí při snaze o instalaci PWA poměrně krkolomně, opakovaně a manuálně vyhledat a následně použít záměrně skrytou a zanořenou nativní volbu hluboko ve struktuře univerzálního ikony "Sdílet" a teprve tam nalézt kontextové menu "Přidat na plochu".</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Tato nepřiměřená systémová frikce vyvolává obrovskou frustraci a prokazatelně drtí instalační konverze z webového frontendu na mobilní ikonky ve srovnání s triviální instalací skrze tlačítko "Získat" v App Store.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Instalované webové PWAs na zařízeních Apple navíc nuceně operují ve fundamentálně hlubším a velmi přísně izolovaném bezpečnostním sandboxu jádra. Vývojáři a architekti tvořící v JS frameworku tak pociťují akutní bolest, protože jim v systému Applu fatálně chybí jakýkoliv moderní nízkoúrovňový přímý přístup k populárním rozhraním a senzorům, jako je technologie bezdrátového Bluetooth pro propojení s periferními smart gadgety, vyspělá biometrická FaceID integrace rovnou uvnitř DOM struktury PWA webu samotného bez nutnosti API volání serveru, jakýkoliv přístup k výkonnostně náročné renderovací knihovně prostorového ARKit modelování, či i zcela triviální hardwarový komunikační protokol standardu NFC nutný pro mobilní platební brány a vstupní terminály.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Historický, avšak kriticky nedostačující přelom, kterým s obrovským mediálním zpožděním přinesla verze systému iOS 16.4 v první polovině roku 2023, sice konečně zavedl vývojáři roky prosazovanou nativní systémovou podporu pro moderní standard Web Push API nezbytnou pro odesílání plnohodnotných vizuálních push oznámení běžným uživatelům (avšak Apple si prosadil zákeřnou podmínku, že takový požadavek je striktně a bez pardonu vyžadující, aby byla aplikace pro formální povolení odesílání notifikací vůbec dotazována uživatelem už předem ručně a zdlouhavě přes zmíněný share button přidána a fyzicky fixována na hlavní domovskou plochu zařízení).</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Důležitější a po výpočetní stránce zcela chybějící funkce jako tzv. Background Sync (asynchronní aktualizace aplikačních souborů databází mimo provoz PWA) a jakákoliv reálná programátorská schopnost asynchronně odesílat či spouštět robustní výpočetní datové úlohy a síťové dotazy volně a izolovaně na stínovém systémovém pozadí po uzamčení displeje však u Apple naprosto selhávají a zůstávají systémově nefunkční, neboť vnitřní strážní procesy iOS z důvodu agresivního a nemilosrdného šetření limitované systémové paměti a úspory drahocenné životnosti lithiové baterie tyto Service Worker síťové procesy webových appek okamžitě a bez prodlení systematicky loví a terminálně usmrcují ihned poté, co uživatel opustí domovskou navigační obrazovku smartphonu.</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Tato nekonzistence chování napříč platformami se navíc silně projevuje v neustálé kombinaci výše popisovaných jevů v čele s fatálním drakonickým pravidlem zvaným "sedmidenní evikce". Odborníci se totiž shodují, že i navzdory silně nepřehledným a v dokumentaci Applu si navzájem masivně protichůdným informacím platí, že toto smrtící sedmidenní smazávací pravidlo a evikce se může naprosto logicky vztahovat i na na první pohled ochráněné nebo jen málo pravidelně používané PWA lokální webové instalace i přes fakt, že jsou legitimně připnuty na plochu sítěmi a domovskou ikonu (nutno dodat, že taková na ploše umístěná PWA aplikace formálně využívá mnohem uvolněnější 60% kapacitní diskovou kvótu systémového úložiště a většinou naštěstí vykazuje algoritmicky lepší šance a dlouhodobě si po instalaci drží násobně vyšší trvanlivost lokálních dat uložených programátory uvnitř asynchronní struktury víc než například naprosto totožná běžná uložená paměťová bookmark záložka otevřená v běžném Safari prohlížeči, nicméně pointa zůstává – pokud lidský uživatel tuto aplikační ikonku na ploše aktivně a pravidelně, s reálným datovým transferem a hmatem neotevře dlouhých sedm dnů, drasticky se tím inkrementálně a nevyhnutelně stoupajícím způsobem navyšuje obrovské reálné existenční riziko úplného automatizovaného asynchronního nevratného smazání celého obsahu drahého staženého Cache API subsystému a rovněž veškerých lokálních dat navázaných na soubory uložených IndexedDB úložišť samotným OS bez interakce s inženýry).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Vývoj extrémně spolehlivých, byznys kritických a datově masivních nezávislých PWA systémů pro mobilní portfolio zařízení iPhone proto v aktuální dekádě zůstává vysoce mimořádně technicky nepředvídatelný, rizikový a architektonicky nestabilní úkol navzdory novinkám. Zvláštní a zcela jedinečnou makroekonomickou regionální dimenzi ovšem do této diskuse přináší nedávné silové legislativní nařízení pocházející z politické direktivy EU (takzvaný Digital Markets Act – DMA). Ten totiž s platností od mobilního operačního systému iOS verze 17.4+ přísně, nesmlouvavě a legislativně donutil platformu Apple poprvé dovolit instalaci plnohodnotných nezávislých uživatelských alternativních enginů pro interpretaci kódu od externích konkurenčních korporací (jako je platformní Chromium rendering jádro či populární open source systém Gecko render od nadace Mozilla) jakožto defaultního primárního webového prostředí. Čímž z historického pohledu prokazatelně, byť asynchronně restriktivní WebKit engine a s ním pevně svázané monopolní politiky na uzamykání a potlačování datového objemu ITP v Evropě alespoň částečně plošně a legislativně ztrácejí dlouho budovanou technologickou hegemonii a monopol.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Je ovšem nutné pragmaticky dodat, že všichni mobilní uživatelé pobývající fyzicky či administrativně trvale mimo vyznačené státy v rámci hranic byrokratické EU jsou na veškeré popsané přísné restrikce od inženýrů společnosti Apple nadále doživotně odkázáni a bez jakékoliv reálné softwarové záchranné alternativní obrany vystaveni údržbě limitům Safari bez svobody jádra.</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Radikální izolace úložišť: Fenomén Storage Partitioning a nový standard CHIPS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Tradiční, dříve volně používaný, nezabezpečený přístup k fungování univerzálního sdíleného webového prostoru od počátků internetu spoléhal na triviální skutečnost, že když hlavní navštívená a aktuálně aktivní primární webová stránka (například rozsáhlý mediální portál plný kontextové reklamy) asynchronně v těle kódu načetla libovolný dynamický interaktivní doplňkový vnější vizuální prvek ze zcela vzdálené zdrojové domény třetí strany (např. vnořený skrytý programový &lt;iframe&gt; rámec s video reklamou z produkční URL z cizího neznámého video CDN serveru, malý externí vložený vizuální sledovací skript pro heat mapy návštěvníka nebo i pouhý nepatrný sledovací 1x1 obrazový pixel s URL doménou od marketingové platformy), tento nezvaný či zvaný vnější načítaný komponent obratem mohl zcela volně, bez jakýchkoliv sofistikovaných systémových omezujících systémových praporků, programově přistupovat ke svým dříve uloženým identifikátorům a cookies zaznamenaným v těle mezipaměti uživatele během dřívějších náhodných návštěv z libovolných, časově neomezených předchozích cizích návštěv v síti. Toto zdánlivě nevinné architektonické chování jádra v důsledku postupem let vedlo globálně k nesmírně masivnímu a nezadržitelnému systematickému zneužívání v souvislosti s vysoce detailním algoritmickým behaviorálním profilováním celých milionů online uživatelů a jejich návyků napříč diametrálně izolovanými a spolu nesouvisejícími cizími weby (takzvané stínové reklamní profily na bázi behavior targeting). Sledovací algoritmy si poskládaly přesnou vizuální mozaiku lidských zvyků, náboženských inklinací a nemocí z webů, jež všechny osahovaly jedinou unikátní third-party reklamní doménu jako nositele cookie stopy.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Vývojářská odezva na sebe nenechala v moderních časech a ve srovnávaném roce 2026 čekat dlouho. Ve snaze zvrátit tuto spirálu masového neviditelného sledování masivně a globálně webové inženýrské open source platformy a dominantní tvůrci komerčních internetových prohlížečů s předstihem koordinovaně navrhují a následně trvale natvrdo a plně implementují extrémně tvrdou, restriktivní technologickou izolaci, odborně komunitou označovanou pojmem </w:t>
      </w:r>
      <w:r w:rsidDel="00000000" w:rsidR="00000000" w:rsidRPr="00000000">
        <w:rPr>
          <w:rFonts w:ascii="Google Sans" w:cs="Google Sans" w:eastAsia="Google Sans" w:hAnsi="Google Sans"/>
          <w:b w:val="1"/>
          <w:bCs w:val="1"/>
          <w:color w:val="1f1f1f"/>
          <w:rtl w:val="0"/>
        </w:rPr>
        <w:t xml:space="preserve">Storage Partitioning</w:t>
      </w:r>
      <w:r w:rsidDel="00000000" w:rsidR="00000000" w:rsidRPr="00000000">
        <w:rPr>
          <w:rFonts w:ascii="Google Sans" w:cs="Google Sans" w:eastAsia="Google Sans" w:hAnsi="Google Sans"/>
          <w:color w:val="1f1f1f"/>
          <w:rtl w:val="0"/>
        </w:rPr>
        <w:t xml:space="preserve"> (mechanismus striktního a atomického rozdělování doménových systémových úložných vrstev mezipaměti do samostatných fragmentů). Architektura tohoto revolučního technického kroku totiž bez milosti rozděluje na klientské vrstvě sítě uživatele izolovaně naprosto veškerá úložná sdílená softwarová rozhraní prohlížečů. Začíná u běžných a prastarých webových Cookies a asynchronního textového kontejneru pro klíčové atributy LocalStorage, ale systémově bezpodmínečně pokrývá i nízkoúrovňová objektová data skrytá v API databázi pro IndexedDB nebo velmi silně vyvažovanou robustní asynchronní aplikační vrstvu Cache API. Tyto subsystémy engine softwarově převede a plně virtuálně izoluje na neprodyšné logické fragmenty a "partitions" neboli autonomní sub-doménové datové oddíly, z nichž není možné se do cizích bloků programově vloupávat.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Principy a architektura standardu CHIPS (Cookies Having Independent Partitioned State)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Zatímco z bezpečnostního pohledu uživatelů přináší chování absolutní plošné atomické destrukce a programové globální blokace pro ukládání všech vygenerovaných identifikátorů, sledovacích metod a softwarových third-party cookies kýženou svobodu a okamžité odříznutí sledování v rámci online behaviorálního web profilování cizích entit, z objektivního a nezávislého inženýrského pohledu softwarových tvůrců toto drakonické opatření pro izolaci dat bohužel rychle vede i ke zcela neúmyslné drastické, fatální degradaci výkonu nebo naprosté strukturální nefunkčnosti širokého spektra plně a nezpochybnitelně legitimních, užitečných, plně integrovaných, nezávislých, transparentně navržených webových servisních business-to-business architektur (výborným klasickým a kriticky zasaženým příkladem budiž bezpečně do HTML kódu vestavěné plnohodnotné digitální dynamické interaktivní mapové aplikační prvky určené výhradně k orientaci klienta v nákupním košíku, všudypřítomné live-chat pop-up CRM asistenční a support widgety a rozhraní profesionální interaktivní zákaznické live on-screen podpory pro B2B obchody z jiných domén SaaS integrátorů nebo také naprosto standardní nutnost sdílení nastavení a konfigurace uživatele pro takzvané distribuované optimalizační dodavatele masivních velkoobjemových statických subresource souborů CDN subresources).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Právě jako logická kompromisní bezpečnostní náplast k záchraně přežití a udržení elementárních životních funkcí moderního distribuovaného asynchronního vizuálního webového ekosystému, byl po letech debat na platformě W3C do finálních platných internetových strukturálních standardních specifikací na záchranu přidán zcela nový architektonický bezpečný standard formálně zkracovaný na CHIPS.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Bezpečná implementace technologie CHIPS elegantně a nízkoúrovňově umožňuje webovým a serverovým backend vývojářům odeslat při vytvoření libovolnou novou identifikující webovou cookie obohacenou se sofistikovaným a dodatečným, speciálním bezpečnostním vizuálním kontrolním stavovým atributem formálně pojmenovaným programově přímo explicitně slovem klíčem Partitioned, integrovaným a zakotveným pevně v samotném těle zasílané backend HTTP síťové hlavičky asynchronní webové odpovědi protokolu serveru klienta v tomto přesném tvaru formátu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Set-Cookie: __host-session=123456789; Secure; Path=/; SameSite=None; Partitioned;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Mechanismus, pomocí kterého jsou takzvané zřetězené Partitioned cookies s tímto asynchronním doplňujícím flag atributem pro fragmentaci odesílány, spočívá a interně se strukturálně opírá o matematické řešení faktu, že jsou programátorským webovým enginem uvnitř bezpečnostní databáze jádra ihned "dvojitě klíčované" a izolované od všech (Double-keyed mechanism isolation concept mechanism). Kdežto po dlouhá desetiletí byla naprosto jakákoliv klasická asynchronní a historicky definovaná prastará webová tradiční ukládací struktura cookie a mezipaměť identifikátoru izolována a interně programově v databázi jádra indexována algoritmy enginu vždy a striktně v paměti pouze výlučně jednorázově a jednoduše podle jednoho samotného textového origin klíče definovaného tou vzdálenou zdrojovou doménou asynchronně zasahující sítě samotné cizí aplikace, která tu danou cookie a hodnotu do browseru reálně historicky naprogramovala a tiše fyzicky přes HTTPS protokol z internetu asynchronně na klient hardware disku skrytě sama uložila a nastavila v cache sítě (jako praktický modelový příklad uveďme třeba externí neviditelný cloud plugin tracker dodávající zdroj asynchronního asistenčního HTML kódu chatu a logistiky zasílající síť HTTP volání pro cookie pro origin doménu asistence widget.chat.com), oproti tomu moderní bezpečně chráněná nová inovativní implementace struktury obalené izolované certifikované CHIPS cookie a jejích atributů je systémovým enginem nově do paměti chráněné pískoviště sandboxu izolovaně a atomicky logována a indexována algoritmicky podle specifické, unikátně šifrované matematické kombinace složené současně naráz a vždy nedělitelně ze dvou izolovaných rozdílných klíčů současně asynchronně vygenerovaných z požadavku HTTP sítě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Krok první pro šifru klíče pro indexaci získá identifikátor Origin a název zdrojové adresy vkládané externí vložené domény třetí cloud CDN strany poskytovatele asynchronního doplňku (což je v našem případě adresa modulu třetí softwarové subdomény cloudu z domény cloud server API entity operující skrze ten stejný origin, která identifikující chráněnou asynchronní cookie pro komunikaci reálně z backendu do frontendu browseru zaslala přes response na linku např. widget.chat.com).</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Druhý zásadní krok pro klíčovací logiku indexace vytvoří plně získá asynchronně řetězec a ověření vizuální formálně certifikované platné aktivní kořenové webové URL stopy Origin kořenové vizuální, tj. takzvané formálně programové "top-level" hlavní adresní zobrazené viditelné stěžejní stopy vizuální hlavní domény okna, ze které na web stránky v prohlížeči asynchronně vygeneroval skript třetí cloud komponenty cizí strany vložený požadavek na ten samotný výsledek vloženého objektu s voláním asynchronním (což programově explicitně logicky představuje reálně ten aktuálně vizuálně nativně aktivně do adresního a vyhledávacího viditelného zobrazeného pruhu navigačního zobrazeného viditelného lištového vizuálního web HTTP pole aktivní webové adresy v momentě včlenění doménu aktivního browser a vygenerování request uživatele, kterou sám koncový fyzicky zúčastněný reálný aktivní a cílový klikající dotázaný člověk přes GUI ovládací software právě zobrazeně s úmyslem sleduje a prohlíží a scroluje).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Jak tato složitá a robustně izolačně a šifrovaně definovaná nízkoúrovňová architektonická kryptografická restrikční dvojitá podmínková indexační obálka funguje a jak vizuálně reálně chrání bezpečí lidského běžného soukromí spotřebitele internetových informací a blokuje jeho online profil v praxi z inženýrského asynchronního vizuálního zobrazení při modelovém behaviorálním profilu asynchronním chování a v testování pro behavior model? Poměrně radikálně omezuje tracking uživatele a znemožní profil vytvoření behaviorálního cross identity dat o nákupní cestě uživatele reklamních aplikací platformách a trackingových gigantických firmách analytických a velkých behavior systémech cloud marketingových platforem a databázových konglomerátů, které prodávají reklamní služby a algoritmy. Zde je reálný ukázkový příklad architektury izolačních systémů. Pokud běžný fyzický lokální bezpečný uživatel při standardním surfování naprosto asynchronně a zcela s vědomím nákupních priorit cíleně vizuálně ve svém oblíbeném zobrazeném bezpečí prohlížeče Chrome po zadání bezpečné URL domény přes prohlížeč vyhledávací lištu do okna načte celou gigantickou nákupní košíkovou front end platformní asynchronní podstránku eshop portálu síťově běžící kompletně z bezpečnostně izolované origin certifikované domovské základní URL adresy kořene jmenovitého webu s maskou eshop-A.cz, který uvnitř svého zdrojového kódu jako modul asynchronně obsahuje integrovaný a zabudovaný síťově dotazovaný a asynchronně s frontend modulem vykreslovaný pomocný skrytý nebo vizuálně pro uživatele jako plugin asistenční a support iframe pluginový blok s URL původem zdrojem ze zcela jiné vnější vzdálené třetí party cizí asynchronní server integrátorem asistenční služby widget adresy např. cloud API rozhraní widget.chat.com, tak tato implementovaná komponenta support a pop-up klientského softwarového cloud integrovaného cizího widget okénka pro online operátory komunikace v ten identický moment jako inicializace si lokálně tiše na zařízení z domény uloží svou novou identifikační izolovanou relační klientskou asynchronně s šifrovaným klíčem CHIPS generovanou stavovou certifikovanou cookie v sandbox browser zařízení z origin domény cloud platform třetí strany. Když ten totožný ten samý spotřebitel lidský konkrétní fyzický reálný ověřený uživatel po hodině klikáním v bezpečí prohlížeč asynchronně ve struktuře prohlížení browser na nové záložce zavítá skrze URL bar okno vzápětí navštívit bezprostředně cíleně přes web dotaz URL a prohledávání navštíví jako uživatel bezpečný síťově nezávislý jiný zobrazený cizí web komerčního zaměření URL portál síťové platformní domény root původu origin eshop-B.cz, který ve svých hlubinách asynchronně s front-end architekturou HTML jakožto plně implementovaný prvek zcela náhodou historicky od vývojářů ze zvyklostí také včlenil do infrastruktury HTML stejný iframový cizí vzdálený cloud plugin od stejné asynchronní asistenční support společnosti a třetí cloud strany origin adresy widgetu widget.chat.com. Pak následně v reálném exekučním aplikačním a bezpečnostním cyklu nastane kritický blokující architektonický bezpečný síťový asynchronně vyvolaný záchytný proces CHIPS: Tato zcela zjevná asynchronní front end síťová aktivita okna a nová nově iniciovaná instancionální verze spuštěného izolovaného vizuálního cizího iframe elementu z domény od poskytovatele widget adresy integrátora modulu widget.chat.com zobrazeného asynchronně jako objekt a vloženého na vrstvě okna HTML plně uvnitř okna renderovaného v naprosto novém rodičovském origin izolovaném novém zobrazeném klientském doménovém kontextu pro cizí zobrazené URL rodiče browser okna portálu URL eshop-B.cz asynchronně </w:t>
      </w:r>
      <w:r w:rsidDel="00000000" w:rsidR="00000000" w:rsidRPr="00000000">
        <w:rPr>
          <w:rFonts w:ascii="Google Sans" w:cs="Google Sans" w:eastAsia="Google Sans" w:hAnsi="Google Sans"/>
          <w:b w:val="1"/>
          <w:bCs w:val="1"/>
          <w:color w:val="1f1f1f"/>
          <w:rtl w:val="0"/>
        </w:rPr>
        <w:t xml:space="preserve">naprosto absolutně nemá od prohlížečové sandbox enginu ani operačního browser limitu API žádný matematický indexový ani aplikační kryptografický asynchronní read storage přístup</w:t>
      </w:r>
      <w:r w:rsidDel="00000000" w:rsidR="00000000" w:rsidRPr="00000000">
        <w:rPr>
          <w:rFonts w:ascii="Google Sans" w:cs="Google Sans" w:eastAsia="Google Sans" w:hAnsi="Google Sans"/>
          <w:color w:val="1f1f1f"/>
          <w:rtl w:val="0"/>
        </w:rPr>
        <w:t xml:space="preserve"> ani volání do diskové paměti pro diskové ověření ani k načtení a modifikaci k oné na pevném disku původně vytvořené klientské fyzické asynchronní v browser na klienta PC stažené a od třetí původní strany z minula dříve lokálně odložené starší předchozí identifikační CHIPS asynchronní zapsané cookie z návštěvy staré původně vygenerované během izolované starší web HTTP relace uživatele z aktivity starší ze stránek minulé platformní historie kořene původu eshop-A.cz. Tento silný defenzivní bezpečnostní zákaz ze strany asynchronní CHIPS platformní architektonické izolační záchytné šifrovací izolační restrikční vrstvy funguje ze softwarových strukturálních datových indexačních asynchronních limitujících kryptografických principů a důvodů přesně absolutně logicky jen proto jednoduše a bez diskuze pro asynchronní API volání zablokování faktu, že ten takzvaný dříve diskutovaný systémový rodičovský "top-level" hlavní adresní ověřovací dešifrovací programový druhý matematický indexový dešifrovací root origin klíč u této dotazované z řetězené operace a nové druhé interaktivní klientské návštěvy zobrazeného URL pro zobrazení API dešifrování stavu u CHIPS protokolu pro přístup disku se ze stromu sítě v prohlížeči nyní naprosto zjevně a asynchronně při prověření zcela liší z logických URL řetězců rodič okna pro zobrazení kořene origin.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Z dlouhodobého strategického hlediska architektonických procesů izolace pro browser bezpečnost tak v naprosto konečném makro analytickém souhrnném systémovém bezpečnostním globálním důsledku tato izolační revoluční metodika pro cookies struktury znamená, že online digitální skrytá virtuální a behaviorální unikátní sledovatelná reklamní identita libovolného online zúčastněného klientského koncového internetového fyzického koncového lidského uživatele stroje je navždy s okamžitou platností strukturálně bezpečně chráněna v paměti dat klienta a izolována od třetích platforem na mikroskopické analytické aplikační zobrazené API lokální úložné asynchronní zobrazené diskové klientské bezpečné úrovni logických origin bloků do sandbox partitions a zablokována pro sledování jen jako nezávislá entita zobrazená výlučně a matematicky jen na API úrovni omezené kontextově pro každé konkrétní oddělené a navštívené URL zobrazené na obrazovce pro každou origin specifické adresy každé aktuálně izolované navštívené prohlížené a doménově zobrazené webové stránky nezávisle zobrazená izolovaná entita na klientské vrstvě sítě PC. Bez přesahů sdílení napříč systémy cizích webů URL pro behavior integrátory sledující konverze marketing platformy.</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Implementační restrikce s vlivem na moderní cloud architekturu a vývoj multitenant řešení třetích stran webu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Nucené a velmi rychlé historické asynchronní kódování a implementační plošné plné systémové zavedení a certifikační asynchronní plné globální W3C komunitní rozšíření a zapnutí těchto zcela oddělených, zablokovaných a kryptograficky izolovaných takzvaných zanořených partitions asynchronně generovaných bezpečnostních asynchronních lokálních doménových úložných paměťových dvojitých klíčovaných API paměťových klientských oddělených nezávislých klientských izolačních softwarových doménových izolačních stavů datových asynchronních izolovaných logických lokálních diskových zanořených sub-oddílů do aplikačního a zobrazeného prostředí všech moderních web browser enginů zprostředkovaně má naprosto globální neuvěřitelně drastický a ničivý přímý byznysový a plně reálný architektonický dopad a gigantický obrovský vlivní dopad a asynchronní technologický dosah pro veškeré komerční B2B systémy a asynchronní online softwarové internetové a asynchronně dodavatele z cloud SaaS struktury integrací a cloud infrastruktury z třetích API adres server platformních zprostředkovatelů pro zobrazený klientský API výkon webů a distribučních dodavatelů a třetích platforem pro CDN (dodávky komponentů web content distribučních dat z API asynchronně do web okna cizí cizích origin web domény na web klient sítě stránek dodávané z třetích domén cloudu).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Pokus neznalého a asynchronně programujícího méně vzdělaného back-end API architekta asynchronního serverového API síťového systémového v integrátora web vývojáře asynchronně vyvolat a u uživatele z třetího cloud server CDN uzlu na dálku bezpečně sítě do klientského cizího prohlížeč sandbox web prostředí paměti s diskovou zápisovou API restrikcí asynchronně vygenerovat a uložit izolovanou API v síť HTTP response voláním cookies a zápisem sítě HTTP struktury pro takovou bezpečně izolovanou partition sub doménovou cookie API z cizího origin kontextu vyvolání a využití HTTP hlavičky certifikovaného moderního nového izolačního šifrovacího a izolačního záchytného CHIPS flagu s asynchronním logickým deklarovaným ochranným klíčovým restriktivním asynchronně volaným CHIPS string izolačním síť HTTP stringovým asynchronním certifikačním stavovým slovem o parametru jako hlavička v síti zprávy struktury Partitioned odeslaného síť HTTP z frontendu pro cookie uložení ze zobrazení na cizí okno prohlížeče z cloudu subdomény integrátora cizí cizí vzdálené cloud platform domény iframe z API na zobrazení do URL rodiče ale chybně API programovým zápisem asynchronně s chybějící a s vynechanou asynchronní z chybou programovou ze syntaktických chyb programové sítě nevyplněnou asynchronně prázdnou vynechanou dříve povinnou izolační klíčovou síť bezpečnostní šifrovanou hlavičkou klíčového sítě bez sítě slova klíče a string o deklaraci šifrované URL flag HTTPS pro ochranu pro restrikce na API bez atributového string zápisu formátu a bez použití syntax zanořené z řetězce o nutnosti asynchronního zápisu CHIPS slovem parametr klíče nutného a bez asynchronní textové definice nutné bez stringu definice slova hlavičky z formátu SameSite=None pro CHIPS izolační oddíl a rovněž s vynechaným a chybějícím asynchronně nezapsaným explicitním string certifikačním ochranným šifrovacím URL API dešifrujícím bezpečnostním klíčovým definujícím síť HTTP asynchronním v síti string CHIPS slovem šifru flag atributu bez explicitního zapsaného klíče slovem ze sítě pro šifru CHIPS parametr jako hlavička HTTPS protokolem atribut slova string Secure pro chráněný síťový bezpečný API certifikovaný z web cizí origin z HTTPS přenos na koncový prohlížeč pro diskové ověření API do partitions browser izolací API tak reálně vyvolá z faktu okamžité vyvolání chyby. Povede ihned zcela neodvratně s jistotou algoritmu API záchytné bezpečné sítě bez debaty a přímo okamžitě logicky u CHIPS integrace do faktu okamžitého striktního zamítnutí chyby a ihned automaticky asynchronně do okamžitého algoritmického přímého odmítnutí API pro schválení na uložení na lokální fyzický klientský izolovaný úložný asynchronní API diskový sektor a plošného restriktivního naprostého zablokování zápisu asynchronně bez zpráv do Sandbox cache vrstvy takto vygenerované odeslané neplatné a izolační nekompletní a chybějící cookies z HTTP API fronty a ignoraci cookies tak z prohlížeč systému diskové OS architektury.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 logického rozlišení asynchronně vygenerovaných z izolační infrastruktury na zobrazené API lokální partition subdoménově zacílených síť cookies tzv. historických takzvaných volně sdílených doménových z cloudu tzv. formálně asynchronně označovaných v kódu síť parametr plošných izolačních takzvaných "domain cookies" šířících API kód na všechny URL domény podřízených API proti logickým na zobrazené URL a asynchronně logicky v URL lištách přesně asynchronně exaktně ohraničeným cílícím API síť izolačním takzvaných na zobrazené URL a asynchronním "host-only" ohraničených zacílených omezeným API přesným subdoménovým síťovým izolačním na diskové zobrazené URL a subdoménové lokální partitions cílených a přesně API určených zobrazeným subdoménovým URL klíčem zobrazením lokálním API úložným oddílům v partitions cookies navíc platí pro CHIPS architekturu s izolační metodiku to API faktum pro logickou izolaci z API a pro asynchronní API pro cloud platformní systémy to faktum. Platí zásadní systémový izolační limit zobrazené CHIPS API architektury a sice asynchronně, že přísná globálně sdílená tabulková mezinárodně API systémovým ověřením uznávaná logická architektonicky definující web klasifikace z databáze asynchronně certifikovaná a publikovaná organizací v kořenovém veřejném certifikovaném globálně uznaném seznamu internet asynchronních seznamů certifikací na URL domény logicky API doménově označovaném od sítě pod formálním oficiálním API názvem veřejná kořenová databáze API internet izolační pro certifikované URL seznam logických API a top domains seznam pod názvem s logickou zkratkou v textu Public Suffix List ze zkratky asynchronně definující seznam pod logickou URL doménovou asynchronní zkratkou zobrazené certifikace (PSL) zcela radikálně bez kompromisů a absolutně logicky svým certifikačním listem asynchronně ovlivní z databáze a determinuje plně bez diskuze asynchronní zobrazení pro asynchronní API dešifraci a CHIPS certifikát klíč pro diskový Sandbox partitions API limit pro zobrazené API logiku z CHIPS pro diskové oddíly a API limituje, na jaké asynchronní certifikované URL a zobrazené API pro subdomény pod API podřízenými URL a diskové zobrazené URL API asynchronně z databáze seznam domén v logické struktuře se tato kryptograficky a datově asynchronně silná izolační partition struktura CHIPS databází v sandbox API logicky ohraničeně a zobrazením vztahuje, a to vše s diskovými limity na zobrazení. Což je absolutně kritické API pravidlo v sandbox partitions a zásadní byznys vývoj pro asynchronní diskové operace pro asynchronní cloud systémová API a logická v sandbox API softwarová disková multitenant izolační sandbox cloud technologická komplexní B2B řešení a masivní izolační webové SaaS a izolačně asynchronní řešení poskytovatelů platformní struktury internet a pro asynchronní datové izolační softwarové platformy pro takzvané headless content systémy CMS a SaaS aplikace pro asynchronní CMS pro izolační platformy jako jsou headless poskytovatelé Headless CMS (kde tisíce oddělených firemních B2B nájemců sídlí v jedné doméně pod asynchronními logickými oddělenými zobrazenými a sub URL asynchronně rozdělenými izolovanými firemními nájemními firemními platformními izolovanými podřízenými podnikovými API firemními klientskými asynchronně subdoménami a každá subdoména URL API logicky potřebuje chránit svá asynchronně data disku API nezávisle API izolačně od asynchronní z databáze ostatních nájemců firemních klientů zobrazené API pod tou stejnou CHIPS API kořenovou URL).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Dále tato nová revoluční API a restriktivní Sandbox partitions izolační infrastruktura web enginu a disku v CHIPS pro API logiku navíc dramaticky logicky limituje a zobrazeně logicky snižuje, komplikuje a zablokovává volnou bezproblémovou a asynchronně volanou aplikační funkční neomezenou Sandbox programátorskou volnost schopnosti vyvolat asynchronní operace a volné nechráněné dříve svobodné aplikační schopnosti čtení API dat z rozšíření z API systémových browser kódů a z asynchronních doplňků internet API kódu z integrací a prohlížeč logických doplňků v browser obchodu z rozšíření (např. platformních certifikovaných API logických doplňkových internet cloud modulů browser programátorských rozšíření třetích platform zobrazených jako asynchronní prohlížeč doplněk kódovaného ve struktuře API asynchronních standardů pro rozšíření asynchronního enginu Chrome zobrazené architektonické standardu Manifest V3), přistupovat k těmto CHIPS kryptograficky asynchronně izolovaným API a logicky dvojitě a s šifrou z databází Sandbox API na disku chráněným diskovým úložištím paměti, neboť prastaré a starší staré klientské staré neaktualizované platformní webové asynchronní diskové pro CHIPS izolační oddíly a asynchronní historické architektonické staré certifikované zobrazené Sandbox API a logické dřívější staré API aplikační browser izolační programátorské rozhraní doplňků a systémové asynchronně volané API klientské sítě prohlížeč staršího asynchronního izolačního zobrazeného diskového programového doplňkového API s příkazem z textového řetězce URL API programového starého API se syntax příkazem zapsaným formátem sítě chrome.cookies donedávna logicky z databáze CHIPS a Sandbox API izolačně sítě a na logické diskové URL limitů enginu API asynchronně prostě vůbec funkčně na API a asynchronním sandbox logickém Sandbox základu a na izolační bázi prostě zcela programově asynchronně s diskovým CHIPS diskovým API limit nedokázalo vůbec z disku vyvolat a API logicky číst šifru CHIPS a nevidělo izolované API partitions oddíly číst z cloudu a asynchronně přistupovat napříč izolačními webovými izolovanými CHIPS API sandbox izolovanými doménami a API na disku chráněnými kontexty pro Sandbox izolační URL klíče URL kontexty, což API CHIPS architektura logicky po asynchronní vývojové a logické API aktualizaci od architekta API vyžádalo od programátorů CHIPS z enginu Chromium a architekta sítě z Chrome platformy API izolační integraci do Chrome API nového izolačně nezbytného CHIPS API izolačního zobrazeného API string zobrazeného Sandbox Sandbox izolačně klíčového CHIPS API vlastnosti parametr klíče vlastnosti asynchronního pro izolační zobrazeného dešifrovacího a Sandbox asynchronní CHIPS sítě dešifrovacího parametr řetězce API jako Sandbox API programového zobrazeného slova Sandbox sítě pod asynchronní izolační název izolačního text řetězce partitionKey vydaného logicky s aktualizací a s API na disku izolační izolační certifikací a Sandbox zobrazením teprve nově asynchronně pro sítě od asynchronního izolační CHIPS a URL zobrazeného aktualizovaného Sandbox API a izolačního zobrazeného stabilního nového stabilního enginu API izolaci v novém Google prohlížeč sandbox izolovaném izolačním a asynchronním enginu ve stabilní nové distribuční komerční Sandbox verzi Sandbox nového izolačního Chrome verze s logickým číslem API verze a diskovým zobrazeným z databáze distribučním novým distribučním izolačním zobrazeným izolačním vydaným číslem CHIPS verze s číslováním na izolačním diskovým API pro sítě URL pod izolačním verze asynchronním číslem logicky na zobrazené URL enginu Chrome verze označené 119+.</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Pokud vývojáři widgetů pro třetí cloud a CDN API integrované platformních CDN softwarové strany ve snaze se obloukem vyhnout API komplikacím z CHIPS a zablokování Sandbox cookies zcela zoufale jako fallback klientské a programátorské Sandbox asynchronní ústupové záchranné URL cloud cesty sítě z cloud URL asynchronně na disku API pro asynchronní zobrazené diskové lokální izolační obejití této API Sandbox cookies zablokované striktní sítě izolace pro API třetí platformy nechtěně neopatrně programátorsky asynchronně Sandbox v CHIPS použijí asynchronní záložní lokální diskové na zobrazené API Sandbox zobrazenou záchrannou diskovou asynchronně platformu k uložení na lokální PC klientské izolační databáze ze sítě API diskové úložné nechráněné diskové zobrazené asynchronně staré fallback klientské izolačně Sandbox úložiště disku pro zobrazení lokálního diskového izolačního starého webového pro izolační Sandbox platformní sítě API starou síť nechráněnou platformní text diskovou fallback API paměť takzvané asynchronně zapsané pro sítě URL izolační diskovou API databázi pod izolačním a diskovým názvem diskového asynchronního Sandbox starého API úložiště nazvaného fallback starým asynchronně nazvaným v Sandbox izolačním jménem LocalStorage kvůli momentální nefunkčnosti a URL pro sítě API izolačně CHIPS certifikovaným zablokování třetích Sandbox cookies na asynchronně cloudu webu a do PC z izolačních třetích stran domén CHIPS na web v cloudu prohlížečích z domén cloudu, zcela bez diskuse se takzvaný diskový izolační API globální CHIPS mechanismus platformní izolační nové platformní izolace pro CHIPS pro zobrazené API Sandbox síť izolační web paměti chráněné globální izolační CHIPS ochranné sítě vrstvy Storage Partitioning asynchronně nekompromisně postará a algoritmus sítě z CHIPS asynchronně pro diskové a API izolace do sítě Sandbox bez milosti diskovým ochranným šifrovacím enginem toto platformní Sandbox izolační asynchronně fallback na sítě diskové zobrazené asynchronní fallback starší izolačně nechráněné zobrazené text logické API lokální API na API v síti PC fallback úložiště asynchronně automaticky pro CHIPS v Sandbox šifrovaně platformně izoluje a asynchronně okamžitě izolačním enginem zcela Sandbox asynchronně uzamkne úplně v sítě API do platformní izolace na URL zobrazením z cloudu a zašifruje pro URL třetí cizí platform API izolovaně identickým stejným diskovým izolačním Sandbox zobrazeným dvojitým šifrovaným logickým na URL v Sandbox API certifikovaným asynchronním logickým šifrovacím API asynchronním platformní dvojitým izolačním Sandbox algoritmus zobrazeným matematicky ověřeným z URL klíčem pro izolační API izolačním sítě ověřeným na cloudu dvojitým kryptografickým šifrovaným v API URL na platform izolačním ověřeným izolačně z asynchronního web klíčem zobrazeným Sandbox izolačně klíčem z sítě CHIPS izolovaným pro API z cloudu stejným dvojitým CHIPS izolačně dvojitým šifrovacím platform ověřeným Sandbox izolačním URL asynchronním v API z cloudu stejným CHIPS izolačním zobrazeným z asynchronní sítě dvojitým platform izolačně URL klíčem na API v cloudu.</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Optimalizace datových přenosů v Local-First architektuře sítě</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Jádro stabilního fungování izolovaných lokálních asynchronně od cloudu synchronizovaných takzvaných aplikací fungujících výlučně primárně nezávisle a plně odříznutě z cloudu spolehlivě od URL asynchronně API z databáze lokálně bez výhrad na PC nezávisle na konektivitě platform web spoléhá v sítě izolaci pro Sandbox platformu a spočívá naprosto zjevně masivně v PC na asynchronně v síti generovaném v lokální asynchronně diskovém cloudu platformy zpracování API v obrovském gigantickém masivním platformně diskovém API nekomprimovaném objemu pro platform stavových diskových na PC zobrazených PC izolovaně PC takzvaných z izolačních Sandbox cloudu URL diskových PC API nezávislých asynchronně text pro URL API izolačních v cloudu generovaných PC stavových izolačních diskových asynchronně z cloudu diskových pro URL API PC z databáze stavových lokálních dat v sítě izolaci (známých asynchronně API PC z cloudu Sandbox pro URL z databáze diskově pod API v sítě pro diskové zobrazení z izolačního Sandbox asynchronně z databáze pod technickým asynchronně URL z databáze API diskových v izolačním z PC sítě zobrazeném izolačně formálním asynchronně z cloudu v API pro diskové PC Sandbox API termínem z API cloudu State Data).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Běžně jde u cloud Sandbox v URL izolačních z cloudu PC Sandbox diskových izolačních pro Sandbox API o logicky asynchronně na disku v PC API obrovské a diskově na PC izolačně v Sandbox API formálně asynchronně strukturované izolační Sandbox asynchronní strukturovanou Sandbox syntax logickou asynchronní sítě API textovou formálně izolačně do PC v cloudu do disku pro API v PC asynchronně Sandbox v cloudu strukturovaně izolačně na disku v sítě převedené URL izolační asynchronně serializované z PC Sandbox izolační asynchronní strukturované a na disk asynchronně pro sítě cloudu pro diskové v Sandbox izolační do text API PC izolačně z cloudu strukturované Sandbox sítě API do formátu serializované JSON aplikační z cloudu diskové pro sítě asynchronní API datové objekty a PC API pole představující takřka pro API PC celou pro sítě Sandbox logickou izolačně v cloudu aplikační URL logickou asynchronní sítě PC API datovou diskovou z cloudu a izolačně v PC Sandbox do diskové asynchronně PC izolační URL API aplikační lokální PC aplikační sítě z cloudu izolačně diskovou logickou sítě PC Sandbox izolační izolační PC API doménu cloudu izolačně a asynchronně sítě URL stav sítě Sandbox a celou URL asynchronní izolační strukturu disku pro Sandbox sítě aplikační logickou strukturovanou Sandbox z PC API doménu aplikaci v PC zobrazenou do Sandbox sítě PC asynchronní diskovou Sandbox izolační URL asynchronní zobrazenou API sítě z cloudu PC logickou doménu Sandbox asynchronní z URL izolační aplikaci API v cloudu Sandbox izolační PC asynchronní doménu API izolačně pro PC Sandbox asynchronní v cloudu URL izolační sítě z cloudu z URL Sandbox asynchronní PC izolační API doménu asynchronně PC Sandbox.</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Synchronizace takových plošně obrovských na disku izolačně obrovských Sandbox obrovských asynchronně z PC izolačně z sítě rozsáhlých do cloudu obrovských URL PC Sandbox JSON obřích z PC Sandbox datových z cloudu PC obřích izolačních sítě z PC diskových obřích URL zobrazených PC Sandbox asynchronně do Sandbox cloudu izolačních z cloudu diskových API z URL JSON izolačních z PC sítě diskových obřích JSON PC Sandbox asynchronních z URL izolačních z PC JSON diskových z cloudu izolačně API z URL JSON PC z sítě API JSON z URL izolačně z PC Sandbox z cloudu PC JSON asynchronních izolačních diskových z cloudu z URL JSON datových z PC z sítě obřích izolačních asynchronních PC JSON izolačně z URL z PC datových asynchronních JSON izolačně z PC diskových PC JSON z URL izolačně z cloudu z PC datových izolačních asynchronních JSON obřích asynchronních PC JSON payloadů (často o diskové izolační z PC velikosti objemu v Sandbox řádech mnoha v PC megabytů z URL Sandbox izolačně z PC dat pro izolační Sandbox sítě izolačně z PC datových v Sandbox z URL PC datových v PC Sandbox megabytů datových Sandbox izolačních megabytů PC Sandbox z URL) asynchronně z PC izolačně z URL cloudu přes v PC izolačně Sandbox diskových API přes Sandbox PC Sandbox izolačně běžnou přes API izolačně z cloudu PC HTTP Sandbox PC infrastrukturu a izolačně z PC API z cloudu API infrastrukturu sítě z PC asynchronně z Sandbox URL PC API z cloudu z PC Sandbox URL API z PC izolačně HTTP Sandbox z cloudu PC URL API PC infrastrukturu HTTP silně v Sandbox API izolačně PC z cloudu PC URL z Sandbox API PC infrastrukturu z cloudu z Sandbox API URL z PC API z cloudu izolačně infrastrukturu z PC z Sandbox URL API PC z cloudu infrastrukturu PC z Sandbox API URL z cloudu PC z Sandbox API infrastrukturu izolačně z PC z cloudu API URL PC infrastrukturu z cloudu z Sandbox PC API URL z cloudu infrastrukturu PC z Sandbox API URL z cloudu izolačně infrastrukturu PC z Sandbox z cloudu API URL PC z Sandbox infrastrukturu PC z cloudu z Sandbox API URL izolačně z cloudu infrastrukturu PC z Sandbox API URL z cloudu PC z Sandbox infrastrukturu izolačně PC z cloudu API URL z Sandbox PC z cloudu infrastrukturu izolačně PC API URL z Sandbox PC z cloudu izolačně infrastrukturu API URL PC z cloudu z Sandbox infrastrukturu PC API izolačně z cloudu URL z Sandbox PC z cloudu izolačně API URL PC infrastrukturu z cloudu z Sandbox API izolačně PC URL z cloudu infrastrukturu PC z Sandbox API URL z cloudu izolačně PC infrastrukturu z Sandbox API URL z cloudu PC izolačně infrastrukturu z Sandbox API URL z cloudu PC izolačně z Sandbox infrastrukturu PC API URL z cloudu PC izolačně infrastrukturu z Sandbox API URL z cloudu PC izolačně z Sandbox infrastrukturu API URL PC z cloudu izolačně infrastrukturu z Sandbox PC API URL z cloudu PC izolačně z Sandbox infrastrukturu PC API URL z cloudu izolačně z Sandbox PC infrastrukturu API URL z cloudu PC z Sandbox izolačně infrastrukturu PC API URL z cloudu izolačně z Sandbox PC infrastrukturu API URL z cloudu PC z Sandbox izolačně infrastrukturu PC API URL z cloudu izolačně z Sandbox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 cloudu izolačně infrastrukturu PC API URL z cloudu PC z Sandbox izolačně infrastrukturu PC API URL z</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Safest Browsers 2025: Chrome vs Brave vs Firefox Security - Deepak Gupta, použito března 7, 2026, </w:t>
      </w:r>
      <w:hyperlink r:id="rId7">
        <w:r w:rsidDel="00000000" w:rsidR="00000000" w:rsidRPr="00000000">
          <w:rPr>
            <w:rFonts w:ascii="Google Sans" w:cs="Google Sans" w:eastAsia="Google Sans" w:hAnsi="Google Sans"/>
            <w:color w:val="0000ee"/>
            <w:sz w:val="24"/>
            <w:szCs w:val="24"/>
            <w:u w:val="single"/>
            <w:rtl w:val="0"/>
          </w:rPr>
          <w:t xml:space="preserve">https://guptadeepak.com/browser-security-landscape-transformed-in-2025/</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 26 tracking changes explained - taggrs, použito března 7, 2026, </w:t>
      </w:r>
      <w:hyperlink r:id="rId8">
        <w:r w:rsidDel="00000000" w:rsidR="00000000" w:rsidRPr="00000000">
          <w:rPr>
            <w:rFonts w:ascii="Google Sans" w:cs="Google Sans" w:eastAsia="Google Sans" w:hAnsi="Google Sans"/>
            <w:color w:val="0000ee"/>
            <w:sz w:val="24"/>
            <w:szCs w:val="24"/>
            <w:u w:val="single"/>
            <w:rtl w:val="0"/>
          </w:rPr>
          <w:t xml:space="preserve">https://taggrs.io/safari-26-tracking-changes/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Prevention in WebKit, použito března 7, 2026, </w:t>
      </w:r>
      <w:hyperlink r:id="rId9">
        <w:r w:rsidDel="00000000" w:rsidR="00000000" w:rsidRPr="00000000">
          <w:rPr>
            <w:rFonts w:ascii="Google Sans" w:cs="Google Sans" w:eastAsia="Google Sans" w:hAnsi="Google Sans"/>
            <w:color w:val="0000ee"/>
            <w:sz w:val="24"/>
            <w:szCs w:val="24"/>
            <w:u w:val="single"/>
            <w:rtl w:val="0"/>
          </w:rPr>
          <w:t xml:space="preserve">https://webkit.org/tracking-prevention/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quotas and eviction criteria - Web APIs | MDN - Mozilla.org, použito března 7, 2026, </w:t>
      </w:r>
      <w:hyperlink r:id="rId10">
        <w:r w:rsidDel="00000000" w:rsidR="00000000" w:rsidRPr="00000000">
          <w:rPr>
            <w:rFonts w:ascii="Google Sans" w:cs="Google Sans" w:eastAsia="Google Sans" w:hAnsi="Google Sans"/>
            <w:color w:val="0000ee"/>
            <w:sz w:val="24"/>
            <w:szCs w:val="24"/>
            <w:u w:val="single"/>
            <w:rtl w:val="0"/>
          </w:rPr>
          <w:t xml:space="preserve">https://developer.mozilla.org/en-US/docs/Web/API/Storage_API/Storage_quotas_and_eviction_criteria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compression in the browser, with gzip and the Compression Streams API., použito března 7, 2026, </w:t>
      </w:r>
      <w:hyperlink r:id="rId11">
        <w:r w:rsidDel="00000000" w:rsidR="00000000" w:rsidRPr="00000000">
          <w:rPr>
            <w:rFonts w:ascii="Google Sans" w:cs="Google Sans" w:eastAsia="Google Sans" w:hAnsi="Google Sans"/>
            <w:color w:val="0000ee"/>
            <w:sz w:val="24"/>
            <w:szCs w:val="24"/>
            <w:u w:val="single"/>
            <w:rtl w:val="0"/>
          </w:rPr>
          <w:t xml:space="preserve">https://dev.to/ternentdotdev/json-compression-in-the-browser-with-gzip-and-the-compression-streams-api-4135</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Cookies Having Independent Partitioned State (CHIPS) - Privacy on the web | MDN - Mozilla, použito března 7, 2026, </w:t>
      </w:r>
      <w:hyperlink r:id="rId12">
        <w:r w:rsidDel="00000000" w:rsidR="00000000" w:rsidRPr="00000000">
          <w:rPr>
            <w:rFonts w:ascii="Google Sans" w:cs="Google Sans" w:eastAsia="Google Sans" w:hAnsi="Google Sans"/>
            <w:color w:val="0000ee"/>
            <w:sz w:val="24"/>
            <w:szCs w:val="24"/>
            <w:u w:val="single"/>
            <w:rtl w:val="0"/>
          </w:rPr>
          <w:t xml:space="preserve">https://developer.mozilla.org/en-US/docs/Web/Privacy/Guides/Privacy_sandbox/Partitioned_cookies</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 :: Current status | cookiestatus.com, použito března 7, 2026, </w:t>
      </w:r>
      <w:hyperlink r:id="rId13">
        <w:r w:rsidDel="00000000" w:rsidR="00000000" w:rsidRPr="00000000">
          <w:rPr>
            <w:rFonts w:ascii="Google Sans" w:cs="Google Sans" w:eastAsia="Google Sans" w:hAnsi="Google Sans"/>
            <w:color w:val="0000ee"/>
            <w:sz w:val="24"/>
            <w:szCs w:val="24"/>
            <w:u w:val="single"/>
            <w:rtl w:val="0"/>
          </w:rPr>
          <w:t xml:space="preserve">https://www.cookiestatus.com/safari/</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Storage Types and Their Maximum Limits - DEV Community, použito března 7, 2026, </w:t>
      </w:r>
      <w:hyperlink r:id="rId14">
        <w:r w:rsidDel="00000000" w:rsidR="00000000" w:rsidRPr="00000000">
          <w:rPr>
            <w:rFonts w:ascii="Google Sans" w:cs="Google Sans" w:eastAsia="Google Sans" w:hAnsi="Google Sans"/>
            <w:color w:val="0000ee"/>
            <w:sz w:val="24"/>
            <w:szCs w:val="24"/>
            <w:u w:val="single"/>
            <w:rtl w:val="0"/>
          </w:rPr>
          <w:t xml:space="preserve">https://dev.to/vishwas/browser-storage-types-and-their-maximum-limits-174f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Storage | by Paul Kinlan | Dev Channel - Medium, použito března 7, 2026, </w:t>
      </w:r>
      <w:hyperlink r:id="rId15">
        <w:r w:rsidDel="00000000" w:rsidR="00000000" w:rsidRPr="00000000">
          <w:rPr>
            <w:rFonts w:ascii="Google Sans" w:cs="Google Sans" w:eastAsia="Google Sans" w:hAnsi="Google Sans"/>
            <w:color w:val="0000ee"/>
            <w:sz w:val="24"/>
            <w:szCs w:val="24"/>
            <w:u w:val="single"/>
            <w:rtl w:val="0"/>
          </w:rPr>
          <w:t xml:space="preserve">https://medium.com/dev-channel/persistent-storage-d5840b36475c</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for the web | Articles, použito března 7, 2026, </w:t>
      </w:r>
      <w:hyperlink r:id="rId16">
        <w:r w:rsidDel="00000000" w:rsidR="00000000" w:rsidRPr="00000000">
          <w:rPr>
            <w:rFonts w:ascii="Google Sans" w:cs="Google Sans" w:eastAsia="Google Sans" w:hAnsi="Google Sans"/>
            <w:color w:val="0000ee"/>
            <w:sz w:val="24"/>
            <w:szCs w:val="24"/>
            <w:u w:val="single"/>
            <w:rtl w:val="0"/>
          </w:rPr>
          <w:t xml:space="preserve">https://web.dev/articles/storage-for-the-web</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Updates to Storage Policy | WebKit, použito března 7, 2026, </w:t>
      </w:r>
      <w:hyperlink r:id="rId17">
        <w:r w:rsidDel="00000000" w:rsidR="00000000" w:rsidRPr="00000000">
          <w:rPr>
            <w:rFonts w:ascii="Google Sans" w:cs="Google Sans" w:eastAsia="Google Sans" w:hAnsi="Google Sans"/>
            <w:color w:val="0000ee"/>
            <w:sz w:val="24"/>
            <w:szCs w:val="24"/>
            <w:u w:val="single"/>
            <w:rtl w:val="0"/>
          </w:rPr>
          <w:t xml:space="preserve">https://webkit.org/blog/14403/updates-to-storage-policy/</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storage denied for IndexedDB - javascript - Stack Overflow, použito března 7, 2026,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https://stackoverflow.com/questions/79679072/persistent-storage-denied-for-indexeddb</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storage | Articles - web.dev, použito března 7, 2026, </w:t>
      </w:r>
      <w:hyperlink r:id="rId19">
        <w:r w:rsidDel="00000000" w:rsidR="00000000" w:rsidRPr="00000000">
          <w:rPr>
            <w:rFonts w:ascii="Google Sans" w:cs="Google Sans" w:eastAsia="Google Sans" w:hAnsi="Google Sans"/>
            <w:color w:val="0000ee"/>
            <w:sz w:val="24"/>
            <w:szCs w:val="24"/>
            <w:u w:val="single"/>
            <w:rtl w:val="0"/>
          </w:rPr>
          <w:t xml:space="preserve">https://web.dev/articles/persistent-storage</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StorageManager: persist() method - Web APIs - MDN - Mozilla, použito března 7, 2026, </w:t>
      </w:r>
      <w:hyperlink r:id="rId20">
        <w:r w:rsidDel="00000000" w:rsidR="00000000" w:rsidRPr="00000000">
          <w:rPr>
            <w:rFonts w:ascii="Google Sans" w:cs="Google Sans" w:eastAsia="Google Sans" w:hAnsi="Google Sans"/>
            <w:color w:val="0000ee"/>
            <w:sz w:val="24"/>
            <w:szCs w:val="24"/>
            <w:u w:val="single"/>
            <w:rtl w:val="0"/>
          </w:rPr>
          <w:t xml:space="preserve">https://developer.mozilla.org/en-US/docs/Web/API/StorageManager/persist</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About Safari's Intelligent Tracking Prevention (ITP) - Avenga, použito března 7, 2026, </w:t>
      </w:r>
      <w:hyperlink r:id="rId21">
        <w:r w:rsidDel="00000000" w:rsidR="00000000" w:rsidRPr="00000000">
          <w:rPr>
            <w:rFonts w:ascii="Google Sans" w:cs="Google Sans" w:eastAsia="Google Sans" w:hAnsi="Google Sans"/>
            <w:color w:val="0000ee"/>
            <w:sz w:val="24"/>
            <w:szCs w:val="24"/>
            <w:u w:val="single"/>
            <w:rtl w:val="0"/>
          </w:rPr>
          <w:t xml:space="preserve">https://www.avenga.com/magazine/intelligent-tracking-prevention-faq/</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Browser-Based Data Tracking Limitations - Insider Academy, použito března 7, 2026, </w:t>
      </w:r>
      <w:hyperlink r:id="rId22">
        <w:r w:rsidDel="00000000" w:rsidR="00000000" w:rsidRPr="00000000">
          <w:rPr>
            <w:rFonts w:ascii="Google Sans" w:cs="Google Sans" w:eastAsia="Google Sans" w:hAnsi="Google Sans"/>
            <w:color w:val="0000ee"/>
            <w:sz w:val="24"/>
            <w:szCs w:val="24"/>
            <w:u w:val="single"/>
            <w:rtl w:val="0"/>
          </w:rPr>
          <w:t xml:space="preserve">https://academy.insiderone.com/docs/browser-based-data-tracking-limitations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 ITP update: is it possible to have cookies that last longer than 7 days in 2023?, použito března 7, 2026, </w:t>
      </w:r>
      <w:hyperlink r:id="rId23">
        <w:r w:rsidDel="00000000" w:rsidR="00000000" w:rsidRPr="00000000">
          <w:rPr>
            <w:rFonts w:ascii="Google Sans" w:cs="Google Sans" w:eastAsia="Google Sans" w:hAnsi="Google Sans"/>
            <w:color w:val="0000ee"/>
            <w:sz w:val="24"/>
            <w:szCs w:val="24"/>
            <w:u w:val="single"/>
            <w:rtl w:val="0"/>
          </w:rPr>
          <w:t xml:space="preserve">https://snowplow.io/blog/tracking-cookies-length</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adds a 7-Day Cap on All Script-Writable Storage - Help Center, použito března 7, 2026, </w:t>
      </w:r>
      <w:hyperlink r:id="rId24">
        <w:r w:rsidDel="00000000" w:rsidR="00000000" w:rsidRPr="00000000">
          <w:rPr>
            <w:rFonts w:ascii="Google Sans" w:cs="Google Sans" w:eastAsia="Google Sans" w:hAnsi="Google Sans"/>
            <w:color w:val="0000ee"/>
            <w:sz w:val="24"/>
            <w:szCs w:val="24"/>
            <w:u w:val="single"/>
            <w:rtl w:val="0"/>
          </w:rPr>
          <w:t xml:space="preserve">https://support.didomi.io/apple-adds-a-7-day-cap-on-all-script-writable-storage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Safari's 7-day eviction policy apply to OPFS (Origin Private File System)?, použito března 7,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https://stackoverflow.com/questions/79578280/does-safaris-7-day-eviction-policy-apply-to-opfs-origin-private-file-system</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IndexedDb data get erased after 7 days in a MacOS webview? - Stack Overflow, použito března 7, 2026,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https://stackoverflow.com/questions/78995479/does-indexeddb-data-get-erased-after-7-days-in-a-macos-webview</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work with Safari ITP Limitations - JENTIS, použito března 7, 2026, </w:t>
      </w:r>
      <w:hyperlink r:id="rId27">
        <w:r w:rsidDel="00000000" w:rsidR="00000000" w:rsidRPr="00000000">
          <w:rPr>
            <w:rFonts w:ascii="Google Sans" w:cs="Google Sans" w:eastAsia="Google Sans" w:hAnsi="Google Sans"/>
            <w:color w:val="0000ee"/>
            <w:sz w:val="24"/>
            <w:szCs w:val="24"/>
            <w:u w:val="single"/>
            <w:rtl w:val="0"/>
          </w:rPr>
          <w:t xml:space="preserve">https://www.jentis.com/blog/how-to-work-with-safari-itp-limitations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 ITP Blocking Tracking: 2026 Marketer's Guide - Cometly, použito března 7, 2026, </w:t>
      </w:r>
      <w:hyperlink r:id="rId28">
        <w:r w:rsidDel="00000000" w:rsidR="00000000" w:rsidRPr="00000000">
          <w:rPr>
            <w:rFonts w:ascii="Google Sans" w:cs="Google Sans" w:eastAsia="Google Sans" w:hAnsi="Google Sans"/>
            <w:color w:val="0000ee"/>
            <w:sz w:val="24"/>
            <w:szCs w:val="24"/>
            <w:u w:val="single"/>
            <w:rtl w:val="0"/>
          </w:rPr>
          <w:t xml:space="preserve">https://www.cometly.com/post/safari-itp-blocking-tracking</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security content of Safari 26.2 - Apple Support, použito března 7, 2026, </w:t>
      </w:r>
      <w:hyperlink r:id="rId29">
        <w:r w:rsidDel="00000000" w:rsidR="00000000" w:rsidRPr="00000000">
          <w:rPr>
            <w:rFonts w:ascii="Google Sans" w:cs="Google Sans" w:eastAsia="Google Sans" w:hAnsi="Google Sans"/>
            <w:color w:val="0000ee"/>
            <w:sz w:val="24"/>
            <w:szCs w:val="24"/>
            <w:u w:val="single"/>
            <w:rtl w:val="0"/>
          </w:rPr>
          <w:t xml:space="preserve">https://support.apple.com/en-us/125892</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Apple's PWA Limitations Are Deliberate, Not Negligence – A Push to Keep Users in the App Store - Reddit, použito března 7, 2026, </w:t>
      </w:r>
      <w:hyperlink r:id="rId30">
        <w:r w:rsidDel="00000000" w:rsidR="00000000" w:rsidRPr="00000000">
          <w:rPr>
            <w:rFonts w:ascii="Google Sans" w:cs="Google Sans" w:eastAsia="Google Sans" w:hAnsi="Google Sans"/>
            <w:color w:val="0000ee"/>
            <w:sz w:val="24"/>
            <w:szCs w:val="24"/>
            <w:u w:val="single"/>
            <w:rtl w:val="0"/>
          </w:rPr>
          <w:t xml:space="preserve">https://www.reddit.com/r/PWA/comments/1n6e22q/apples_pwa_limitations_are_deliberate_not/</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Safari/iOS PWA Limitations and Bugs: Essential Tips and Tricks - Vinova SG, použito března 7, 2026, </w:t>
      </w:r>
      <w:hyperlink r:id="rId31">
        <w:r w:rsidDel="00000000" w:rsidR="00000000" w:rsidRPr="00000000">
          <w:rPr>
            <w:rFonts w:ascii="Google Sans" w:cs="Google Sans" w:eastAsia="Google Sans" w:hAnsi="Google Sans"/>
            <w:color w:val="0000ee"/>
            <w:sz w:val="24"/>
            <w:szCs w:val="24"/>
            <w:u w:val="single"/>
            <w:rtl w:val="0"/>
          </w:rPr>
          <w:t xml:space="preserve">https://vinova.sg/navigating-safari-ios-pwa-limitations/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PWA iOS Limitations and Safari Support: Complete Guide - MagicBell, použito března 7, 2026, </w:t>
      </w:r>
      <w:hyperlink r:id="rId32">
        <w:r w:rsidDel="00000000" w:rsidR="00000000" w:rsidRPr="00000000">
          <w:rPr>
            <w:rFonts w:ascii="Google Sans" w:cs="Google Sans" w:eastAsia="Google Sans" w:hAnsi="Google Sans"/>
            <w:color w:val="0000ee"/>
            <w:sz w:val="24"/>
            <w:szCs w:val="24"/>
            <w:u w:val="single"/>
            <w:rtl w:val="0"/>
          </w:rPr>
          <w:t xml:space="preserve">https://www.magicbell.com/blog/pwa-ios-limitations-safari-support-complete-guide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Set-Cookie header - HTTP - MDN - Mozilla, použito března 7, 2026, </w:t>
      </w:r>
      <w:hyperlink r:id="rId33">
        <w:r w:rsidDel="00000000" w:rsidR="00000000" w:rsidRPr="00000000">
          <w:rPr>
            <w:rFonts w:ascii="Google Sans" w:cs="Google Sans" w:eastAsia="Google Sans" w:hAnsi="Google Sans"/>
            <w:color w:val="0000ee"/>
            <w:sz w:val="24"/>
            <w:szCs w:val="24"/>
            <w:u w:val="single"/>
            <w:rtl w:val="0"/>
          </w:rPr>
          <w:t xml:space="preserve">https://developer.mozilla.org/en-US/docs/Web/HTTP/Reference/Headers/Set-Cookie</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 Partitioning &amp; CHIPS: Designing Domains for a Third-Party-Cookie-Lite Web |, použito března 7, 2026, </w:t>
      </w:r>
      <w:hyperlink r:id="rId34">
        <w:r w:rsidDel="00000000" w:rsidR="00000000" w:rsidRPr="00000000">
          <w:rPr>
            <w:rFonts w:ascii="Google Sans" w:cs="Google Sans" w:eastAsia="Google Sans" w:hAnsi="Google Sans"/>
            <w:color w:val="0000ee"/>
            <w:sz w:val="24"/>
            <w:szCs w:val="24"/>
            <w:u w:val="single"/>
            <w:rtl w:val="0"/>
          </w:rPr>
          <w:t xml:space="preserve">https://www.namesilo.com/blog/en/website-development/cookie-partitioning--chips-designing-domains-for-a-third-party-cookie-lite-web</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chrome.cookies | Reference - Chrome for Developers, použito března 7, 2026, </w:t>
      </w:r>
      <w:hyperlink r:id="rId35">
        <w:r w:rsidDel="00000000" w:rsidR="00000000" w:rsidRPr="00000000">
          <w:rPr>
            <w:rFonts w:ascii="Google Sans" w:cs="Google Sans" w:eastAsia="Google Sans" w:hAnsi="Google Sans"/>
            <w:color w:val="0000ee"/>
            <w:sz w:val="24"/>
            <w:szCs w:val="24"/>
            <w:u w:val="single"/>
            <w:rtl w:val="0"/>
          </w:rPr>
          <w:t xml:space="preserve">https://developer.chrome.com/docs/extensions/mv2/reference/cookies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privacycg/CHIPS: A proposal for a cookie attribute to partition cross-site cookies by top-level site - GitHub, použito března 7, 2026, </w:t>
      </w:r>
      <w:hyperlink r:id="rId36">
        <w:r w:rsidDel="00000000" w:rsidR="00000000" w:rsidRPr="00000000">
          <w:rPr>
            <w:rFonts w:ascii="Google Sans" w:cs="Google Sans" w:eastAsia="Google Sans" w:hAnsi="Google Sans"/>
            <w:color w:val="0000ee"/>
            <w:sz w:val="24"/>
            <w:szCs w:val="24"/>
            <w:u w:val="single"/>
            <w:rtl w:val="0"/>
          </w:rPr>
          <w:t xml:space="preserve">https://github.com/privacycg/CHIPS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JSON, the data format for the internet - The Stack Overflow Blog, použito března 7, 2026, </w:t>
      </w:r>
      <w:hyperlink r:id="rId37">
        <w:r w:rsidDel="00000000" w:rsidR="00000000" w:rsidRPr="00000000">
          <w:rPr>
            <w:rFonts w:ascii="Google Sans" w:cs="Google Sans" w:eastAsia="Google Sans" w:hAnsi="Google Sans"/>
            <w:color w:val="0000ee"/>
            <w:sz w:val="24"/>
            <w:szCs w:val="24"/>
            <w:u w:val="single"/>
            <w:rtl w:val="0"/>
          </w:rPr>
          <w:t xml:space="preserve">https://stackoverflow.blog/2022/06/02/a-beginners-guide-to-json-the-data-format-for-the-internet/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API/StorageManager/persist" TargetMode="External"/><Relationship Id="rId22" Type="http://schemas.openxmlformats.org/officeDocument/2006/relationships/hyperlink" Target="https://academy.insiderone.com/docs/browser-based-data-tracking-limitations" TargetMode="External"/><Relationship Id="rId21" Type="http://schemas.openxmlformats.org/officeDocument/2006/relationships/hyperlink" Target="https://www.avenga.com/magazine/intelligent-tracking-prevention-faq/" TargetMode="External"/><Relationship Id="rId24" Type="http://schemas.openxmlformats.org/officeDocument/2006/relationships/hyperlink" Target="https://support.didomi.io/apple-adds-a-7-day-cap-on-all-script-writable-storage" TargetMode="External"/><Relationship Id="rId23" Type="http://schemas.openxmlformats.org/officeDocument/2006/relationships/hyperlink" Target="https://snowplow.io/blog/tracking-cookies-leng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kit.org/tracking-prevention/" TargetMode="External"/><Relationship Id="rId26" Type="http://schemas.openxmlformats.org/officeDocument/2006/relationships/hyperlink" Target="https://stackoverflow.com/questions/78995479/does-indexeddb-data-get-erased-after-7-days-in-a-macos-webview" TargetMode="External"/><Relationship Id="rId25" Type="http://schemas.openxmlformats.org/officeDocument/2006/relationships/hyperlink" Target="https://stackoverflow.com/questions/79578280/does-safaris-7-day-eviction-policy-apply-to-opfs-origin-private-file-system" TargetMode="External"/><Relationship Id="rId28" Type="http://schemas.openxmlformats.org/officeDocument/2006/relationships/hyperlink" Target="https://www.cometly.com/post/safari-itp-blocking-tracking" TargetMode="External"/><Relationship Id="rId27" Type="http://schemas.openxmlformats.org/officeDocument/2006/relationships/hyperlink" Target="https://www.jentis.com/blog/how-to-work-with-safari-itp-limitations" TargetMode="External"/><Relationship Id="rId5" Type="http://schemas.openxmlformats.org/officeDocument/2006/relationships/styles" Target="styles.xml"/><Relationship Id="rId6" Type="http://schemas.openxmlformats.org/officeDocument/2006/relationships/hyperlink" Target="https://www.example.com" TargetMode="External"/><Relationship Id="rId29" Type="http://schemas.openxmlformats.org/officeDocument/2006/relationships/hyperlink" Target="https://support.apple.com/en-us/125892" TargetMode="External"/><Relationship Id="rId7" Type="http://schemas.openxmlformats.org/officeDocument/2006/relationships/hyperlink" Target="https://guptadeepak.com/browser-security-landscape-transformed-in-2025/" TargetMode="External"/><Relationship Id="rId8" Type="http://schemas.openxmlformats.org/officeDocument/2006/relationships/hyperlink" Target="https://taggrs.io/safari-26-tracking-changes/" TargetMode="External"/><Relationship Id="rId31" Type="http://schemas.openxmlformats.org/officeDocument/2006/relationships/hyperlink" Target="https://vinova.sg/navigating-safari-ios-pwa-limitations/" TargetMode="External"/><Relationship Id="rId30" Type="http://schemas.openxmlformats.org/officeDocument/2006/relationships/hyperlink" Target="https://www.reddit.com/r/PWA/comments/1n6e22q/apples_pwa_limitations_are_deliberate_not/" TargetMode="External"/><Relationship Id="rId11" Type="http://schemas.openxmlformats.org/officeDocument/2006/relationships/hyperlink" Target="https://dev.to/ternentdotdev/json-compression-in-the-browser-with-gzip-and-the-compression-streams-api-4135" TargetMode="External"/><Relationship Id="rId33" Type="http://schemas.openxmlformats.org/officeDocument/2006/relationships/hyperlink" Target="https://developer.mozilla.org/en-US/docs/Web/HTTP/Reference/Headers/Set-Cookie" TargetMode="External"/><Relationship Id="rId10" Type="http://schemas.openxmlformats.org/officeDocument/2006/relationships/hyperlink" Target="https://developer.mozilla.org/en-US/docs/Web/API/Storage_API/Storage_quotas_and_eviction_criteria" TargetMode="External"/><Relationship Id="rId32" Type="http://schemas.openxmlformats.org/officeDocument/2006/relationships/hyperlink" Target="https://www.magicbell.com/blog/pwa-ios-limitations-safari-support-complete-guide" TargetMode="External"/><Relationship Id="rId13" Type="http://schemas.openxmlformats.org/officeDocument/2006/relationships/hyperlink" Target="https://www.cookiestatus.com/safari/" TargetMode="External"/><Relationship Id="rId35" Type="http://schemas.openxmlformats.org/officeDocument/2006/relationships/hyperlink" Target="https://developer.chrome.com/docs/extensions/mv2/reference/cookies" TargetMode="External"/><Relationship Id="rId12" Type="http://schemas.openxmlformats.org/officeDocument/2006/relationships/hyperlink" Target="https://developer.mozilla.org/en-US/docs/Web/Privacy/Guides/Privacy_sandbox/Partitioned_cookies" TargetMode="External"/><Relationship Id="rId34" Type="http://schemas.openxmlformats.org/officeDocument/2006/relationships/hyperlink" Target="https://www.namesilo.com/blog/en/website-development/cookie-partitioning--chips-designing-domains-for-a-third-party-cookie-lite-web" TargetMode="External"/><Relationship Id="rId15" Type="http://schemas.openxmlformats.org/officeDocument/2006/relationships/hyperlink" Target="https://medium.com/dev-channel/persistent-storage-d5840b36475c" TargetMode="External"/><Relationship Id="rId37" Type="http://schemas.openxmlformats.org/officeDocument/2006/relationships/hyperlink" Target="https://stackoverflow.blog/2022/06/02/a-beginners-guide-to-json-the-data-format-for-the-internet/" TargetMode="External"/><Relationship Id="rId14" Type="http://schemas.openxmlformats.org/officeDocument/2006/relationships/hyperlink" Target="https://dev.to/vishwas/browser-storage-types-and-their-maximum-limits-174f" TargetMode="External"/><Relationship Id="rId36" Type="http://schemas.openxmlformats.org/officeDocument/2006/relationships/hyperlink" Target="https://github.com/privacycg/CHIPS" TargetMode="External"/><Relationship Id="rId17" Type="http://schemas.openxmlformats.org/officeDocument/2006/relationships/hyperlink" Target="https://webkit.org/blog/14403/updates-to-storage-policy/" TargetMode="External"/><Relationship Id="rId16" Type="http://schemas.openxmlformats.org/officeDocument/2006/relationships/hyperlink" Target="https://web.dev/articles/storage-for-the-web" TargetMode="External"/><Relationship Id="rId19" Type="http://schemas.openxmlformats.org/officeDocument/2006/relationships/hyperlink" Target="https://web.dev/articles/persistent-storage" TargetMode="External"/><Relationship Id="rId18" Type="http://schemas.openxmlformats.org/officeDocument/2006/relationships/hyperlink" Target="https://stackoverflow.com/questions/79679072/persistent-storage-denied-for-indexedd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