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0431D0">
        <w:t xml:space="preserve">FUNKCIE S PARAMETRAMI PRE </w:t>
      </w:r>
      <w:r w:rsidR="007D66C1">
        <w:t>VÝPOČET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550477" w:rsidRDefault="00550477" w:rsidP="00550477">
      <w:pPr>
        <w:keepNext/>
      </w:pPr>
      <w:r>
        <w:rPr>
          <w:noProof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4967605</wp:posOffset>
            </wp:positionH>
            <wp:positionV relativeFrom="paragraph">
              <wp:posOffset>501015</wp:posOffset>
            </wp:positionV>
            <wp:extent cx="1348740" cy="876300"/>
            <wp:effectExtent l="0" t="0" r="0" b="0"/>
            <wp:wrapSquare wrapText="bothSides"/>
            <wp:docPr id="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Spustite program a potom preskúmajte jeho zdrojový kód v súbore dosky.py. Nájdite riadok, v ktorom sa nachádza nový príkaz na vyvolanie dialógového okna. Prepíšte si celý riadok a spojte parametre nového príkazu čiarou s miestami v dialógovom okne, kde sa zobrazia:</w:t>
      </w:r>
    </w:p>
    <w:p w:rsidR="00550477" w:rsidRDefault="00550477" w:rsidP="00550477">
      <w:pPr>
        <w:keepNext/>
      </w:pPr>
    </w:p>
    <w:p w:rsidR="00550477" w:rsidRDefault="00550477" w:rsidP="00550477">
      <w:pPr>
        <w:keepNext/>
      </w:pPr>
    </w:p>
    <w:p w:rsidR="00550477" w:rsidRDefault="00550477" w:rsidP="00550477">
      <w:pPr>
        <w:keepNext/>
      </w:pPr>
    </w:p>
    <w:p w:rsidR="00BD4B26" w:rsidRDefault="00BD4B26" w:rsidP="00550477">
      <w:pPr>
        <w:keepNext/>
      </w:pPr>
    </w:p>
    <w:p w:rsidR="002B2D0E" w:rsidRDefault="00550477" w:rsidP="00550477">
      <w:pPr>
        <w:keepNext/>
      </w:pPr>
      <w:r>
        <w:t>Nájdite v prepísanom riadku meno premennej, do ktorej sa uloží zadaná farba z textového vstupného políčka a zakrúžkujte ho.</w:t>
      </w:r>
    </w:p>
    <w:p w:rsidR="000431D0" w:rsidRDefault="000431D0" w:rsidP="00305334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2 </w:t>
      </w:r>
    </w:p>
    <w:p w:rsidR="00550477" w:rsidRDefault="00550477" w:rsidP="00550477">
      <w:pPr>
        <w:pStyle w:val="STRUKTURA-N3"/>
        <w:numPr>
          <w:ilvl w:val="0"/>
          <w:numId w:val="36"/>
        </w:numPr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 xml:space="preserve">Otvorte súbor </w:t>
      </w:r>
      <w:r>
        <w:rPr>
          <w:b/>
          <w:smallCaps w:val="0"/>
          <w:color w:val="auto"/>
          <w:sz w:val="22"/>
        </w:rPr>
        <w:t>pokus1.</w:t>
      </w:r>
      <w:r w:rsidRPr="00101C65">
        <w:rPr>
          <w:b/>
          <w:smallCaps w:val="0"/>
          <w:color w:val="auto"/>
          <w:sz w:val="22"/>
        </w:rPr>
        <w:t>py</w:t>
      </w:r>
      <w:r>
        <w:rPr>
          <w:smallCaps w:val="0"/>
          <w:color w:val="auto"/>
          <w:sz w:val="22"/>
        </w:rPr>
        <w:t>, spustite program a potom nájdite  v ňom nový príkaz, ktorý spôsobí výpis na kresliacu plochu – zapíšte si celý riadok s týmto príkazom:</w:t>
      </w:r>
    </w:p>
    <w:p w:rsidR="00550477" w:rsidRDefault="00550477" w:rsidP="00550477">
      <w:pPr>
        <w:pStyle w:val="STRUKTURA-N3"/>
        <w:jc w:val="center"/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>_______________________________________________________________________________</w:t>
      </w:r>
    </w:p>
    <w:p w:rsidR="00550477" w:rsidRDefault="00550477" w:rsidP="00550477">
      <w:pPr>
        <w:pStyle w:val="STRUKTURA-N3"/>
        <w:numPr>
          <w:ilvl w:val="0"/>
          <w:numId w:val="36"/>
        </w:numPr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>Vyskúšajte opraviť program tak, aby v riadku, ktorý ste si zapísali, neboli úvodzovky. Program otestujte. Aký je výsledok programu?</w:t>
      </w:r>
    </w:p>
    <w:p w:rsidR="00550477" w:rsidRDefault="00550477" w:rsidP="00550477">
      <w:pPr>
        <w:pStyle w:val="STRUKTURA-N3"/>
        <w:jc w:val="center"/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>_______________________________________________________________________________</w:t>
      </w:r>
    </w:p>
    <w:p w:rsidR="000431D0" w:rsidRPr="00550477" w:rsidRDefault="00550477" w:rsidP="00550477">
      <w:pPr>
        <w:pStyle w:val="STRUKTURA-N3"/>
        <w:numPr>
          <w:ilvl w:val="0"/>
          <w:numId w:val="36"/>
        </w:numPr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>Doplňte do programu (na základe úlohy 1) vhodnú premennú, do ktorej načítate od užívateľa svoje meno a opravte program tak, aby vypísa</w:t>
      </w:r>
      <w:r w:rsidR="00DC33AA">
        <w:rPr>
          <w:smallCaps w:val="0"/>
          <w:color w:val="auto"/>
          <w:sz w:val="22"/>
        </w:rPr>
        <w:t>l</w:t>
      </w:r>
      <w:r>
        <w:rPr>
          <w:smallCaps w:val="0"/>
          <w:color w:val="auto"/>
          <w:sz w:val="22"/>
        </w:rPr>
        <w:t xml:space="preserve"> Vaše načítané meno z premennej. Otestujte. Funguje Váš program správne?                                   </w:t>
      </w:r>
      <w:r>
        <w:rPr>
          <w:b/>
          <w:smallCaps w:val="0"/>
          <w:color w:val="auto"/>
          <w:sz w:val="22"/>
        </w:rPr>
        <w:t>ÁNO - NIE</w:t>
      </w:r>
    </w:p>
    <w:p w:rsidR="00C43AFC" w:rsidRDefault="00C43AFC" w:rsidP="00305334">
      <w:pPr>
        <w:keepNext/>
      </w:pPr>
    </w:p>
    <w:p w:rsidR="002B2D0E" w:rsidRDefault="002B2D0E" w:rsidP="002B2D0E">
      <w:pPr>
        <w:pStyle w:val="STRUKTURA-N3"/>
      </w:pPr>
      <w:r>
        <w:t xml:space="preserve">Úloha 3  </w:t>
      </w:r>
    </w:p>
    <w:p w:rsidR="00550477" w:rsidRPr="00DC33AA" w:rsidRDefault="00550477" w:rsidP="00550477">
      <w:pPr>
        <w:pStyle w:val="Odsekzoznamu"/>
        <w:keepNext/>
        <w:numPr>
          <w:ilvl w:val="0"/>
          <w:numId w:val="37"/>
        </w:numPr>
        <w:jc w:val="both"/>
        <w:rPr>
          <w:noProof/>
        </w:rPr>
      </w:pPr>
      <w:r w:rsidRPr="00DC33AA">
        <w:rPr>
          <w:noProof/>
        </w:rPr>
        <w:t xml:space="preserve">Doplňte do programu </w:t>
      </w:r>
      <w:r w:rsidRPr="00DC33AA">
        <w:rPr>
          <w:b/>
          <w:noProof/>
        </w:rPr>
        <w:t>pokus1.py</w:t>
      </w:r>
      <w:r w:rsidRPr="00DC33AA">
        <w:rPr>
          <w:noProof/>
        </w:rPr>
        <w:t xml:space="preserve"> vhodnú premennú, do ktorej načítate, koľkokrát sa má Vaše meno vypísať a upravte program tak, aby vypísal Vaše meno toľkokrát, koľko ste to požadovali. Otestujte. Funguje Váš program správne?        </w:t>
      </w:r>
      <w:r w:rsidRPr="00DC33AA">
        <w:rPr>
          <w:b/>
          <w:noProof/>
        </w:rPr>
        <w:t>ÁNO – NIE</w:t>
      </w:r>
    </w:p>
    <w:p w:rsidR="00550477" w:rsidRPr="00BD4B26" w:rsidRDefault="00550477" w:rsidP="00550477">
      <w:pPr>
        <w:pStyle w:val="Odsekzoznamu"/>
        <w:keepNext/>
        <w:numPr>
          <w:ilvl w:val="0"/>
          <w:numId w:val="37"/>
        </w:numPr>
        <w:jc w:val="both"/>
        <w:rPr>
          <w:b/>
          <w:noProof/>
        </w:rPr>
      </w:pPr>
      <w:r>
        <w:rPr>
          <w:noProof/>
        </w:rPr>
        <w:t xml:space="preserve">Vyskúšajte vo Vašom programe zmeniť príkaz </w:t>
      </w:r>
      <w:r w:rsidRPr="00906230">
        <w:rPr>
          <w:b/>
          <w:noProof/>
        </w:rPr>
        <w:t>textinput</w:t>
      </w:r>
      <w:r>
        <w:rPr>
          <w:noProof/>
        </w:rPr>
        <w:t xml:space="preserve"> za príkaz </w:t>
      </w:r>
      <w:r>
        <w:rPr>
          <w:b/>
          <w:noProof/>
        </w:rPr>
        <w:t>numinput</w:t>
      </w:r>
      <w:r>
        <w:rPr>
          <w:noProof/>
        </w:rPr>
        <w:t xml:space="preserve">. V čom predpokladáte, že bude tento príkaz odlišný od príkazu </w:t>
      </w:r>
      <w:r>
        <w:rPr>
          <w:b/>
          <w:noProof/>
        </w:rPr>
        <w:t>textinput</w:t>
      </w:r>
      <w:r>
        <w:rPr>
          <w:noProof/>
        </w:rPr>
        <w:t xml:space="preserve">? </w:t>
      </w:r>
    </w:p>
    <w:p w:rsidR="00BD4B26" w:rsidRDefault="00BD4B26" w:rsidP="00BD4B26">
      <w:pPr>
        <w:pStyle w:val="STRUKTURA-N3"/>
        <w:ind w:left="720"/>
        <w:rPr>
          <w:smallCaps w:val="0"/>
          <w:color w:val="auto"/>
          <w:sz w:val="22"/>
        </w:rPr>
      </w:pPr>
      <w:r>
        <w:rPr>
          <w:smallCaps w:val="0"/>
          <w:color w:val="auto"/>
          <w:sz w:val="22"/>
        </w:rPr>
        <w:t>_______________________________________________________________________________</w:t>
      </w:r>
    </w:p>
    <w:p w:rsidR="00550477" w:rsidRPr="00906230" w:rsidRDefault="00550477" w:rsidP="00550477">
      <w:pPr>
        <w:pStyle w:val="Odsekzoznamu"/>
        <w:keepNext/>
        <w:numPr>
          <w:ilvl w:val="0"/>
          <w:numId w:val="37"/>
        </w:numPr>
        <w:jc w:val="both"/>
        <w:rPr>
          <w:b/>
          <w:i/>
          <w:noProof/>
        </w:rPr>
      </w:pPr>
      <w:r>
        <w:rPr>
          <w:noProof/>
        </w:rPr>
        <w:t xml:space="preserve">Otestujte. Funguje Váš program správne?    </w:t>
      </w:r>
      <w:r>
        <w:rPr>
          <w:b/>
          <w:noProof/>
        </w:rPr>
        <w:t>ÁNO - NIE</w:t>
      </w:r>
    </w:p>
    <w:p w:rsidR="000431D0" w:rsidRDefault="000431D0" w:rsidP="002B2D0E">
      <w:pPr>
        <w:pStyle w:val="STRUKTURA-N3"/>
      </w:pPr>
    </w:p>
    <w:p w:rsidR="002B2D0E" w:rsidRDefault="002B2D0E" w:rsidP="002B2D0E">
      <w:pPr>
        <w:pStyle w:val="STRUKTURA-N3"/>
      </w:pPr>
      <w:r>
        <w:lastRenderedPageBreak/>
        <w:t xml:space="preserve">Úloha 4  </w:t>
      </w:r>
    </w:p>
    <w:p w:rsidR="008B3053" w:rsidRDefault="008B3053" w:rsidP="008B3053">
      <w:pPr>
        <w:pStyle w:val="Odsekzoznamu"/>
        <w:keepNext/>
        <w:numPr>
          <w:ilvl w:val="0"/>
          <w:numId w:val="38"/>
        </w:numPr>
        <w:tabs>
          <w:tab w:val="clear" w:pos="709"/>
          <w:tab w:val="left" w:pos="364"/>
        </w:tabs>
        <w:ind w:left="364" w:hanging="425"/>
      </w:pPr>
      <w:r w:rsidRPr="008B3053">
        <w:t xml:space="preserve">Spustite program zo súboru </w:t>
      </w:r>
      <w:r w:rsidRPr="00DC33AA">
        <w:rPr>
          <w:b/>
        </w:rPr>
        <w:t xml:space="preserve">pokus2.py </w:t>
      </w:r>
      <w:r w:rsidRPr="008B3053">
        <w:t xml:space="preserve">a potom si prezrite jeho zdrojový kód. Všimnite si, ako je vypísané číslo na kresliacej ploche – aký druh čísla to je? </w:t>
      </w:r>
    </w:p>
    <w:p w:rsidR="008B3053" w:rsidRDefault="008B3053" w:rsidP="008B3053">
      <w:pPr>
        <w:pStyle w:val="Odsekzoznamu"/>
        <w:keepNext/>
        <w:tabs>
          <w:tab w:val="clear" w:pos="709"/>
          <w:tab w:val="left" w:pos="364"/>
        </w:tabs>
        <w:ind w:left="364"/>
      </w:pPr>
      <w:r>
        <w:t>______________________________________________________________</w:t>
      </w:r>
    </w:p>
    <w:p w:rsidR="008B3053" w:rsidRPr="003D6A8C" w:rsidRDefault="008B3053" w:rsidP="008B3053">
      <w:pPr>
        <w:pStyle w:val="Odsekzoznamu"/>
        <w:keepNext/>
        <w:numPr>
          <w:ilvl w:val="0"/>
          <w:numId w:val="38"/>
        </w:numPr>
        <w:ind w:left="360"/>
        <w:jc w:val="both"/>
      </w:pPr>
      <w:r>
        <w:t xml:space="preserve">Upravte program tak, aby načítal najprv číslo </w:t>
      </w:r>
      <w:r w:rsidRPr="003D6A8C">
        <w:rPr>
          <w:b/>
        </w:rPr>
        <w:t>a</w:t>
      </w:r>
      <w:r>
        <w:t xml:space="preserve">, potom číslo </w:t>
      </w:r>
      <w:r w:rsidRPr="003D6A8C">
        <w:rPr>
          <w:b/>
        </w:rPr>
        <w:t>b</w:t>
      </w:r>
      <w:r>
        <w:t xml:space="preserve"> a napokon vypísal ich súčet. Otestujte program. Funguje Váš program správne?     </w:t>
      </w:r>
      <w:r>
        <w:rPr>
          <w:b/>
        </w:rPr>
        <w:t>ÁNO   -   NIE</w:t>
      </w:r>
    </w:p>
    <w:p w:rsidR="002B2D0E" w:rsidRDefault="002B2D0E" w:rsidP="002B2D0E">
      <w:pPr>
        <w:keepNext/>
        <w:rPr>
          <w:b/>
        </w:rPr>
      </w:pPr>
    </w:p>
    <w:p w:rsidR="00305334" w:rsidRDefault="00305334" w:rsidP="00305334">
      <w:pPr>
        <w:pStyle w:val="STRUKTURA-N3"/>
      </w:pPr>
      <w:r>
        <w:t xml:space="preserve">Úloha 5  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05291A" w:rsidRPr="0005291A" w:rsidRDefault="0005291A" w:rsidP="0005291A">
      <w:pPr>
        <w:pStyle w:val="Odsekzoznamu"/>
        <w:keepNext/>
        <w:numPr>
          <w:ilvl w:val="0"/>
          <w:numId w:val="39"/>
        </w:numPr>
        <w:jc w:val="both"/>
      </w:pPr>
      <w:r w:rsidRPr="0005291A">
        <w:t xml:space="preserve">Vytvorte pre zmenáreň program </w:t>
      </w:r>
      <w:r w:rsidRPr="0005291A">
        <w:rPr>
          <w:b/>
        </w:rPr>
        <w:t>prevod.py</w:t>
      </w:r>
      <w:r w:rsidRPr="0005291A">
        <w:t xml:space="preserve">, ktorý pre načítanú sumu v eurách vypočíta sumu v dolároch, ktorú zákazník dostane (aktuálny kurzový lístok nájdete na stránke </w:t>
      </w:r>
      <w:hyperlink r:id="rId9" w:history="1">
        <w:r w:rsidR="00DC33AA">
          <w:rPr>
            <w:color w:val="0070C0"/>
            <w:u w:val="single"/>
          </w:rPr>
          <w:t>http://www.nbs.sk</w:t>
        </w:r>
      </w:hyperlink>
      <w:r w:rsidRPr="0005291A">
        <w:t>), napr.</w:t>
      </w:r>
      <w:r w:rsidR="00DC33AA">
        <w:t xml:space="preserve"> výstup pre 100€ pri kurze 1,2464 bude</w:t>
      </w:r>
      <w:r w:rsidRPr="0005291A">
        <w:t>:</w:t>
      </w:r>
    </w:p>
    <w:p w:rsidR="0005291A" w:rsidRDefault="0005291A" w:rsidP="0005291A">
      <w:pPr>
        <w:pStyle w:val="Odsekzoznamu"/>
        <w:keepNext/>
        <w:jc w:val="both"/>
      </w:pPr>
      <w:r>
        <w:rPr>
          <w:noProof/>
        </w:rPr>
        <w:drawing>
          <wp:inline distT="0" distB="0" distL="0" distR="0">
            <wp:extent cx="1400895" cy="18923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51624"/>
                    <a:stretch/>
                  </pic:blipFill>
                  <pic:spPr bwMode="auto">
                    <a:xfrm>
                      <a:off x="0" y="0"/>
                      <a:ext cx="1466123" cy="198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B46" w:rsidRPr="006E0B46" w:rsidRDefault="0005291A" w:rsidP="0005291A">
      <w:pPr>
        <w:pStyle w:val="Odsekzoznamu"/>
        <w:keepNext/>
        <w:numPr>
          <w:ilvl w:val="0"/>
          <w:numId w:val="39"/>
        </w:numPr>
        <w:jc w:val="both"/>
      </w:pPr>
      <w:r w:rsidRPr="0005291A">
        <w:t xml:space="preserve">Zmeňte svoje navrhnuté riešenie tak, aby program používal na prevod novú funkciu </w:t>
      </w:r>
      <w:r w:rsidRPr="0005291A">
        <w:rPr>
          <w:b/>
        </w:rPr>
        <w:t>eur2usd(</w:t>
      </w:r>
      <w:proofErr w:type="spellStart"/>
      <w:r w:rsidRPr="0005291A">
        <w:rPr>
          <w:b/>
        </w:rPr>
        <w:t>suma_eur</w:t>
      </w:r>
      <w:proofErr w:type="spellEnd"/>
      <w:r>
        <w:rPr>
          <w:b/>
        </w:rPr>
        <w:t>)</w:t>
      </w:r>
      <w:r>
        <w:t>.</w:t>
      </w:r>
    </w:p>
    <w:p w:rsidR="006E0B46" w:rsidRDefault="006E0B46" w:rsidP="00305334">
      <w:pPr>
        <w:pStyle w:val="STRUKTURA-N3"/>
      </w:pPr>
    </w:p>
    <w:p w:rsidR="006E0B46" w:rsidRDefault="00305334" w:rsidP="00305334">
      <w:pPr>
        <w:pStyle w:val="STRUKTURA-N3"/>
      </w:pPr>
      <w:r>
        <w:t>Úloha 6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05291A" w:rsidRPr="00A839F0" w:rsidRDefault="0005291A" w:rsidP="0005291A">
      <w:pPr>
        <w:pStyle w:val="Odsekzoznamu"/>
        <w:keepNext/>
        <w:numPr>
          <w:ilvl w:val="0"/>
          <w:numId w:val="40"/>
        </w:numPr>
        <w:jc w:val="both"/>
      </w:pPr>
      <w:r w:rsidRPr="0005291A">
        <w:t>Obchodník potrebuje pri predaji svojho tovaru určiť konečnú cenu pre zákazníka, ktorá bude zahŕňať aj 20%-tnú daň z pridanej hodnoty (DPH) - ukážka takéhoto programu je</w:t>
      </w:r>
      <w:r w:rsidR="00DC33AA">
        <w:t xml:space="preserve"> na stránke</w:t>
      </w:r>
      <w:r w:rsidRPr="0005291A">
        <w:t xml:space="preserve"> </w:t>
      </w:r>
      <w:hyperlink r:id="rId11" w:history="1">
        <w:r w:rsidR="00DC33AA">
          <w:rPr>
            <w:color w:val="0070C0"/>
            <w:u w:val="single"/>
          </w:rPr>
          <w:t>http://vypocetdph.com</w:t>
        </w:r>
      </w:hyperlink>
      <w:r w:rsidRPr="0005291A">
        <w:t xml:space="preserve">.  Vytvorte program </w:t>
      </w:r>
      <w:r w:rsidRPr="0005291A">
        <w:rPr>
          <w:b/>
        </w:rPr>
        <w:t>dph.py</w:t>
      </w:r>
      <w:r w:rsidRPr="0005291A">
        <w:t>, ktorý určí cenu tovaru aj s DPH, napr.</w:t>
      </w:r>
      <w:r w:rsidR="00DC33AA">
        <w:t xml:space="preserve"> výstup pre cenu 8€ bude</w:t>
      </w:r>
      <w:r w:rsidRPr="0005291A">
        <w:t xml:space="preserve">: </w:t>
      </w:r>
    </w:p>
    <w:p w:rsidR="0005291A" w:rsidRDefault="0005291A" w:rsidP="0005291A">
      <w:pPr>
        <w:pStyle w:val="Odsekzoznamu"/>
        <w:keepNext/>
        <w:jc w:val="both"/>
      </w:pPr>
      <w:r>
        <w:rPr>
          <w:noProof/>
        </w:rPr>
        <w:drawing>
          <wp:inline distT="0" distB="0" distL="0" distR="0">
            <wp:extent cx="1336122" cy="166439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53027"/>
                    <a:stretch/>
                  </pic:blipFill>
                  <pic:spPr bwMode="auto">
                    <a:xfrm>
                      <a:off x="0" y="0"/>
                      <a:ext cx="1502944" cy="18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91A" w:rsidRPr="000A35EF" w:rsidRDefault="0005291A" w:rsidP="0005291A">
      <w:pPr>
        <w:pStyle w:val="Odsekzoznamu"/>
        <w:keepNext/>
        <w:numPr>
          <w:ilvl w:val="0"/>
          <w:numId w:val="40"/>
        </w:numPr>
        <w:jc w:val="both"/>
        <w:rPr>
          <w:szCs w:val="22"/>
        </w:rPr>
      </w:pPr>
      <w:r w:rsidRPr="000A35EF">
        <w:rPr>
          <w:szCs w:val="22"/>
        </w:rPr>
        <w:t xml:space="preserve">Pri niektorých tovaroch sa však uplatňuje znížená sadzba dane (10%), príp. v iných krajinách môže byť stanovaná aj iná sadzba pre DPH. Upravte svoje riešenie tak, aby ste načítali aj výšku sadzby DPH (v </w:t>
      </w:r>
      <w:proofErr w:type="spellStart"/>
      <w:r w:rsidRPr="000A35EF">
        <w:rPr>
          <w:szCs w:val="22"/>
        </w:rPr>
        <w:t>precentách</w:t>
      </w:r>
      <w:proofErr w:type="spellEnd"/>
      <w:r w:rsidRPr="000A35EF">
        <w:rPr>
          <w:szCs w:val="22"/>
        </w:rPr>
        <w:t>), napr.</w:t>
      </w:r>
      <w:r w:rsidR="00DC33AA" w:rsidRPr="000A35EF">
        <w:rPr>
          <w:szCs w:val="22"/>
        </w:rPr>
        <w:t xml:space="preserve"> výstup pre cenu 8€ a sadzbu dane 10% bude</w:t>
      </w:r>
      <w:r w:rsidRPr="000A35EF">
        <w:rPr>
          <w:szCs w:val="22"/>
        </w:rPr>
        <w:t>:</w:t>
      </w:r>
    </w:p>
    <w:p w:rsidR="0005291A" w:rsidRPr="000A35EF" w:rsidRDefault="0005291A" w:rsidP="0005291A">
      <w:pPr>
        <w:pStyle w:val="Odsekzoznamu"/>
        <w:keepNext/>
        <w:jc w:val="both"/>
        <w:rPr>
          <w:szCs w:val="22"/>
        </w:rPr>
      </w:pPr>
      <w:r w:rsidRPr="000A35EF">
        <w:rPr>
          <w:noProof/>
          <w:szCs w:val="22"/>
        </w:rPr>
        <w:drawing>
          <wp:inline distT="0" distB="0" distL="0" distR="0">
            <wp:extent cx="1440182" cy="175887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t="64488"/>
                    <a:stretch/>
                  </pic:blipFill>
                  <pic:spPr bwMode="auto">
                    <a:xfrm>
                      <a:off x="0" y="0"/>
                      <a:ext cx="1463397" cy="178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291A" w:rsidRPr="000A35EF" w:rsidRDefault="0005291A" w:rsidP="0005291A">
      <w:pPr>
        <w:pStyle w:val="Odsekzoznamu"/>
        <w:keepNext/>
        <w:numPr>
          <w:ilvl w:val="0"/>
          <w:numId w:val="40"/>
        </w:numPr>
        <w:jc w:val="both"/>
        <w:rPr>
          <w:i/>
          <w:szCs w:val="22"/>
        </w:rPr>
      </w:pPr>
      <w:r w:rsidRPr="000A35EF">
        <w:rPr>
          <w:szCs w:val="22"/>
        </w:rPr>
        <w:t xml:space="preserve">Zmeňte svoje navrhnuté riešenie tak, aby program používal na prevod novú funkciu </w:t>
      </w:r>
      <w:proofErr w:type="spellStart"/>
      <w:r w:rsidRPr="000A35EF">
        <w:rPr>
          <w:b/>
          <w:szCs w:val="22"/>
        </w:rPr>
        <w:t>pocitaj_cenu_s_dph</w:t>
      </w:r>
      <w:proofErr w:type="spellEnd"/>
      <w:r w:rsidRPr="000A35EF">
        <w:rPr>
          <w:b/>
          <w:szCs w:val="22"/>
        </w:rPr>
        <w:t>(</w:t>
      </w:r>
      <w:proofErr w:type="spellStart"/>
      <w:r w:rsidRPr="000A35EF">
        <w:rPr>
          <w:b/>
          <w:szCs w:val="22"/>
        </w:rPr>
        <w:t>cena_bez_dph</w:t>
      </w:r>
      <w:proofErr w:type="spellEnd"/>
      <w:r w:rsidRPr="000A35EF">
        <w:rPr>
          <w:b/>
          <w:szCs w:val="22"/>
        </w:rPr>
        <w:t xml:space="preserve">, </w:t>
      </w:r>
      <w:proofErr w:type="spellStart"/>
      <w:r w:rsidRPr="000A35EF">
        <w:rPr>
          <w:b/>
          <w:szCs w:val="22"/>
        </w:rPr>
        <w:t>sadzba_dane</w:t>
      </w:r>
      <w:proofErr w:type="spellEnd"/>
      <w:r w:rsidRPr="000A35EF">
        <w:rPr>
          <w:b/>
          <w:szCs w:val="22"/>
        </w:rPr>
        <w:t>).</w:t>
      </w:r>
    </w:p>
    <w:p w:rsidR="006E0B46" w:rsidRDefault="006E0B46" w:rsidP="00305334">
      <w:pPr>
        <w:pStyle w:val="STRUKTURA-N3"/>
      </w:pPr>
    </w:p>
    <w:p w:rsidR="0091705F" w:rsidRDefault="00305334" w:rsidP="0005291A">
      <w:pPr>
        <w:pStyle w:val="STRUKTURA-N3"/>
      </w:pPr>
      <w:r>
        <w:t xml:space="preserve">Úloha 7 </w:t>
      </w:r>
      <w:r w:rsidR="0005291A">
        <w:t xml:space="preserve"> </w:t>
      </w:r>
      <w:r w:rsidR="0005291A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povinná</w:t>
      </w:r>
      <w:r w:rsidR="0005291A" w:rsidRPr="002B2D0E">
        <w:rPr>
          <w:sz w:val="24"/>
          <w:szCs w:val="24"/>
        </w:rPr>
        <w:t>)</w:t>
      </w:r>
    </w:p>
    <w:p w:rsidR="0005291A" w:rsidRPr="000A35EF" w:rsidRDefault="0005291A" w:rsidP="0005291A">
      <w:pPr>
        <w:pStyle w:val="STRUKTURA-N3"/>
        <w:rPr>
          <w:smallCaps w:val="0"/>
          <w:color w:val="auto"/>
          <w:sz w:val="22"/>
          <w:szCs w:val="22"/>
        </w:rPr>
      </w:pPr>
      <w:r w:rsidRPr="000A35EF">
        <w:rPr>
          <w:smallCaps w:val="0"/>
          <w:color w:val="auto"/>
          <w:sz w:val="22"/>
          <w:szCs w:val="22"/>
        </w:rPr>
        <w:t xml:space="preserve">Na kontrolu hmotnosti sa používa tzv. Body </w:t>
      </w:r>
      <w:proofErr w:type="spellStart"/>
      <w:r w:rsidRPr="000A35EF">
        <w:rPr>
          <w:smallCaps w:val="0"/>
          <w:color w:val="auto"/>
          <w:sz w:val="22"/>
          <w:szCs w:val="22"/>
        </w:rPr>
        <w:t>Mass</w:t>
      </w:r>
      <w:proofErr w:type="spellEnd"/>
      <w:r w:rsidRPr="000A35EF">
        <w:rPr>
          <w:smallCaps w:val="0"/>
          <w:color w:val="auto"/>
          <w:sz w:val="22"/>
          <w:szCs w:val="22"/>
        </w:rPr>
        <w:t xml:space="preserve"> Index (BMI), ktorý sa vypočíta podľa vzťahu</w:t>
      </w:r>
    </w:p>
    <w:p w:rsidR="0005291A" w:rsidRDefault="0005291A" w:rsidP="0005291A">
      <w:pPr>
        <w:pStyle w:val="STRUKTURA-N3"/>
      </w:pPr>
      <w:r>
        <w:t xml:space="preserve"> </w:t>
      </w:r>
      <w:r>
        <w:rPr>
          <w:noProof/>
        </w:rPr>
        <w:drawing>
          <wp:inline distT="0" distB="0" distL="0" distR="0">
            <wp:extent cx="3339035" cy="249860"/>
            <wp:effectExtent l="0" t="0" r="0" b="0"/>
            <wp:docPr id="37" name="Obrázo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570" cy="25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91A" w:rsidRPr="000A35EF" w:rsidRDefault="0005291A" w:rsidP="0005291A">
      <w:pPr>
        <w:pStyle w:val="STRUKTURA-N3"/>
        <w:rPr>
          <w:smallCaps w:val="0"/>
          <w:color w:val="auto"/>
          <w:sz w:val="22"/>
          <w:szCs w:val="22"/>
        </w:rPr>
      </w:pPr>
      <w:r w:rsidRPr="000A35EF">
        <w:rPr>
          <w:smallCaps w:val="0"/>
          <w:color w:val="auto"/>
          <w:sz w:val="22"/>
          <w:szCs w:val="22"/>
        </w:rPr>
        <w:t xml:space="preserve">Normálne hodnoty BMI sú od 20 do 25; pri hodnote BMI nižšej ako 20 hovoríme o podváhe, pri hodnotách viac ako 25 o nadváhe – bližšie informácie je možné nájsť napr. na stránke </w:t>
      </w:r>
      <w:hyperlink r:id="rId15" w:history="1">
        <w:r w:rsidRPr="000A35EF">
          <w:rPr>
            <w:rStyle w:val="Hypertextovprepojenie"/>
            <w:smallCaps w:val="0"/>
            <w:sz w:val="22"/>
            <w:szCs w:val="22"/>
          </w:rPr>
          <w:t>http://www.chudnutie-ako.sk/bmi/</w:t>
        </w:r>
      </w:hyperlink>
    </w:p>
    <w:p w:rsidR="0005291A" w:rsidRPr="000A35EF" w:rsidRDefault="0005291A" w:rsidP="0005291A">
      <w:pPr>
        <w:pStyle w:val="STRUKTURA-N3"/>
        <w:rPr>
          <w:smallCaps w:val="0"/>
          <w:color w:val="auto"/>
          <w:sz w:val="22"/>
          <w:szCs w:val="22"/>
        </w:rPr>
      </w:pPr>
      <w:r w:rsidRPr="000A35EF">
        <w:rPr>
          <w:smallCaps w:val="0"/>
          <w:color w:val="auto"/>
          <w:sz w:val="22"/>
          <w:szCs w:val="22"/>
        </w:rPr>
        <w:t xml:space="preserve">Vytvorte program </w:t>
      </w:r>
      <w:r w:rsidRPr="000A35EF">
        <w:rPr>
          <w:b/>
          <w:smallCaps w:val="0"/>
          <w:color w:val="auto"/>
          <w:sz w:val="22"/>
          <w:szCs w:val="22"/>
        </w:rPr>
        <w:t>bmi.py</w:t>
      </w:r>
      <w:r w:rsidRPr="000A35EF">
        <w:rPr>
          <w:smallCaps w:val="0"/>
          <w:color w:val="auto"/>
          <w:sz w:val="22"/>
          <w:szCs w:val="22"/>
        </w:rPr>
        <w:t xml:space="preserve">, ktorý načíta hmotnosť a výšku človeka a pomocou novej funkcie </w:t>
      </w:r>
      <w:proofErr w:type="spellStart"/>
      <w:r w:rsidRPr="000A35EF">
        <w:rPr>
          <w:b/>
          <w:smallCaps w:val="0"/>
          <w:color w:val="auto"/>
          <w:sz w:val="22"/>
          <w:szCs w:val="22"/>
        </w:rPr>
        <w:t>vypocetBMI</w:t>
      </w:r>
      <w:proofErr w:type="spellEnd"/>
      <w:r w:rsidRPr="000A35EF">
        <w:rPr>
          <w:b/>
          <w:smallCaps w:val="0"/>
          <w:color w:val="auto"/>
          <w:sz w:val="22"/>
          <w:szCs w:val="22"/>
        </w:rPr>
        <w:t>(</w:t>
      </w:r>
      <w:proofErr w:type="spellStart"/>
      <w:r w:rsidRPr="000A35EF">
        <w:rPr>
          <w:b/>
          <w:smallCaps w:val="0"/>
          <w:color w:val="auto"/>
          <w:sz w:val="22"/>
          <w:szCs w:val="22"/>
        </w:rPr>
        <w:t>hmotnost</w:t>
      </w:r>
      <w:proofErr w:type="spellEnd"/>
      <w:r w:rsidRPr="000A35EF">
        <w:rPr>
          <w:b/>
          <w:smallCaps w:val="0"/>
          <w:color w:val="auto"/>
          <w:sz w:val="22"/>
          <w:szCs w:val="22"/>
        </w:rPr>
        <w:t xml:space="preserve">, </w:t>
      </w:r>
      <w:proofErr w:type="spellStart"/>
      <w:r w:rsidRPr="000A35EF">
        <w:rPr>
          <w:b/>
          <w:smallCaps w:val="0"/>
          <w:color w:val="auto"/>
          <w:sz w:val="22"/>
          <w:szCs w:val="22"/>
        </w:rPr>
        <w:t>vyska</w:t>
      </w:r>
      <w:proofErr w:type="spellEnd"/>
      <w:r w:rsidRPr="000A35EF">
        <w:rPr>
          <w:b/>
          <w:smallCaps w:val="0"/>
          <w:color w:val="auto"/>
          <w:sz w:val="22"/>
          <w:szCs w:val="22"/>
        </w:rPr>
        <w:t>)</w:t>
      </w:r>
      <w:r w:rsidRPr="000A35EF">
        <w:rPr>
          <w:smallCaps w:val="0"/>
          <w:color w:val="auto"/>
          <w:sz w:val="22"/>
          <w:szCs w:val="22"/>
        </w:rPr>
        <w:t xml:space="preserve">  vypočíta BMI</w:t>
      </w:r>
      <w:r w:rsidR="00DC33AA" w:rsidRPr="000A35EF">
        <w:rPr>
          <w:smallCaps w:val="0"/>
          <w:color w:val="auto"/>
          <w:sz w:val="22"/>
          <w:szCs w:val="22"/>
        </w:rPr>
        <w:t xml:space="preserve">, napr. pre človeka s hmotnosťou 95kg a výškou 1,81m bude výstup v tvare </w:t>
      </w:r>
      <w:r w:rsidRPr="000A35EF">
        <w:rPr>
          <w:smallCaps w:val="0"/>
          <w:color w:val="auto"/>
          <w:sz w:val="22"/>
          <w:szCs w:val="22"/>
        </w:rPr>
        <w:t>:</w:t>
      </w:r>
    </w:p>
    <w:p w:rsidR="0005291A" w:rsidRDefault="0005291A" w:rsidP="0005291A">
      <w:pPr>
        <w:pStyle w:val="STRUKTURA-N3"/>
      </w:pPr>
      <w:r>
        <w:rPr>
          <w:noProof/>
        </w:rPr>
        <w:drawing>
          <wp:inline distT="0" distB="0" distL="0" distR="0">
            <wp:extent cx="2344423" cy="173321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t="67699"/>
                    <a:stretch/>
                  </pic:blipFill>
                  <pic:spPr bwMode="auto">
                    <a:xfrm>
                      <a:off x="0" y="0"/>
                      <a:ext cx="2461995" cy="182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3AA" w:rsidRDefault="00DC33AA" w:rsidP="00305334">
      <w:pPr>
        <w:pStyle w:val="STRUKTURA-N3"/>
      </w:pPr>
    </w:p>
    <w:p w:rsidR="00305334" w:rsidRDefault="00773DDA" w:rsidP="00305334">
      <w:pPr>
        <w:pStyle w:val="STRUKTURA-N3"/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5946775</wp:posOffset>
            </wp:positionH>
            <wp:positionV relativeFrom="paragraph">
              <wp:posOffset>215265</wp:posOffset>
            </wp:positionV>
            <wp:extent cx="336550" cy="1574800"/>
            <wp:effectExtent l="19050" t="0" r="6350" b="0"/>
            <wp:wrapSquare wrapText="bothSides"/>
            <wp:docPr id="11" name="Obrázok 2" descr="Výsledok vyhľadávania obrázkov pre dopyt temperature measur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temperature measuremen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 xml:space="preserve">Úloha 8 </w:t>
      </w:r>
      <w:r w:rsidR="00305334"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dobrovoľná</w:t>
      </w:r>
      <w:r w:rsidR="00305334" w:rsidRPr="002B2D0E">
        <w:rPr>
          <w:sz w:val="24"/>
          <w:szCs w:val="24"/>
        </w:rPr>
        <w:t>)</w:t>
      </w:r>
    </w:p>
    <w:p w:rsidR="00773DDA" w:rsidRPr="000A35EF" w:rsidRDefault="00773DDA" w:rsidP="00773DDA">
      <w:pPr>
        <w:keepNext/>
        <w:rPr>
          <w:noProof/>
          <w:sz w:val="22"/>
          <w:szCs w:val="22"/>
        </w:rPr>
      </w:pPr>
      <w:r w:rsidRPr="000A35EF">
        <w:rPr>
          <w:noProof/>
          <w:sz w:val="22"/>
          <w:szCs w:val="22"/>
        </w:rPr>
        <w:t xml:space="preserve">V niektorých krajinách sa pri meraní teploty používa Fahrenheitova teplotná stupnica, kde pre prevod z Celziovej stupnice platí vzťah </w:t>
      </w:r>
      <w:r w:rsidRPr="000A35EF">
        <w:rPr>
          <w:b/>
          <w:noProof/>
          <w:sz w:val="22"/>
          <w:szCs w:val="22"/>
        </w:rPr>
        <w:t>telota</w:t>
      </w:r>
      <w:r w:rsidRPr="000A35EF">
        <w:rPr>
          <w:b/>
          <w:noProof/>
          <w:sz w:val="22"/>
          <w:szCs w:val="22"/>
          <w:vertAlign w:val="subscript"/>
        </w:rPr>
        <w:t>Fahrenheit</w:t>
      </w:r>
      <w:r w:rsidRPr="000A35EF">
        <w:rPr>
          <w:b/>
          <w:noProof/>
          <w:sz w:val="22"/>
          <w:szCs w:val="22"/>
        </w:rPr>
        <w:t>=teplota</w:t>
      </w:r>
      <w:r w:rsidRPr="000A35EF">
        <w:rPr>
          <w:b/>
          <w:noProof/>
          <w:sz w:val="22"/>
          <w:szCs w:val="22"/>
          <w:vertAlign w:val="subscript"/>
        </w:rPr>
        <w:t>Celsius</w:t>
      </w:r>
      <w:r w:rsidRPr="000A35EF">
        <w:rPr>
          <w:b/>
          <w:noProof/>
          <w:sz w:val="22"/>
          <w:szCs w:val="22"/>
        </w:rPr>
        <w:t>x9/5+32</w:t>
      </w:r>
      <w:r w:rsidRPr="000A35EF">
        <w:rPr>
          <w:noProof/>
          <w:sz w:val="22"/>
          <w:szCs w:val="22"/>
        </w:rPr>
        <w:t xml:space="preserve">. Vytvorte program </w:t>
      </w:r>
      <w:r w:rsidRPr="000A35EF">
        <w:rPr>
          <w:b/>
          <w:noProof/>
          <w:sz w:val="22"/>
          <w:szCs w:val="22"/>
        </w:rPr>
        <w:t>teplota.py</w:t>
      </w:r>
      <w:r w:rsidRPr="000A35EF">
        <w:rPr>
          <w:noProof/>
          <w:sz w:val="22"/>
          <w:szCs w:val="22"/>
        </w:rPr>
        <w:t xml:space="preserve">, ktorý pomocou novej funkcie </w:t>
      </w:r>
      <w:r w:rsidRPr="000A35EF">
        <w:rPr>
          <w:b/>
          <w:noProof/>
          <w:sz w:val="22"/>
          <w:szCs w:val="22"/>
        </w:rPr>
        <w:t>c2f(teplota_C)</w:t>
      </w:r>
      <w:r w:rsidRPr="000A35EF">
        <w:rPr>
          <w:noProof/>
          <w:sz w:val="22"/>
          <w:szCs w:val="22"/>
        </w:rPr>
        <w:t xml:space="preserve"> umožní prevod teploty z Celziovej do Fahrenheitovej stupnice</w:t>
      </w:r>
      <w:r w:rsidR="00DC33AA" w:rsidRPr="000A35EF">
        <w:rPr>
          <w:noProof/>
          <w:sz w:val="22"/>
          <w:szCs w:val="22"/>
        </w:rPr>
        <w:t>, napr. pre 37°C výstup bude</w:t>
      </w:r>
      <w:r w:rsidRPr="000A35EF">
        <w:rPr>
          <w:noProof/>
          <w:sz w:val="22"/>
          <w:szCs w:val="22"/>
        </w:rPr>
        <w:t>:</w:t>
      </w:r>
    </w:p>
    <w:p w:rsidR="00773DDA" w:rsidRPr="001930F6" w:rsidRDefault="00773DDA" w:rsidP="00773DDA">
      <w:pPr>
        <w:keepNext/>
        <w:rPr>
          <w:i/>
        </w:rPr>
      </w:pPr>
      <w:r>
        <w:rPr>
          <w:noProof/>
        </w:rPr>
        <w:drawing>
          <wp:inline distT="0" distB="0" distL="0" distR="0">
            <wp:extent cx="1979318" cy="188578"/>
            <wp:effectExtent l="0" t="0" r="0" b="0"/>
            <wp:docPr id="15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/>
                    <a:srcRect t="49061"/>
                    <a:stretch/>
                  </pic:blipFill>
                  <pic:spPr bwMode="auto">
                    <a:xfrm>
                      <a:off x="0" y="0"/>
                      <a:ext cx="1980831" cy="18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5334" w:rsidRDefault="00305334" w:rsidP="002B2D0E">
      <w:pPr>
        <w:pStyle w:val="STRUKTURA-N3"/>
      </w:pPr>
    </w:p>
    <w:p w:rsidR="00305334" w:rsidRDefault="00305334" w:rsidP="00305334">
      <w:pPr>
        <w:pStyle w:val="STRUKTURA-N3"/>
      </w:pPr>
      <w:r>
        <w:t xml:space="preserve">Úloha 9 </w:t>
      </w:r>
      <w:r w:rsidRPr="002B2D0E">
        <w:rPr>
          <w:sz w:val="24"/>
          <w:szCs w:val="24"/>
        </w:rPr>
        <w:t>(</w:t>
      </w:r>
      <w:r w:rsidR="0005291A">
        <w:rPr>
          <w:sz w:val="24"/>
          <w:szCs w:val="24"/>
        </w:rPr>
        <w:t>dobrovoľná</w:t>
      </w:r>
      <w:r w:rsidRPr="002B2D0E">
        <w:rPr>
          <w:sz w:val="24"/>
          <w:szCs w:val="24"/>
        </w:rPr>
        <w:t>)</w:t>
      </w:r>
    </w:p>
    <w:p w:rsidR="00773DDA" w:rsidRPr="000A35EF" w:rsidRDefault="00C72E2A" w:rsidP="00773DDA">
      <w:pPr>
        <w:rPr>
          <w:noProof/>
          <w:sz w:val="22"/>
          <w:szCs w:val="22"/>
        </w:rPr>
      </w:pPr>
      <w:r w:rsidRPr="000A35EF">
        <w:rPr>
          <w:b/>
          <w:i/>
          <w:noProof/>
          <w:sz w:val="22"/>
          <w:szCs w:val="22"/>
        </w:rPr>
        <w:drawing>
          <wp:anchor distT="0" distB="0" distL="114300" distR="114300" simplePos="0" relativeHeight="251716608" behindDoc="0" locked="0" layoutInCell="1" allowOverlap="1" wp14:anchorId="4818C45B" wp14:editId="7931A79A">
            <wp:simplePos x="0" y="0"/>
            <wp:positionH relativeFrom="column">
              <wp:posOffset>4295688</wp:posOffset>
            </wp:positionH>
            <wp:positionV relativeFrom="paragraph">
              <wp:posOffset>596734</wp:posOffset>
            </wp:positionV>
            <wp:extent cx="1560195" cy="920115"/>
            <wp:effectExtent l="19050" t="0" r="1905" b="0"/>
            <wp:wrapSquare wrapText="bothSides"/>
            <wp:docPr id="12" name="Obrázok 5" descr="Výsledok vyhľadávania obrázkov pre dopyt swimming pool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ýsledok vyhľadávania obrázkov pre dopyt swimming pool drawi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195" cy="92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3DDA" w:rsidRPr="000A35EF">
        <w:rPr>
          <w:noProof/>
          <w:sz w:val="22"/>
          <w:szCs w:val="22"/>
        </w:rPr>
        <w:t xml:space="preserve">V záhrade máme nový bazén s automatickým napúšťaním. Vytvorte program </w:t>
      </w:r>
      <w:r w:rsidR="00773DDA" w:rsidRPr="000A35EF">
        <w:rPr>
          <w:b/>
          <w:noProof/>
          <w:sz w:val="22"/>
          <w:szCs w:val="22"/>
        </w:rPr>
        <w:t>bazen.py</w:t>
      </w:r>
      <w:r w:rsidR="00773DDA" w:rsidRPr="000A35EF">
        <w:rPr>
          <w:noProof/>
          <w:sz w:val="22"/>
          <w:szCs w:val="22"/>
        </w:rPr>
        <w:t xml:space="preserve">, ktorý načíta rozmery bazéna (v metroch)  a rýchlosť napúšťania (v litroch za sekundu) a pomocou Vami navrhnutej novej funkcie vypočíta </w:t>
      </w:r>
      <w:r w:rsidRPr="000A35EF">
        <w:rPr>
          <w:noProof/>
          <w:sz w:val="22"/>
          <w:szCs w:val="22"/>
        </w:rPr>
        <w:t xml:space="preserve">objem bazéna v litroch a </w:t>
      </w:r>
      <w:r w:rsidR="00773DDA" w:rsidRPr="000A35EF">
        <w:rPr>
          <w:noProof/>
          <w:sz w:val="22"/>
          <w:szCs w:val="22"/>
        </w:rPr>
        <w:t>čas potrebný na napustenie nášho bazéna</w:t>
      </w:r>
      <w:r w:rsidRPr="000A35EF">
        <w:rPr>
          <w:noProof/>
          <w:sz w:val="22"/>
          <w:szCs w:val="22"/>
        </w:rPr>
        <w:t>, napr. pre bazénik s rozmermi 1x1x1m a rýchlosť napúšťania 1l/s bude výstup</w:t>
      </w:r>
      <w:r w:rsidR="00773DDA" w:rsidRPr="000A35EF">
        <w:rPr>
          <w:noProof/>
          <w:sz w:val="22"/>
          <w:szCs w:val="22"/>
        </w:rPr>
        <w:t xml:space="preserve">: </w:t>
      </w:r>
    </w:p>
    <w:p w:rsidR="00773DDA" w:rsidRPr="0063358C" w:rsidRDefault="00773DDA" w:rsidP="00773DDA">
      <w:pPr>
        <w:pStyle w:val="Default"/>
        <w:outlineLvl w:val="0"/>
        <w:rPr>
          <w:b/>
          <w:bCs/>
          <w:sz w:val="20"/>
          <w:szCs w:val="20"/>
          <w:highlight w:val="yellow"/>
        </w:rPr>
      </w:pPr>
      <w:r>
        <w:rPr>
          <w:b/>
          <w:i/>
          <w:noProof/>
          <w:lang w:eastAsia="sk-SK"/>
        </w:rPr>
        <w:drawing>
          <wp:inline distT="0" distB="0" distL="0" distR="0">
            <wp:extent cx="2387886" cy="387432"/>
            <wp:effectExtent l="19050" t="0" r="0" b="0"/>
            <wp:docPr id="18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886" cy="387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AD1" w:rsidRDefault="00914AD1" w:rsidP="002B2D0E">
      <w:pPr>
        <w:pStyle w:val="STRUKTURA-N3"/>
        <w:rPr>
          <w:smallCaps w:val="0"/>
          <w:color w:val="auto"/>
          <w:sz w:val="20"/>
        </w:rPr>
      </w:pPr>
    </w:p>
    <w:p w:rsidR="00914AD1" w:rsidRDefault="00914AD1" w:rsidP="002B2D0E">
      <w:pPr>
        <w:pStyle w:val="STRUKTURA-N3"/>
        <w:rPr>
          <w:smallCaps w:val="0"/>
          <w:color w:val="auto"/>
          <w:sz w:val="20"/>
        </w:rPr>
      </w:pPr>
    </w:p>
    <w:p w:rsidR="00773DDA" w:rsidRPr="00914AD1" w:rsidRDefault="00773DDA" w:rsidP="002B2D0E">
      <w:pPr>
        <w:pStyle w:val="STRUKTURA-N3"/>
        <w:rPr>
          <w:smallCaps w:val="0"/>
          <w:color w:val="auto"/>
          <w:sz w:val="20"/>
        </w:rPr>
      </w:pPr>
    </w:p>
    <w:p w:rsidR="002B2D0E" w:rsidRDefault="002B2D0E" w:rsidP="002B2D0E">
      <w:pPr>
        <w:pStyle w:val="STRUKTURA-N3"/>
      </w:pPr>
      <w:r>
        <w:t xml:space="preserve">Úloha </w:t>
      </w:r>
      <w:r w:rsidR="00305334">
        <w:t>10</w:t>
      </w:r>
      <w:r>
        <w:t xml:space="preserve">  </w:t>
      </w:r>
      <w:r w:rsidRPr="002B2D0E">
        <w:rPr>
          <w:sz w:val="24"/>
          <w:szCs w:val="24"/>
        </w:rPr>
        <w:t>(</w:t>
      </w:r>
      <w:proofErr w:type="spellStart"/>
      <w:r w:rsidR="0005291A">
        <w:rPr>
          <w:sz w:val="24"/>
          <w:szCs w:val="24"/>
        </w:rPr>
        <w:t>s</w:t>
      </w:r>
      <w:r w:rsidR="00CC1673">
        <w:rPr>
          <w:sz w:val="24"/>
          <w:szCs w:val="24"/>
        </w:rPr>
        <w:t>eb</w:t>
      </w:r>
      <w:r w:rsidR="0005291A">
        <w:rPr>
          <w:sz w:val="24"/>
          <w:szCs w:val="24"/>
        </w:rPr>
        <w:t>ahodnotiaci</w:t>
      </w:r>
      <w:proofErr w:type="spellEnd"/>
      <w:r w:rsidR="0005291A">
        <w:rPr>
          <w:sz w:val="24"/>
          <w:szCs w:val="24"/>
        </w:rPr>
        <w:t xml:space="preserve"> test</w:t>
      </w:r>
      <w:r w:rsidRPr="002B2D0E">
        <w:rPr>
          <w:sz w:val="24"/>
          <w:szCs w:val="24"/>
        </w:rPr>
        <w:t>)</w:t>
      </w:r>
    </w:p>
    <w:p w:rsidR="00305334" w:rsidRPr="000A35EF" w:rsidRDefault="00773DDA" w:rsidP="00773DDA">
      <w:pPr>
        <w:rPr>
          <w:noProof/>
          <w:sz w:val="22"/>
          <w:szCs w:val="22"/>
        </w:rPr>
      </w:pPr>
      <w:r w:rsidRPr="000A35EF">
        <w:rPr>
          <w:sz w:val="22"/>
          <w:szCs w:val="22"/>
        </w:rPr>
        <w:t>Nájdite, farebne zvýraznite a opravte všetky chyby v programe</w:t>
      </w:r>
      <w:r w:rsidR="007C558B" w:rsidRPr="000A35EF">
        <w:rPr>
          <w:noProof/>
          <w:sz w:val="22"/>
          <w:szCs w:val="22"/>
        </w:rPr>
        <w:t>:</w:t>
      </w:r>
      <w:r w:rsidR="00305334" w:rsidRPr="000A35EF">
        <w:rPr>
          <w:noProof/>
          <w:sz w:val="22"/>
          <w:szCs w:val="22"/>
        </w:rPr>
        <w:t xml:space="preserve"> </w:t>
      </w:r>
      <w:bookmarkStart w:id="0" w:name="_GoBack"/>
      <w:bookmarkEnd w:id="0"/>
    </w:p>
    <w:p w:rsidR="008D6CBD" w:rsidRPr="008D6CBD" w:rsidRDefault="00F61797" w:rsidP="008D6CBD">
      <w:pPr>
        <w:pStyle w:val="Default"/>
        <w:ind w:left="720"/>
        <w:outlineLvl w:val="0"/>
        <w:rPr>
          <w:rFonts w:ascii="Calibri" w:eastAsia="Times New Roman" w:hAnsi="Calibri" w:cs="Tahoma"/>
          <w:bCs/>
          <w:noProof/>
          <w:color w:val="auto"/>
          <w:sz w:val="22"/>
          <w:szCs w:val="20"/>
          <w:lang w:eastAsia="sk-SK"/>
        </w:rPr>
      </w:pPr>
      <w:r w:rsidRPr="00773DDA">
        <w:rPr>
          <w:noProof/>
          <w:lang w:eastAsia="sk-SK"/>
        </w:rPr>
        <w:drawing>
          <wp:anchor distT="0" distB="0" distL="114300" distR="114300" simplePos="0" relativeHeight="251719680" behindDoc="0" locked="0" layoutInCell="1" allowOverlap="1" wp14:anchorId="7C673568" wp14:editId="1E78DF87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4074160" cy="2542540"/>
            <wp:effectExtent l="0" t="0" r="2540" b="0"/>
            <wp:wrapSquare wrapText="bothSides"/>
            <wp:docPr id="2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254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71115" w:rsidRDefault="00871115" w:rsidP="008E7DA2">
      <w:pPr>
        <w:pStyle w:val="STRUKTURA-N3"/>
      </w:pPr>
    </w:p>
    <w:p w:rsidR="008E7DA2" w:rsidRDefault="00F61797" w:rsidP="008E7DA2">
      <w:pPr>
        <w:keepNext/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653BCF2F" wp14:editId="42882EFE">
            <wp:simplePos x="0" y="0"/>
            <wp:positionH relativeFrom="column">
              <wp:posOffset>4022090</wp:posOffset>
            </wp:positionH>
            <wp:positionV relativeFrom="paragraph">
              <wp:posOffset>494030</wp:posOffset>
            </wp:positionV>
            <wp:extent cx="2292985" cy="866775"/>
            <wp:effectExtent l="19050" t="0" r="0" b="0"/>
            <wp:wrapSquare wrapText="bothSides"/>
            <wp:docPr id="7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t="15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8E7DA2" w:rsidSect="00387823">
      <w:footerReference w:type="default" r:id="rId23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8C0" w:rsidRDefault="006338C0" w:rsidP="00387823">
      <w:pPr>
        <w:spacing w:before="0" w:line="240" w:lineRule="auto"/>
      </w:pPr>
      <w:r>
        <w:separator/>
      </w:r>
    </w:p>
  </w:endnote>
  <w:endnote w:type="continuationSeparator" w:id="0">
    <w:p w:rsidR="006338C0" w:rsidRDefault="006338C0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34C4" w:rsidRDefault="00A1562D">
    <w:pPr>
      <w:pStyle w:val="Pta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page">
                <wp:posOffset>203835</wp:posOffset>
              </wp:positionH>
              <wp:positionV relativeFrom="paragraph">
                <wp:posOffset>430530</wp:posOffset>
              </wp:positionV>
              <wp:extent cx="6949440" cy="641985"/>
              <wp:effectExtent l="0" t="0" r="0" b="0"/>
              <wp:wrapNone/>
              <wp:docPr id="8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9440" cy="641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 xml:space="preserve">Tento projekt sa realizuje vďaka podpore z Európskeho sociálneho fondu </w:t>
                          </w:r>
                        </w:p>
                        <w:p w:rsidR="00F934C4" w:rsidRDefault="00F934C4" w:rsidP="00F934C4">
                          <w:pPr>
                            <w:pStyle w:val="Predmetkomentra"/>
                            <w:spacing w:line="192" w:lineRule="auto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</w:pPr>
                          <w:r w:rsidRPr="00476B27"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  <w:sz w:val="18"/>
                              <w:szCs w:val="18"/>
                            </w:rPr>
                            <w:t>a Európskeho fondu regionálneho rozvoja v rámci Operačného programu Ľudské zdroje</w:t>
                          </w:r>
                        </w:p>
                        <w:p w:rsidR="00F934C4" w:rsidRPr="003E424E" w:rsidRDefault="00F934C4" w:rsidP="00F934C4">
                          <w:pPr>
                            <w:pStyle w:val="Predmetkomentra"/>
                            <w:jc w:val="center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pacing w:val="-8"/>
                            </w:rPr>
                          </w:pPr>
                          <w:r w:rsidRPr="003E424E"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www.minedu.sk    www.employment.gov</w:t>
                          </w:r>
                          <w:r>
                            <w:rPr>
                              <w:rFonts w:cs="Calibri"/>
                              <w:color w:val="F16531"/>
                              <w:spacing w:val="-6"/>
                              <w:lang w:bidi="he-IL"/>
                            </w:rPr>
                            <w:t>.sk/sk/esf/    www.itakademia.sk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16.05pt;margin-top:33.9pt;width:547.2pt;height:5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" stroked="f">
              <v:textbox>
                <w:txbxContent>
                  <w:p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 xml:space="preserve">Tento projekt sa realizuje vďaka podpore z Európskeho sociálneho fondu </w:t>
                    </w:r>
                  </w:p>
                  <w:p w:rsidR="00F934C4" w:rsidRDefault="00F934C4" w:rsidP="00F934C4">
                    <w:pPr>
                      <w:pStyle w:val="Predmetkomentra"/>
                      <w:spacing w:line="192" w:lineRule="auto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</w:pPr>
                    <w:r w:rsidRPr="00476B27"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  <w:sz w:val="18"/>
                        <w:szCs w:val="18"/>
                      </w:rPr>
                      <w:t>a Európskeho fondu regionálneho rozvoja v rámci Operačného programu Ľudské zdroje</w:t>
                    </w:r>
                  </w:p>
                  <w:p w:rsidR="00F934C4" w:rsidRPr="003E424E" w:rsidRDefault="00F934C4" w:rsidP="00F934C4">
                    <w:pPr>
                      <w:pStyle w:val="Predmetkomentra"/>
                      <w:jc w:val="center"/>
                      <w:rPr>
                        <w:rFonts w:asciiTheme="minorHAnsi" w:hAnsiTheme="minorHAnsi" w:cstheme="minorHAnsi"/>
                        <w:color w:val="808080" w:themeColor="background1" w:themeShade="80"/>
                        <w:spacing w:val="-8"/>
                      </w:rPr>
                    </w:pPr>
                    <w:r w:rsidRPr="003E424E"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www.minedu.sk    www.employment.gov</w:t>
                    </w:r>
                    <w:r>
                      <w:rPr>
                        <w:rFonts w:cs="Calibri"/>
                        <w:color w:val="F16531"/>
                        <w:spacing w:val="-6"/>
                        <w:lang w:bidi="he-IL"/>
                      </w:rPr>
                      <w:t>.sk/sk/esf/    www.itakademia.sk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8C0" w:rsidRDefault="006338C0" w:rsidP="00387823">
      <w:pPr>
        <w:spacing w:before="0" w:line="240" w:lineRule="auto"/>
      </w:pPr>
      <w:r>
        <w:separator/>
      </w:r>
    </w:p>
  </w:footnote>
  <w:footnote w:type="continuationSeparator" w:id="0">
    <w:p w:rsidR="006338C0" w:rsidRDefault="006338C0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 w15:restartNumberingAfterBreak="0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1257501"/>
    <w:multiLevelType w:val="hybridMultilevel"/>
    <w:tmpl w:val="FEC0B0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 w15:restartNumberingAfterBreak="0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845A9"/>
    <w:multiLevelType w:val="hybridMultilevel"/>
    <w:tmpl w:val="2D1CDC3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34161"/>
    <w:multiLevelType w:val="hybridMultilevel"/>
    <w:tmpl w:val="4C4A365E"/>
    <w:lvl w:ilvl="0" w:tplc="32D47190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4F4427E"/>
    <w:multiLevelType w:val="hybridMultilevel"/>
    <w:tmpl w:val="237A77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3C6190"/>
    <w:multiLevelType w:val="hybridMultilevel"/>
    <w:tmpl w:val="DDCEECF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8940E5"/>
    <w:multiLevelType w:val="hybridMultilevel"/>
    <w:tmpl w:val="26A4B65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5" w15:restartNumberingAfterBreak="0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7779D4"/>
    <w:multiLevelType w:val="hybridMultilevel"/>
    <w:tmpl w:val="34368DE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64B13"/>
    <w:multiLevelType w:val="hybridMultilevel"/>
    <w:tmpl w:val="D4CE86B2"/>
    <w:lvl w:ilvl="0" w:tplc="CB784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5A5D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BCDFA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98D50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7299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92B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3EDF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68B7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2CBF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A640B5"/>
    <w:multiLevelType w:val="hybridMultilevel"/>
    <w:tmpl w:val="9EC212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4" w15:restartNumberingAfterBreak="0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634B0"/>
    <w:multiLevelType w:val="hybridMultilevel"/>
    <w:tmpl w:val="0E20206E"/>
    <w:lvl w:ilvl="0" w:tplc="73224D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EA59C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61C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660D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260E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7CD4B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88218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186BC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5658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722573"/>
    <w:multiLevelType w:val="hybridMultilevel"/>
    <w:tmpl w:val="8714713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6"/>
  </w:num>
  <w:num w:numId="3">
    <w:abstractNumId w:val="38"/>
  </w:num>
  <w:num w:numId="4">
    <w:abstractNumId w:val="5"/>
  </w:num>
  <w:num w:numId="5">
    <w:abstractNumId w:val="19"/>
  </w:num>
  <w:num w:numId="6">
    <w:abstractNumId w:val="12"/>
  </w:num>
  <w:num w:numId="7">
    <w:abstractNumId w:val="31"/>
  </w:num>
  <w:num w:numId="8">
    <w:abstractNumId w:val="4"/>
  </w:num>
  <w:num w:numId="9">
    <w:abstractNumId w:val="2"/>
  </w:num>
  <w:num w:numId="10">
    <w:abstractNumId w:val="33"/>
  </w:num>
  <w:num w:numId="11">
    <w:abstractNumId w:val="1"/>
  </w:num>
  <w:num w:numId="12">
    <w:abstractNumId w:val="15"/>
  </w:num>
  <w:num w:numId="13">
    <w:abstractNumId w:val="24"/>
  </w:num>
  <w:num w:numId="14">
    <w:abstractNumId w:val="32"/>
  </w:num>
  <w:num w:numId="15">
    <w:abstractNumId w:val="10"/>
  </w:num>
  <w:num w:numId="16">
    <w:abstractNumId w:val="23"/>
  </w:num>
  <w:num w:numId="17">
    <w:abstractNumId w:val="37"/>
  </w:num>
  <w:num w:numId="18">
    <w:abstractNumId w:val="25"/>
  </w:num>
  <w:num w:numId="19">
    <w:abstractNumId w:val="26"/>
  </w:num>
  <w:num w:numId="20">
    <w:abstractNumId w:val="29"/>
  </w:num>
  <w:num w:numId="21">
    <w:abstractNumId w:val="21"/>
  </w:num>
  <w:num w:numId="22">
    <w:abstractNumId w:val="11"/>
  </w:num>
  <w:num w:numId="23">
    <w:abstractNumId w:val="8"/>
  </w:num>
  <w:num w:numId="24">
    <w:abstractNumId w:val="0"/>
  </w:num>
  <w:num w:numId="25">
    <w:abstractNumId w:val="34"/>
  </w:num>
  <w:num w:numId="26">
    <w:abstractNumId w:val="6"/>
  </w:num>
  <w:num w:numId="27">
    <w:abstractNumId w:val="18"/>
  </w:num>
  <w:num w:numId="28">
    <w:abstractNumId w:val="20"/>
  </w:num>
  <w:num w:numId="29">
    <w:abstractNumId w:val="13"/>
  </w:num>
  <w:num w:numId="30">
    <w:abstractNumId w:val="14"/>
  </w:num>
  <w:num w:numId="31">
    <w:abstractNumId w:val="30"/>
  </w:num>
  <w:num w:numId="32">
    <w:abstractNumId w:val="17"/>
  </w:num>
  <w:num w:numId="33">
    <w:abstractNumId w:val="28"/>
  </w:num>
  <w:num w:numId="34">
    <w:abstractNumId w:val="36"/>
  </w:num>
  <w:num w:numId="35">
    <w:abstractNumId w:val="27"/>
  </w:num>
  <w:num w:numId="36">
    <w:abstractNumId w:val="39"/>
  </w:num>
  <w:num w:numId="37">
    <w:abstractNumId w:val="3"/>
  </w:num>
  <w:num w:numId="38">
    <w:abstractNumId w:val="22"/>
  </w:num>
  <w:num w:numId="39">
    <w:abstractNumId w:val="7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B1"/>
    <w:rsid w:val="00001EEB"/>
    <w:rsid w:val="00005DFE"/>
    <w:rsid w:val="00013F26"/>
    <w:rsid w:val="00014BD3"/>
    <w:rsid w:val="00023925"/>
    <w:rsid w:val="00024823"/>
    <w:rsid w:val="00042669"/>
    <w:rsid w:val="000431D0"/>
    <w:rsid w:val="00045B82"/>
    <w:rsid w:val="00047DC0"/>
    <w:rsid w:val="00050B9F"/>
    <w:rsid w:val="0005291A"/>
    <w:rsid w:val="00052926"/>
    <w:rsid w:val="000570D0"/>
    <w:rsid w:val="00063735"/>
    <w:rsid w:val="00065D99"/>
    <w:rsid w:val="000725C0"/>
    <w:rsid w:val="000770D4"/>
    <w:rsid w:val="00084B94"/>
    <w:rsid w:val="000A35EF"/>
    <w:rsid w:val="000A702D"/>
    <w:rsid w:val="000B6C79"/>
    <w:rsid w:val="000C1C3E"/>
    <w:rsid w:val="000D6D79"/>
    <w:rsid w:val="000D79CB"/>
    <w:rsid w:val="000E2A24"/>
    <w:rsid w:val="000E45E9"/>
    <w:rsid w:val="000E7CB2"/>
    <w:rsid w:val="000F521F"/>
    <w:rsid w:val="001018D8"/>
    <w:rsid w:val="001102BA"/>
    <w:rsid w:val="001133CE"/>
    <w:rsid w:val="001136AE"/>
    <w:rsid w:val="0011398D"/>
    <w:rsid w:val="0015341D"/>
    <w:rsid w:val="00155E90"/>
    <w:rsid w:val="0015620A"/>
    <w:rsid w:val="00167C9B"/>
    <w:rsid w:val="00180FDD"/>
    <w:rsid w:val="00185230"/>
    <w:rsid w:val="0018657C"/>
    <w:rsid w:val="001927CF"/>
    <w:rsid w:val="00195225"/>
    <w:rsid w:val="0019767B"/>
    <w:rsid w:val="001A1FDF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77C"/>
    <w:rsid w:val="00252B43"/>
    <w:rsid w:val="00255462"/>
    <w:rsid w:val="00260E2B"/>
    <w:rsid w:val="00264D93"/>
    <w:rsid w:val="0027411A"/>
    <w:rsid w:val="00275667"/>
    <w:rsid w:val="00281DB8"/>
    <w:rsid w:val="00284289"/>
    <w:rsid w:val="002872E1"/>
    <w:rsid w:val="00291976"/>
    <w:rsid w:val="00291CCF"/>
    <w:rsid w:val="0029425C"/>
    <w:rsid w:val="002A0E43"/>
    <w:rsid w:val="002B2D0E"/>
    <w:rsid w:val="002B3457"/>
    <w:rsid w:val="002E6318"/>
    <w:rsid w:val="002F0675"/>
    <w:rsid w:val="002F28F6"/>
    <w:rsid w:val="00305334"/>
    <w:rsid w:val="00320CF6"/>
    <w:rsid w:val="00320ED4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153CD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E1D53"/>
    <w:rsid w:val="00507BA3"/>
    <w:rsid w:val="00524009"/>
    <w:rsid w:val="00526979"/>
    <w:rsid w:val="00540D9F"/>
    <w:rsid w:val="005427A5"/>
    <w:rsid w:val="00550477"/>
    <w:rsid w:val="0055438F"/>
    <w:rsid w:val="00557AF2"/>
    <w:rsid w:val="00566557"/>
    <w:rsid w:val="00566D11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338C0"/>
    <w:rsid w:val="00650AF5"/>
    <w:rsid w:val="006558D9"/>
    <w:rsid w:val="006631ED"/>
    <w:rsid w:val="0068527B"/>
    <w:rsid w:val="00692724"/>
    <w:rsid w:val="006A0646"/>
    <w:rsid w:val="006A1575"/>
    <w:rsid w:val="006A4E6B"/>
    <w:rsid w:val="006B199C"/>
    <w:rsid w:val="006B54D1"/>
    <w:rsid w:val="006C47FA"/>
    <w:rsid w:val="006C6472"/>
    <w:rsid w:val="006D1284"/>
    <w:rsid w:val="006D22EF"/>
    <w:rsid w:val="006E0B46"/>
    <w:rsid w:val="006E1A3E"/>
    <w:rsid w:val="006F59D6"/>
    <w:rsid w:val="007069EC"/>
    <w:rsid w:val="007175D6"/>
    <w:rsid w:val="007176D3"/>
    <w:rsid w:val="00717974"/>
    <w:rsid w:val="00741C50"/>
    <w:rsid w:val="00773DDA"/>
    <w:rsid w:val="0077794A"/>
    <w:rsid w:val="00781E54"/>
    <w:rsid w:val="007838F8"/>
    <w:rsid w:val="0079055A"/>
    <w:rsid w:val="007957FC"/>
    <w:rsid w:val="007977CA"/>
    <w:rsid w:val="007C558B"/>
    <w:rsid w:val="007D3258"/>
    <w:rsid w:val="007D66C1"/>
    <w:rsid w:val="007F40A7"/>
    <w:rsid w:val="008176C0"/>
    <w:rsid w:val="00824174"/>
    <w:rsid w:val="00840E1A"/>
    <w:rsid w:val="00855ADF"/>
    <w:rsid w:val="00856148"/>
    <w:rsid w:val="00860C84"/>
    <w:rsid w:val="00871115"/>
    <w:rsid w:val="00884652"/>
    <w:rsid w:val="008B3053"/>
    <w:rsid w:val="008C79D9"/>
    <w:rsid w:val="008D2373"/>
    <w:rsid w:val="008D6CBD"/>
    <w:rsid w:val="008D7971"/>
    <w:rsid w:val="008E7DA2"/>
    <w:rsid w:val="008F609D"/>
    <w:rsid w:val="00901E35"/>
    <w:rsid w:val="00914AD1"/>
    <w:rsid w:val="0091526A"/>
    <w:rsid w:val="0091705F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A3C59"/>
    <w:rsid w:val="009B3AE8"/>
    <w:rsid w:val="009B4331"/>
    <w:rsid w:val="009D09C5"/>
    <w:rsid w:val="009E0ED2"/>
    <w:rsid w:val="009F34B5"/>
    <w:rsid w:val="009F4103"/>
    <w:rsid w:val="009F6CDD"/>
    <w:rsid w:val="009F7B6C"/>
    <w:rsid w:val="00A108A0"/>
    <w:rsid w:val="00A1562D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7D79"/>
    <w:rsid w:val="00B80B19"/>
    <w:rsid w:val="00B86C0C"/>
    <w:rsid w:val="00B930C0"/>
    <w:rsid w:val="00BA35BE"/>
    <w:rsid w:val="00BC0A64"/>
    <w:rsid w:val="00BD0A3C"/>
    <w:rsid w:val="00BD4B26"/>
    <w:rsid w:val="00BE7A25"/>
    <w:rsid w:val="00BF01F0"/>
    <w:rsid w:val="00BF694C"/>
    <w:rsid w:val="00BF6A3D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72E2A"/>
    <w:rsid w:val="00C85E81"/>
    <w:rsid w:val="00C96610"/>
    <w:rsid w:val="00CA25B4"/>
    <w:rsid w:val="00CB531B"/>
    <w:rsid w:val="00CB594D"/>
    <w:rsid w:val="00CB729F"/>
    <w:rsid w:val="00CC1673"/>
    <w:rsid w:val="00CC5B9B"/>
    <w:rsid w:val="00CD6387"/>
    <w:rsid w:val="00D10B7B"/>
    <w:rsid w:val="00D20B24"/>
    <w:rsid w:val="00D50FCE"/>
    <w:rsid w:val="00D51B46"/>
    <w:rsid w:val="00D62E7F"/>
    <w:rsid w:val="00D6703A"/>
    <w:rsid w:val="00D67331"/>
    <w:rsid w:val="00D9348A"/>
    <w:rsid w:val="00DA6B45"/>
    <w:rsid w:val="00DB7320"/>
    <w:rsid w:val="00DC33AA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41574"/>
    <w:rsid w:val="00E444B0"/>
    <w:rsid w:val="00E46DE4"/>
    <w:rsid w:val="00E47644"/>
    <w:rsid w:val="00E57C2D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16915"/>
    <w:rsid w:val="00F2512B"/>
    <w:rsid w:val="00F25C45"/>
    <w:rsid w:val="00F273D9"/>
    <w:rsid w:val="00F40F5A"/>
    <w:rsid w:val="00F44AD6"/>
    <w:rsid w:val="00F475C6"/>
    <w:rsid w:val="00F61797"/>
    <w:rsid w:val="00F83DEA"/>
    <w:rsid w:val="00F934C4"/>
    <w:rsid w:val="00FA5676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BC9C15B-ABDC-48F2-8CF1-0D4EC2EF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1044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49610">
          <w:marLeft w:val="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ypocetdph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hudnutie-ako.sk/bmi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nbs.sk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eg"/><Relationship Id="rId1" Type="http://schemas.openxmlformats.org/officeDocument/2006/relationships/image" Target="media/image13.jpeg"/><Relationship Id="rId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996C0C-C97F-4A95-88E5-3DA38F9FF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Ing. Zuzana Tkáčová</cp:lastModifiedBy>
  <cp:revision>4</cp:revision>
  <cp:lastPrinted>2018-02-09T15:47:00Z</cp:lastPrinted>
  <dcterms:created xsi:type="dcterms:W3CDTF">2018-03-01T12:31:00Z</dcterms:created>
  <dcterms:modified xsi:type="dcterms:W3CDTF">2018-04-19T14:38:00Z</dcterms:modified>
</cp:coreProperties>
</file>