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2A2" w:rsidRPr="00A2189F" w:rsidRDefault="00DD32A2" w:rsidP="00DD32A2">
      <w:pPr>
        <w:spacing w:after="6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</w:pPr>
      <w:r w:rsidRPr="00A2189F"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>Hubert Cwajda</w:t>
      </w:r>
      <w:r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 xml:space="preserve">, </w:t>
      </w:r>
      <w:r w:rsidRPr="006A3AC0"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>141203</w:t>
      </w:r>
    </w:p>
    <w:p w:rsidR="00DD32A2" w:rsidRPr="00A2189F" w:rsidRDefault="00DD32A2" w:rsidP="00DD32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</w:pPr>
      <w:r w:rsidRPr="00A2189F">
        <w:rPr>
          <w:rFonts w:ascii="Times New Roman" w:eastAsia="Times New Roman" w:hAnsi="Times New Roman" w:cs="Times New Roman"/>
          <w:color w:val="000000"/>
          <w:sz w:val="28"/>
          <w:szCs w:val="36"/>
          <w:lang w:eastAsia="pl-PL"/>
        </w:rPr>
        <w:t>Michał Wiśniewski, 141335</w:t>
      </w:r>
    </w:p>
    <w:p w:rsidR="00DD32A2" w:rsidRDefault="00DD32A2" w:rsidP="00DD32A2">
      <w:pPr>
        <w:spacing w:before="24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</w:pPr>
      <w:r w:rsidRPr="00145F2A"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 xml:space="preserve">Algorytmy i Struktury Danych - Sprawozdanie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 xml:space="preserve">4: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pl-PL"/>
        </w:rPr>
        <w:t>Problem plecakowy</w:t>
      </w:r>
    </w:p>
    <w:p w:rsidR="00D07CD8" w:rsidRDefault="00DD32A2" w:rsidP="00DD32A2">
      <w:pPr>
        <w:ind w:firstLine="708"/>
      </w:pPr>
      <w:r>
        <w:t xml:space="preserve">Problem plecakowy jest problemem optymalizacyjnym, polegającym na </w:t>
      </w:r>
      <w:r w:rsidRPr="00DD32A2">
        <w:t>wybor</w:t>
      </w:r>
      <w:r>
        <w:t>ze podzbioru</w:t>
      </w:r>
      <w:r w:rsidR="00DC0299">
        <w:t xml:space="preserve"> </w:t>
      </w:r>
      <w:r>
        <w:t xml:space="preserve">ze </w:t>
      </w:r>
      <w:r w:rsidRPr="00DD32A2">
        <w:t>zbior</w:t>
      </w:r>
      <w:r w:rsidRPr="00DD32A2">
        <w:t>u</w:t>
      </w:r>
      <w:r w:rsidRPr="00DD32A2">
        <w:t xml:space="preserve"> elementów o podanej wadze i wartośc</w:t>
      </w:r>
      <w:r w:rsidRPr="00DD32A2">
        <w:t>i, tak by ich sumaryczna wartość była jak największa</w:t>
      </w:r>
      <w:r>
        <w:t>,</w:t>
      </w:r>
      <w:r w:rsidRPr="00DD32A2">
        <w:t xml:space="preserve"> </w:t>
      </w:r>
      <w:r w:rsidRPr="00DD32A2">
        <w:t>a suma wag była nie większa od danej pojemności plecaka.</w:t>
      </w:r>
      <w:r>
        <w:t xml:space="preserve"> </w:t>
      </w:r>
      <w:r w:rsidRPr="00DD32A2">
        <w:t xml:space="preserve">Problem plecakowy </w:t>
      </w:r>
      <w:r w:rsidR="00A67202">
        <w:t xml:space="preserve">może być różnie przedstawiany np. </w:t>
      </w:r>
      <w:r w:rsidRPr="00DD32A2">
        <w:t>jako problem złodzieja rabującego sklep</w:t>
      </w:r>
      <w:r>
        <w:t xml:space="preserve">, </w:t>
      </w:r>
      <w:bookmarkStart w:id="0" w:name="_GoBack"/>
      <w:bookmarkEnd w:id="0"/>
      <w:r w:rsidR="00A67202">
        <w:t xml:space="preserve">tutaj </w:t>
      </w:r>
      <w:r>
        <w:t xml:space="preserve">dotyczył statku ładowanego różnymi kontenerami. </w:t>
      </w:r>
    </w:p>
    <w:p w:rsidR="00AE3514" w:rsidRDefault="00AE3514" w:rsidP="00AE3514">
      <w:r>
        <w:t>Do rozwiązania problemu zaprogramowaliśmy dwa algorytmy, które poddamy analizie i porównaniu:</w:t>
      </w:r>
    </w:p>
    <w:p w:rsidR="00AE3514" w:rsidRDefault="00AE3514" w:rsidP="00AE3514">
      <w:pPr>
        <w:pStyle w:val="Akapitzlist"/>
        <w:numPr>
          <w:ilvl w:val="0"/>
          <w:numId w:val="1"/>
        </w:numPr>
      </w:pPr>
      <w:r>
        <w:t>Algorytm programowania dynamicznego</w:t>
      </w:r>
      <w:r w:rsidR="00DC0299">
        <w:t xml:space="preserve"> - </w:t>
      </w:r>
    </w:p>
    <w:p w:rsidR="00AE3514" w:rsidRDefault="00AE3514" w:rsidP="00AE3514">
      <w:pPr>
        <w:pStyle w:val="Akapitzlist"/>
        <w:numPr>
          <w:ilvl w:val="0"/>
          <w:numId w:val="1"/>
        </w:numPr>
      </w:pPr>
      <w:r>
        <w:t>Algorytm zachłanny – polegający na sortowaniu zbioru elementów na podstawie stosunków ich wartości do wagi w kolejności malejącej, a następnie wstawianiu ich w tej kolejności z omijaniem tych elementów, których waga jest większa niż aktualnie dostępna pojemność.</w:t>
      </w:r>
    </w:p>
    <w:p w:rsidR="00DC0299" w:rsidRDefault="00DC0299" w:rsidP="00DC0299">
      <w:r>
        <w:rPr>
          <w:noProof/>
        </w:rPr>
        <w:drawing>
          <wp:inline distT="0" distB="0" distL="0" distR="0" wp14:anchorId="55BCF2BE" wp14:editId="5B7449CF">
            <wp:extent cx="5924550" cy="4029075"/>
            <wp:effectExtent l="0" t="0" r="0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C0299" w:rsidRDefault="00DC0299" w:rsidP="00DC0299">
      <w:r>
        <w:rPr>
          <w:noProof/>
        </w:rPr>
        <w:lastRenderedPageBreak/>
        <w:drawing>
          <wp:inline distT="0" distB="0" distL="0" distR="0" wp14:anchorId="40EB3347" wp14:editId="79D62722">
            <wp:extent cx="6010275" cy="3878580"/>
            <wp:effectExtent l="0" t="0" r="9525" b="762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C0299" w:rsidRDefault="00DC0299">
      <w:r>
        <w:br w:type="page"/>
      </w:r>
    </w:p>
    <w:p w:rsidR="00DC0299" w:rsidRDefault="00DC0299" w:rsidP="00DC0299">
      <w:r>
        <w:rPr>
          <w:noProof/>
        </w:rPr>
        <w:lastRenderedPageBreak/>
        <w:drawing>
          <wp:inline distT="0" distB="0" distL="0" distR="0" wp14:anchorId="7D2B00D5" wp14:editId="4AAD8424">
            <wp:extent cx="6029325" cy="4086225"/>
            <wp:effectExtent l="0" t="0" r="9525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C0299" w:rsidRDefault="00A67202" w:rsidP="00DC0299">
      <w:r>
        <w:rPr>
          <w:noProof/>
        </w:rPr>
        <w:drawing>
          <wp:inline distT="0" distB="0" distL="0" distR="0" wp14:anchorId="32D97B3B" wp14:editId="31F91FD8">
            <wp:extent cx="6048375" cy="3916680"/>
            <wp:effectExtent l="0" t="0" r="9525" b="762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C0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D149E"/>
    <w:multiLevelType w:val="hybridMultilevel"/>
    <w:tmpl w:val="645A6E6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A2"/>
    <w:rsid w:val="006128F1"/>
    <w:rsid w:val="00A67202"/>
    <w:rsid w:val="00AE3514"/>
    <w:rsid w:val="00D07CD8"/>
    <w:rsid w:val="00DC0299"/>
    <w:rsid w:val="00DD32A2"/>
    <w:rsid w:val="00FE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E5A2"/>
  <w15:chartTrackingRefBased/>
  <w15:docId w15:val="{49E3F0CD-36AE-4C09-B7F0-E3DFF7DC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D32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5.%20Plecak\wykresy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5.%20Plecak\wykresy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5.%20Plecak\wykresy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AISD\5.%20Plecak\wykresy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wykonania</a:t>
            </a:r>
            <a:r>
              <a:rPr lang="pl-PL" baseline="0"/>
              <a:t> obu algorytmów przy zmiennej ilości kontenerów (a stałej ładowności)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148322760595365"/>
          <c:y val="0.16814291030889467"/>
          <c:w val="0.83030648598392287"/>
          <c:h val="0.56899214356672101"/>
        </c:manualLayout>
      </c:layout>
      <c:lineChart>
        <c:grouping val="standard"/>
        <c:varyColors val="0"/>
        <c:ser>
          <c:idx val="1"/>
          <c:order val="0"/>
          <c:tx>
            <c:strRef>
              <c:f>'[wykresy (2).xlsx]Arkusz1'!$C$3</c:f>
              <c:strCache>
                <c:ptCount val="1"/>
                <c:pt idx="0">
                  <c:v>Dynamiczny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'[wykresy (2).xlsx]Arkusz1'!$B$4:$B$18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  <c:pt idx="12">
                  <c:v>409600</c:v>
                </c:pt>
                <c:pt idx="13">
                  <c:v>819200</c:v>
                </c:pt>
                <c:pt idx="14">
                  <c:v>1638400</c:v>
                </c:pt>
              </c:numCache>
            </c:numRef>
          </c:cat>
          <c:val>
            <c:numRef>
              <c:f>'[wykresy (2).xlsx]Arkusz1'!$C$4:$C$18</c:f>
              <c:numCache>
                <c:formatCode>General</c:formatCode>
                <c:ptCount val="15"/>
                <c:pt idx="0">
                  <c:v>55950</c:v>
                </c:pt>
                <c:pt idx="1">
                  <c:v>94880</c:v>
                </c:pt>
                <c:pt idx="2">
                  <c:v>219010</c:v>
                </c:pt>
                <c:pt idx="3">
                  <c:v>375000</c:v>
                </c:pt>
                <c:pt idx="4">
                  <c:v>742610</c:v>
                </c:pt>
                <c:pt idx="5">
                  <c:v>1402140</c:v>
                </c:pt>
                <c:pt idx="6">
                  <c:v>2749130</c:v>
                </c:pt>
                <c:pt idx="7">
                  <c:v>4962300</c:v>
                </c:pt>
                <c:pt idx="8">
                  <c:v>8988680</c:v>
                </c:pt>
                <c:pt idx="9">
                  <c:v>17997540</c:v>
                </c:pt>
                <c:pt idx="10">
                  <c:v>35148700</c:v>
                </c:pt>
                <c:pt idx="11">
                  <c:v>66466320</c:v>
                </c:pt>
                <c:pt idx="12">
                  <c:v>132659920</c:v>
                </c:pt>
                <c:pt idx="13">
                  <c:v>261022950</c:v>
                </c:pt>
                <c:pt idx="14">
                  <c:v>548981850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D1-4F22-B201-14D4261EC711}"/>
            </c:ext>
          </c:extLst>
        </c:ser>
        <c:ser>
          <c:idx val="2"/>
          <c:order val="1"/>
          <c:tx>
            <c:strRef>
              <c:f>'[wykresy (2).xlsx]Arkusz1'!$D$3</c:f>
              <c:strCache>
                <c:ptCount val="1"/>
                <c:pt idx="0">
                  <c:v>Zachlanny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'[wykresy (2).xlsx]Arkusz1'!$B$4:$B$18</c:f>
              <c:numCache>
                <c:formatCode>General</c:formatCode>
                <c:ptCount val="1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  <c:pt idx="9">
                  <c:v>51200</c:v>
                </c:pt>
                <c:pt idx="10">
                  <c:v>102400</c:v>
                </c:pt>
                <c:pt idx="11">
                  <c:v>204800</c:v>
                </c:pt>
                <c:pt idx="12">
                  <c:v>409600</c:v>
                </c:pt>
                <c:pt idx="13">
                  <c:v>819200</c:v>
                </c:pt>
                <c:pt idx="14">
                  <c:v>1638400</c:v>
                </c:pt>
              </c:numCache>
            </c:numRef>
          </c:cat>
          <c:val>
            <c:numRef>
              <c:f>'[wykresy (2).xlsx]Arkusz1'!$D$4:$D$18</c:f>
              <c:numCache>
                <c:formatCode>General</c:formatCode>
                <c:ptCount val="15"/>
                <c:pt idx="0">
                  <c:v>30680</c:v>
                </c:pt>
                <c:pt idx="1">
                  <c:v>57950</c:v>
                </c:pt>
                <c:pt idx="2">
                  <c:v>113710</c:v>
                </c:pt>
                <c:pt idx="3">
                  <c:v>253100</c:v>
                </c:pt>
                <c:pt idx="4">
                  <c:v>491860</c:v>
                </c:pt>
                <c:pt idx="5">
                  <c:v>1042720</c:v>
                </c:pt>
                <c:pt idx="6">
                  <c:v>2123090</c:v>
                </c:pt>
                <c:pt idx="7">
                  <c:v>4497530</c:v>
                </c:pt>
                <c:pt idx="8">
                  <c:v>9019670</c:v>
                </c:pt>
                <c:pt idx="9">
                  <c:v>19207960</c:v>
                </c:pt>
                <c:pt idx="10">
                  <c:v>40535910</c:v>
                </c:pt>
                <c:pt idx="11">
                  <c:v>85001830</c:v>
                </c:pt>
                <c:pt idx="12">
                  <c:v>177937830</c:v>
                </c:pt>
                <c:pt idx="13">
                  <c:v>368766180</c:v>
                </c:pt>
                <c:pt idx="14">
                  <c:v>802445760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D1-4F22-B201-14D4261EC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3452616"/>
        <c:axId val="393446384"/>
      </c:lineChart>
      <c:catAx>
        <c:axId val="393452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kontenerów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3446384"/>
        <c:crosses val="autoZero"/>
        <c:auto val="1"/>
        <c:lblAlgn val="ctr"/>
        <c:lblOffset val="100"/>
        <c:noMultiLvlLbl val="0"/>
      </c:catAx>
      <c:valAx>
        <c:axId val="393446384"/>
        <c:scaling>
          <c:logBase val="10"/>
          <c:orientation val="minMax"/>
          <c:min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nanosekundach</a:t>
                </a:r>
              </a:p>
            </c:rich>
          </c:tx>
          <c:layout>
            <c:manualLayout>
              <c:xMode val="edge"/>
              <c:yMode val="edge"/>
              <c:x val="1.5884125595411684E-2"/>
              <c:y val="0.2540994991926716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3452616"/>
        <c:crosses val="autoZero"/>
        <c:crossBetween val="between"/>
        <c:dispUnits>
          <c:builtInUnit val="hundredThousands"/>
          <c:dispUnitsLbl>
            <c:layout>
              <c:manualLayout>
                <c:xMode val="edge"/>
                <c:yMode val="edge"/>
                <c:x val="4.9541299500571831E-2"/>
                <c:y val="0.17129490019421334"/>
              </c:manualLayout>
            </c:layout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135746920523825"/>
          <c:y val="0.91843934401816796"/>
          <c:w val="0.34137659875848853"/>
          <c:h val="7.21043912064183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wykonania</a:t>
            </a:r>
            <a:r>
              <a:rPr lang="pl-PL" baseline="0"/>
              <a:t> obu algorytmów przy zmiennej ładowności (a stałej liczbie kontenerów)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2008903229023102"/>
          <c:y val="0.13930618401206638"/>
          <c:w val="0.86001047019733112"/>
          <c:h val="0.65834039975772263"/>
        </c:manualLayout>
      </c:layout>
      <c:lineChart>
        <c:grouping val="standard"/>
        <c:varyColors val="0"/>
        <c:ser>
          <c:idx val="1"/>
          <c:order val="0"/>
          <c:tx>
            <c:strRef>
              <c:f>'[wykresy (2).xlsx]Arkusz1'!$C$23</c:f>
              <c:strCache>
                <c:ptCount val="1"/>
                <c:pt idx="0">
                  <c:v>Dynamiczny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'[wykresy (2).xlsx]Arkusz1'!$B$24:$B$38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</c:numRef>
          </c:cat>
          <c:val>
            <c:numRef>
              <c:f>'[wykresy (2).xlsx]Arkusz1'!$C$24:$C$38</c:f>
              <c:numCache>
                <c:formatCode>General</c:formatCode>
                <c:ptCount val="15"/>
                <c:pt idx="0">
                  <c:v>804160</c:v>
                </c:pt>
                <c:pt idx="1">
                  <c:v>982260</c:v>
                </c:pt>
                <c:pt idx="2">
                  <c:v>1585590</c:v>
                </c:pt>
                <c:pt idx="3">
                  <c:v>2146860</c:v>
                </c:pt>
                <c:pt idx="4">
                  <c:v>2889040</c:v>
                </c:pt>
                <c:pt idx="5">
                  <c:v>3450370</c:v>
                </c:pt>
                <c:pt idx="6">
                  <c:v>4757510</c:v>
                </c:pt>
                <c:pt idx="7">
                  <c:v>5338180</c:v>
                </c:pt>
                <c:pt idx="8">
                  <c:v>6624520</c:v>
                </c:pt>
                <c:pt idx="9">
                  <c:v>7531780</c:v>
                </c:pt>
                <c:pt idx="10">
                  <c:v>9099100</c:v>
                </c:pt>
                <c:pt idx="11">
                  <c:v>10037660</c:v>
                </c:pt>
                <c:pt idx="12">
                  <c:v>11416140</c:v>
                </c:pt>
                <c:pt idx="13">
                  <c:v>12378660</c:v>
                </c:pt>
                <c:pt idx="14">
                  <c:v>14389440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41-4022-AA6F-D31BBC0B9DC2}"/>
            </c:ext>
          </c:extLst>
        </c:ser>
        <c:ser>
          <c:idx val="2"/>
          <c:order val="1"/>
          <c:tx>
            <c:strRef>
              <c:f>'[wykresy (2).xlsx]Arkusz1'!$D$23</c:f>
              <c:strCache>
                <c:ptCount val="1"/>
                <c:pt idx="0">
                  <c:v>Zachlanny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'[wykresy (2).xlsx]Arkusz1'!$B$24:$B$38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</c:numCache>
            </c:numRef>
          </c:cat>
          <c:val>
            <c:numRef>
              <c:f>'[wykresy (2).xlsx]Arkusz1'!$D$24:$D$38</c:f>
              <c:numCache>
                <c:formatCode>General</c:formatCode>
                <c:ptCount val="15"/>
                <c:pt idx="0">
                  <c:v>3389130</c:v>
                </c:pt>
                <c:pt idx="1">
                  <c:v>3397160</c:v>
                </c:pt>
                <c:pt idx="2">
                  <c:v>3447180</c:v>
                </c:pt>
                <c:pt idx="3">
                  <c:v>3464740</c:v>
                </c:pt>
                <c:pt idx="4">
                  <c:v>3440190</c:v>
                </c:pt>
                <c:pt idx="5">
                  <c:v>3409660</c:v>
                </c:pt>
                <c:pt idx="6">
                  <c:v>3540310</c:v>
                </c:pt>
                <c:pt idx="7">
                  <c:v>3485490</c:v>
                </c:pt>
                <c:pt idx="8">
                  <c:v>3433390</c:v>
                </c:pt>
                <c:pt idx="9">
                  <c:v>3322460</c:v>
                </c:pt>
                <c:pt idx="10">
                  <c:v>3409610</c:v>
                </c:pt>
                <c:pt idx="11">
                  <c:v>3503110</c:v>
                </c:pt>
                <c:pt idx="12">
                  <c:v>3456340</c:v>
                </c:pt>
                <c:pt idx="13">
                  <c:v>3466430</c:v>
                </c:pt>
                <c:pt idx="14">
                  <c:v>3410700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41-4022-AA6F-D31BBC0B9D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3452616"/>
        <c:axId val="393446384"/>
      </c:lineChart>
      <c:catAx>
        <c:axId val="393452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Pojemność statku</a:t>
                </a:r>
              </a:p>
            </c:rich>
          </c:tx>
          <c:layout>
            <c:manualLayout>
              <c:xMode val="edge"/>
              <c:yMode val="edge"/>
              <c:x val="0.46331905255398026"/>
              <c:y val="0.879094547570694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3446384"/>
        <c:crosses val="autoZero"/>
        <c:auto val="1"/>
        <c:lblAlgn val="ctr"/>
        <c:lblOffset val="100"/>
        <c:noMultiLvlLbl val="0"/>
      </c:catAx>
      <c:valAx>
        <c:axId val="39344638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nanosekundach</a:t>
                </a:r>
              </a:p>
            </c:rich>
          </c:tx>
          <c:layout>
            <c:manualLayout>
              <c:xMode val="edge"/>
              <c:yMode val="edge"/>
              <c:x val="1.0772219241216085E-2"/>
              <c:y val="0.305255789489967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3452616"/>
        <c:crosses val="autoZero"/>
        <c:crossBetween val="between"/>
        <c:dispUnits>
          <c:builtInUnit val="hundredThousand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jakości</a:t>
            </a:r>
            <a:r>
              <a:rPr lang="pl-PL" baseline="0"/>
              <a:t> rozwiązań algorytmu zachłannego w porównaniu z optymalnym dla zmiennej ilości kontenerów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6458168423391523"/>
          <c:y val="0.24378313665127416"/>
          <c:w val="0.81116787484897723"/>
          <c:h val="0.6043327960095290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'[wykresy (2).xlsx]Arkusz1'!$C$44</c:f>
              <c:strCache>
                <c:ptCount val="1"/>
                <c:pt idx="0">
                  <c:v>dokladnosc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'[wykresy (2).xlsx]Arkusz1'!$B$45:$B$59</c:f>
              <c:numCache>
                <c:formatCode>General</c:formatCode>
                <c:ptCount val="1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</c:numCache>
            </c:numRef>
          </c:cat>
          <c:val>
            <c:numRef>
              <c:f>'[wykresy (2).xlsx]Arkusz1'!$C$45:$C$59</c:f>
              <c:numCache>
                <c:formatCode>0.0000%</c:formatCode>
                <c:ptCount val="15"/>
                <c:pt idx="0">
                  <c:v>0.99530386000000004</c:v>
                </c:pt>
                <c:pt idx="1">
                  <c:v>0.99526921000000002</c:v>
                </c:pt>
                <c:pt idx="2">
                  <c:v>0.99581816999999995</c:v>
                </c:pt>
                <c:pt idx="3">
                  <c:v>0.99708339000000001</c:v>
                </c:pt>
                <c:pt idx="4">
                  <c:v>0.99751597000000003</c:v>
                </c:pt>
                <c:pt idx="5">
                  <c:v>0.99736765999999999</c:v>
                </c:pt>
                <c:pt idx="6">
                  <c:v>0.99826429999999999</c:v>
                </c:pt>
                <c:pt idx="7">
                  <c:v>0.99798023000000002</c:v>
                </c:pt>
                <c:pt idx="8">
                  <c:v>0.99775431000000003</c:v>
                </c:pt>
                <c:pt idx="9">
                  <c:v>0.99807531000000005</c:v>
                </c:pt>
                <c:pt idx="10">
                  <c:v>0.99844074000000005</c:v>
                </c:pt>
                <c:pt idx="11">
                  <c:v>0.99815012000000003</c:v>
                </c:pt>
                <c:pt idx="12">
                  <c:v>0.99858504999999997</c:v>
                </c:pt>
                <c:pt idx="13">
                  <c:v>0.99894084000000005</c:v>
                </c:pt>
                <c:pt idx="14">
                  <c:v>0.99849865999999998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AD-415B-A6EF-F9D26C07C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9"/>
        <c:overlap val="28"/>
        <c:axId val="456990616"/>
        <c:axId val="456992912"/>
      </c:barChart>
      <c:catAx>
        <c:axId val="456990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kontenerów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6992912"/>
        <c:crosses val="autoZero"/>
        <c:auto val="1"/>
        <c:lblAlgn val="ctr"/>
        <c:lblOffset val="100"/>
        <c:noMultiLvlLbl val="0"/>
      </c:catAx>
      <c:valAx>
        <c:axId val="45699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Zgodność</a:t>
                </a:r>
                <a:r>
                  <a:rPr lang="pl-PL" baseline="0"/>
                  <a:t> wyniku</a:t>
                </a:r>
              </a:p>
            </c:rich>
          </c:tx>
          <c:layout>
            <c:manualLayout>
              <c:xMode val="edge"/>
              <c:yMode val="edge"/>
              <c:x val="1.5432098765432098E-2"/>
              <c:y val="0.41618193056806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6990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jakości rozwiązań</a:t>
            </a:r>
            <a:r>
              <a:rPr lang="pl-PL" baseline="0"/>
              <a:t> </a:t>
            </a:r>
            <a:r>
              <a:rPr lang="pl-PL"/>
              <a:t>algorytmu zachłannego w porównaniu z optymalnym dla zmiennej pojemności statku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'[wykresy (2).xlsx]Arkusz1'!$E$44</c:f>
              <c:strCache>
                <c:ptCount val="1"/>
                <c:pt idx="0">
                  <c:v>dokladnosc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'[wykresy (2).xlsx]Arkusz1'!$D$45:$D$59</c:f>
              <c:numCache>
                <c:formatCode>General</c:formatCode>
                <c:ptCount val="15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</c:numCache>
            </c:numRef>
          </c:cat>
          <c:val>
            <c:numRef>
              <c:f>'[wykresy (2).xlsx]Arkusz1'!$E$45:$E$59</c:f>
              <c:numCache>
                <c:formatCode>0.0000%</c:formatCode>
                <c:ptCount val="15"/>
                <c:pt idx="0">
                  <c:v>0.99741139999999995</c:v>
                </c:pt>
                <c:pt idx="1">
                  <c:v>0.99805233000000004</c:v>
                </c:pt>
                <c:pt idx="2">
                  <c:v>0.99791657</c:v>
                </c:pt>
                <c:pt idx="3">
                  <c:v>0.99819002999999995</c:v>
                </c:pt>
                <c:pt idx="4">
                  <c:v>0.99870270999999999</c:v>
                </c:pt>
                <c:pt idx="5">
                  <c:v>0.99864417999999999</c:v>
                </c:pt>
                <c:pt idx="6">
                  <c:v>0.99854438999999995</c:v>
                </c:pt>
                <c:pt idx="7">
                  <c:v>0.99864366999999998</c:v>
                </c:pt>
                <c:pt idx="8">
                  <c:v>0.99872636000000004</c:v>
                </c:pt>
                <c:pt idx="9">
                  <c:v>0.99870126000000004</c:v>
                </c:pt>
                <c:pt idx="10">
                  <c:v>0.99890878000000005</c:v>
                </c:pt>
                <c:pt idx="11">
                  <c:v>0.99902863600000003</c:v>
                </c:pt>
                <c:pt idx="12">
                  <c:v>0.99896068999999998</c:v>
                </c:pt>
                <c:pt idx="13">
                  <c:v>0.99899172999999997</c:v>
                </c:pt>
                <c:pt idx="14">
                  <c:v>0.99884728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B2-46EC-A551-5FF9E47818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9"/>
        <c:overlap val="28"/>
        <c:axId val="456990616"/>
        <c:axId val="456992912"/>
      </c:barChart>
      <c:catAx>
        <c:axId val="456990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Pojemność statku</a:t>
                </a:r>
              </a:p>
              <a:p>
                <a:pPr>
                  <a:defRPr/>
                </a:pP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6992912"/>
        <c:crosses val="autoZero"/>
        <c:auto val="1"/>
        <c:lblAlgn val="ctr"/>
        <c:lblOffset val="100"/>
        <c:noMultiLvlLbl val="0"/>
      </c:catAx>
      <c:valAx>
        <c:axId val="45699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Zgodność wyniku</a:t>
                </a:r>
              </a:p>
            </c:rich>
          </c:tx>
          <c:layout>
            <c:manualLayout>
              <c:xMode val="edge"/>
              <c:yMode val="edge"/>
              <c:x val="1.2598425196850394E-2"/>
              <c:y val="0.3730491130242961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6990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129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Wiśniewski</dc:creator>
  <cp:keywords/>
  <dc:description/>
  <cp:lastModifiedBy>Michał Wiśniewski</cp:lastModifiedBy>
  <cp:revision>1</cp:revision>
  <dcterms:created xsi:type="dcterms:W3CDTF">2019-06-01T15:37:00Z</dcterms:created>
  <dcterms:modified xsi:type="dcterms:W3CDTF">2019-06-01T16:57:00Z</dcterms:modified>
</cp:coreProperties>
</file>