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06" w:rsidRDefault="00731B06"/>
    <w:tbl>
      <w:tblPr>
        <w:tblStyle w:val="Tabela-Siatka"/>
        <w:tblpPr w:leftFromText="141" w:rightFromText="141" w:vertAnchor="page" w:horzAnchor="margin" w:tblpY="5069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376"/>
        <w:gridCol w:w="2230"/>
        <w:gridCol w:w="2165"/>
        <w:gridCol w:w="2442"/>
      </w:tblGrid>
      <w:tr w:rsidR="00731B06" w:rsidTr="007B51FE">
        <w:trPr>
          <w:trHeight w:val="900"/>
        </w:trPr>
        <w:tc>
          <w:tcPr>
            <w:tcW w:w="9213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 w:rsidRPr="00731B06">
              <w:rPr>
                <w:b/>
                <w:sz w:val="32"/>
              </w:rPr>
              <w:t>Projektowanie Algorytmów</w:t>
            </w:r>
          </w:p>
        </w:tc>
      </w:tr>
      <w:tr w:rsidR="00731B06" w:rsidTr="007B51FE">
        <w:trPr>
          <w:trHeight w:val="638"/>
        </w:trPr>
        <w:tc>
          <w:tcPr>
            <w:tcW w:w="4606" w:type="dxa"/>
            <w:gridSpan w:val="2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731B06" w:rsidRDefault="00731B06" w:rsidP="00D7120C">
            <w:pPr>
              <w:jc w:val="center"/>
            </w:pPr>
            <w:r w:rsidRPr="00731B06">
              <w:rPr>
                <w:sz w:val="24"/>
              </w:rPr>
              <w:t xml:space="preserve">Projekt nr </w:t>
            </w:r>
            <w:r w:rsidR="00D7120C">
              <w:rPr>
                <w:sz w:val="24"/>
              </w:rPr>
              <w:t>2</w:t>
            </w:r>
          </w:p>
        </w:tc>
        <w:tc>
          <w:tcPr>
            <w:tcW w:w="4607" w:type="dxa"/>
            <w:gridSpan w:val="2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731B06" w:rsidRDefault="00D7120C" w:rsidP="007B51FE">
            <w:pPr>
              <w:jc w:val="center"/>
            </w:pPr>
            <w:r>
              <w:t>10.05</w:t>
            </w:r>
            <w:r w:rsidR="00731B06">
              <w:t>.2020 r.</w:t>
            </w:r>
          </w:p>
        </w:tc>
      </w:tr>
      <w:tr w:rsidR="00731B06" w:rsidTr="007B51FE">
        <w:trPr>
          <w:trHeight w:val="628"/>
        </w:trPr>
        <w:tc>
          <w:tcPr>
            <w:tcW w:w="237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Michał Zaręba</w:t>
            </w:r>
          </w:p>
        </w:tc>
        <w:tc>
          <w:tcPr>
            <w:tcW w:w="22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248960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Prowadzący kurs</w:t>
            </w:r>
          </w:p>
        </w:tc>
        <w:tc>
          <w:tcPr>
            <w:tcW w:w="2442" w:type="dxa"/>
            <w:tcBorders>
              <w:top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dr inż. Łukasz Jeleń</w:t>
            </w:r>
          </w:p>
          <w:p w:rsidR="00731B06" w:rsidRDefault="00731B06" w:rsidP="007B51FE">
            <w:pPr>
              <w:jc w:val="center"/>
            </w:pPr>
          </w:p>
        </w:tc>
      </w:tr>
      <w:tr w:rsidR="00731B06" w:rsidTr="007B51FE">
        <w:trPr>
          <w:trHeight w:val="816"/>
        </w:trPr>
        <w:tc>
          <w:tcPr>
            <w:tcW w:w="2376" w:type="dxa"/>
            <w:tcBorders>
              <w:top w:val="single" w:sz="18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Termin zajęć</w:t>
            </w:r>
          </w:p>
        </w:tc>
        <w:tc>
          <w:tcPr>
            <w:tcW w:w="2230" w:type="dxa"/>
            <w:tcBorders>
              <w:top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Pt. 13:15 – 15:00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>Prowadzący ćwiczenia</w:t>
            </w:r>
          </w:p>
        </w:tc>
        <w:tc>
          <w:tcPr>
            <w:tcW w:w="2442" w:type="dxa"/>
            <w:tcBorders>
              <w:top w:val="single" w:sz="1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  <w:r>
              <w:t xml:space="preserve">Marta </w:t>
            </w:r>
            <w:proofErr w:type="spellStart"/>
            <w:r>
              <w:t>Emirsajłow</w:t>
            </w:r>
            <w:proofErr w:type="spellEnd"/>
          </w:p>
          <w:p w:rsidR="00731B06" w:rsidRDefault="00731B06" w:rsidP="007B51FE">
            <w:pPr>
              <w:jc w:val="center"/>
            </w:pPr>
          </w:p>
        </w:tc>
      </w:tr>
      <w:tr w:rsidR="00731B06" w:rsidTr="007B51FE">
        <w:tblPrEx>
          <w:tblBorders>
            <w:top w:val="single" w:sz="2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13" w:type="dxa"/>
            <w:gridSpan w:val="4"/>
            <w:tcBorders>
              <w:top w:val="single" w:sz="24" w:space="0" w:color="auto"/>
            </w:tcBorders>
            <w:vAlign w:val="center"/>
          </w:tcPr>
          <w:p w:rsidR="00731B06" w:rsidRDefault="00731B06" w:rsidP="007B51FE">
            <w:pPr>
              <w:jc w:val="center"/>
            </w:pPr>
          </w:p>
        </w:tc>
      </w:tr>
    </w:tbl>
    <w:p w:rsidR="00E76F21" w:rsidRDefault="00E76F21" w:rsidP="00731B06">
      <w:pPr>
        <w:jc w:val="center"/>
      </w:pPr>
    </w:p>
    <w:p w:rsidR="007B51FE" w:rsidRDefault="007B51FE" w:rsidP="00E04367"/>
    <w:p w:rsidR="00E04367" w:rsidRDefault="00E04367" w:rsidP="00E04367"/>
    <w:p w:rsidR="00E04367" w:rsidRDefault="00E04367" w:rsidP="00E04367"/>
    <w:p w:rsidR="00E04367" w:rsidRDefault="00E04367" w:rsidP="00E04367"/>
    <w:p w:rsidR="00731B06" w:rsidRDefault="00731B06" w:rsidP="00D7120C"/>
    <w:p w:rsidR="00731B06" w:rsidRPr="007B51FE" w:rsidRDefault="00731B06" w:rsidP="00731B06">
      <w:pPr>
        <w:rPr>
          <w:sz w:val="24"/>
        </w:rPr>
      </w:pPr>
    </w:p>
    <w:p w:rsidR="00731B06" w:rsidRPr="007B51FE" w:rsidRDefault="00731B06" w:rsidP="00731B06">
      <w:pPr>
        <w:pStyle w:val="Akapitzlist"/>
        <w:numPr>
          <w:ilvl w:val="0"/>
          <w:numId w:val="1"/>
        </w:numPr>
        <w:rPr>
          <w:sz w:val="24"/>
        </w:rPr>
      </w:pPr>
      <w:r w:rsidRPr="007B51FE">
        <w:rPr>
          <w:sz w:val="24"/>
        </w:rPr>
        <w:t>Wprowadzenie</w:t>
      </w:r>
    </w:p>
    <w:p w:rsidR="00731B06" w:rsidRPr="007B51FE" w:rsidRDefault="00D7120C" w:rsidP="00731B06">
      <w:pPr>
        <w:ind w:left="720"/>
        <w:rPr>
          <w:sz w:val="24"/>
        </w:rPr>
      </w:pPr>
      <w:r>
        <w:rPr>
          <w:sz w:val="24"/>
        </w:rPr>
        <w:t>Projekt miał na celu zapoznanie się ze strukturą grafu oraz algorytmem umożliwiającym odnajdywanie najkrótszych ścieżek w grafie.</w:t>
      </w:r>
    </w:p>
    <w:p w:rsidR="00731B06" w:rsidRPr="007B51FE" w:rsidRDefault="00D7120C" w:rsidP="00731B0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Algorytm</w:t>
      </w:r>
    </w:p>
    <w:p w:rsidR="00731B06" w:rsidRPr="007B51FE" w:rsidRDefault="00731B06" w:rsidP="00731B06">
      <w:pPr>
        <w:pStyle w:val="Akapitzlist"/>
        <w:rPr>
          <w:sz w:val="24"/>
        </w:rPr>
      </w:pPr>
    </w:p>
    <w:p w:rsidR="00F71594" w:rsidRDefault="00D7120C" w:rsidP="00D7120C">
      <w:pPr>
        <w:pStyle w:val="Akapitzlist"/>
        <w:rPr>
          <w:sz w:val="24"/>
        </w:rPr>
      </w:pPr>
      <w:r>
        <w:rPr>
          <w:sz w:val="24"/>
        </w:rPr>
        <w:t>Algorytm Bellmana – Forda jest algorytmem służącym do odnajdywania najkrótszych ścieżek pomiędzy wskazanym wierzchołkiem grafu a resztą wierzchołków. W przeciwieństwie do algorytmu Dijkstry, działa on nawet gdy graf zawiera wagi ujemne. Jego czas działania to O(|V|</w:t>
      </w:r>
      <w:r>
        <w:rPr>
          <w:rFonts w:ascii="Times New Roman" w:hAnsi="Times New Roman" w:cs="Times New Roman"/>
          <w:sz w:val="24"/>
        </w:rPr>
        <w:t>·</w:t>
      </w:r>
      <w:r>
        <w:rPr>
          <w:sz w:val="24"/>
        </w:rPr>
        <w:t>|E|).</w:t>
      </w:r>
    </w:p>
    <w:p w:rsidR="00D7120C" w:rsidRDefault="00D7120C" w:rsidP="00D7120C">
      <w:pPr>
        <w:pStyle w:val="Akapitzlist"/>
        <w:rPr>
          <w:sz w:val="24"/>
        </w:rPr>
      </w:pPr>
    </w:p>
    <w:p w:rsidR="00F71594" w:rsidRDefault="009353D4" w:rsidP="009353D4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Przebieg eksperymentu</w:t>
      </w:r>
    </w:p>
    <w:p w:rsidR="009353D4" w:rsidRDefault="009353D4" w:rsidP="009353D4">
      <w:pPr>
        <w:pStyle w:val="Akapitzlist"/>
        <w:rPr>
          <w:sz w:val="24"/>
        </w:rPr>
      </w:pPr>
      <w:r>
        <w:rPr>
          <w:sz w:val="24"/>
        </w:rPr>
        <w:t>Po zaimplementowaniu algorytm</w:t>
      </w:r>
      <w:r w:rsidR="00D7120C">
        <w:rPr>
          <w:sz w:val="24"/>
        </w:rPr>
        <w:t>u</w:t>
      </w:r>
      <w:r>
        <w:rPr>
          <w:sz w:val="24"/>
        </w:rPr>
        <w:t xml:space="preserve"> </w:t>
      </w:r>
      <w:r w:rsidR="00D7120C">
        <w:rPr>
          <w:sz w:val="24"/>
        </w:rPr>
        <w:t>Bellmana - Forda</w:t>
      </w:r>
      <w:r>
        <w:rPr>
          <w:sz w:val="24"/>
        </w:rPr>
        <w:t xml:space="preserve"> do programu przeprowadzone zostały testy poprawności </w:t>
      </w:r>
      <w:r w:rsidR="00D7120C">
        <w:rPr>
          <w:sz w:val="24"/>
        </w:rPr>
        <w:t>jego</w:t>
      </w:r>
      <w:r>
        <w:rPr>
          <w:sz w:val="24"/>
        </w:rPr>
        <w:t xml:space="preserve"> działania. </w:t>
      </w:r>
      <w:r w:rsidR="00D7120C">
        <w:rPr>
          <w:sz w:val="24"/>
        </w:rPr>
        <w:t>Następnie dla grafów o różnej ilości wierzchołków i różnej gęstości oraz formy reprezentacji (lista bądź macierz)</w:t>
      </w:r>
      <w:r>
        <w:rPr>
          <w:sz w:val="24"/>
        </w:rPr>
        <w:t xml:space="preserve"> </w:t>
      </w:r>
      <w:r w:rsidR="00D7120C">
        <w:rPr>
          <w:sz w:val="24"/>
        </w:rPr>
        <w:t>zostało wygenerowanych po 100 losowych instancji i zostały zmierzone czasy wykonywania się algorytmu.</w:t>
      </w:r>
    </w:p>
    <w:p w:rsidR="0032343B" w:rsidRDefault="0032343B" w:rsidP="009353D4">
      <w:pPr>
        <w:pStyle w:val="Akapitzlist"/>
        <w:rPr>
          <w:sz w:val="24"/>
        </w:rPr>
      </w:pPr>
    </w:p>
    <w:p w:rsidR="0032343B" w:rsidRDefault="0032343B" w:rsidP="0032343B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Średnie wyniki eksperymentów (w </w:t>
      </w:r>
      <w:r w:rsidR="00D7120C">
        <w:rPr>
          <w:sz w:val="24"/>
        </w:rPr>
        <w:t>mikro</w:t>
      </w:r>
      <w:r>
        <w:rPr>
          <w:sz w:val="24"/>
        </w:rPr>
        <w:t>sekundach)</w:t>
      </w:r>
    </w:p>
    <w:p w:rsidR="009353D4" w:rsidRDefault="009353D4" w:rsidP="009353D4">
      <w:pPr>
        <w:pStyle w:val="Akapitzlist"/>
        <w:rPr>
          <w:sz w:val="24"/>
        </w:rPr>
      </w:pPr>
    </w:p>
    <w:p w:rsidR="009353D4" w:rsidRDefault="009353D4" w:rsidP="009353D4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Średnie wyniki dla 100 </w:t>
      </w:r>
      <w:r w:rsidR="00D7120C">
        <w:rPr>
          <w:sz w:val="24"/>
        </w:rPr>
        <w:t>grafów w formie macierzy</w:t>
      </w:r>
    </w:p>
    <w:tbl>
      <w:tblPr>
        <w:tblpPr w:leftFromText="141" w:rightFromText="141" w:vertAnchor="page" w:horzAnchor="margin" w:tblpXSpec="center" w:tblpY="2813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7120C" w:rsidRPr="00D7120C" w:rsidTr="00E043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35.73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98.84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387.98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135.03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486.59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94.02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326.62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475.6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556.59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380.22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752.82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1240.48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1288.49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1162.18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1312.23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1851.65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1731.91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1532.4</w:t>
            </w:r>
          </w:p>
        </w:tc>
      </w:tr>
    </w:tbl>
    <w:p w:rsidR="009353D4" w:rsidRDefault="009353D4" w:rsidP="009353D4">
      <w:pPr>
        <w:pStyle w:val="Akapitzlist"/>
        <w:ind w:left="1080"/>
        <w:rPr>
          <w:sz w:val="24"/>
        </w:rPr>
      </w:pPr>
    </w:p>
    <w:p w:rsidR="009353D4" w:rsidRPr="009353D4" w:rsidRDefault="009353D4" w:rsidP="009353D4">
      <w:pPr>
        <w:rPr>
          <w:sz w:val="24"/>
        </w:rPr>
      </w:pPr>
    </w:p>
    <w:p w:rsidR="009353D4" w:rsidRDefault="009353D4" w:rsidP="009353D4">
      <w:pPr>
        <w:pStyle w:val="Akapitzlist"/>
        <w:rPr>
          <w:sz w:val="24"/>
        </w:rPr>
      </w:pPr>
    </w:p>
    <w:p w:rsidR="009353D4" w:rsidRDefault="009353D4" w:rsidP="009353D4">
      <w:pPr>
        <w:pStyle w:val="Akapitzlist"/>
        <w:rPr>
          <w:sz w:val="24"/>
        </w:rPr>
      </w:pPr>
    </w:p>
    <w:p w:rsidR="009353D4" w:rsidRDefault="009353D4" w:rsidP="009353D4">
      <w:pPr>
        <w:pStyle w:val="Akapitzlist"/>
        <w:rPr>
          <w:sz w:val="24"/>
        </w:rPr>
      </w:pPr>
    </w:p>
    <w:p w:rsidR="009353D4" w:rsidRDefault="009353D4" w:rsidP="009353D4">
      <w:pPr>
        <w:pStyle w:val="Akapitzlist"/>
        <w:rPr>
          <w:sz w:val="24"/>
        </w:rPr>
      </w:pPr>
    </w:p>
    <w:p w:rsidR="009353D4" w:rsidRDefault="009353D4" w:rsidP="009353D4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Średnie wyniki dla 100 </w:t>
      </w:r>
      <w:r w:rsidR="00D7120C">
        <w:rPr>
          <w:sz w:val="24"/>
        </w:rPr>
        <w:t>grafów w formie listy</w:t>
      </w:r>
      <w:bookmarkStart w:id="0" w:name="_GoBack"/>
      <w:bookmarkEnd w:id="0"/>
    </w:p>
    <w:tbl>
      <w:tblPr>
        <w:tblpPr w:leftFromText="141" w:rightFromText="141" w:vertAnchor="text" w:horzAnchor="margin" w:tblpXSpec="center" w:tblpY="215"/>
        <w:tblW w:w="4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7"/>
        <w:gridCol w:w="960"/>
      </w:tblGrid>
      <w:tr w:rsidR="00D7120C" w:rsidRPr="00D7120C" w:rsidTr="00E043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41.09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56.17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24.06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36.76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270.55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138.04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386.1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702.67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1325.39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2372.48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2039.23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4130.63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6640.65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5806.7</w:t>
            </w:r>
          </w:p>
        </w:tc>
      </w:tr>
      <w:tr w:rsidR="00D7120C" w:rsidRPr="00D7120C" w:rsidTr="00E043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4075.64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8482.25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11907.26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20C" w:rsidRPr="00D7120C" w:rsidRDefault="00D7120C" w:rsidP="00E04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120C">
              <w:rPr>
                <w:rFonts w:ascii="Calibri" w:eastAsia="Times New Roman" w:hAnsi="Calibri" w:cs="Calibri"/>
                <w:color w:val="000000"/>
                <w:lang w:eastAsia="pl-PL"/>
              </w:rPr>
              <w:t>9207.51</w:t>
            </w:r>
          </w:p>
        </w:tc>
      </w:tr>
    </w:tbl>
    <w:p w:rsidR="009353D4" w:rsidRDefault="009353D4" w:rsidP="009353D4">
      <w:pPr>
        <w:pStyle w:val="Akapitzlist"/>
        <w:ind w:left="1080"/>
        <w:rPr>
          <w:sz w:val="24"/>
        </w:rPr>
      </w:pPr>
    </w:p>
    <w:p w:rsidR="00D7120C" w:rsidRDefault="00D7120C" w:rsidP="009353D4">
      <w:pPr>
        <w:pStyle w:val="Akapitzlist"/>
        <w:ind w:left="1080"/>
        <w:rPr>
          <w:sz w:val="24"/>
        </w:rPr>
      </w:pPr>
    </w:p>
    <w:p w:rsidR="00D7120C" w:rsidRDefault="00D7120C" w:rsidP="009353D4">
      <w:pPr>
        <w:pStyle w:val="Akapitzlist"/>
        <w:ind w:left="1080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Wykresy</w:t>
      </w:r>
    </w:p>
    <w:p w:rsidR="00D7120C" w:rsidRDefault="00D7120C" w:rsidP="00D7120C">
      <w:pPr>
        <w:pStyle w:val="Akapitzlist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29E7659" wp14:editId="6762D7A8">
            <wp:extent cx="5200650" cy="3076575"/>
            <wp:effectExtent l="0" t="0" r="1905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8CCDA15" wp14:editId="2741CBEE">
            <wp:extent cx="5210175" cy="3126105"/>
            <wp:effectExtent l="0" t="0" r="9525" b="1714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63F67F0" wp14:editId="0BD07CA4">
            <wp:extent cx="5095875" cy="3057525"/>
            <wp:effectExtent l="0" t="0" r="952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A317FE2" wp14:editId="305EAD02">
            <wp:extent cx="5019675" cy="3011805"/>
            <wp:effectExtent l="0" t="0" r="9525" b="1714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120C" w:rsidRDefault="00D7120C" w:rsidP="00D7120C">
      <w:pPr>
        <w:pStyle w:val="Akapitzlist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1FDA744" wp14:editId="48394C28">
            <wp:extent cx="5029200" cy="3017520"/>
            <wp:effectExtent l="0" t="0" r="19050" b="1143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7120C" w:rsidRDefault="00D7120C" w:rsidP="00D7120C">
      <w:pPr>
        <w:pStyle w:val="Akapitzlist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0808256" wp14:editId="124D37E2">
            <wp:extent cx="5048250" cy="3028950"/>
            <wp:effectExtent l="0" t="0" r="19050" b="1905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D7120C" w:rsidRDefault="00D7120C" w:rsidP="00D7120C">
      <w:pPr>
        <w:pStyle w:val="Akapitzlist"/>
        <w:rPr>
          <w:sz w:val="24"/>
        </w:rPr>
      </w:pPr>
    </w:p>
    <w:p w:rsidR="00C75524" w:rsidRDefault="00C75524" w:rsidP="00C75524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Wnioski</w:t>
      </w:r>
    </w:p>
    <w:p w:rsidR="00C75524" w:rsidRDefault="0057606E" w:rsidP="00C75524">
      <w:pPr>
        <w:rPr>
          <w:sz w:val="24"/>
        </w:rPr>
      </w:pPr>
      <w:r>
        <w:rPr>
          <w:sz w:val="24"/>
        </w:rPr>
        <w:t xml:space="preserve">Algorytm Bellmana – Forda osiąga dużo lepsze rezultaty gdy graf ma reprezentację macierzy. Im większa jest liczba wierzchołków w grafie tym wyraźniej widać różnicę w czasie działania algorytmu. Dodatkowo przy reprezentacji grafu w formie listy algorytm najgorzej sobie radzi gdy gęstość grafu oscyluje w okolicach 75%. Natomiast </w:t>
      </w:r>
      <w:r>
        <w:rPr>
          <w:sz w:val="24"/>
        </w:rPr>
        <w:t>przy reprezen</w:t>
      </w:r>
      <w:r>
        <w:rPr>
          <w:sz w:val="24"/>
        </w:rPr>
        <w:t>tacji grafu w formie macierzy dla małych ilości wierzchołków algorytm najdłużej działa przy 75% gęstości natomiast przy większych ilościach najgorzej działa dla 50% gęstości.</w:t>
      </w:r>
    </w:p>
    <w:p w:rsidR="0057606E" w:rsidRDefault="0057606E" w:rsidP="00C75524">
      <w:pPr>
        <w:rPr>
          <w:sz w:val="24"/>
        </w:rPr>
      </w:pPr>
    </w:p>
    <w:p w:rsidR="0057606E" w:rsidRDefault="0057606E" w:rsidP="00C75524">
      <w:pPr>
        <w:rPr>
          <w:sz w:val="24"/>
        </w:rPr>
      </w:pPr>
    </w:p>
    <w:p w:rsidR="0057606E" w:rsidRDefault="0057606E" w:rsidP="00C75524">
      <w:pPr>
        <w:rPr>
          <w:sz w:val="24"/>
        </w:rPr>
      </w:pPr>
      <w:hyperlink r:id="rId12" w:history="1">
        <w:r w:rsidRPr="008D1A02">
          <w:rPr>
            <w:rStyle w:val="Hipercze"/>
            <w:sz w:val="24"/>
          </w:rPr>
          <w:t>https://pl.wikipedia.org/wiki/Algorytm_Bellmana-Forda</w:t>
        </w:r>
      </w:hyperlink>
    </w:p>
    <w:p w:rsidR="0057606E" w:rsidRDefault="0057606E" w:rsidP="00C75524">
      <w:pPr>
        <w:rPr>
          <w:sz w:val="24"/>
        </w:rPr>
      </w:pPr>
      <w:r w:rsidRPr="0057606E">
        <w:rPr>
          <w:sz w:val="24"/>
        </w:rPr>
        <w:t>https://eduinf.waw.pl/inf/alg/001_search/0138a.php</w:t>
      </w:r>
    </w:p>
    <w:p w:rsidR="00ED1EFB" w:rsidRDefault="00ED1EFB" w:rsidP="00C75524">
      <w:pPr>
        <w:rPr>
          <w:sz w:val="24"/>
        </w:rPr>
      </w:pPr>
    </w:p>
    <w:p w:rsidR="00ED1EFB" w:rsidRDefault="00ED1EFB" w:rsidP="00C75524">
      <w:pPr>
        <w:rPr>
          <w:sz w:val="24"/>
        </w:rPr>
      </w:pPr>
    </w:p>
    <w:p w:rsidR="00C75524" w:rsidRPr="00C75524" w:rsidRDefault="00C75524" w:rsidP="00C75524">
      <w:pPr>
        <w:rPr>
          <w:sz w:val="24"/>
        </w:rPr>
      </w:pPr>
    </w:p>
    <w:sectPr w:rsidR="00C75524" w:rsidRPr="00C75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209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C6663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727485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3F1183"/>
    <w:multiLevelType w:val="hybridMultilevel"/>
    <w:tmpl w:val="03C2A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C15DA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F01D9B"/>
    <w:multiLevelType w:val="hybridMultilevel"/>
    <w:tmpl w:val="69020A70"/>
    <w:lvl w:ilvl="0" w:tplc="CAACD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4B5306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42299A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740D72"/>
    <w:multiLevelType w:val="hybridMultilevel"/>
    <w:tmpl w:val="D5D8701A"/>
    <w:lvl w:ilvl="0" w:tplc="F6D01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07"/>
    <w:rsid w:val="002C6E68"/>
    <w:rsid w:val="002F4DE0"/>
    <w:rsid w:val="0032343B"/>
    <w:rsid w:val="003F1807"/>
    <w:rsid w:val="004D4C3C"/>
    <w:rsid w:val="0057606E"/>
    <w:rsid w:val="00712E7A"/>
    <w:rsid w:val="00731B06"/>
    <w:rsid w:val="007B51FE"/>
    <w:rsid w:val="007D07C0"/>
    <w:rsid w:val="009353D4"/>
    <w:rsid w:val="00AF7671"/>
    <w:rsid w:val="00C75524"/>
    <w:rsid w:val="00D7120C"/>
    <w:rsid w:val="00E04367"/>
    <w:rsid w:val="00E76F21"/>
    <w:rsid w:val="00ED1EFB"/>
    <w:rsid w:val="00F7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31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31B0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F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67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D1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31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31B0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F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67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D1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s://pl.wikipedia.org/wiki/Algorytm_Bellmana-For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Spr2_PAMS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Spr2_PAMS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Spr2_PAMS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Spr2_PAMS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Spr2_PAMS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Spr2_PAMS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graf w postaci</a:t>
            </a:r>
            <a:r>
              <a:rPr lang="pl-PL" baseline="0"/>
              <a:t> listy </a:t>
            </a:r>
            <a:endParaRPr lang="pl-PL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527674425312221"/>
          <c:y val="0.19020664212639055"/>
          <c:w val="0.54678588253391402"/>
          <c:h val="0.63535912500101577"/>
        </c:manualLayout>
      </c:layout>
      <c:scatterChart>
        <c:scatterStyle val="smoothMarker"/>
        <c:varyColors val="0"/>
        <c:ser>
          <c:idx val="0"/>
          <c:order val="0"/>
          <c:tx>
            <c:v>25 wierzchiołków</c:v>
          </c:tx>
          <c:xVal>
            <c:numRef>
              <c:f>lista!$E$2:$H$2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lista!$AD$3:$AG$3</c:f>
              <c:numCache>
                <c:formatCode>General</c:formatCode>
                <c:ptCount val="4"/>
                <c:pt idx="0">
                  <c:v>41.09</c:v>
                </c:pt>
                <c:pt idx="1">
                  <c:v>56.17</c:v>
                </c:pt>
                <c:pt idx="2">
                  <c:v>22.76</c:v>
                </c:pt>
                <c:pt idx="3">
                  <c:v>24.06</c:v>
                </c:pt>
              </c:numCache>
            </c:numRef>
          </c:yVal>
          <c:smooth val="1"/>
        </c:ser>
        <c:ser>
          <c:idx val="1"/>
          <c:order val="1"/>
          <c:tx>
            <c:v>50 wierzchiołków</c:v>
          </c:tx>
          <c:xVal>
            <c:numRef>
              <c:f>lista!$E$2:$H$2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lista!$AD$4:$AG$4</c:f>
              <c:numCache>
                <c:formatCode>General</c:formatCode>
                <c:ptCount val="4"/>
                <c:pt idx="0">
                  <c:v>36.76</c:v>
                </c:pt>
                <c:pt idx="1">
                  <c:v>270.55</c:v>
                </c:pt>
                <c:pt idx="2">
                  <c:v>138.04</c:v>
                </c:pt>
                <c:pt idx="3">
                  <c:v>386.1</c:v>
                </c:pt>
              </c:numCache>
            </c:numRef>
          </c:yVal>
          <c:smooth val="1"/>
        </c:ser>
        <c:ser>
          <c:idx val="2"/>
          <c:order val="2"/>
          <c:tx>
            <c:v>100 wierzchiołków</c:v>
          </c:tx>
          <c:xVal>
            <c:numRef>
              <c:f>lista!$E$2:$H$2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lista!$AD$5:$AG$5</c:f>
              <c:numCache>
                <c:formatCode>General</c:formatCode>
                <c:ptCount val="4"/>
                <c:pt idx="0">
                  <c:v>702.67</c:v>
                </c:pt>
                <c:pt idx="1">
                  <c:v>1325.39</c:v>
                </c:pt>
                <c:pt idx="2">
                  <c:v>2372.48</c:v>
                </c:pt>
                <c:pt idx="3">
                  <c:v>2039.23</c:v>
                </c:pt>
              </c:numCache>
            </c:numRef>
          </c:yVal>
          <c:smooth val="1"/>
        </c:ser>
        <c:ser>
          <c:idx val="3"/>
          <c:order val="3"/>
          <c:tx>
            <c:v>150 wierzchiołków</c:v>
          </c:tx>
          <c:xVal>
            <c:numRef>
              <c:f>lista!$E$2:$H$2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lista!$AD$6:$AG$6</c:f>
              <c:numCache>
                <c:formatCode>General</c:formatCode>
                <c:ptCount val="4"/>
                <c:pt idx="0">
                  <c:v>1841.2</c:v>
                </c:pt>
                <c:pt idx="1">
                  <c:v>4130.63</c:v>
                </c:pt>
                <c:pt idx="2">
                  <c:v>6640.65</c:v>
                </c:pt>
                <c:pt idx="3">
                  <c:v>5806.7</c:v>
                </c:pt>
              </c:numCache>
            </c:numRef>
          </c:yVal>
          <c:smooth val="1"/>
        </c:ser>
        <c:ser>
          <c:idx val="4"/>
          <c:order val="4"/>
          <c:tx>
            <c:v>200 wierzchiołków</c:v>
          </c:tx>
          <c:xVal>
            <c:numRef>
              <c:f>lista!$E$2:$H$2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lista!$AD$7:$AG$7</c:f>
              <c:numCache>
                <c:formatCode>General</c:formatCode>
                <c:ptCount val="4"/>
                <c:pt idx="0">
                  <c:v>4075.64</c:v>
                </c:pt>
                <c:pt idx="1">
                  <c:v>8482.25</c:v>
                </c:pt>
                <c:pt idx="2">
                  <c:v>11907.26</c:v>
                </c:pt>
                <c:pt idx="3">
                  <c:v>9207.51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210816"/>
        <c:axId val="276212736"/>
      </c:scatterChart>
      <c:valAx>
        <c:axId val="27621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gęstość grafu</a:t>
                </a:r>
              </a:p>
            </c:rich>
          </c:tx>
          <c:layout>
            <c:manualLayout>
              <c:xMode val="edge"/>
              <c:yMode val="edge"/>
              <c:x val="0.7393645025141089"/>
              <c:y val="0.8375154189317666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276212736"/>
        <c:crosses val="autoZero"/>
        <c:crossBetween val="midCat"/>
      </c:valAx>
      <c:valAx>
        <c:axId val="2762127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 [µs]</a:t>
                </a:r>
              </a:p>
            </c:rich>
          </c:tx>
          <c:layout>
            <c:manualLayout>
              <c:xMode val="edge"/>
              <c:yMode val="edge"/>
              <c:x val="4.1666666666666664E-2"/>
              <c:y val="8.475867599883345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762108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180621653062594"/>
          <c:y val="0.29063032755580481"/>
          <c:w val="0.25842577370136427"/>
          <c:h val="0.3732283464566928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graf w postaci macierzy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434951881014874"/>
          <c:y val="0.20406277340332457"/>
          <c:w val="0.48619116360454945"/>
          <c:h val="0.6419710557013707"/>
        </c:manualLayout>
      </c:layout>
      <c:scatterChart>
        <c:scatterStyle val="smoothMarker"/>
        <c:varyColors val="0"/>
        <c:ser>
          <c:idx val="0"/>
          <c:order val="0"/>
          <c:tx>
            <c:v>25 wierzchiołków</c:v>
          </c:tx>
          <c:xVal>
            <c:numRef>
              <c:f>macierz!$A$2:$D$2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macierz!$AC$3:$AF$3</c:f>
              <c:numCache>
                <c:formatCode>General</c:formatCode>
                <c:ptCount val="4"/>
                <c:pt idx="0">
                  <c:v>20.010000000000002</c:v>
                </c:pt>
                <c:pt idx="1">
                  <c:v>35.729999999999997</c:v>
                </c:pt>
                <c:pt idx="2">
                  <c:v>116.9</c:v>
                </c:pt>
                <c:pt idx="3">
                  <c:v>98.84</c:v>
                </c:pt>
              </c:numCache>
            </c:numRef>
          </c:yVal>
          <c:smooth val="1"/>
        </c:ser>
        <c:ser>
          <c:idx val="1"/>
          <c:order val="1"/>
          <c:tx>
            <c:v>50 wierzchiołków</c:v>
          </c:tx>
          <c:xVal>
            <c:numRef>
              <c:f>macierz!$I$2:$L$2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macierz!$AC$4:$AF$4</c:f>
              <c:numCache>
                <c:formatCode>General</c:formatCode>
                <c:ptCount val="4"/>
                <c:pt idx="0">
                  <c:v>387.98</c:v>
                </c:pt>
                <c:pt idx="1">
                  <c:v>135.03</c:v>
                </c:pt>
                <c:pt idx="2">
                  <c:v>486.59</c:v>
                </c:pt>
                <c:pt idx="3">
                  <c:v>94.02</c:v>
                </c:pt>
              </c:numCache>
            </c:numRef>
          </c:yVal>
          <c:smooth val="1"/>
        </c:ser>
        <c:ser>
          <c:idx val="2"/>
          <c:order val="2"/>
          <c:tx>
            <c:v>100 wierzchiołków</c:v>
          </c:tx>
          <c:xVal>
            <c:numRef>
              <c:f>macierz!$I$2:$L$2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macierz!$AC$5:$AF$5</c:f>
              <c:numCache>
                <c:formatCode>General</c:formatCode>
                <c:ptCount val="4"/>
                <c:pt idx="0">
                  <c:v>326.62</c:v>
                </c:pt>
                <c:pt idx="1">
                  <c:v>475.6</c:v>
                </c:pt>
                <c:pt idx="2">
                  <c:v>556.59</c:v>
                </c:pt>
                <c:pt idx="3">
                  <c:v>380.22</c:v>
                </c:pt>
              </c:numCache>
            </c:numRef>
          </c:yVal>
          <c:smooth val="1"/>
        </c:ser>
        <c:ser>
          <c:idx val="3"/>
          <c:order val="3"/>
          <c:tx>
            <c:v>150 wierzchiołków</c:v>
          </c:tx>
          <c:xVal>
            <c:numRef>
              <c:f>macierz!$I$2:$L$2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macierz!$AC$6:$AF$6</c:f>
              <c:numCache>
                <c:formatCode>General</c:formatCode>
                <c:ptCount val="4"/>
                <c:pt idx="0">
                  <c:v>752.82</c:v>
                </c:pt>
                <c:pt idx="1">
                  <c:v>1240.48</c:v>
                </c:pt>
                <c:pt idx="2">
                  <c:v>1288.49</c:v>
                </c:pt>
                <c:pt idx="3">
                  <c:v>1162.18</c:v>
                </c:pt>
              </c:numCache>
            </c:numRef>
          </c:yVal>
          <c:smooth val="1"/>
        </c:ser>
        <c:ser>
          <c:idx val="4"/>
          <c:order val="4"/>
          <c:tx>
            <c:v>200 wierzchiołków</c:v>
          </c:tx>
          <c:xVal>
            <c:numRef>
              <c:f>macierz!$Q$2:$T$2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xVal>
          <c:yVal>
            <c:numRef>
              <c:f>macierz!$AC$7:$AF$7</c:f>
              <c:numCache>
                <c:formatCode>General</c:formatCode>
                <c:ptCount val="4"/>
                <c:pt idx="0">
                  <c:v>1312.23</c:v>
                </c:pt>
                <c:pt idx="1">
                  <c:v>1851.65</c:v>
                </c:pt>
                <c:pt idx="2">
                  <c:v>1731.91</c:v>
                </c:pt>
                <c:pt idx="3">
                  <c:v>1532.4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232832"/>
        <c:axId val="218239744"/>
      </c:scatterChart>
      <c:valAx>
        <c:axId val="276232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gęstość grafu</a:t>
                </a:r>
              </a:p>
            </c:rich>
          </c:tx>
          <c:layout>
            <c:manualLayout>
              <c:xMode val="edge"/>
              <c:yMode val="edge"/>
              <c:x val="0.69327843394575683"/>
              <c:y val="0.86016185476815399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218239744"/>
        <c:crosses val="autoZero"/>
        <c:crossBetween val="midCat"/>
      </c:valAx>
      <c:valAx>
        <c:axId val="21823974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 sz="900" b="1" i="0" baseline="0">
                    <a:effectLst/>
                  </a:rPr>
                  <a:t>czas [µs]</a:t>
                </a:r>
                <a:endParaRPr lang="pl-PL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5.2777777777777778E-2"/>
              <c:y val="9.500182268883056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762328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gęstość 25%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365507436570426"/>
          <c:y val="0.19943314377369495"/>
          <c:w val="0.61990026246719165"/>
          <c:h val="0.70317147856517936"/>
        </c:manualLayout>
      </c:layout>
      <c:scatterChart>
        <c:scatterStyle val="smoothMarker"/>
        <c:varyColors val="0"/>
        <c:ser>
          <c:idx val="0"/>
          <c:order val="0"/>
          <c:tx>
            <c:v>macierz</c:v>
          </c:tx>
          <c:xVal>
            <c:numRef>
              <c:f>(macierz!$W$2,macierz!$W$4,macierz!$W$6,macierz!$W$8,macierz!$W$10)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(macierz!$AC$3,macierz!$AC$4,macierz!$AC$5,macierz!$AC$6,macierz!$AC$7)</c:f>
              <c:numCache>
                <c:formatCode>General</c:formatCode>
                <c:ptCount val="5"/>
                <c:pt idx="0">
                  <c:v>20.010000000000002</c:v>
                </c:pt>
                <c:pt idx="1">
                  <c:v>387.98</c:v>
                </c:pt>
                <c:pt idx="2">
                  <c:v>326.62</c:v>
                </c:pt>
                <c:pt idx="3">
                  <c:v>752.82</c:v>
                </c:pt>
                <c:pt idx="4">
                  <c:v>1312.23</c:v>
                </c:pt>
              </c:numCache>
            </c:numRef>
          </c:yVal>
          <c:smooth val="1"/>
        </c:ser>
        <c:ser>
          <c:idx val="1"/>
          <c:order val="1"/>
          <c:tx>
            <c:v>lista</c:v>
          </c:tx>
          <c:xVal>
            <c:numRef>
              <c:f>(lista!$W$2,lista!$W$5,lista!$W$8,lista!$W$11,lista!$W$14)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(lista!$AD$3,lista!$AD$4,lista!$AD$5,lista!$AD$6,lista!$AD$7)</c:f>
              <c:numCache>
                <c:formatCode>General</c:formatCode>
                <c:ptCount val="5"/>
                <c:pt idx="0">
                  <c:v>41.09</c:v>
                </c:pt>
                <c:pt idx="1">
                  <c:v>36.76</c:v>
                </c:pt>
                <c:pt idx="2">
                  <c:v>702.67</c:v>
                </c:pt>
                <c:pt idx="3">
                  <c:v>1841.2</c:v>
                </c:pt>
                <c:pt idx="4">
                  <c:v>4075.64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261376"/>
        <c:axId val="218271744"/>
      </c:scatterChart>
      <c:valAx>
        <c:axId val="218261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l.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7815218722659667"/>
              <c:y val="0.850902595508894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8271744"/>
        <c:crosses val="autoZero"/>
        <c:crossBetween val="midCat"/>
      </c:valAx>
      <c:valAx>
        <c:axId val="21827174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czas [µs]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4.4444444444444446E-2"/>
              <c:y val="7.336213181685623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8261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gęstość 50%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643285214348204"/>
          <c:y val="0.18091462525517643"/>
          <c:w val="0.62545581802274719"/>
          <c:h val="0.65123031496062989"/>
        </c:manualLayout>
      </c:layout>
      <c:scatterChart>
        <c:scatterStyle val="smoothMarker"/>
        <c:varyColors val="0"/>
        <c:ser>
          <c:idx val="0"/>
          <c:order val="0"/>
          <c:tx>
            <c:v>lista</c:v>
          </c:tx>
          <c:xVal>
            <c:numRef>
              <c:f>(lista!$W$2,lista!$W$5,lista!$W$8,lista!$W$11,lista!$W$14)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(lista!$AE$3,lista!$AE$4,lista!$AE$5,lista!$AE$6,lista!$AE$7)</c:f>
              <c:numCache>
                <c:formatCode>General</c:formatCode>
                <c:ptCount val="5"/>
                <c:pt idx="0">
                  <c:v>56.17</c:v>
                </c:pt>
                <c:pt idx="1">
                  <c:v>270.55</c:v>
                </c:pt>
                <c:pt idx="2">
                  <c:v>1325.39</c:v>
                </c:pt>
                <c:pt idx="3">
                  <c:v>4130.63</c:v>
                </c:pt>
                <c:pt idx="4">
                  <c:v>8482.25</c:v>
                </c:pt>
              </c:numCache>
            </c:numRef>
          </c:yVal>
          <c:smooth val="1"/>
        </c:ser>
        <c:ser>
          <c:idx val="1"/>
          <c:order val="1"/>
          <c:tx>
            <c:v>macierz</c:v>
          </c:tx>
          <c:xVal>
            <c:numRef>
              <c:f>(macierz!$W$2,macierz!$W$4,macierz!$W$6,macierz!$W$8,macierz!$W$10)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(macierz!$AD$3,macierz!$AD$4,macierz!$AD$5,macierz!$AD$6,macierz!$AD$7)</c:f>
              <c:numCache>
                <c:formatCode>General</c:formatCode>
                <c:ptCount val="5"/>
                <c:pt idx="0">
                  <c:v>35.729999999999997</c:v>
                </c:pt>
                <c:pt idx="1">
                  <c:v>135.03</c:v>
                </c:pt>
                <c:pt idx="2">
                  <c:v>475.6</c:v>
                </c:pt>
                <c:pt idx="3">
                  <c:v>1240.48</c:v>
                </c:pt>
                <c:pt idx="4">
                  <c:v>1851.65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283904"/>
        <c:axId val="270285824"/>
      </c:scatterChart>
      <c:valAx>
        <c:axId val="270283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l. wierzchołków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78884120734908136"/>
              <c:y val="0.827754447360746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70285824"/>
        <c:crosses val="autoZero"/>
        <c:crossBetween val="midCat"/>
      </c:valAx>
      <c:valAx>
        <c:axId val="2702858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czas [µs]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3.3333333333333333E-2"/>
              <c:y val="7.828885972586756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702839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gęstość 75%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440507436570428"/>
          <c:y val="0.20869240303295422"/>
          <c:w val="0.61137248468941385"/>
          <c:h val="0.68850648877223686"/>
        </c:manualLayout>
      </c:layout>
      <c:scatterChart>
        <c:scatterStyle val="smoothMarker"/>
        <c:varyColors val="0"/>
        <c:ser>
          <c:idx val="0"/>
          <c:order val="0"/>
          <c:tx>
            <c:v>lista</c:v>
          </c:tx>
          <c:xVal>
            <c:numRef>
              <c:f>(lista!$W$2,lista!$W$5,lista!$W$8,lista!$W$11,lista!$W$14)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(lista!$AF$3,lista!$AF$4,lista!$AF$5,lista!$AF$6,lista!$AF$7)</c:f>
              <c:numCache>
                <c:formatCode>General</c:formatCode>
                <c:ptCount val="5"/>
                <c:pt idx="0">
                  <c:v>22.76</c:v>
                </c:pt>
                <c:pt idx="1">
                  <c:v>138.04</c:v>
                </c:pt>
                <c:pt idx="2">
                  <c:v>2372.48</c:v>
                </c:pt>
                <c:pt idx="3">
                  <c:v>6640.65</c:v>
                </c:pt>
                <c:pt idx="4">
                  <c:v>11907.26</c:v>
                </c:pt>
              </c:numCache>
            </c:numRef>
          </c:yVal>
          <c:smooth val="1"/>
        </c:ser>
        <c:ser>
          <c:idx val="1"/>
          <c:order val="1"/>
          <c:tx>
            <c:v>macierz</c:v>
          </c:tx>
          <c:xVal>
            <c:numRef>
              <c:f>(macierz!$W$2,macierz!$W$4,macierz!$W$6,macierz!$W$8,macierz!$W$10)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(macierz!$AE$3,macierz!$AE$4,macierz!$AE$5,macierz!$AE$6,macierz!$AE$7)</c:f>
              <c:numCache>
                <c:formatCode>General</c:formatCode>
                <c:ptCount val="5"/>
                <c:pt idx="0">
                  <c:v>116.9</c:v>
                </c:pt>
                <c:pt idx="1">
                  <c:v>486.59</c:v>
                </c:pt>
                <c:pt idx="2">
                  <c:v>556.59</c:v>
                </c:pt>
                <c:pt idx="3">
                  <c:v>1288.49</c:v>
                </c:pt>
                <c:pt idx="4">
                  <c:v>1731.91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901952"/>
        <c:axId val="241903872"/>
      </c:scatterChart>
      <c:valAx>
        <c:axId val="241901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l. wierzchołków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79614676290463693"/>
              <c:y val="0.855532225138524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1903872"/>
        <c:crosses val="autoZero"/>
        <c:crossBetween val="midCat"/>
      </c:valAx>
      <c:valAx>
        <c:axId val="2419038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czas [µs]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8.0555555555555561E-2"/>
              <c:y val="8.280074365704290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1901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gęstość 100%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474421829346803"/>
          <c:y val="0.1848115683652751"/>
          <c:w val="0.6555826276432426"/>
          <c:h val="0.66316875484904014"/>
        </c:manualLayout>
      </c:layout>
      <c:scatterChart>
        <c:scatterStyle val="smoothMarker"/>
        <c:varyColors val="0"/>
        <c:ser>
          <c:idx val="0"/>
          <c:order val="0"/>
          <c:tx>
            <c:v>macierz</c:v>
          </c:tx>
          <c:xVal>
            <c:numRef>
              <c:f>(macierz!$W$2,macierz!$W$4,macierz!$W$6,macierz!$W$8,macierz!$W$10)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(macierz!$AF$3,macierz!$AF$4,macierz!$AF$5,macierz!$AF$6,macierz!$AF$7)</c:f>
              <c:numCache>
                <c:formatCode>General</c:formatCode>
                <c:ptCount val="5"/>
                <c:pt idx="0">
                  <c:v>98.84</c:v>
                </c:pt>
                <c:pt idx="1">
                  <c:v>94.02</c:v>
                </c:pt>
                <c:pt idx="2">
                  <c:v>380.22</c:v>
                </c:pt>
                <c:pt idx="3">
                  <c:v>1162.18</c:v>
                </c:pt>
                <c:pt idx="4">
                  <c:v>1532.4</c:v>
                </c:pt>
              </c:numCache>
            </c:numRef>
          </c:yVal>
          <c:smooth val="1"/>
        </c:ser>
        <c:ser>
          <c:idx val="1"/>
          <c:order val="1"/>
          <c:tx>
            <c:v>lista</c:v>
          </c:tx>
          <c:xVal>
            <c:numRef>
              <c:f>(lista!$W$2,lista!$W$5,lista!$W$8,lista!$W$11,lista!$W$14)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(lista!$AG$3,lista!$AG$4,lista!$AG$5,lista!$AG$6,lista!$AG$7)</c:f>
              <c:numCache>
                <c:formatCode>General</c:formatCode>
                <c:ptCount val="5"/>
                <c:pt idx="0">
                  <c:v>24.06</c:v>
                </c:pt>
                <c:pt idx="1">
                  <c:v>386.1</c:v>
                </c:pt>
                <c:pt idx="2">
                  <c:v>2039.23</c:v>
                </c:pt>
                <c:pt idx="3">
                  <c:v>5806.7</c:v>
                </c:pt>
                <c:pt idx="4">
                  <c:v>9207.51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950080"/>
        <c:axId val="241956352"/>
      </c:scatterChart>
      <c:valAx>
        <c:axId val="241950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l. wierzchołków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81349140791363339"/>
              <c:y val="0.8356182835636111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1956352"/>
        <c:crosses val="autoZero"/>
        <c:crossBetween val="midCat"/>
      </c:valAx>
      <c:valAx>
        <c:axId val="2419563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 sz="1000" b="1" i="0" baseline="0">
                    <a:effectLst/>
                  </a:rPr>
                  <a:t>czas [µs]</a:t>
                </a:r>
                <a:endParaRPr lang="pl-PL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6.6666666666666666E-2"/>
              <c:y val="6.902960046660830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1950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</cp:revision>
  <dcterms:created xsi:type="dcterms:W3CDTF">2020-05-10T22:13:00Z</dcterms:created>
  <dcterms:modified xsi:type="dcterms:W3CDTF">2020-05-10T22:13:00Z</dcterms:modified>
</cp:coreProperties>
</file>