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{! Link.base = ""; /* all generated links will be relative to this */ !} {+include("static/header.html")+}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{+publish.classesIndex+}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File Index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{+new Link().toSrc(item.alias).withText(item.name)+}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{+resolveLinks(item.desc)+} Author: {+item.author+} Version: {+item.version+} {! var locations = item.comment.getTag('location').map(function($){return $.toString().replace(/(^\$ ?| ?\$$)/g, '').replace(/^HeadURL: https:/g, 'http:');}) !} Location: {+location+}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©{+JSDOC.opt.D.copyright+}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JsDoc Toolkit</w:t>
        </w:r>
      </w:hyperlink>
      <w:r w:rsidDel="00000000" w:rsidR="00000000" w:rsidRPr="00000000">
        <w:rPr>
          <w:rtl w:val="0"/>
        </w:rPr>
        <w:t xml:space="preserve"> {+JSDOC.VERSION+} on {+new Date()+}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.google.com/p/jsdoc-tool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