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4C" w:rsidRDefault="00FE5F70">
      <w:pPr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-100965</wp:posOffset>
                </wp:positionV>
                <wp:extent cx="6080013" cy="88003"/>
                <wp:effectExtent l="0" t="0" r="16510" b="26670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013" cy="88003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2F4C" w:rsidRDefault="00C82F4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30" o:spid="_x0000_s1026" style="position:absolute;margin-left:0;margin-top:-7.95pt;width:478.75pt;height:6.95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C82F4C" w:rsidRDefault="00C82F4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2F4C" w:rsidRDefault="00FE5F70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Wymagania Systemowe</w:t>
      </w:r>
    </w:p>
    <w:p w:rsidR="00C82F4C" w:rsidRDefault="00FE5F70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>Specyfikacja</w:t>
      </w:r>
    </w:p>
    <w:p w:rsidR="00C82F4C" w:rsidRDefault="00C82F4C">
      <w:pPr>
        <w:jc w:val="right"/>
        <w:rPr>
          <w:b/>
          <w:sz w:val="40"/>
          <w:szCs w:val="40"/>
        </w:rPr>
      </w:pPr>
    </w:p>
    <w:p w:rsidR="00C82F4C" w:rsidRDefault="00FE5F70">
      <w:pPr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Dla</w:t>
      </w:r>
    </w:p>
    <w:p w:rsidR="00C82F4C" w:rsidRDefault="00FE5F70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Aplikacja Marketingowa</w:t>
      </w:r>
    </w:p>
    <w:p w:rsidR="00C82F4C" w:rsidRDefault="00FE5F70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„NetMarkt”</w:t>
      </w:r>
    </w:p>
    <w:p w:rsidR="00C82F4C" w:rsidRDefault="00C82F4C">
      <w:pPr>
        <w:jc w:val="right"/>
        <w:rPr>
          <w:b/>
          <w:sz w:val="56"/>
          <w:szCs w:val="56"/>
        </w:rPr>
      </w:pPr>
    </w:p>
    <w:p w:rsidR="00C82F4C" w:rsidRDefault="00FE5F7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Zatwierdzona wersja 1.0</w:t>
      </w:r>
    </w:p>
    <w:p w:rsidR="00C82F4C" w:rsidRDefault="00C82F4C">
      <w:pPr>
        <w:jc w:val="right"/>
        <w:rPr>
          <w:b/>
          <w:sz w:val="40"/>
          <w:szCs w:val="40"/>
        </w:rPr>
      </w:pPr>
    </w:p>
    <w:p w:rsidR="00C82F4C" w:rsidRDefault="00FE5F7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Przygotowana przez </w:t>
      </w:r>
    </w:p>
    <w:p w:rsidR="00C82F4C" w:rsidRDefault="00FE5F7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Michała Obarka </w:t>
      </w:r>
    </w:p>
    <w:p w:rsidR="00C82F4C" w:rsidRDefault="00221F72">
      <w:pPr>
        <w:rPr>
          <w:b/>
          <w:sz w:val="40"/>
          <w:szCs w:val="4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2648585</wp:posOffset>
            </wp:positionV>
            <wp:extent cx="6084570" cy="85090"/>
            <wp:effectExtent l="0" t="0" r="0" b="0"/>
            <wp:wrapNone/>
            <wp:docPr id="4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85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E5F70">
        <w:br w:type="page"/>
      </w:r>
    </w:p>
    <w:p w:rsidR="00C82F4C" w:rsidRDefault="00FE5F70">
      <w:pPr>
        <w:rPr>
          <w:b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-81915</wp:posOffset>
                </wp:positionV>
                <wp:extent cx="6080013" cy="88003"/>
                <wp:effectExtent l="0" t="0" r="16510" b="2667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013" cy="8800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2F4C" w:rsidRDefault="00C82F4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29" o:spid="_x0000_s1027" style="position:absolute;margin-left:0;margin-top:-6.45pt;width:478.75pt;height:6.9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" fillcolor="black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C82F4C" w:rsidRDefault="00C82F4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2F4C" w:rsidRDefault="00FE5F70">
      <w:pPr>
        <w:rPr>
          <w:b/>
          <w:sz w:val="40"/>
          <w:szCs w:val="40"/>
        </w:rPr>
      </w:pPr>
      <w:r>
        <w:rPr>
          <w:b/>
          <w:sz w:val="40"/>
          <w:szCs w:val="40"/>
        </w:rPr>
        <w:t>Spis treści: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Wstęp.                                                                                                       </w:t>
      </w:r>
      <w:r>
        <w:rPr>
          <w:b/>
          <w:sz w:val="32"/>
          <w:szCs w:val="32"/>
        </w:rPr>
        <w:t xml:space="preserve"> 3.    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1.1 Cel.</w:t>
      </w:r>
      <w:r>
        <w:rPr>
          <w:sz w:val="32"/>
          <w:szCs w:val="32"/>
        </w:rPr>
        <w:t xml:space="preserve">                                                                                                            </w:t>
      </w:r>
      <w:r>
        <w:rPr>
          <w:sz w:val="32"/>
          <w:szCs w:val="32"/>
        </w:rPr>
        <w:t xml:space="preserve">  </w:t>
      </w:r>
      <w:r>
        <w:rPr>
          <w:sz w:val="28"/>
          <w:szCs w:val="28"/>
        </w:rPr>
        <w:t>3.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1.2 Docelowi od</w:t>
      </w:r>
      <w:r>
        <w:rPr>
          <w:sz w:val="28"/>
          <w:szCs w:val="28"/>
        </w:rPr>
        <w:t xml:space="preserve">biorcy i sugestie dotyczące czytania.                                            </w:t>
      </w:r>
      <w:r>
        <w:rPr>
          <w:sz w:val="28"/>
          <w:szCs w:val="28"/>
        </w:rPr>
        <w:t xml:space="preserve">  3.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1.3 Zakres produktu.                                                                                                   </w:t>
      </w:r>
      <w:r>
        <w:rPr>
          <w:sz w:val="28"/>
          <w:szCs w:val="28"/>
        </w:rPr>
        <w:t xml:space="preserve">   3.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1.4 Referencje.</w:t>
      </w:r>
      <w:r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 xml:space="preserve">                                                                               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3.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Ogólny opis.                                                                                            </w:t>
      </w:r>
      <w:r>
        <w:rPr>
          <w:b/>
          <w:sz w:val="32"/>
          <w:szCs w:val="32"/>
        </w:rPr>
        <w:t xml:space="preserve">  3.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2.1 Perspektywa produktu.                                                                                        </w:t>
      </w:r>
      <w:r>
        <w:rPr>
          <w:sz w:val="28"/>
          <w:szCs w:val="28"/>
        </w:rPr>
        <w:t xml:space="preserve">   3.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2.2 Funkcje produktu.                                                                     </w:t>
      </w:r>
      <w:r w:rsidR="00065F18">
        <w:rPr>
          <w:sz w:val="28"/>
          <w:szCs w:val="28"/>
        </w:rPr>
        <w:t xml:space="preserve">                               3</w:t>
      </w:r>
      <w:r>
        <w:rPr>
          <w:sz w:val="28"/>
          <w:szCs w:val="28"/>
        </w:rPr>
        <w:t>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2.3 Klasy użytkowników i charakterystyka.                                                             </w:t>
      </w:r>
      <w:r>
        <w:rPr>
          <w:sz w:val="28"/>
          <w:szCs w:val="28"/>
        </w:rPr>
        <w:t xml:space="preserve">   4.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2.4 Środowisko operacyjne.                                                           </w:t>
      </w:r>
      <w:r w:rsidR="00065F18">
        <w:rPr>
          <w:sz w:val="28"/>
          <w:szCs w:val="28"/>
        </w:rPr>
        <w:t xml:space="preserve">                               4</w:t>
      </w:r>
      <w:r>
        <w:rPr>
          <w:sz w:val="28"/>
          <w:szCs w:val="28"/>
        </w:rPr>
        <w:t xml:space="preserve">.                              </w:t>
      </w:r>
      <w:r>
        <w:rPr>
          <w:sz w:val="28"/>
          <w:szCs w:val="28"/>
        </w:rPr>
        <w:t xml:space="preserve">                                        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2.5 Założenia i zależności.       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="00DC71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5.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2.6 Architektura bazy danych aplikacji.                                                     </w:t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5.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Wymagania dotyczące interfejsu zewnętrzneg</w:t>
      </w:r>
      <w:r w:rsidR="00221F72">
        <w:rPr>
          <w:b/>
          <w:sz w:val="32"/>
          <w:szCs w:val="32"/>
        </w:rPr>
        <w:t xml:space="preserve">o.                             </w:t>
      </w:r>
      <w:r w:rsidR="0039196E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3.1 Interfejsy użytkownika.                                                            </w:t>
      </w:r>
      <w:r w:rsidR="0039196E">
        <w:rPr>
          <w:sz w:val="28"/>
          <w:szCs w:val="28"/>
        </w:rPr>
        <w:t xml:space="preserve">                               6</w:t>
      </w:r>
      <w:r>
        <w:rPr>
          <w:sz w:val="28"/>
          <w:szCs w:val="28"/>
        </w:rPr>
        <w:t>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3.2 Interfejsy sprzętowe.         </w:t>
      </w:r>
      <w:r>
        <w:rPr>
          <w:sz w:val="28"/>
          <w:szCs w:val="28"/>
        </w:rPr>
        <w:t xml:space="preserve">                                                      </w:t>
      </w:r>
      <w:r w:rsidR="0039196E">
        <w:rPr>
          <w:sz w:val="28"/>
          <w:szCs w:val="28"/>
        </w:rPr>
        <w:t xml:space="preserve">                              16</w:t>
      </w:r>
      <w:r>
        <w:rPr>
          <w:sz w:val="28"/>
          <w:szCs w:val="28"/>
        </w:rPr>
        <w:t>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3.3 Interfejsy oprogramowania.                                                   </w:t>
      </w:r>
      <w:r w:rsidR="0039196E">
        <w:rPr>
          <w:sz w:val="28"/>
          <w:szCs w:val="28"/>
        </w:rPr>
        <w:t xml:space="preserve">                              16</w:t>
      </w:r>
      <w:r>
        <w:rPr>
          <w:sz w:val="28"/>
          <w:szCs w:val="28"/>
        </w:rPr>
        <w:t>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Inne wymagania niefunkcjonalne.                   </w:t>
      </w:r>
      <w:r>
        <w:rPr>
          <w:b/>
          <w:sz w:val="32"/>
          <w:szCs w:val="32"/>
        </w:rPr>
        <w:t xml:space="preserve">   </w:t>
      </w:r>
      <w:r w:rsidR="0039196E">
        <w:rPr>
          <w:b/>
          <w:sz w:val="32"/>
          <w:szCs w:val="32"/>
        </w:rPr>
        <w:t xml:space="preserve">                               16</w:t>
      </w:r>
      <w:r>
        <w:rPr>
          <w:b/>
          <w:sz w:val="32"/>
          <w:szCs w:val="32"/>
        </w:rPr>
        <w:t>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4.1 Wymagania dotyczące wydajności.                                     </w:t>
      </w:r>
      <w:r w:rsidR="00221F72">
        <w:rPr>
          <w:sz w:val="28"/>
          <w:szCs w:val="28"/>
        </w:rPr>
        <w:t xml:space="preserve">                               </w:t>
      </w:r>
      <w:r w:rsidR="0039196E">
        <w:rPr>
          <w:sz w:val="28"/>
          <w:szCs w:val="28"/>
        </w:rPr>
        <w:t>16</w:t>
      </w:r>
      <w:r>
        <w:rPr>
          <w:sz w:val="28"/>
          <w:szCs w:val="28"/>
        </w:rPr>
        <w:t>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4.2 Wymagania bezpieczeństwa.                                                 </w:t>
      </w:r>
      <w:r w:rsidR="0039196E">
        <w:rPr>
          <w:sz w:val="28"/>
          <w:szCs w:val="28"/>
        </w:rPr>
        <w:t xml:space="preserve">                              17</w:t>
      </w:r>
      <w:r>
        <w:rPr>
          <w:sz w:val="28"/>
          <w:szCs w:val="28"/>
        </w:rPr>
        <w:t>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4.3 Atrybuty jakości oprogramowania.                                       </w:t>
      </w:r>
      <w:r w:rsidR="0039196E">
        <w:rPr>
          <w:sz w:val="28"/>
          <w:szCs w:val="28"/>
        </w:rPr>
        <w:t xml:space="preserve">                              17</w:t>
      </w:r>
      <w:r>
        <w:rPr>
          <w:sz w:val="28"/>
          <w:szCs w:val="28"/>
        </w:rPr>
        <w:t>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5. Testowanie</w:t>
      </w:r>
      <w:r w:rsidR="0014757E">
        <w:rPr>
          <w:b/>
          <w:sz w:val="32"/>
          <w:szCs w:val="32"/>
        </w:rPr>
        <w:t xml:space="preserve"> aplikacji.                 </w:t>
      </w:r>
      <w:r>
        <w:rPr>
          <w:b/>
          <w:sz w:val="32"/>
          <w:szCs w:val="32"/>
        </w:rPr>
        <w:t xml:space="preserve">                               </w:t>
      </w:r>
      <w:r w:rsidR="00221F72">
        <w:rPr>
          <w:b/>
          <w:sz w:val="32"/>
          <w:szCs w:val="32"/>
        </w:rPr>
        <w:t xml:space="preserve">                            </w:t>
      </w:r>
      <w:r w:rsidR="0039196E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.</w:t>
      </w:r>
    </w:p>
    <w:p w:rsidR="0014757E" w:rsidRDefault="001475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Logo aplikacji.                                                                                         </w:t>
      </w:r>
      <w:r w:rsidR="0039196E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>.</w:t>
      </w:r>
    </w:p>
    <w:p w:rsidR="00C82F4C" w:rsidRDefault="0014757E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417830</wp:posOffset>
                </wp:positionV>
                <wp:extent cx="6080013" cy="88003"/>
                <wp:effectExtent l="0" t="0" r="16510" b="26670"/>
                <wp:wrapNone/>
                <wp:docPr id="31" name="Prostoką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0013" cy="8800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82F4C" w:rsidRDefault="00C82F4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31" o:spid="_x0000_s1028" style="position:absolute;margin-left:0;margin-top:32.9pt;width:478.75pt;height:6.9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" fillcolor="black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C82F4C" w:rsidRDefault="00C82F4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Wstęp. 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1.1 Cel.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Wymagani</w:t>
      </w:r>
      <w:r>
        <w:rPr>
          <w:sz w:val="28"/>
          <w:szCs w:val="28"/>
        </w:rPr>
        <w:t>a programowe określone w tym dokumencie dotyczą aplikacji NetMarkt w wersji 1.0. NetMarkt to aplikacja mobilna stworzona na platformę Android z wykorzystaniem technologii Firebase. Aplikacja ma na celu promowanie produktów mniejszych twórców oraz umożliwie</w:t>
      </w:r>
      <w:r>
        <w:rPr>
          <w:sz w:val="28"/>
          <w:szCs w:val="28"/>
        </w:rPr>
        <w:t>nie interakcji między użytkownikami poprzez wymianę opinii na temat produktów.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1.2 Docelowi odbiorcy i sugestie dotyczące czytania.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Aplikacja NetMarkt przeznaczona jest dla jej użytkowników. Zapewnia kompleksowy przegląd funkcji aplikacji. Aplikacja jest z</w:t>
      </w:r>
      <w:r>
        <w:rPr>
          <w:sz w:val="28"/>
          <w:szCs w:val="28"/>
        </w:rPr>
        <w:t>organizowana w taki sposób, aby zapewniała każdemu czytelnikowi skuteczne znalezienie odpowiednich funkcji oraz informacji.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1.3 Zakres produktu.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Za pośrednictwem aplikacji NetMarkt użytkownicy mogą rejestrować i logować się oraz zarządzać swoimi produktami</w:t>
      </w:r>
      <w:r>
        <w:rPr>
          <w:sz w:val="28"/>
          <w:szCs w:val="28"/>
        </w:rPr>
        <w:t>. Platforma umożliwia użytkownikom dodawanie, edytowanie i usuwanie swoich produktów, polubienie produktów innych użytkowników oraz komentowanie ich.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1.4 Referencje.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Dokumentacja Firebase: </w:t>
      </w:r>
      <w:hyperlink r:id="rId6">
        <w:r>
          <w:rPr>
            <w:color w:val="0563C1"/>
            <w:sz w:val="28"/>
            <w:szCs w:val="28"/>
            <w:u w:val="single"/>
          </w:rPr>
          <w:t>https://firebase.google.com/docs</w:t>
        </w:r>
      </w:hyperlink>
    </w:p>
    <w:p w:rsidR="00C82F4C" w:rsidRDefault="00FE5F70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Ogólny opis.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2.1 Perspektywa produktu.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Aplikacja NetMarkt to nowy, samodzielny produkt, którego zadaniem jest zapewnienie platformy do promocji i sprzedaży produktów użytkowników. Nie jest częścią żadnej istniejącej rodz</w:t>
      </w:r>
      <w:r>
        <w:rPr>
          <w:sz w:val="28"/>
          <w:szCs w:val="28"/>
        </w:rPr>
        <w:t>iny produktów. Oprogramowanie jest opracowywane niezależnie.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2.2 Funkcje produktu.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Aplikacja działa na systemie Android oraz łączy się z bazą danych Firebase.</w:t>
      </w:r>
    </w:p>
    <w:p w:rsidR="00221F72" w:rsidRDefault="00221F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Aplikacja działa w trybie portretowym oraz wymusza zastosowanie jasnego motywu.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Aplikacja pozwala na:</w:t>
      </w:r>
    </w:p>
    <w:p w:rsidR="00C82F4C" w:rsidRDefault="00FE5F70">
      <w:pPr>
        <w:spacing w:after="120" w:line="276" w:lineRule="auto"/>
        <w:rPr>
          <w:sz w:val="28"/>
          <w:szCs w:val="28"/>
        </w:rPr>
      </w:pPr>
      <w:r>
        <w:rPr>
          <w:sz w:val="28"/>
          <w:szCs w:val="28"/>
        </w:rPr>
        <w:t>- rejestrowanie i logowanie się użytkowników.</w:t>
      </w:r>
    </w:p>
    <w:p w:rsidR="00C82F4C" w:rsidRDefault="00FE5F70">
      <w:pPr>
        <w:spacing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dodawanie nowych produktów </w:t>
      </w:r>
      <w:r>
        <w:rPr>
          <w:sz w:val="28"/>
          <w:szCs w:val="28"/>
        </w:rPr>
        <w:t>poprzez formularz.</w:t>
      </w:r>
    </w:p>
    <w:p w:rsidR="00C82F4C" w:rsidRDefault="00FE5F70">
      <w:pPr>
        <w:spacing w:after="120" w:line="276" w:lineRule="auto"/>
        <w:rPr>
          <w:sz w:val="28"/>
          <w:szCs w:val="28"/>
        </w:rPr>
      </w:pPr>
      <w:r>
        <w:rPr>
          <w:sz w:val="28"/>
          <w:szCs w:val="28"/>
        </w:rPr>
        <w:t>- edytowanie informacji dotyczących produktów.</w:t>
      </w:r>
    </w:p>
    <w:p w:rsidR="00C82F4C" w:rsidRDefault="00FE5F70">
      <w:pPr>
        <w:spacing w:after="120" w:line="276" w:lineRule="auto"/>
        <w:rPr>
          <w:sz w:val="28"/>
          <w:szCs w:val="28"/>
        </w:rPr>
      </w:pPr>
      <w:r>
        <w:rPr>
          <w:sz w:val="28"/>
          <w:szCs w:val="28"/>
        </w:rPr>
        <w:t>- usuwanie produktów.</w:t>
      </w:r>
    </w:p>
    <w:p w:rsidR="00C82F4C" w:rsidRDefault="00FE5F70">
      <w:pPr>
        <w:spacing w:after="120" w:line="276" w:lineRule="auto"/>
        <w:rPr>
          <w:sz w:val="28"/>
          <w:szCs w:val="28"/>
        </w:rPr>
      </w:pPr>
      <w:r>
        <w:rPr>
          <w:sz w:val="28"/>
          <w:szCs w:val="28"/>
        </w:rPr>
        <w:t>- polubienie produktów innych użytkowników.</w:t>
      </w:r>
    </w:p>
    <w:p w:rsidR="00C82F4C" w:rsidRDefault="00FE5F70">
      <w:pPr>
        <w:spacing w:after="120" w:line="276" w:lineRule="auto"/>
        <w:rPr>
          <w:sz w:val="28"/>
          <w:szCs w:val="28"/>
        </w:rPr>
      </w:pPr>
      <w:r>
        <w:rPr>
          <w:sz w:val="28"/>
          <w:szCs w:val="28"/>
        </w:rPr>
        <w:t>- zapisywanie polubionych produktów.</w:t>
      </w:r>
    </w:p>
    <w:p w:rsidR="00C82F4C" w:rsidRDefault="00FE5F70">
      <w:pPr>
        <w:spacing w:after="120" w:line="276" w:lineRule="auto"/>
        <w:rPr>
          <w:sz w:val="28"/>
          <w:szCs w:val="28"/>
        </w:rPr>
      </w:pPr>
      <w:r>
        <w:rPr>
          <w:sz w:val="28"/>
          <w:szCs w:val="28"/>
        </w:rPr>
        <w:t>- dodawanie komentarzy pod produktami innych użytkowników.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2.3 Klasy użytkowników i charakterystyka.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Przewiduje się następującą klasy użytkowników, które będzie korzystać z aplikacji NetMarkt: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zwykli użytkownicy - użytkownicy ci mają podstawowy dostęp do wszystkich funkcjonalności aplikacji. Uprawnienia użytkown</w:t>
      </w:r>
      <w:r>
        <w:rPr>
          <w:sz w:val="28"/>
          <w:szCs w:val="28"/>
        </w:rPr>
        <w:t>ików aplikacji: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możliwość dodawania, przeglądania i usuwania produktów.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możliwość edytowania informacji dotyczących swoich produktów.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możliwość polubienia produktów innych użytkowników.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możliwość komentowania produktów innych użytkowników.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możliw</w:t>
      </w:r>
      <w:r>
        <w:rPr>
          <w:sz w:val="28"/>
          <w:szCs w:val="28"/>
        </w:rPr>
        <w:t>ość przeglądania listy wszystkich produktów dodanych przez użytkowników.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możliwość wyświetlania szczegółów ogłoszenia.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2.4 Środowisko operacyjne.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Aplikacja NetMarkt działa w następującym środowisku: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platforma sprzętowa - urządzenia mobilne z systemem A</w:t>
      </w:r>
      <w:r>
        <w:rPr>
          <w:sz w:val="28"/>
          <w:szCs w:val="28"/>
        </w:rPr>
        <w:t>ndroid.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system operacyjny - Android OS, wersje 9.0 (Pie) i nowsze.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Inne składniki oprogramowania: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baza danych Firebase służąca do zapisywania i przechowywania danych.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uwierzytelnianie Firebase służące do uwierzytelniania użytkowników.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biblioteka Picasso służąca do ładowania obrazów.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Aplikacja wymaga stałego połączenia z Internetem do prawidłowego działania.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2.5 Założenia i zależności.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Podczas tworzenia aplikacji NetMarkt należy uwzględnić następujące założenia i zależności: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Założenia: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Podczas korzystania z aplikacji użytkownicy mają dostęp do stabilnych łączy internetowych. Usługi Firebase pozostaną dostępne i funkcjonalne przez cały okres opracowywania i wdrażania aplikacji.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Zależności: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Aplikacja opiera się na usługach Firebase Databa</w:t>
      </w:r>
      <w:r>
        <w:rPr>
          <w:sz w:val="28"/>
          <w:szCs w:val="28"/>
        </w:rPr>
        <w:t>se i Authentication w celu przechowywania danych użytkownika i jego uwierzytelniania. Wszelkie zmiany w pakietach SDK lub interfejsach API Firebase mogą mieć wpływ na funkcjonalność aplikacji i wymagać aktualizacji.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2.6 Architektura bazy danych aplikacji.</w:t>
      </w:r>
    </w:p>
    <w:p w:rsidR="00C82F4C" w:rsidRDefault="00221F72">
      <w:pPr>
        <w:rPr>
          <w:sz w:val="28"/>
          <w:szCs w:val="28"/>
        </w:rPr>
      </w:pPr>
      <w:r>
        <w:rPr>
          <w:sz w:val="28"/>
          <w:szCs w:val="28"/>
        </w:rPr>
        <w:t>Struktura bazy danych</w:t>
      </w:r>
      <w:r w:rsidR="00FE5F70">
        <w:rPr>
          <w:sz w:val="28"/>
          <w:szCs w:val="28"/>
        </w:rPr>
        <w:t xml:space="preserve"> jest widoczna na </w:t>
      </w:r>
      <w:r>
        <w:rPr>
          <w:b/>
          <w:sz w:val="28"/>
          <w:szCs w:val="28"/>
        </w:rPr>
        <w:t>zdjęciu</w:t>
      </w:r>
      <w:r w:rsidR="00FE5F70">
        <w:rPr>
          <w:b/>
          <w:sz w:val="28"/>
          <w:szCs w:val="28"/>
        </w:rPr>
        <w:t xml:space="preserve"> 1</w:t>
      </w:r>
      <w:r w:rsidR="00FE5F70">
        <w:rPr>
          <w:sz w:val="28"/>
          <w:szCs w:val="28"/>
        </w:rPr>
        <w:t>.</w:t>
      </w:r>
    </w:p>
    <w:p w:rsidR="00C82F4C" w:rsidRDefault="00C82F4C">
      <w:pPr>
        <w:rPr>
          <w:sz w:val="28"/>
          <w:szCs w:val="28"/>
        </w:rPr>
      </w:pPr>
    </w:p>
    <w:p w:rsidR="00C82F4C" w:rsidRDefault="00FE5F70" w:rsidP="00221F7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60085" cy="2105025"/>
            <wp:effectExtent l="0" t="0" r="0" b="9525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24" cy="2105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1</w:t>
      </w:r>
    </w:p>
    <w:p w:rsidR="00221F72" w:rsidRDefault="00221F72">
      <w:pPr>
        <w:jc w:val="center"/>
        <w:rPr>
          <w:b/>
          <w:sz w:val="28"/>
          <w:szCs w:val="28"/>
        </w:rPr>
      </w:pPr>
    </w:p>
    <w:p w:rsidR="00221F72" w:rsidRDefault="00221F72">
      <w:pPr>
        <w:jc w:val="center"/>
        <w:rPr>
          <w:b/>
          <w:sz w:val="28"/>
          <w:szCs w:val="28"/>
        </w:rPr>
      </w:pPr>
    </w:p>
    <w:p w:rsidR="00C82F4C" w:rsidRDefault="00C82F4C">
      <w:pPr>
        <w:jc w:val="center"/>
        <w:rPr>
          <w:b/>
          <w:sz w:val="28"/>
          <w:szCs w:val="28"/>
        </w:rPr>
      </w:pPr>
    </w:p>
    <w:p w:rsidR="00C82F4C" w:rsidRDefault="00FE5F70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Wymagania dotyczące interfejsu zewnętrznego.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3.1 Interfejsy użytkownika.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Interfejs użytko</w:t>
      </w:r>
      <w:r w:rsidR="00BA0C4D">
        <w:rPr>
          <w:sz w:val="28"/>
          <w:szCs w:val="28"/>
        </w:rPr>
        <w:t>wnika składa się z następujących 10</w:t>
      </w:r>
      <w:r>
        <w:rPr>
          <w:sz w:val="28"/>
          <w:szCs w:val="28"/>
        </w:rPr>
        <w:t xml:space="preserve"> widoków: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logowanie użytkownika - formularz logowania umożliwiający użytkownikowi wpro</w:t>
      </w:r>
      <w:r w:rsidR="000933B7">
        <w:rPr>
          <w:sz w:val="28"/>
          <w:szCs w:val="28"/>
        </w:rPr>
        <w:t>wadzenie danych logowania. Jeżeli</w:t>
      </w:r>
      <w:r>
        <w:rPr>
          <w:sz w:val="28"/>
          <w:szCs w:val="28"/>
        </w:rPr>
        <w:t xml:space="preserve"> użytkownik nie posiada konta, może przejść do widoku rejestracji (</w:t>
      </w:r>
      <w:r>
        <w:rPr>
          <w:b/>
          <w:sz w:val="28"/>
          <w:szCs w:val="28"/>
        </w:rPr>
        <w:t>zdjęcie 2</w:t>
      </w:r>
      <w:r>
        <w:rPr>
          <w:sz w:val="28"/>
          <w:szCs w:val="28"/>
        </w:rPr>
        <w:t>).</w:t>
      </w:r>
    </w:p>
    <w:p w:rsidR="00C82F4C" w:rsidRDefault="00950212" w:rsidP="00221F7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C3F634" wp14:editId="5937C68A">
            <wp:extent cx="2219325" cy="431396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349" cy="43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2</w:t>
      </w:r>
    </w:p>
    <w:p w:rsidR="00C82F4C" w:rsidRDefault="00C82F4C">
      <w:pPr>
        <w:jc w:val="center"/>
        <w:rPr>
          <w:b/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rejestracja I etap - formularz rejestracyjny umożliw</w:t>
      </w:r>
      <w:r>
        <w:rPr>
          <w:sz w:val="28"/>
          <w:szCs w:val="28"/>
        </w:rPr>
        <w:t>iający użytkownikowi wprowadzenie danych osobowych oraz wybranie zdjęcia profilowego. Użytkownik ma możliwość powrotu do widoku logowania (</w:t>
      </w:r>
      <w:r>
        <w:rPr>
          <w:b/>
          <w:sz w:val="28"/>
          <w:szCs w:val="28"/>
        </w:rPr>
        <w:t>zdjęcie 3</w:t>
      </w:r>
      <w:r>
        <w:rPr>
          <w:sz w:val="28"/>
          <w:szCs w:val="28"/>
        </w:rPr>
        <w:t>).</w:t>
      </w:r>
    </w:p>
    <w:p w:rsidR="00C82F4C" w:rsidRDefault="0095021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93D7F8" wp14:editId="069D2EB6">
            <wp:extent cx="2204412" cy="4267200"/>
            <wp:effectExtent l="0" t="0" r="571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226" cy="43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3</w:t>
      </w:r>
      <w:r>
        <w:rPr>
          <w:sz w:val="28"/>
          <w:szCs w:val="28"/>
        </w:rPr>
        <w:t xml:space="preserve">       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rejestracja II etap - formularz rejestracyjny umożliwiający użytkownikowi wprowadze</w:t>
      </w:r>
      <w:r>
        <w:rPr>
          <w:sz w:val="28"/>
          <w:szCs w:val="28"/>
        </w:rPr>
        <w:t>nie adresu e-mail oraz hasła. Użytkownik ma możliwość powrotu do widoku logowania (</w:t>
      </w:r>
      <w:r>
        <w:rPr>
          <w:b/>
          <w:sz w:val="28"/>
          <w:szCs w:val="28"/>
        </w:rPr>
        <w:t>zdjęcie 4</w:t>
      </w:r>
      <w:r>
        <w:rPr>
          <w:sz w:val="28"/>
          <w:szCs w:val="28"/>
        </w:rPr>
        <w:t>).</w:t>
      </w:r>
    </w:p>
    <w:p w:rsidR="00C82F4C" w:rsidRDefault="0014757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660EBB" wp14:editId="0B1D36D3">
            <wp:extent cx="2143125" cy="4171870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811" cy="42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4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strona główna - główny widok aplikacji, na którym użytkownik ma możliwość przeglądania listy produktów dodanych przez innych użytkowników. Po naciśnięciu na ogłoszenie, aplikacja przenosi użytkownika do widoku ze szczegółami ogłoszenia. Poprzez pasek naw</w:t>
      </w:r>
      <w:r>
        <w:rPr>
          <w:sz w:val="28"/>
          <w:szCs w:val="28"/>
        </w:rPr>
        <w:t>igacji użytkownik ma możliwość przejścia do widoku, który go interesuje (</w:t>
      </w:r>
      <w:r>
        <w:rPr>
          <w:b/>
          <w:sz w:val="28"/>
          <w:szCs w:val="28"/>
        </w:rPr>
        <w:t>zdjęcie 5</w:t>
      </w:r>
      <w:r>
        <w:rPr>
          <w:sz w:val="28"/>
          <w:szCs w:val="28"/>
        </w:rPr>
        <w:t>).</w:t>
      </w:r>
    </w:p>
    <w:p w:rsidR="00C82F4C" w:rsidRDefault="00C82F4C">
      <w:pPr>
        <w:rPr>
          <w:sz w:val="28"/>
          <w:szCs w:val="28"/>
        </w:rPr>
      </w:pPr>
    </w:p>
    <w:p w:rsidR="00C82F4C" w:rsidRDefault="00C82F4C">
      <w:pPr>
        <w:rPr>
          <w:sz w:val="28"/>
          <w:szCs w:val="28"/>
        </w:rPr>
      </w:pP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tabs>
          <w:tab w:val="left" w:pos="155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82F4C" w:rsidRDefault="00C82F4C">
      <w:pPr>
        <w:rPr>
          <w:sz w:val="28"/>
          <w:szCs w:val="28"/>
        </w:rPr>
      </w:pPr>
    </w:p>
    <w:p w:rsidR="00C82F4C" w:rsidRDefault="00C82F4C">
      <w:pPr>
        <w:rPr>
          <w:sz w:val="28"/>
          <w:szCs w:val="28"/>
        </w:rPr>
      </w:pPr>
    </w:p>
    <w:p w:rsidR="00C82F4C" w:rsidRDefault="00C82F4C">
      <w:pPr>
        <w:rPr>
          <w:sz w:val="28"/>
          <w:szCs w:val="28"/>
        </w:rPr>
      </w:pPr>
    </w:p>
    <w:p w:rsidR="00C82F4C" w:rsidRDefault="00C82F4C">
      <w:pPr>
        <w:rPr>
          <w:sz w:val="28"/>
          <w:szCs w:val="28"/>
        </w:rPr>
      </w:pPr>
    </w:p>
    <w:p w:rsidR="00C82F4C" w:rsidRDefault="0014757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F66B5C" wp14:editId="65E0B101">
            <wp:extent cx="2143125" cy="4201253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31" cy="42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5</w:t>
      </w:r>
    </w:p>
    <w:p w:rsidR="00C82F4C" w:rsidRDefault="00C82F4C">
      <w:pPr>
        <w:jc w:val="center"/>
        <w:rPr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- dodaj ogłoszenie - formularz pozwalający użytkownikowi na dodanie nowego produktu </w:t>
      </w:r>
      <w:r>
        <w:rPr>
          <w:sz w:val="28"/>
          <w:szCs w:val="28"/>
        </w:rPr>
        <w:t>(</w:t>
      </w:r>
      <w:r>
        <w:rPr>
          <w:b/>
          <w:sz w:val="28"/>
          <w:szCs w:val="28"/>
        </w:rPr>
        <w:t>zdjęcie 6</w:t>
      </w:r>
      <w:r>
        <w:rPr>
          <w:sz w:val="28"/>
          <w:szCs w:val="28"/>
        </w:rPr>
        <w:t>).</w:t>
      </w:r>
    </w:p>
    <w:p w:rsidR="00C82F4C" w:rsidRDefault="0014757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84CCFD" wp14:editId="17223272">
            <wp:extent cx="2228850" cy="435066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6765" cy="438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zdjęcie 6</w:t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moje ogłoszenia - lista produktów dodanych przez danego użytkownika. Użytkownik może z tego widoku usunąć dodane przez siebie ogłoszenie. Po naciśnięciu na ogłoszenie, aplikacja prze</w:t>
      </w:r>
      <w:r>
        <w:rPr>
          <w:sz w:val="28"/>
          <w:szCs w:val="28"/>
        </w:rPr>
        <w:t>nosi użytkownika do widoku z edycją ogłoszenia. Poprzez pasek nawigacji użytkownik ma możliwość przejścia do widoku, który go interesuje (</w:t>
      </w:r>
      <w:r>
        <w:rPr>
          <w:b/>
          <w:sz w:val="28"/>
          <w:szCs w:val="28"/>
        </w:rPr>
        <w:t>zdjęcie 7</w:t>
      </w:r>
      <w:r>
        <w:rPr>
          <w:sz w:val="28"/>
          <w:szCs w:val="28"/>
        </w:rPr>
        <w:t>).</w:t>
      </w:r>
    </w:p>
    <w:p w:rsidR="00C82F4C" w:rsidRDefault="0014757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8490F" wp14:editId="1AA48BF2">
            <wp:extent cx="2265809" cy="4448175"/>
            <wp:effectExtent l="0" t="0" r="127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0663" cy="447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zdjęcie 7</w:t>
      </w:r>
      <w:r>
        <w:rPr>
          <w:sz w:val="28"/>
          <w:szCs w:val="28"/>
        </w:rPr>
        <w:t xml:space="preserve">     </w:t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polubione ogłoszenia - lista produktów, które użytk</w:t>
      </w:r>
      <w:r>
        <w:rPr>
          <w:sz w:val="28"/>
          <w:szCs w:val="28"/>
        </w:rPr>
        <w:t>ownik polubił. Użytkownik może z tego widoku usunąć polubione ogłoszenie. Poprzez pasek nawigacji użytkownik ma możliwość przejścia do widoku, który go interesuje (</w:t>
      </w:r>
      <w:r>
        <w:rPr>
          <w:b/>
          <w:sz w:val="28"/>
          <w:szCs w:val="28"/>
        </w:rPr>
        <w:t>zdjęcie 8</w:t>
      </w:r>
      <w:r>
        <w:rPr>
          <w:sz w:val="28"/>
          <w:szCs w:val="28"/>
        </w:rPr>
        <w:t>).</w:t>
      </w:r>
    </w:p>
    <w:p w:rsidR="00C82F4C" w:rsidRDefault="0014757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B397AD" wp14:editId="5E522F0A">
            <wp:extent cx="2247734" cy="4381500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831" cy="44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8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edycja ogłoszenia - formularz pozwalający użytkownikowi na edytow</w:t>
      </w:r>
      <w:r>
        <w:rPr>
          <w:sz w:val="28"/>
          <w:szCs w:val="28"/>
        </w:rPr>
        <w:t>anie istniejącego ogłoszenia (</w:t>
      </w:r>
      <w:r>
        <w:rPr>
          <w:b/>
          <w:sz w:val="28"/>
          <w:szCs w:val="28"/>
        </w:rPr>
        <w:t>zdjęcie 9</w:t>
      </w:r>
      <w:r>
        <w:rPr>
          <w:sz w:val="28"/>
          <w:szCs w:val="28"/>
        </w:rPr>
        <w:t>).</w:t>
      </w:r>
    </w:p>
    <w:p w:rsidR="00C82F4C" w:rsidRDefault="0014757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1F7977" wp14:editId="4407B5C7">
            <wp:extent cx="2330803" cy="45434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6012" cy="45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9</w:t>
      </w:r>
    </w:p>
    <w:p w:rsidR="00C82F4C" w:rsidRDefault="00C82F4C">
      <w:pPr>
        <w:jc w:val="center"/>
        <w:rPr>
          <w:b/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szczegóły ogłoszenia - widok przedstawiający szczegółowe informacje na temat wybranego produktu. Po naciśnięciu na ikonę komentarza, aplikacja przenosi użytkownika do widoku z komentarzami. Poprzez pasek nawigacji użytkownik ma możliwość przejścia do wid</w:t>
      </w:r>
      <w:r>
        <w:rPr>
          <w:sz w:val="28"/>
          <w:szCs w:val="28"/>
        </w:rPr>
        <w:t>oku, który go interesuje (</w:t>
      </w:r>
      <w:r>
        <w:rPr>
          <w:b/>
          <w:sz w:val="28"/>
          <w:szCs w:val="28"/>
        </w:rPr>
        <w:t>zdjęcie 10</w:t>
      </w:r>
      <w:r w:rsidR="0014757E">
        <w:rPr>
          <w:b/>
          <w:sz w:val="28"/>
          <w:szCs w:val="28"/>
        </w:rPr>
        <w:t>a, zdjęcie 10b</w:t>
      </w:r>
      <w:r>
        <w:rPr>
          <w:sz w:val="28"/>
          <w:szCs w:val="28"/>
        </w:rPr>
        <w:t>).</w:t>
      </w:r>
    </w:p>
    <w:p w:rsidR="00C82F4C" w:rsidRDefault="0014757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2580C5" wp14:editId="2E461732">
            <wp:extent cx="2228188" cy="4343400"/>
            <wp:effectExtent l="0" t="0" r="127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1050" cy="440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47254" wp14:editId="6595162D">
            <wp:extent cx="2228850" cy="435066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874" cy="440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10</w:t>
      </w:r>
      <w:r w:rsidR="0014757E">
        <w:rPr>
          <w:b/>
          <w:sz w:val="28"/>
          <w:szCs w:val="28"/>
        </w:rPr>
        <w:t>a                                    zdjęcie 10b</w:t>
      </w:r>
    </w:p>
    <w:p w:rsidR="00C82F4C" w:rsidRDefault="00C82F4C">
      <w:pPr>
        <w:jc w:val="center"/>
        <w:rPr>
          <w:b/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komentarze - lista komentarzy na temat danego produktu (</w:t>
      </w:r>
      <w:r>
        <w:rPr>
          <w:b/>
          <w:sz w:val="28"/>
          <w:szCs w:val="28"/>
        </w:rPr>
        <w:t>zdjęcie 11</w:t>
      </w:r>
      <w:r>
        <w:rPr>
          <w:sz w:val="28"/>
          <w:szCs w:val="28"/>
        </w:rPr>
        <w:t>).</w:t>
      </w:r>
    </w:p>
    <w:p w:rsidR="00C82F4C" w:rsidRDefault="0014757E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14FAD1" wp14:editId="4D0AA3F8">
            <wp:extent cx="2290135" cy="44577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3795" cy="450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zdjęcie 11</w:t>
      </w:r>
    </w:p>
    <w:p w:rsidR="00C82F4C" w:rsidRDefault="00C82F4C">
      <w:pPr>
        <w:rPr>
          <w:b/>
          <w:sz w:val="32"/>
          <w:szCs w:val="32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Czcionka używana w całej aplikacji to Arial.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Rozmiar tekstu w pasku górnym: 30dp.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Rozmiar tekstu w tytule ogłoszenia: </w:t>
      </w:r>
      <w:r>
        <w:rPr>
          <w:sz w:val="28"/>
          <w:szCs w:val="28"/>
        </w:rPr>
        <w:t>29dp.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Rozmiar tekstu w cenie produktu: 24dp.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Rozmiar tekstu w opisie produktu: 22dp.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Rozmiar tekstu w komentarzach: 21dp.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Rozmiar tekstu w pozostałych elementach: domyślny.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Schemat kolorów: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kolor paska górnego i dolnego: #8EBDB8.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kolor tła: #C1D4DB.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kolor czcionki: #000000.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kolor tła przycisków: #C7C7ED.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kolor tła ogłoszeń: #C7C7ED.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kolor tła pól formularzy: #D5D5ED.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Wszystkie pola formularzy, przyciski oraz ogłoszenia posiadają obramowanie w kolorze: #000000.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3.2 Interfejsy sprzętowe.</w:t>
      </w:r>
    </w:p>
    <w:p w:rsidR="00C82F4C" w:rsidRDefault="00FE5F70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NetMarkt </w:t>
      </w:r>
      <w:r>
        <w:rPr>
          <w:sz w:val="28"/>
          <w:szCs w:val="28"/>
        </w:rPr>
        <w:t>jest aplikacją mobilną, dlatego współdziała ona z komponentami sprzętowymi urządzenia w następujący sposób: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wyświetlacz dotykowy - aplikacja wykorzystuje ekran dotykowy urządzenia do interakcji z użytkownikiem.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aparat - użytkownicy mogą robić i przesyłać zdjęcia produktów za pomocą aparatu urządzenia.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połączenie sieciowe - aplikacja wymaga połączenia z Internetem do komunikacji z Firebase Database.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3.3 Interfejsy oprogramowania.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Aplikacja NetMarkt współpracuj</w:t>
      </w:r>
      <w:r>
        <w:rPr>
          <w:sz w:val="28"/>
          <w:szCs w:val="28"/>
        </w:rPr>
        <w:t>e z następującymi komponentami oprogramowania: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baza danych Firebase Database - przechowuje dane użytkownika, informacje o produkcie i treści generowane przez użytkowników.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- uwierzytelnianie Authentication - zarządza uwierzytelnianiem i autoryzacją użytkowników. 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Inne wymagania niefunkcjonalne.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4.1 Wymagania dotyczące wydajności.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Czas odpowiedzi - w normalnych okolicznościach aplikacja reaguje na interakcje użytkownika w</w:t>
      </w:r>
      <w:r>
        <w:rPr>
          <w:sz w:val="28"/>
          <w:szCs w:val="28"/>
        </w:rPr>
        <w:t xml:space="preserve"> ciągu 1 sekundy.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Wydajność - aplikacja potrafi obsłużyć do 1000 jednoczesnych użytkowników bez znaczącego pogorszenia wydajności.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Baza danych umożliwia wydajne przechowywanie i pobieranie danych, nawet w przypadku milionów rekordów.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4.2 Wymagania bezpiecz</w:t>
      </w:r>
      <w:r>
        <w:rPr>
          <w:b/>
          <w:sz w:val="32"/>
          <w:szCs w:val="32"/>
        </w:rPr>
        <w:t>eństwa.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Aplikacja zapewnia integralność danych użytkowników poprzez odpowiednie mechanizmy sprawdzania poprawności podawanych danych.</w:t>
      </w:r>
    </w:p>
    <w:p w:rsidR="00C82F4C" w:rsidRDefault="00FE5F70">
      <w:pPr>
        <w:rPr>
          <w:b/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28"/>
          <w:szCs w:val="28"/>
        </w:rPr>
        <w:t>ane logowania użytkownika są bezpiecznie zapisywane oraz przechowywane przy użyciu Firebase Database.</w:t>
      </w:r>
    </w:p>
    <w:p w:rsidR="00C82F4C" w:rsidRDefault="00FE5F70">
      <w:pPr>
        <w:rPr>
          <w:b/>
          <w:sz w:val="32"/>
          <w:szCs w:val="32"/>
        </w:rPr>
      </w:pPr>
      <w:r>
        <w:rPr>
          <w:b/>
          <w:sz w:val="32"/>
          <w:szCs w:val="32"/>
        </w:rPr>
        <w:t>4.3 Atrybuty jakośc</w:t>
      </w:r>
      <w:r>
        <w:rPr>
          <w:b/>
          <w:sz w:val="32"/>
          <w:szCs w:val="32"/>
        </w:rPr>
        <w:t>i oprogramowania.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Baza kodu jest zgodna ze spójnymi standardami kodowania, aby ułatwić przyszłą konserwację oraz aktualizacje.</w:t>
      </w: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Nowe funkcje i ulepszenia są łatwo integrowane z istniejącą bazą kodu, bez powodowania regresji.</w:t>
      </w:r>
    </w:p>
    <w:p w:rsidR="00065F18" w:rsidRDefault="00FE5F70">
      <w:pPr>
        <w:rPr>
          <w:sz w:val="28"/>
          <w:szCs w:val="28"/>
        </w:rPr>
      </w:pPr>
      <w:r>
        <w:rPr>
          <w:sz w:val="28"/>
          <w:szCs w:val="28"/>
        </w:rPr>
        <w:t>Interfejs użytkownika jest intui</w:t>
      </w:r>
      <w:r>
        <w:rPr>
          <w:sz w:val="28"/>
          <w:szCs w:val="28"/>
        </w:rPr>
        <w:t>cyjny i przyjazny dla użytkownika, który zawiera przejrzyste ścieżki nawigacji między widokami z informacyjnymi komunikatami o błędach.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Testowanie</w:t>
      </w:r>
      <w:r w:rsidR="0014757E">
        <w:rPr>
          <w:b/>
          <w:sz w:val="40"/>
          <w:szCs w:val="40"/>
        </w:rPr>
        <w:t xml:space="preserve"> aplikacji</w:t>
      </w:r>
      <w:r>
        <w:rPr>
          <w:b/>
          <w:sz w:val="40"/>
          <w:szCs w:val="40"/>
        </w:rPr>
        <w:t>.</w:t>
      </w:r>
    </w:p>
    <w:p w:rsidR="00C82F4C" w:rsidRDefault="00FE5F70">
      <w:pPr>
        <w:rPr>
          <w:sz w:val="28"/>
          <w:szCs w:val="28"/>
        </w:rPr>
      </w:pPr>
      <w:r>
        <w:rPr>
          <w:sz w:val="32"/>
          <w:szCs w:val="32"/>
        </w:rPr>
        <w:t xml:space="preserve">- </w:t>
      </w:r>
      <w:r>
        <w:rPr>
          <w:sz w:val="28"/>
          <w:szCs w:val="28"/>
        </w:rPr>
        <w:t>po nie wpisaniu żadnych danych w formularzu logowania, wyświetli się komunikat: „Nie podano danych log</w:t>
      </w:r>
      <w:r>
        <w:rPr>
          <w:sz w:val="28"/>
          <w:szCs w:val="28"/>
        </w:rPr>
        <w:t>owania” (</w:t>
      </w:r>
      <w:r>
        <w:rPr>
          <w:b/>
          <w:sz w:val="28"/>
          <w:szCs w:val="28"/>
        </w:rPr>
        <w:t>zdjęcie 12</w:t>
      </w:r>
      <w:r>
        <w:rPr>
          <w:sz w:val="28"/>
          <w:szCs w:val="28"/>
        </w:rPr>
        <w:t>).</w:t>
      </w:r>
    </w:p>
    <w:p w:rsidR="00C82F4C" w:rsidRDefault="00082A1F">
      <w:pPr>
        <w:jc w:val="center"/>
      </w:pPr>
      <w:r>
        <w:rPr>
          <w:noProof/>
        </w:rPr>
        <w:lastRenderedPageBreak/>
        <w:drawing>
          <wp:inline distT="0" distB="0" distL="0" distR="0" wp14:anchorId="72E7FBE7" wp14:editId="7CC9239A">
            <wp:extent cx="2174439" cy="423862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9849" cy="42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12</w:t>
      </w:r>
    </w:p>
    <w:p w:rsidR="00C82F4C" w:rsidRDefault="00C82F4C">
      <w:pPr>
        <w:rPr>
          <w:b/>
          <w:sz w:val="32"/>
          <w:szCs w:val="32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po wpisaniu błędnych danych w formularzu logowania, wyświetli się komunikat: „Podano błędne dane logowania” (</w:t>
      </w:r>
      <w:r>
        <w:rPr>
          <w:b/>
          <w:sz w:val="28"/>
          <w:szCs w:val="28"/>
        </w:rPr>
        <w:t>zdjęcie 13</w:t>
      </w:r>
      <w:r>
        <w:rPr>
          <w:sz w:val="28"/>
          <w:szCs w:val="28"/>
        </w:rPr>
        <w:t>).</w:t>
      </w:r>
    </w:p>
    <w:p w:rsidR="00C82F4C" w:rsidRDefault="00082A1F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7D6F43" wp14:editId="7A16639D">
            <wp:extent cx="2358886" cy="4572000"/>
            <wp:effectExtent l="0" t="0" r="381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549" cy="45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zdjęcie 13</w:t>
      </w:r>
    </w:p>
    <w:p w:rsidR="00C82F4C" w:rsidRDefault="00C82F4C">
      <w:pPr>
        <w:rPr>
          <w:b/>
          <w:sz w:val="32"/>
          <w:szCs w:val="32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po nie wpisaniu żadnych danych w formularzu rejestracji, wyświetli się komunikat: „Nie podano danych rejestracji” (</w:t>
      </w:r>
      <w:r>
        <w:rPr>
          <w:b/>
          <w:sz w:val="28"/>
          <w:szCs w:val="28"/>
        </w:rPr>
        <w:t>zdjęcie 14a, zdjęcie 14b</w:t>
      </w:r>
      <w:r>
        <w:rPr>
          <w:sz w:val="28"/>
          <w:szCs w:val="28"/>
        </w:rPr>
        <w:t>).</w:t>
      </w:r>
    </w:p>
    <w:p w:rsidR="00C82F4C" w:rsidRDefault="00082A1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7FF8C9" wp14:editId="77F1B6DB">
            <wp:extent cx="2282061" cy="4429125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9831" cy="44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D958F" wp14:editId="5058F212">
            <wp:extent cx="2273926" cy="44386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6486" cy="448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14a                                   zdjęcie 14b</w:t>
      </w:r>
    </w:p>
    <w:p w:rsidR="00C82F4C" w:rsidRDefault="00C82F4C">
      <w:pPr>
        <w:rPr>
          <w:b/>
          <w:sz w:val="32"/>
          <w:szCs w:val="32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po wpisaniu różnych haseł w</w:t>
      </w:r>
      <w:r w:rsidR="00082A1F">
        <w:rPr>
          <w:sz w:val="28"/>
          <w:szCs w:val="28"/>
        </w:rPr>
        <w:t xml:space="preserve"> drugim</w:t>
      </w:r>
      <w:r>
        <w:rPr>
          <w:sz w:val="28"/>
          <w:szCs w:val="28"/>
        </w:rPr>
        <w:t xml:space="preserve"> formularzu rejestracji, wyświetli się komunikat: „Pod</w:t>
      </w:r>
      <w:bookmarkStart w:id="0" w:name="_GoBack"/>
      <w:bookmarkEnd w:id="0"/>
      <w:r>
        <w:rPr>
          <w:sz w:val="28"/>
          <w:szCs w:val="28"/>
        </w:rPr>
        <w:t>ane hasła nie są takie same” (</w:t>
      </w:r>
      <w:r>
        <w:rPr>
          <w:b/>
          <w:sz w:val="28"/>
          <w:szCs w:val="28"/>
        </w:rPr>
        <w:t>zdjęcie 15</w:t>
      </w:r>
      <w:r>
        <w:rPr>
          <w:sz w:val="28"/>
          <w:szCs w:val="28"/>
        </w:rPr>
        <w:t>).</w:t>
      </w:r>
    </w:p>
    <w:p w:rsidR="00C82F4C" w:rsidRDefault="00082A1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432D32" wp14:editId="71CFDD3C">
            <wp:extent cx="2238375" cy="4375580"/>
            <wp:effectExtent l="0" t="0" r="0" b="635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1236" cy="440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15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po wpisaniu poprawnie wszystkich danych w pierwszym formularzu rejestracji, wyświetli się komunikat: „Poprawnie po</w:t>
      </w:r>
      <w:r>
        <w:rPr>
          <w:sz w:val="28"/>
          <w:szCs w:val="28"/>
        </w:rPr>
        <w:t>dano dane rejestracji” (</w:t>
      </w:r>
      <w:r>
        <w:rPr>
          <w:b/>
          <w:sz w:val="28"/>
          <w:szCs w:val="28"/>
        </w:rPr>
        <w:t>zdjęcie 16</w:t>
      </w:r>
      <w:r>
        <w:rPr>
          <w:sz w:val="28"/>
          <w:szCs w:val="28"/>
        </w:rPr>
        <w:t>).</w:t>
      </w:r>
    </w:p>
    <w:p w:rsidR="00C82F4C" w:rsidRDefault="00C82F4C"/>
    <w:p w:rsidR="00C82F4C" w:rsidRDefault="00C82F4C"/>
    <w:p w:rsidR="00C82F4C" w:rsidRDefault="00C82F4C"/>
    <w:p w:rsidR="00C82F4C" w:rsidRDefault="00082A1F">
      <w:pPr>
        <w:jc w:val="center"/>
      </w:pPr>
      <w:r>
        <w:rPr>
          <w:noProof/>
        </w:rPr>
        <w:lastRenderedPageBreak/>
        <w:drawing>
          <wp:inline distT="0" distB="0" distL="0" distR="0" wp14:anchorId="4FB8602B" wp14:editId="405FB468">
            <wp:extent cx="2362200" cy="4591318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6030" cy="46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</w:rPr>
      </w:pPr>
      <w:r>
        <w:rPr>
          <w:b/>
          <w:sz w:val="28"/>
          <w:szCs w:val="28"/>
        </w:rPr>
        <w:t>zdjęcie 16</w:t>
      </w:r>
    </w:p>
    <w:p w:rsidR="00C82F4C" w:rsidRDefault="00C82F4C">
      <w:pPr>
        <w:jc w:val="center"/>
        <w:rPr>
          <w:b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po wpisaniu poprawnie wszystkich danych w drugim formularzu rejestracji, wyświetli się komunikat: „Zarejestrowano pomyślnie” (</w:t>
      </w:r>
      <w:r>
        <w:rPr>
          <w:b/>
          <w:sz w:val="28"/>
          <w:szCs w:val="28"/>
        </w:rPr>
        <w:t>zdjęcie 17</w:t>
      </w:r>
      <w:r>
        <w:rPr>
          <w:sz w:val="28"/>
          <w:szCs w:val="28"/>
        </w:rPr>
        <w:t>).</w:t>
      </w:r>
    </w:p>
    <w:p w:rsidR="00C82F4C" w:rsidRDefault="00082A1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7BAA2" wp14:editId="7A592B4C">
            <wp:extent cx="2394502" cy="4667250"/>
            <wp:effectExtent l="0" t="0" r="635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8528" cy="473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17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po wpisaniu poprawnie wszystkich danych w for</w:t>
      </w:r>
      <w:r>
        <w:rPr>
          <w:sz w:val="28"/>
          <w:szCs w:val="28"/>
        </w:rPr>
        <w:t>mularzu logowania, wyświetli się komunikat: „Zalogowano pomyślnie” (</w:t>
      </w:r>
      <w:r>
        <w:rPr>
          <w:b/>
          <w:sz w:val="28"/>
          <w:szCs w:val="28"/>
        </w:rPr>
        <w:t>zdjęcie 18</w:t>
      </w:r>
      <w:r>
        <w:rPr>
          <w:sz w:val="28"/>
          <w:szCs w:val="28"/>
        </w:rPr>
        <w:t>).</w:t>
      </w:r>
    </w:p>
    <w:p w:rsidR="00C82F4C" w:rsidRDefault="00082A1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D72E0F" wp14:editId="300ED76B">
            <wp:extent cx="2352675" cy="457280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8629" cy="460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18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32"/>
          <w:szCs w:val="32"/>
        </w:rPr>
        <w:t xml:space="preserve">- </w:t>
      </w:r>
      <w:r>
        <w:rPr>
          <w:sz w:val="28"/>
          <w:szCs w:val="28"/>
        </w:rPr>
        <w:t>po nie wpisaniu żadnych danych w formularzu dodawania ogłoszenia, wyświetli się komunikat: „Nie podano danych ogłoszenia” (</w:t>
      </w:r>
      <w:r>
        <w:rPr>
          <w:b/>
          <w:sz w:val="28"/>
          <w:szCs w:val="28"/>
        </w:rPr>
        <w:t>zdjęcie 19</w:t>
      </w:r>
      <w:r>
        <w:rPr>
          <w:sz w:val="28"/>
          <w:szCs w:val="28"/>
        </w:rPr>
        <w:t>).</w:t>
      </w:r>
    </w:p>
    <w:p w:rsidR="00C82F4C" w:rsidRDefault="00082A1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976F8C" wp14:editId="153BB5C8">
            <wp:extent cx="2381250" cy="4641420"/>
            <wp:effectExtent l="0" t="0" r="0" b="698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2910" cy="466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19</w:t>
      </w:r>
    </w:p>
    <w:p w:rsidR="00C82F4C" w:rsidRDefault="00C82F4C">
      <w:pPr>
        <w:jc w:val="center"/>
        <w:rPr>
          <w:b/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po wpisaniu poprawnie wszystkich danych w formularzu dodawania ogłoszenia,</w:t>
      </w:r>
      <w:r w:rsidR="00B91AD2">
        <w:rPr>
          <w:sz w:val="28"/>
          <w:szCs w:val="28"/>
        </w:rPr>
        <w:t xml:space="preserve"> wyświetli się komunikat: „Pomyś</w:t>
      </w:r>
      <w:r>
        <w:rPr>
          <w:sz w:val="28"/>
          <w:szCs w:val="28"/>
        </w:rPr>
        <w:t>lnie dodano ogłoszenie”            (</w:t>
      </w:r>
      <w:r>
        <w:rPr>
          <w:b/>
          <w:sz w:val="28"/>
          <w:szCs w:val="28"/>
        </w:rPr>
        <w:t>zdjęcie 20</w:t>
      </w:r>
      <w:r>
        <w:rPr>
          <w:sz w:val="28"/>
          <w:szCs w:val="28"/>
        </w:rPr>
        <w:t>).</w:t>
      </w:r>
    </w:p>
    <w:p w:rsidR="00C82F4C" w:rsidRDefault="00C82F4C">
      <w:pPr>
        <w:rPr>
          <w:sz w:val="28"/>
          <w:szCs w:val="28"/>
        </w:rPr>
      </w:pPr>
    </w:p>
    <w:p w:rsidR="00C82F4C" w:rsidRDefault="00C82F4C">
      <w:pPr>
        <w:rPr>
          <w:sz w:val="28"/>
          <w:szCs w:val="28"/>
        </w:rPr>
      </w:pPr>
    </w:p>
    <w:p w:rsidR="00C82F4C" w:rsidRDefault="00C82F4C">
      <w:pPr>
        <w:rPr>
          <w:sz w:val="28"/>
          <w:szCs w:val="28"/>
        </w:rPr>
      </w:pPr>
    </w:p>
    <w:p w:rsidR="00C82F4C" w:rsidRDefault="00B91AD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DDECB3" wp14:editId="227424F8">
            <wp:extent cx="2360180" cy="4581525"/>
            <wp:effectExtent l="0" t="0" r="254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3170" cy="462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20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 xml:space="preserve">- podczas próby usunięcia ogłoszenia wyświetla się okno z zapytaniem: „Czy jesteś </w:t>
      </w:r>
      <w:r>
        <w:rPr>
          <w:sz w:val="28"/>
          <w:szCs w:val="28"/>
        </w:rPr>
        <w:t>pewny, że chcesz usunąć to ogłoszenie” razem z dwoma opcjami do wyboru: „Usuń” oraz „Anuluj” (</w:t>
      </w:r>
      <w:r>
        <w:rPr>
          <w:b/>
          <w:sz w:val="28"/>
          <w:szCs w:val="28"/>
        </w:rPr>
        <w:t>zdjęcie 21</w:t>
      </w:r>
      <w:r>
        <w:rPr>
          <w:sz w:val="28"/>
          <w:szCs w:val="28"/>
        </w:rPr>
        <w:t>).</w:t>
      </w:r>
    </w:p>
    <w:p w:rsidR="00C82F4C" w:rsidRDefault="00BA0C4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CB50D2" wp14:editId="35185E8F">
            <wp:extent cx="2343150" cy="4560894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1697" cy="45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21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32"/>
          <w:szCs w:val="32"/>
        </w:rPr>
        <w:t xml:space="preserve">- </w:t>
      </w:r>
      <w:r>
        <w:rPr>
          <w:sz w:val="28"/>
          <w:szCs w:val="28"/>
        </w:rPr>
        <w:t>po nie wpisaniu żadnych danych w formularzu edycji ogłoszenia, wyświetli się komunikat: „Nie podano danych ogłoszenia” (</w:t>
      </w:r>
      <w:r>
        <w:rPr>
          <w:b/>
          <w:sz w:val="28"/>
          <w:szCs w:val="28"/>
        </w:rPr>
        <w:t>zdjęcie 22</w:t>
      </w:r>
      <w:r>
        <w:rPr>
          <w:sz w:val="28"/>
          <w:szCs w:val="28"/>
        </w:rPr>
        <w:t>).</w:t>
      </w:r>
    </w:p>
    <w:p w:rsidR="00C82F4C" w:rsidRDefault="00BA0C4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FDE720" wp14:editId="65F3C206">
            <wp:extent cx="2358887" cy="4572000"/>
            <wp:effectExtent l="0" t="0" r="381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5063" cy="460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22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- po wpisaniu poprawnie wszystkich danych w formularzu edycji ogłoszenia, wyświetli się komunikat: „Pomyślnie edytowano ogłoszenie” (</w:t>
      </w:r>
      <w:r>
        <w:rPr>
          <w:b/>
          <w:sz w:val="28"/>
          <w:szCs w:val="28"/>
        </w:rPr>
        <w:t>zdjęcie 23</w:t>
      </w:r>
      <w:r>
        <w:rPr>
          <w:sz w:val="28"/>
          <w:szCs w:val="28"/>
        </w:rPr>
        <w:t>).</w:t>
      </w:r>
    </w:p>
    <w:p w:rsidR="00C82F4C" w:rsidRDefault="00BA0C4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389D38" wp14:editId="160BD4CE">
            <wp:extent cx="2466975" cy="4808863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9747" cy="48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23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32"/>
          <w:szCs w:val="32"/>
        </w:rPr>
        <w:t xml:space="preserve">- </w:t>
      </w:r>
      <w:r>
        <w:rPr>
          <w:sz w:val="28"/>
          <w:szCs w:val="28"/>
        </w:rPr>
        <w:t>po nie wpisaniu żadnych danych w polu komentarza, wyświetli się komunikat: „Nie wpisano treści komentarza” (</w:t>
      </w:r>
      <w:r>
        <w:rPr>
          <w:b/>
          <w:sz w:val="28"/>
          <w:szCs w:val="28"/>
        </w:rPr>
        <w:t>zdjęcie 24</w:t>
      </w:r>
      <w:r>
        <w:rPr>
          <w:sz w:val="28"/>
          <w:szCs w:val="28"/>
        </w:rPr>
        <w:t>).</w:t>
      </w:r>
    </w:p>
    <w:p w:rsidR="00C82F4C" w:rsidRDefault="00C82F4C">
      <w:pPr>
        <w:rPr>
          <w:sz w:val="28"/>
          <w:szCs w:val="28"/>
        </w:rPr>
      </w:pPr>
    </w:p>
    <w:p w:rsidR="00C82F4C" w:rsidRDefault="00BA0C4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8AD956" wp14:editId="1F2EF4AC">
            <wp:extent cx="2467622" cy="4810125"/>
            <wp:effectExtent l="0" t="0" r="889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9655" cy="48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4C" w:rsidRDefault="00FE5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zdjęcie 24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r>
        <w:rPr>
          <w:sz w:val="28"/>
          <w:szCs w:val="28"/>
        </w:rPr>
        <w:t>Każde pola formularza, do którego wpisano niepoprawne dane lub dane pole jest puste animuje się. Animacja polega na deli</w:t>
      </w:r>
      <w:r>
        <w:rPr>
          <w:sz w:val="28"/>
          <w:szCs w:val="28"/>
        </w:rPr>
        <w:t>katnym potrząsaniu pustych pól, aby zwrócić na nie uwagę użytkownika.</w:t>
      </w:r>
    </w:p>
    <w:p w:rsidR="00C82F4C" w:rsidRDefault="00C82F4C">
      <w:pPr>
        <w:rPr>
          <w:sz w:val="28"/>
          <w:szCs w:val="28"/>
        </w:rPr>
      </w:pPr>
    </w:p>
    <w:p w:rsidR="00C82F4C" w:rsidRDefault="00FE5F70">
      <w:pPr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t>Testowano na urządzeniu Pixel 3a API 33.</w:t>
      </w:r>
    </w:p>
    <w:p w:rsidR="00065F18" w:rsidRDefault="00065F18">
      <w:pPr>
        <w:rPr>
          <w:sz w:val="28"/>
          <w:szCs w:val="28"/>
        </w:rPr>
      </w:pPr>
    </w:p>
    <w:p w:rsidR="00065F18" w:rsidRDefault="00065F18">
      <w:pPr>
        <w:rPr>
          <w:sz w:val="28"/>
          <w:szCs w:val="28"/>
        </w:rPr>
      </w:pPr>
    </w:p>
    <w:p w:rsidR="00065F18" w:rsidRDefault="00065F18">
      <w:pPr>
        <w:rPr>
          <w:sz w:val="28"/>
          <w:szCs w:val="28"/>
        </w:rPr>
      </w:pPr>
    </w:p>
    <w:p w:rsidR="00065F18" w:rsidRDefault="00065F18">
      <w:pPr>
        <w:rPr>
          <w:sz w:val="28"/>
          <w:szCs w:val="28"/>
        </w:rPr>
      </w:pPr>
    </w:p>
    <w:p w:rsidR="00BA0C4D" w:rsidRDefault="00BA0C4D">
      <w:pPr>
        <w:rPr>
          <w:sz w:val="28"/>
          <w:szCs w:val="28"/>
        </w:rPr>
      </w:pPr>
    </w:p>
    <w:p w:rsidR="0014757E" w:rsidRDefault="0014757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6. Logo aplikacji.</w:t>
      </w:r>
    </w:p>
    <w:p w:rsidR="0014757E" w:rsidRDefault="0014757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Logo aplikacji zostało przedstawione na </w:t>
      </w:r>
      <w:r w:rsidR="00065F18">
        <w:rPr>
          <w:b/>
          <w:sz w:val="28"/>
          <w:szCs w:val="28"/>
        </w:rPr>
        <w:t>zdjęciu 25.</w:t>
      </w:r>
    </w:p>
    <w:p w:rsidR="00065F18" w:rsidRPr="00065F18" w:rsidRDefault="00065F18">
      <w:pPr>
        <w:rPr>
          <w:b/>
          <w:sz w:val="28"/>
          <w:szCs w:val="28"/>
        </w:rPr>
      </w:pPr>
    </w:p>
    <w:p w:rsidR="00C82F4C" w:rsidRDefault="00BA0C4D" w:rsidP="00BA0C4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47C098" wp14:editId="36E3D8F8">
            <wp:extent cx="5760720" cy="5714365"/>
            <wp:effectExtent l="0" t="0" r="0" b="63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4D" w:rsidRDefault="00BA0C4D" w:rsidP="00BA0C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</w:t>
      </w:r>
      <w:r w:rsidRPr="00BA0C4D">
        <w:rPr>
          <w:b/>
          <w:sz w:val="28"/>
          <w:szCs w:val="28"/>
        </w:rPr>
        <w:t>djęcie 25</w:t>
      </w:r>
    </w:p>
    <w:p w:rsidR="00BA0C4D" w:rsidRPr="00BA0C4D" w:rsidRDefault="00BA0C4D" w:rsidP="00BA0C4D">
      <w:pPr>
        <w:rPr>
          <w:sz w:val="28"/>
          <w:szCs w:val="28"/>
        </w:rPr>
      </w:pPr>
    </w:p>
    <w:sectPr w:rsidR="00BA0C4D" w:rsidRPr="00BA0C4D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4C"/>
    <w:rsid w:val="00065F18"/>
    <w:rsid w:val="00082A1F"/>
    <w:rsid w:val="000933B7"/>
    <w:rsid w:val="0014757E"/>
    <w:rsid w:val="00221F72"/>
    <w:rsid w:val="0039196E"/>
    <w:rsid w:val="00950212"/>
    <w:rsid w:val="00B91AD2"/>
    <w:rsid w:val="00BA0C4D"/>
    <w:rsid w:val="00C82F4C"/>
    <w:rsid w:val="00DC71CA"/>
    <w:rsid w:val="00F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FACADF-29D9-45D5-A984-E7E11331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F8705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66C82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hyperlink" Target="https://firebase.google.com/doc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TfjvIRE69HjRpu6kEsbYkg/0+w==">CgMxLjAyCGguZ2pkZ3hzOAByITFrVnBCa0o0eExUZXJ3M0s5Mi0weUZFaGUzZm0tNGxNVg==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31</Pages>
  <Words>1961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2024-04-21T10:44:00Z</dcterms:created>
  <dcterms:modified xsi:type="dcterms:W3CDTF">2024-04-26T19:10:00Z</dcterms:modified>
</cp:coreProperties>
</file>