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735FBE" w14:textId="77777777" w:rsidR="008E0649" w:rsidRDefault="00AE76F7">
      <w:r>
        <w:t>Data Analysis:</w:t>
      </w:r>
    </w:p>
    <w:p w14:paraId="4A2CB618" w14:textId="77777777" w:rsidR="00AE76F7" w:rsidRDefault="00AE76F7"/>
    <w:p w14:paraId="305287CB" w14:textId="77777777" w:rsidR="00AE76F7" w:rsidRDefault="00AE76F7">
      <w:r>
        <w:t xml:space="preserve">I have concluded that after doing this project Gay Marriage gained support over the years, especially amongst the Millennial generation. Data shows that there is not much difference amongst men and women and their approval of gay marriage, but there is quite a difference amongst generations. Learning about the history of gay marriage and understanding all that went into its legalization and how long it took is important for people to learn and understand. This data proves that in a country of democracy that if we want something and work hard enough for it then it is possible. Though I did not include other countries in my data, since I wanted to make this page solely about the United States and its policies, I noticed how other countries legalized gay marriage before our own did. It was just very interesting to see different presidential views and country’s views on the topic. </w:t>
      </w:r>
      <w:bookmarkStart w:id="0" w:name="_GoBack"/>
      <w:bookmarkEnd w:id="0"/>
    </w:p>
    <w:sectPr w:rsidR="00AE76F7" w:rsidSect="00917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6F7"/>
    <w:rsid w:val="008E0649"/>
    <w:rsid w:val="00917BC8"/>
    <w:rsid w:val="00AE76F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5C36E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135</Words>
  <Characters>772</Characters>
  <Application>Microsoft Macintosh Word</Application>
  <DocSecurity>0</DocSecurity>
  <Lines>6</Lines>
  <Paragraphs>1</Paragraphs>
  <ScaleCrop>false</ScaleCrop>
  <LinksUpToDate>false</LinksUpToDate>
  <CharactersWithSpaces>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2016-12-15T00:26:00Z</dcterms:created>
  <dcterms:modified xsi:type="dcterms:W3CDTF">2016-12-15T00:30:00Z</dcterms:modified>
</cp:coreProperties>
</file>