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22" w:rsidRDefault="00546D22" w:rsidP="00546D22">
      <w:pPr>
        <w:pStyle w:val="Heading2"/>
        <w:jc w:val="center"/>
      </w:pPr>
      <w:r>
        <w:rPr>
          <w:rFonts w:hint="eastAsia"/>
        </w:rPr>
        <w:t>简单学生信息管理系统</w:t>
      </w:r>
    </w:p>
    <w:p w:rsidR="00546D22" w:rsidRDefault="00546D22" w:rsidP="00546D22">
      <w:pPr>
        <w:jc w:val="center"/>
      </w:pPr>
      <w:r>
        <w:t>A</w:t>
      </w:r>
      <w:r>
        <w:rPr>
          <w:rFonts w:hint="eastAsia"/>
        </w:rPr>
        <w:t>uthor：安鑫</w:t>
      </w:r>
    </w:p>
    <w:p w:rsidR="00546D22" w:rsidRDefault="00546D22" w:rsidP="00546D22">
      <w:pPr>
        <w:jc w:val="center"/>
      </w:pP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shaneann@163</w:instrText>
      </w:r>
      <w:r>
        <w:instrText xml:space="preserve">.com" </w:instrText>
      </w:r>
      <w:r>
        <w:fldChar w:fldCharType="separate"/>
      </w:r>
      <w:r w:rsidRPr="00D16BF3">
        <w:rPr>
          <w:rStyle w:val="Hyperlink"/>
          <w:rFonts w:hint="eastAsia"/>
        </w:rPr>
        <w:t>shaneann@163</w:t>
      </w:r>
      <w:r w:rsidRPr="00D16BF3">
        <w:rPr>
          <w:rStyle w:val="Hyperlink"/>
        </w:rPr>
        <w:t>.com</w:t>
      </w:r>
      <w:r>
        <w:fldChar w:fldCharType="end"/>
      </w:r>
    </w:p>
    <w:p w:rsidR="00546D22" w:rsidRDefault="00546D22" w:rsidP="006A5A61">
      <w:pPr>
        <w:pStyle w:val="Heading4"/>
        <w:spacing w:before="0" w:after="0" w:line="120" w:lineRule="atLeast"/>
      </w:pPr>
      <w:r>
        <w:rPr>
          <w:rFonts w:hint="eastAsia"/>
        </w:rPr>
        <w:t>项目说明</w:t>
      </w:r>
    </w:p>
    <w:p w:rsidR="00546D22" w:rsidRDefault="00546D22" w:rsidP="00546D22">
      <w:r>
        <w:rPr>
          <w:rFonts w:hint="eastAsia"/>
        </w:rPr>
        <w:t>一个简单的学生信息管理系统，可以查看所有学生信息，并且可以按照姓名，学号，性别等等进行排序查看，可以向数据库新添加学生，可以按照学号进行学生搜索。</w:t>
      </w:r>
    </w:p>
    <w:p w:rsidR="00546D22" w:rsidRDefault="00546D22" w:rsidP="00546D22"/>
    <w:p w:rsidR="00546D22" w:rsidRDefault="00546D22" w:rsidP="006A5A61">
      <w:pPr>
        <w:pStyle w:val="Heading4"/>
        <w:spacing w:before="0" w:after="0" w:line="120" w:lineRule="atLeast"/>
      </w:pPr>
      <w:r>
        <w:rPr>
          <w:rFonts w:hint="eastAsia"/>
        </w:rPr>
        <w:t>项目开发环境</w:t>
      </w:r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ntelliJ IDEA </w:t>
      </w:r>
      <w:r>
        <w:rPr>
          <w:rFonts w:hint="eastAsia"/>
        </w:rPr>
        <w:t>+</w:t>
      </w:r>
      <w:r>
        <w:t xml:space="preserve"> C</w:t>
      </w:r>
      <w:r>
        <w:rPr>
          <w:rFonts w:hint="eastAsia"/>
        </w:rPr>
        <w:t>hrome</w:t>
      </w:r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 boot</w:t>
      </w:r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Postgres</w:t>
      </w:r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Thymeleaf</w:t>
      </w:r>
      <w:proofErr w:type="spellEnd"/>
    </w:p>
    <w:p w:rsidR="00546D22" w:rsidRDefault="00546D22" w:rsidP="00546D22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</w:p>
    <w:p w:rsidR="006A5A61" w:rsidRDefault="00546D22" w:rsidP="006A5A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ootstrap</w:t>
      </w:r>
    </w:p>
    <w:p w:rsidR="006A5A61" w:rsidRDefault="006A5A61" w:rsidP="006A5A61"/>
    <w:p w:rsidR="006A5A61" w:rsidRDefault="006A5A61" w:rsidP="006A5A61">
      <w:pPr>
        <w:pStyle w:val="Heading5"/>
        <w:spacing w:before="0" w:after="0" w:line="0" w:lineRule="atLeast"/>
      </w:pPr>
      <w:r>
        <w:t>URL</w:t>
      </w:r>
    </w:p>
    <w:p w:rsidR="006A5A61" w:rsidRDefault="006A5A61" w:rsidP="006A5A6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GitHub</w:t>
      </w:r>
      <w:r>
        <w:t xml:space="preserve"> </w:t>
      </w:r>
      <w:hyperlink r:id="rId5" w:history="1">
        <w:r w:rsidRPr="00D67DD5">
          <w:rPr>
            <w:rStyle w:val="Hyperlink"/>
          </w:rPr>
          <w:t>https://github.com/michealax/postgres-demo</w:t>
        </w:r>
      </w:hyperlink>
    </w:p>
    <w:p w:rsidR="006A5A61" w:rsidRDefault="006A5A61" w:rsidP="006A5A61">
      <w:pPr>
        <w:pStyle w:val="ListParagraph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emo服务器地址入口</w:t>
      </w:r>
      <w:r w:rsidR="00897B54">
        <w:rPr>
          <w:rFonts w:hint="eastAsia"/>
        </w:rPr>
        <w:t xml:space="preserve"> </w:t>
      </w:r>
      <w:hyperlink r:id="rId6" w:history="1">
        <w:r w:rsidR="00772ECE" w:rsidRPr="00D67DD5">
          <w:rPr>
            <w:rStyle w:val="Hyperlink"/>
          </w:rPr>
          <w:t>http://52.45.153.150:8082</w:t>
        </w:r>
      </w:hyperlink>
    </w:p>
    <w:p w:rsidR="00772ECE" w:rsidRPr="006A5A61" w:rsidRDefault="00772ECE" w:rsidP="00772ECE">
      <w:pPr>
        <w:pStyle w:val="ListParagraph"/>
        <w:ind w:left="420" w:firstLineChars="0" w:firstLine="0"/>
        <w:rPr>
          <w:rFonts w:hint="eastAsia"/>
        </w:rPr>
      </w:pPr>
      <w:bookmarkStart w:id="0" w:name="_GoBack"/>
      <w:bookmarkEnd w:id="0"/>
    </w:p>
    <w:p w:rsidR="009A62EF" w:rsidRDefault="009A62EF" w:rsidP="006A5A61">
      <w:pPr>
        <w:pStyle w:val="Heading4"/>
        <w:spacing w:before="0" w:after="0" w:line="120" w:lineRule="atLeast"/>
      </w:pPr>
      <w:r>
        <w:rPr>
          <w:rFonts w:hint="eastAsia"/>
        </w:rPr>
        <w:t>数据库</w:t>
      </w:r>
    </w:p>
    <w:p w:rsidR="009D4F64" w:rsidRDefault="009D4F64" w:rsidP="009D4F6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chema</w:t>
      </w:r>
    </w:p>
    <w:p w:rsidR="009D4F64" w:rsidRPr="009D4F64" w:rsidRDefault="009D4F64" w:rsidP="009D4F64"/>
    <w:p w:rsidR="009A62EF" w:rsidRDefault="009D4F64" w:rsidP="009A62EF">
      <w:r>
        <w:rPr>
          <w:noProof/>
        </w:rPr>
        <w:drawing>
          <wp:inline distT="0" distB="0" distL="0" distR="0">
            <wp:extent cx="3873446" cy="278052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g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79" cy="27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F" w:rsidRDefault="0032482E" w:rsidP="0032482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表</w:t>
      </w:r>
    </w:p>
    <w:p w:rsidR="0032482E" w:rsidRDefault="0032482E" w:rsidP="003248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student</w:t>
      </w:r>
    </w:p>
    <w:p w:rsidR="0032482E" w:rsidRDefault="0032482E" w:rsidP="0032482E">
      <w:pPr>
        <w:pStyle w:val="ListParagraph"/>
        <w:ind w:left="840" w:firstLineChars="0" w:firstLine="0"/>
      </w:pPr>
      <w:r>
        <w:rPr>
          <w:rFonts w:hint="eastAsia"/>
        </w:rPr>
        <w:t>主要修改的表，记录学生的基本信息</w:t>
      </w:r>
    </w:p>
    <w:p w:rsidR="0032482E" w:rsidRDefault="0032482E" w:rsidP="003248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country</w:t>
      </w:r>
    </w:p>
    <w:p w:rsidR="0032482E" w:rsidRDefault="0032482E" w:rsidP="0032482E">
      <w:pPr>
        <w:pStyle w:val="ListParagraph"/>
        <w:ind w:left="840" w:firstLineChars="0" w:firstLine="0"/>
      </w:pPr>
      <w:r>
        <w:rPr>
          <w:rFonts w:hint="eastAsia"/>
        </w:rPr>
        <w:t>地址中的国家信息，管理学生的管理员无法修改</w:t>
      </w:r>
    </w:p>
    <w:p w:rsidR="0032482E" w:rsidRDefault="0032482E" w:rsidP="003248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state</w:t>
      </w:r>
    </w:p>
    <w:p w:rsidR="0032482E" w:rsidRDefault="0032482E" w:rsidP="0032482E">
      <w:pPr>
        <w:pStyle w:val="ListParagraph"/>
        <w:ind w:left="840" w:firstLineChars="0" w:firstLine="0"/>
      </w:pPr>
      <w:r>
        <w:rPr>
          <w:rFonts w:hint="eastAsia"/>
        </w:rPr>
        <w:t>地址中的州信息，管理学生的管理员无法修改</w:t>
      </w:r>
    </w:p>
    <w:p w:rsidR="0032482E" w:rsidRDefault="0032482E" w:rsidP="0032482E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city</w:t>
      </w:r>
    </w:p>
    <w:p w:rsidR="0032482E" w:rsidRDefault="0032482E" w:rsidP="0032482E">
      <w:pPr>
        <w:pStyle w:val="ListParagraph"/>
        <w:ind w:left="840" w:firstLineChars="0" w:firstLine="0"/>
      </w:pPr>
      <w:r>
        <w:rPr>
          <w:rFonts w:hint="eastAsia"/>
        </w:rPr>
        <w:t>地址中的城市信息，管理学生的管理员无法修改</w:t>
      </w:r>
    </w:p>
    <w:p w:rsidR="00546D22" w:rsidRDefault="003623EE" w:rsidP="003623EE">
      <w:pPr>
        <w:pStyle w:val="Heading4"/>
      </w:pPr>
      <w:r>
        <w:rPr>
          <w:rFonts w:hint="eastAsia"/>
        </w:rPr>
        <w:t>目录结构</w:t>
      </w:r>
    </w:p>
    <w:p w:rsidR="003623EE" w:rsidRDefault="0010095F" w:rsidP="003623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72390</wp:posOffset>
                </wp:positionV>
                <wp:extent cx="2621280" cy="5168900"/>
                <wp:effectExtent l="0" t="0" r="26670" b="1270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1280" cy="516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controller:</w:t>
                            </w:r>
                            <w:r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:rsidR="0010095F" w:rsidRDefault="0010095F" w:rsidP="0010095F">
                            <w:pPr>
                              <w:ind w:firstLine="42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路由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控制层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:</w:t>
                            </w:r>
                          </w:p>
                          <w:p w:rsidR="0010095F" w:rsidRDefault="0010095F" w:rsidP="0010095F">
                            <w:pPr>
                              <w:ind w:firstLine="420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访问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entity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：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实体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对象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service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服务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处理层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</w:rPr>
                              <w:t>ostgresApplication.java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启动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类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config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配置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文件，如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自动生成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mapp</w:t>
                            </w:r>
                            <w:r>
                              <w:rPr>
                                <w:color w:val="44546A" w:themeColor="text2"/>
                              </w:rPr>
                              <w:t>ing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的映射文件xml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static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静态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资源，包含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</w:rPr>
                              <w:t>等等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template</w:t>
                            </w:r>
                            <w:r>
                              <w:rPr>
                                <w:color w:val="44546A" w:themeColor="text2"/>
                              </w:rPr>
                              <w:t>s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模板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html</w:t>
                            </w:r>
                            <w:r>
                              <w:rPr>
                                <w:color w:val="44546A" w:themeColor="text2"/>
                              </w:rPr>
                              <w:t>文件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application</w:t>
                            </w:r>
                            <w:r>
                              <w:rPr>
                                <w:color w:val="44546A" w:themeColor="text2"/>
                              </w:rPr>
                              <w:t>.yml</w:t>
                            </w:r>
                            <w:proofErr w:type="spellEnd"/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该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项目全局的默认配置文件</w:t>
                            </w:r>
                          </w:p>
                          <w:p w:rsid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pom.</w:t>
                            </w:r>
                            <w:r>
                              <w:rPr>
                                <w:color w:val="44546A" w:themeColor="text2"/>
                              </w:rPr>
                              <w:t>xml</w:t>
                            </w:r>
                          </w:p>
                          <w:p w:rsidR="0010095F" w:rsidRPr="0010095F" w:rsidRDefault="0010095F" w:rsidP="0010095F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ab/>
                              <w:t>依赖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</w:rPr>
                              <w:t>包管理文件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AutoShape 14" o:spid="_x0000_s1026" style="position:absolute;left:0;text-align:left;margin-left:256pt;margin-top:5.7pt;width:206.4pt;height:40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" fillcolor="white [3212]" strokecolor="#747070 [1614]" strokeweight="1.25pt">
                <v:textbox inset="14.4pt,36pt,14.4pt,5.76pt">
                  <w:txbxContent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controller:</w:t>
                      </w:r>
                      <w:r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:rsidR="0010095F" w:rsidRDefault="0010095F" w:rsidP="0010095F">
                      <w:pPr>
                        <w:ind w:firstLine="42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路由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控制层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44546A" w:themeColor="text2"/>
                        </w:rPr>
                        <w:t>dao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:</w:t>
                      </w:r>
                    </w:p>
                    <w:p w:rsidR="0010095F" w:rsidRDefault="0010095F" w:rsidP="0010095F">
                      <w:pPr>
                        <w:ind w:firstLine="420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数据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访问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entity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：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实体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对象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service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服务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处理层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P</w:t>
                      </w:r>
                      <w:r>
                        <w:rPr>
                          <w:color w:val="44546A" w:themeColor="text2"/>
                        </w:rPr>
                        <w:t>ostgresApplication.java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启动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类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config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配置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文件，如</w:t>
                      </w:r>
                      <w:proofErr w:type="spellStart"/>
                      <w:r>
                        <w:rPr>
                          <w:rFonts w:hint="eastAsia"/>
                          <w:color w:val="44546A" w:themeColor="text2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color w:val="44546A" w:themeColor="text2"/>
                        </w:rPr>
                        <w:t>自动生成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mapp</w:t>
                      </w:r>
                      <w:r>
                        <w:rPr>
                          <w:color w:val="44546A" w:themeColor="text2"/>
                        </w:rPr>
                        <w:t>ing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dao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对应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的映射文件xml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static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静态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资源，包含</w:t>
                      </w:r>
                      <w:proofErr w:type="spellStart"/>
                      <w:r>
                        <w:rPr>
                          <w:rFonts w:hint="eastAsia"/>
                          <w:color w:val="44546A" w:themeColor="text2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  <w:color w:val="44546A" w:themeColor="text2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color w:val="44546A" w:themeColor="text2"/>
                        </w:rPr>
                        <w:t>css</w:t>
                      </w:r>
                      <w:proofErr w:type="spellEnd"/>
                      <w:r>
                        <w:rPr>
                          <w:color w:val="44546A" w:themeColor="text2"/>
                        </w:rPr>
                        <w:t>等等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template</w:t>
                      </w:r>
                      <w:r>
                        <w:rPr>
                          <w:color w:val="44546A" w:themeColor="text2"/>
                        </w:rPr>
                        <w:t>s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模板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html</w:t>
                      </w:r>
                      <w:r>
                        <w:rPr>
                          <w:color w:val="44546A" w:themeColor="text2"/>
                        </w:rPr>
                        <w:t>文件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44546A" w:themeColor="text2"/>
                        </w:rPr>
                        <w:t>application</w:t>
                      </w:r>
                      <w:r>
                        <w:rPr>
                          <w:color w:val="44546A" w:themeColor="text2"/>
                        </w:rPr>
                        <w:t>.yml</w:t>
                      </w:r>
                      <w:proofErr w:type="spellEnd"/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该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项目全局的默认配置文件</w:t>
                      </w:r>
                    </w:p>
                    <w:p w:rsid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</w:rPr>
                        <w:t>pom.</w:t>
                      </w:r>
                      <w:r>
                        <w:rPr>
                          <w:color w:val="44546A" w:themeColor="text2"/>
                        </w:rPr>
                        <w:t>xml</w:t>
                      </w:r>
                    </w:p>
                    <w:p w:rsidR="0010095F" w:rsidRPr="0010095F" w:rsidRDefault="0010095F" w:rsidP="0010095F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ab/>
                        <w:t>依赖</w:t>
                      </w:r>
                      <w:r>
                        <w:rPr>
                          <w:rFonts w:hint="eastAsia"/>
                          <w:color w:val="44546A" w:themeColor="text2"/>
                        </w:rPr>
                        <w:t>包管理文件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968625" cy="5197151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6241438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49" cy="52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08" w:rsidRDefault="00E91F08" w:rsidP="003623EE"/>
    <w:p w:rsidR="00E91F08" w:rsidRDefault="002D0B65" w:rsidP="002D0B65">
      <w:pPr>
        <w:pStyle w:val="Heading4"/>
      </w:pPr>
      <w:r>
        <w:rPr>
          <w:rFonts w:hint="eastAsia"/>
        </w:rPr>
        <w:lastRenderedPageBreak/>
        <w:t>项目效果</w:t>
      </w:r>
    </w:p>
    <w:p w:rsidR="002D0B65" w:rsidRDefault="002D0B65" w:rsidP="002D0B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158115</wp:posOffset>
                </wp:positionV>
                <wp:extent cx="2360930" cy="144589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B65" w:rsidRDefault="002D0B65" w:rsidP="002D0B6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  <w:p w:rsidR="002D0B65" w:rsidRDefault="002D0B65" w:rsidP="002D0B6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ll </w:t>
                            </w:r>
                          </w:p>
                          <w:p w:rsidR="002D0B65" w:rsidRDefault="002D0B65" w:rsidP="002D0B65">
                            <w:pPr>
                              <w:ind w:firstLine="420"/>
                            </w:pPr>
                            <w:r>
                              <w:t>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xuesh</w:t>
                            </w:r>
                            <w:proofErr w:type="spellEnd"/>
                          </w:p>
                          <w:p w:rsidR="002D0B65" w:rsidRDefault="002D0B65" w:rsidP="002D0B6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 </w:t>
                            </w:r>
                          </w:p>
                          <w:p w:rsidR="002D0B65" w:rsidRDefault="002D0B65" w:rsidP="002D0B65">
                            <w:r>
                              <w:tab/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  <w:p w:rsidR="002D0B65" w:rsidRDefault="002D0B65" w:rsidP="002D0B6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earch</w:t>
                            </w:r>
                          </w:p>
                          <w:p w:rsidR="002D0B65" w:rsidRDefault="002D0B65" w:rsidP="002D0B65">
                            <w:r>
                              <w:tab/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92.85pt;margin-top:12.45pt;width:185.9pt;height:11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hbJw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">
                <v:textbox>
                  <w:txbxContent>
                    <w:p w:rsidR="002D0B65" w:rsidRDefault="002D0B65" w:rsidP="002D0B65">
                      <w:pPr>
                        <w:jc w:val="center"/>
                      </w:pPr>
                      <w:r>
                        <w:t>Menu</w:t>
                      </w:r>
                    </w:p>
                    <w:p w:rsidR="002D0B65" w:rsidRDefault="002D0B65" w:rsidP="002D0B65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ll </w:t>
                      </w:r>
                    </w:p>
                    <w:p w:rsidR="002D0B65" w:rsidRDefault="002D0B65" w:rsidP="002D0B65">
                      <w:pPr>
                        <w:ind w:firstLine="420"/>
                      </w:pPr>
                      <w:r>
                        <w:t>所有</w:t>
                      </w:r>
                      <w:proofErr w:type="spellStart"/>
                      <w:r>
                        <w:rPr>
                          <w:rFonts w:hint="eastAsia"/>
                        </w:rPr>
                        <w:t>xuesh</w:t>
                      </w:r>
                      <w:proofErr w:type="spellEnd"/>
                    </w:p>
                    <w:p w:rsidR="002D0B65" w:rsidRDefault="002D0B65" w:rsidP="002D0B65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 </w:t>
                      </w:r>
                    </w:p>
                    <w:p w:rsidR="002D0B65" w:rsidRDefault="002D0B65" w:rsidP="002D0B65">
                      <w:r>
                        <w:tab/>
                        <w:t>添加</w:t>
                      </w:r>
                      <w:r>
                        <w:rPr>
                          <w:rFonts w:hint="eastAsia"/>
                        </w:rPr>
                        <w:t>学生</w:t>
                      </w:r>
                    </w:p>
                    <w:p w:rsidR="002D0B65" w:rsidRDefault="002D0B65" w:rsidP="002D0B65">
                      <w:r>
                        <w:rPr>
                          <w:rFonts w:hint="eastAsia"/>
                        </w:rPr>
                        <w:t>S</w:t>
                      </w:r>
                      <w:r>
                        <w:t>earch</w:t>
                      </w:r>
                    </w:p>
                    <w:p w:rsidR="002D0B65" w:rsidRDefault="002D0B65" w:rsidP="002D0B65">
                      <w:r>
                        <w:tab/>
                        <w:t>搜索</w:t>
                      </w: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750457" cy="165151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172" cy="16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C2" w:rsidRDefault="002440C2" w:rsidP="002D0B65"/>
    <w:p w:rsidR="002440C2" w:rsidRDefault="0071721B" w:rsidP="007172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All</w:t>
      </w:r>
    </w:p>
    <w:p w:rsidR="0071721B" w:rsidRDefault="0071721B" w:rsidP="0071721B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94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stud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1B" w:rsidRDefault="0071721B" w:rsidP="0071721B">
      <w:pPr>
        <w:pStyle w:val="ListParagraph"/>
        <w:ind w:left="4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378460</wp:posOffset>
                </wp:positionV>
                <wp:extent cx="5224780" cy="1404620"/>
                <wp:effectExtent l="0" t="0" r="13970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21B" w:rsidRDefault="0071721B">
                            <w:r>
                              <w:t>All 所</w:t>
                            </w:r>
                            <w:r>
                              <w:rPr>
                                <w:rFonts w:hint="eastAsia"/>
                              </w:rPr>
                              <w:t>有学生</w:t>
                            </w:r>
                          </w:p>
                          <w:p w:rsidR="0071721B" w:rsidRDefault="0071721B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tudentID</w:t>
                            </w:r>
                            <w:proofErr w:type="spellEnd"/>
                            <w:r>
                              <w:t xml:space="preserve"> Name Gender Email Country State City</w:t>
                            </w:r>
                          </w:p>
                          <w:p w:rsidR="0071721B" w:rsidRDefault="0071721B">
                            <w:r>
                              <w:rPr>
                                <w:rFonts w:hint="eastAsia"/>
                              </w:rPr>
                              <w:t>均可以点击进行展示数据的排序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9pt;margin-top:29.8pt;width:41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">
                <v:textbox style="mso-fit-shape-to-text:t">
                  <w:txbxContent>
                    <w:p w:rsidR="0071721B" w:rsidRDefault="0071721B">
                      <w:r>
                        <w:t>All 所</w:t>
                      </w:r>
                      <w:r>
                        <w:rPr>
                          <w:rFonts w:hint="eastAsia"/>
                        </w:rPr>
                        <w:t>有学生</w:t>
                      </w:r>
                    </w:p>
                    <w:p w:rsidR="0071721B" w:rsidRDefault="0071721B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tudentID</w:t>
                      </w:r>
                      <w:proofErr w:type="spellEnd"/>
                      <w:r>
                        <w:t xml:space="preserve"> Name Gender Email Country State City</w:t>
                      </w:r>
                    </w:p>
                    <w:p w:rsidR="0071721B" w:rsidRDefault="0071721B">
                      <w:r>
                        <w:rPr>
                          <w:rFonts w:hint="eastAsia"/>
                        </w:rPr>
                        <w:t>均可以点击进行展示数据的排序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31C0" w:rsidRDefault="005931C0" w:rsidP="005931C0"/>
    <w:p w:rsidR="005931C0" w:rsidRDefault="005931C0" w:rsidP="005931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Add</w:t>
      </w:r>
    </w:p>
    <w:p w:rsidR="004937AE" w:rsidRDefault="004937AE" w:rsidP="004937AE">
      <w:r>
        <w:rPr>
          <w:noProof/>
        </w:rPr>
        <w:drawing>
          <wp:inline distT="0" distB="0" distL="0" distR="0">
            <wp:extent cx="2686364" cy="3284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70" cy="33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C0" w:rsidRDefault="005931C0" w:rsidP="004937AE"/>
    <w:p w:rsidR="005931C0" w:rsidRDefault="005931C0" w:rsidP="005931C0">
      <w:pPr>
        <w:pStyle w:val="ListParagraph"/>
        <w:ind w:left="420" w:firstLineChars="0" w:firstLine="0"/>
      </w:pPr>
      <w:r>
        <w:rPr>
          <w:rFonts w:hint="eastAsia"/>
        </w:rPr>
        <w:lastRenderedPageBreak/>
        <w:t>对应字段，</w:t>
      </w:r>
      <w:proofErr w:type="spellStart"/>
      <w:r>
        <w:rPr>
          <w:rFonts w:hint="eastAsia"/>
        </w:rPr>
        <w:t>S</w:t>
      </w:r>
      <w:r>
        <w:t>tudentID</w:t>
      </w:r>
      <w:proofErr w:type="spellEnd"/>
      <w:r>
        <w:rPr>
          <w:rFonts w:hint="eastAsia"/>
        </w:rPr>
        <w:t>为1-12位的数字</w:t>
      </w:r>
    </w:p>
    <w:p w:rsidR="005931C0" w:rsidRDefault="005931C0" w:rsidP="005931C0">
      <w:pPr>
        <w:pStyle w:val="ListParagraph"/>
        <w:ind w:left="420" w:firstLineChars="0" w:firstLine="0"/>
      </w:pPr>
      <w:r>
        <w:rPr>
          <w:rFonts w:hint="eastAsia"/>
        </w:rPr>
        <w:t>Student</w:t>
      </w:r>
      <w:r>
        <w:t xml:space="preserve"> Name: </w:t>
      </w:r>
      <w:r>
        <w:rPr>
          <w:rFonts w:hint="eastAsia"/>
        </w:rPr>
        <w:t>位1-8个英文或中文字符</w:t>
      </w:r>
    </w:p>
    <w:p w:rsidR="005931C0" w:rsidRDefault="005931C0" w:rsidP="005931C0">
      <w:pPr>
        <w:pStyle w:val="ListParagraph"/>
        <w:ind w:left="420" w:firstLineChars="0" w:firstLine="0"/>
      </w:pPr>
      <w:r>
        <w:rPr>
          <w:rFonts w:hint="eastAsia"/>
        </w:rPr>
        <w:t>Email：邮件</w:t>
      </w:r>
    </w:p>
    <w:p w:rsidR="00EA0A76" w:rsidRDefault="00EA0A76" w:rsidP="00EA0A76"/>
    <w:p w:rsidR="00EA0A76" w:rsidRDefault="00EA0A76" w:rsidP="00EA0A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Search</w:t>
      </w:r>
    </w:p>
    <w:p w:rsidR="00EA0A76" w:rsidRDefault="00EF7EE8" w:rsidP="00EA0A76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917233" cy="2820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80" cy="28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E8" w:rsidRDefault="00EF7EE8" w:rsidP="00EA0A76">
      <w:pPr>
        <w:pStyle w:val="ListParagraph"/>
        <w:ind w:left="420" w:firstLineChars="0" w:firstLine="0"/>
      </w:pPr>
      <w:r>
        <w:rPr>
          <w:rFonts w:hint="eastAsia"/>
        </w:rPr>
        <w:t>输入学号进行搜索，学号格式位1-12位的数字</w:t>
      </w:r>
    </w:p>
    <w:p w:rsidR="00246FE4" w:rsidRPr="002D0B65" w:rsidRDefault="00246FE4" w:rsidP="00246FE4"/>
    <w:sectPr w:rsidR="00246FE4" w:rsidRPr="002D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73F"/>
      </v:shape>
    </w:pict>
  </w:numPicBullet>
  <w:abstractNum w:abstractNumId="0" w15:restartNumberingAfterBreak="0">
    <w:nsid w:val="26D332EC"/>
    <w:multiLevelType w:val="hybridMultilevel"/>
    <w:tmpl w:val="7700B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C31F6"/>
    <w:multiLevelType w:val="hybridMultilevel"/>
    <w:tmpl w:val="DEAC111A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91B04"/>
    <w:multiLevelType w:val="hybridMultilevel"/>
    <w:tmpl w:val="81B2F55C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997F78"/>
    <w:multiLevelType w:val="hybridMultilevel"/>
    <w:tmpl w:val="180CCC32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22"/>
    <w:rsid w:val="0010095F"/>
    <w:rsid w:val="002440C2"/>
    <w:rsid w:val="00246FE4"/>
    <w:rsid w:val="002D0B65"/>
    <w:rsid w:val="0032482E"/>
    <w:rsid w:val="003623EE"/>
    <w:rsid w:val="004937AE"/>
    <w:rsid w:val="00546D22"/>
    <w:rsid w:val="005931C0"/>
    <w:rsid w:val="006A5A61"/>
    <w:rsid w:val="0071721B"/>
    <w:rsid w:val="00772ECE"/>
    <w:rsid w:val="00897B54"/>
    <w:rsid w:val="009A62EF"/>
    <w:rsid w:val="009D4F64"/>
    <w:rsid w:val="00E91F08"/>
    <w:rsid w:val="00EA0A76"/>
    <w:rsid w:val="00E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BD25"/>
  <w15:chartTrackingRefBased/>
  <w15:docId w15:val="{43641843-9761-4AC6-8B39-9E2C15F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2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6D2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6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22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6A5A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2.45.153.150:8082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michealax/postgres-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鑫</dc:creator>
  <cp:keywords/>
  <dc:description/>
  <cp:lastModifiedBy>安 鑫</cp:lastModifiedBy>
  <cp:revision>14</cp:revision>
  <dcterms:created xsi:type="dcterms:W3CDTF">2019-06-24T06:26:00Z</dcterms:created>
  <dcterms:modified xsi:type="dcterms:W3CDTF">2019-06-24T08:11:00Z</dcterms:modified>
</cp:coreProperties>
</file>