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8215A" w14:textId="340273D6" w:rsidR="002F147D" w:rsidRPr="00356F60" w:rsidRDefault="00512B57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</w:t>
      </w:r>
      <w:r w:rsidR="00A2386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QUÉBEC) H</w:t>
      </w: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2t 1r</w:t>
      </w:r>
      <w:r w:rsidR="006F569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02F46380" w14:textId="16CAF412" w:rsidR="002F147D" w:rsidRPr="00356F60" w:rsidRDefault="002F147D" w:rsidP="002F147D">
      <w:pPr>
        <w:pStyle w:val="Footer"/>
        <w:jc w:val="center"/>
        <w:rPr>
          <w:rFonts w:ascii="Hero" w:hAnsi="Hero" w:cs="DejaVu Sans Light"/>
          <w:color w:val="000000" w:themeColor="text1"/>
          <w:sz w:val="16"/>
          <w:szCs w:val="16"/>
          <w:lang w:val="fr-CA"/>
        </w:rPr>
      </w:pP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T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4017 ·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   F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4018 ·</w:t>
      </w:r>
      <w:r w:rsidRPr="00356F60">
        <w:rPr>
          <w:rFonts w:ascii="Hero" w:hAnsi="Hero" w:cs="DejaVu Sans Light"/>
          <w:color w:val="000000" w:themeColor="text1"/>
          <w:sz w:val="16"/>
          <w:szCs w:val="16"/>
          <w:lang w:val="fr-CA"/>
        </w:rPr>
        <w:t xml:space="preserve">   </w:t>
      </w:r>
      <w:r w:rsidR="009C3FE1">
        <w:rPr>
          <w:rFonts w:ascii="Hero" w:hAnsi="Hero" w:cs="DejaVu Sans Light"/>
          <w:color w:val="000000" w:themeColor="text1"/>
          <w:sz w:val="16"/>
          <w:szCs w:val="16"/>
          <w:lang w:val="fr-CA"/>
        </w:rPr>
        <w:t>info@amlex.ca</w:t>
      </w:r>
    </w:p>
    <w:p w14:paraId="7499C4E4" w14:textId="77777777" w:rsidR="00E45D8D" w:rsidRPr="00462947" w:rsidRDefault="00E45D8D" w:rsidP="008F1712">
      <w:pPr>
        <w:pStyle w:val="Footer"/>
        <w:jc w:val="center"/>
        <w:rPr>
          <w:rFonts w:ascii="Garamond" w:hAnsi="Garamond"/>
          <w:i/>
          <w:sz w:val="20"/>
          <w:szCs w:val="20"/>
          <w:lang w:val="fr-CA"/>
        </w:rPr>
      </w:pPr>
    </w:p>
    <w:p w14:paraId="4A236327" w14:textId="77777777" w:rsidR="008F1712" w:rsidRPr="00462947" w:rsidRDefault="008F1712" w:rsidP="008F1712">
      <w:pPr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>CONVENTION D’HONORAIRES PROFESSIONNELS</w:t>
      </w:r>
    </w:p>
    <w:p w14:paraId="4A9FB78B" w14:textId="04B6DFAF" w:rsidR="008F1712" w:rsidRDefault="007144E2" w:rsidP="00180823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Je (nous)</w:t>
      </w:r>
      <w:r w:rsidRPr="009B655A">
        <w:rPr>
          <w:rFonts w:ascii="Arial" w:hAnsi="Arial" w:cs="Arial"/>
          <w:sz w:val="20"/>
          <w:szCs w:val="20"/>
          <w:lang w:val="fr-CA"/>
        </w:rPr>
        <w:t>, soussigné</w:t>
      </w:r>
      <w:r>
        <w:rPr>
          <w:rFonts w:ascii="Arial" w:hAnsi="Arial" w:cs="Arial"/>
          <w:sz w:val="20"/>
          <w:szCs w:val="20"/>
          <w:lang w:val="fr-CA"/>
        </w:rPr>
        <w:t>(e)(</w:t>
      </w:r>
      <w:proofErr w:type="spellStart"/>
      <w:r>
        <w:rPr>
          <w:rFonts w:ascii="Arial" w:hAnsi="Arial" w:cs="Arial"/>
          <w:sz w:val="20"/>
          <w:szCs w:val="20"/>
          <w:lang w:val="fr-CA"/>
        </w:rPr>
        <w:t>ons</w:t>
      </w:r>
      <w:proofErr w:type="spellEnd"/>
      <w:r>
        <w:rPr>
          <w:rFonts w:ascii="Arial" w:hAnsi="Arial" w:cs="Arial"/>
          <w:sz w:val="20"/>
          <w:szCs w:val="20"/>
          <w:lang w:val="fr-CA"/>
        </w:rPr>
        <w:t>)</w:t>
      </w:r>
      <w:r w:rsidR="002C533F">
        <w:rPr>
          <w:rFonts w:ascii="Arial" w:hAnsi="Arial" w:cs="Arial"/>
          <w:sz w:val="20"/>
          <w:szCs w:val="20"/>
          <w:lang w:val="fr-CA"/>
        </w:rPr>
        <w:t>,</w:t>
      </w:r>
      <w:r w:rsidR="00224516">
        <w:rPr>
          <w:rFonts w:ascii="Arial" w:hAnsi="Arial" w:cs="Arial"/>
          <w:sz w:val="20"/>
          <w:szCs w:val="20"/>
          <w:lang w:val="fr-CA"/>
        </w:rPr>
        <w:t xml:space="preserve"> </w:t>
      </w:r>
      <w:r w:rsidR="002C23D6">
        <w:rPr>
          <w:rFonts w:ascii="Arial" w:hAnsi="Arial" w:cs="Arial"/>
          <w:b/>
          <w:bCs/>
          <w:sz w:val="20"/>
          <w:szCs w:val="20"/>
          <w:u w:val="single"/>
          <w:lang w:val="fr-CA"/>
        </w:rPr>
        <w:t>{</w:t>
      </w:r>
      <w:proofErr w:type="spellStart"/>
      <w:r w:rsidR="0079714A">
        <w:rPr>
          <w:rFonts w:ascii="Arial" w:hAnsi="Arial" w:cs="Arial"/>
          <w:b/>
          <w:bCs/>
          <w:sz w:val="20"/>
          <w:szCs w:val="20"/>
          <w:u w:val="single"/>
          <w:lang w:val="fr-CA"/>
        </w:rPr>
        <w:t>clientName</w:t>
      </w:r>
      <w:proofErr w:type="spellEnd"/>
      <w:r w:rsidR="002C23D6">
        <w:rPr>
          <w:rFonts w:ascii="Arial" w:hAnsi="Arial" w:cs="Arial"/>
          <w:b/>
          <w:bCs/>
          <w:sz w:val="20"/>
          <w:szCs w:val="20"/>
          <w:u w:val="single"/>
          <w:lang w:val="fr-CA"/>
        </w:rPr>
        <w:t>}</w:t>
      </w:r>
      <w:r w:rsidR="00FF4EF9">
        <w:rPr>
          <w:rFonts w:ascii="Arial" w:hAnsi="Arial" w:cs="Arial"/>
          <w:sz w:val="20"/>
          <w:szCs w:val="20"/>
          <w:lang w:val="fr-CA"/>
        </w:rPr>
        <w:t>,</w:t>
      </w:r>
      <w:r w:rsidR="002924C8">
        <w:rPr>
          <w:rFonts w:ascii="Arial" w:hAnsi="Arial" w:cs="Arial"/>
          <w:b/>
          <w:bCs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reconnais avoir confié à </w:t>
      </w:r>
      <w:r w:rsidR="003D7027">
        <w:rPr>
          <w:rFonts w:ascii="Arial" w:hAnsi="Arial" w:cs="Arial"/>
          <w:sz w:val="20"/>
          <w:szCs w:val="20"/>
          <w:lang w:val="fr-CA"/>
        </w:rPr>
        <w:t xml:space="preserve">Allen Madelin </w:t>
      </w:r>
      <w:r w:rsidR="00A23866">
        <w:rPr>
          <w:rFonts w:ascii="Arial" w:hAnsi="Arial" w:cs="Arial"/>
          <w:sz w:val="20"/>
          <w:szCs w:val="20"/>
          <w:lang w:val="fr-CA"/>
        </w:rPr>
        <w:t>Inc.</w:t>
      </w:r>
      <w:r w:rsidR="003D7027">
        <w:rPr>
          <w:rFonts w:ascii="Arial" w:hAnsi="Arial" w:cs="Arial"/>
          <w:sz w:val="20"/>
          <w:szCs w:val="20"/>
          <w:lang w:val="fr-CA"/>
        </w:rPr>
        <w:t xml:space="preserve"> (« </w:t>
      </w:r>
      <w:r w:rsidR="003D7027" w:rsidRPr="003D7027">
        <w:rPr>
          <w:rFonts w:ascii="Arial" w:hAnsi="Arial" w:cs="Arial"/>
          <w:b/>
          <w:sz w:val="20"/>
          <w:szCs w:val="20"/>
          <w:lang w:val="fr-CA"/>
        </w:rPr>
        <w:t>Allen Madelin</w:t>
      </w:r>
      <w:r w:rsidR="003D7027">
        <w:rPr>
          <w:rFonts w:ascii="Arial" w:hAnsi="Arial" w:cs="Arial"/>
          <w:sz w:val="20"/>
          <w:szCs w:val="20"/>
          <w:lang w:val="fr-CA"/>
        </w:rPr>
        <w:t> »)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 mandat ou contrat de service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suivant :</w:t>
      </w:r>
    </w:p>
    <w:p w14:paraId="76D3C3C4" w14:textId="47658558" w:rsidR="001B0235" w:rsidRDefault="001B0235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2E80FA7" w14:textId="559BFFC6" w:rsidR="00CD67E3" w:rsidRPr="007144E2" w:rsidRDefault="002C23D6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{</w:t>
      </w:r>
      <w:proofErr w:type="spellStart"/>
      <w:proofErr w:type="gramStart"/>
      <w:r w:rsidR="0079714A">
        <w:rPr>
          <w:rFonts w:ascii="Arial" w:hAnsi="Arial" w:cs="Arial"/>
          <w:b/>
          <w:bCs/>
          <w:sz w:val="20"/>
          <w:szCs w:val="20"/>
          <w:lang w:val="fr-FR"/>
        </w:rPr>
        <w:t>contractTitle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  <w:lang w:val="fr-FR"/>
        </w:rPr>
        <w:t>}</w:t>
      </w:r>
    </w:p>
    <w:p w14:paraId="36BF38D5" w14:textId="77777777" w:rsidR="00DE7A8D" w:rsidRPr="007144E2" w:rsidRDefault="00DE7A8D" w:rsidP="00DE7A8D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14:paraId="00D0F83D" w14:textId="3B75F184" w:rsidR="008F1712" w:rsidRDefault="008F1712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À cette fin, je m’engage à lui payer les honoraires extrajudiciaires établis de la façon suivante :</w:t>
      </w:r>
    </w:p>
    <w:p w14:paraId="1E8866A1" w14:textId="77777777" w:rsidR="003F322D" w:rsidRPr="00462947" w:rsidRDefault="003F322D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</w:p>
    <w:p w14:paraId="39A7E536" w14:textId="35A50908" w:rsidR="00444AA6" w:rsidRDefault="00717C95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0"/>
      <w:r w:rsidR="008E422D" w:rsidRPr="00462947">
        <w:rPr>
          <w:lang w:val="fr-CA"/>
        </w:rPr>
        <w:t xml:space="preserve">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1.</w:t>
      </w:r>
      <w:r w:rsidR="00B3542C" w:rsidRPr="00462947">
        <w:rPr>
          <w:rFonts w:ascii="Arial" w:hAnsi="Arial" w:cs="Arial"/>
          <w:sz w:val="20"/>
          <w:szCs w:val="20"/>
          <w:lang w:val="fr-CA"/>
        </w:rPr>
        <w:tab/>
      </w:r>
      <w:bookmarkStart w:id="1" w:name="_Hlk99032398"/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Au taux horaire de </w:t>
      </w:r>
      <w:bookmarkEnd w:id="1"/>
      <w:r w:rsidR="003F450F">
        <w:rPr>
          <w:rFonts w:ascii="Arial" w:hAnsi="Arial" w:cs="Arial"/>
          <w:sz w:val="20"/>
          <w:szCs w:val="20"/>
          <w:lang w:val="fr-CA"/>
        </w:rPr>
        <w:t>3</w:t>
      </w:r>
      <w:r w:rsidR="009D6ED3">
        <w:rPr>
          <w:rFonts w:ascii="Arial" w:hAnsi="Arial" w:cs="Arial"/>
          <w:sz w:val="20"/>
          <w:szCs w:val="20"/>
          <w:lang w:val="fr-CA"/>
        </w:rPr>
        <w:t>5</w:t>
      </w:r>
      <w:r w:rsidR="003F450F">
        <w:rPr>
          <w:rFonts w:ascii="Arial" w:hAnsi="Arial" w:cs="Arial"/>
          <w:sz w:val="20"/>
          <w:szCs w:val="20"/>
          <w:lang w:val="fr-CA"/>
        </w:rPr>
        <w:t>0</w:t>
      </w:r>
      <w:r w:rsidR="001B0235">
        <w:rPr>
          <w:rFonts w:ascii="Arial" w:hAnsi="Arial" w:cs="Arial"/>
          <w:sz w:val="20"/>
          <w:szCs w:val="20"/>
          <w:lang w:val="fr-CA"/>
        </w:rPr>
        <w:t>$</w:t>
      </w:r>
      <w:r w:rsidR="003F450F">
        <w:rPr>
          <w:rFonts w:ascii="Arial" w:hAnsi="Arial" w:cs="Arial"/>
          <w:sz w:val="20"/>
          <w:szCs w:val="20"/>
          <w:lang w:val="fr-CA"/>
        </w:rPr>
        <w:t xml:space="preserve"> + taxes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1B0235">
        <w:rPr>
          <w:rFonts w:ascii="Arial" w:hAnsi="Arial" w:cs="Arial"/>
          <w:sz w:val="20"/>
          <w:szCs w:val="20"/>
          <w:lang w:val="fr-CA"/>
        </w:rPr>
        <w:t>pour un avocat sénior</w:t>
      </w:r>
      <w:r w:rsidR="008F1712" w:rsidRPr="00462947">
        <w:rPr>
          <w:rFonts w:ascii="Arial" w:hAnsi="Arial" w:cs="Arial"/>
          <w:sz w:val="20"/>
          <w:szCs w:val="20"/>
          <w:lang w:val="fr-CA"/>
        </w:rPr>
        <w:t>.</w:t>
      </w:r>
      <w:r w:rsidR="00D4336A" w:rsidRPr="00D4336A">
        <w:rPr>
          <w:rFonts w:ascii="Arial" w:hAnsi="Arial" w:cs="Arial"/>
          <w:sz w:val="20"/>
          <w:szCs w:val="20"/>
          <w:lang w:val="fr-CA"/>
        </w:rPr>
        <w:t xml:space="preserve"> </w:t>
      </w:r>
    </w:p>
    <w:p w14:paraId="0AD71BFB" w14:textId="7F03ABFA" w:rsidR="00FF12C8" w:rsidRDefault="002B6386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2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4343BC">
        <w:rPr>
          <w:rFonts w:ascii="Arial" w:hAnsi="Arial" w:cs="Arial"/>
          <w:sz w:val="20"/>
          <w:szCs w:val="20"/>
          <w:lang w:val="fr-CA"/>
        </w:rPr>
        <w:t>230</w:t>
      </w:r>
      <w:r w:rsidR="008E6E6F">
        <w:rPr>
          <w:rFonts w:ascii="Arial" w:hAnsi="Arial" w:cs="Arial"/>
          <w:sz w:val="20"/>
          <w:szCs w:val="20"/>
          <w:lang w:val="fr-CA"/>
        </w:rPr>
        <w:t>$ + taxes</w:t>
      </w:r>
      <w:r w:rsidR="008E6E6F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pour un avocat junior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D4336A">
        <w:rPr>
          <w:rFonts w:ascii="Arial" w:hAnsi="Arial" w:cs="Arial"/>
          <w:sz w:val="20"/>
          <w:szCs w:val="20"/>
          <w:lang w:val="fr-CA"/>
        </w:rPr>
        <w:t xml:space="preserve"> </w:t>
      </w:r>
    </w:p>
    <w:p w14:paraId="2FEB707D" w14:textId="7D823C89" w:rsidR="009D6ED3" w:rsidRDefault="000401D6" w:rsidP="009D6ED3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5B0A9E">
        <w:rPr>
          <w:rFonts w:ascii="Arial" w:hAnsi="Arial" w:cs="Arial"/>
          <w:sz w:val="20"/>
          <w:szCs w:val="20"/>
          <w:lang w:val="fr-CA"/>
        </w:rPr>
        <w:t>3</w:t>
      </w:r>
      <w:r w:rsidR="009D6ED3" w:rsidRPr="00462947">
        <w:rPr>
          <w:rFonts w:ascii="Arial" w:hAnsi="Arial" w:cs="Arial"/>
          <w:sz w:val="20"/>
          <w:szCs w:val="20"/>
          <w:lang w:val="fr-CA"/>
        </w:rPr>
        <w:t>.</w:t>
      </w:r>
      <w:r w:rsidR="009D6ED3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9D6ED3">
        <w:rPr>
          <w:rFonts w:ascii="Arial" w:hAnsi="Arial" w:cs="Arial"/>
          <w:sz w:val="20"/>
          <w:szCs w:val="20"/>
          <w:lang w:val="fr-CA"/>
        </w:rPr>
        <w:t>1</w:t>
      </w:r>
      <w:r w:rsidR="004343BC">
        <w:rPr>
          <w:rFonts w:ascii="Arial" w:hAnsi="Arial" w:cs="Arial"/>
          <w:sz w:val="20"/>
          <w:szCs w:val="20"/>
          <w:lang w:val="fr-CA"/>
        </w:rPr>
        <w:t>50</w:t>
      </w:r>
      <w:r w:rsidR="009D6ED3">
        <w:rPr>
          <w:rFonts w:ascii="Arial" w:hAnsi="Arial" w:cs="Arial"/>
          <w:sz w:val="20"/>
          <w:szCs w:val="20"/>
          <w:lang w:val="fr-CA"/>
        </w:rPr>
        <w:t>$ + taxes</w:t>
      </w:r>
      <w:r w:rsidR="009D6ED3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9D6ED3">
        <w:rPr>
          <w:rFonts w:ascii="Arial" w:hAnsi="Arial" w:cs="Arial"/>
          <w:sz w:val="20"/>
          <w:szCs w:val="20"/>
          <w:lang w:val="fr-CA"/>
        </w:rPr>
        <w:t>pour un parajuriste</w:t>
      </w:r>
    </w:p>
    <w:p w14:paraId="606A0D22" w14:textId="7919498F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Sauf indication contraire de ma part,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pourra déléguer le mandat ou une partie du mandat ou être assisté par un autre avocat, un stagiaire ou toute autre personne de son étude</w:t>
      </w:r>
      <w:r w:rsidR="001B0235">
        <w:rPr>
          <w:rFonts w:ascii="Arial" w:hAnsi="Arial" w:cs="Arial"/>
          <w:sz w:val="20"/>
          <w:szCs w:val="20"/>
          <w:lang w:val="fr-CA"/>
        </w:rPr>
        <w:t>.</w:t>
      </w:r>
    </w:p>
    <w:p w14:paraId="5F86C3B1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Ces honoraires extrajudiciaires s’ajoutent aux honoraires judiciaires ou extrajudiciaires que mon procureur peut percevoir, à ses frais, de la partie adverse ou d’un tiers, le cas échéant.</w:t>
      </w:r>
    </w:p>
    <w:p w14:paraId="500E3E2F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Advenant qu’il soit nécessaire d’engager un tiers dans le cadre de l’exécution du mandat (notamment un enquêteur, un expert, un évaluateur), il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est convenu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Pr="00462947">
        <w:rPr>
          <w:rFonts w:ascii="Arial" w:hAnsi="Arial" w:cs="Arial"/>
          <w:sz w:val="20"/>
          <w:szCs w:val="20"/>
          <w:lang w:val="fr-CA"/>
        </w:rPr>
        <w:t>devra obtenir mon autorisation préalable et que je serai responsable du paiement de ces frais.</w:t>
      </w:r>
    </w:p>
    <w:p w14:paraId="4D746598" w14:textId="3AA8E51D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Peu importe le mode de facturation choisi, il est convenu que les </w:t>
      </w:r>
      <w:r w:rsidRPr="002814FE">
        <w:rPr>
          <w:rFonts w:ascii="Arial" w:hAnsi="Arial" w:cs="Arial"/>
          <w:sz w:val="20"/>
          <w:szCs w:val="20"/>
          <w:u w:val="single"/>
          <w:lang w:val="fr-CA"/>
        </w:rPr>
        <w:t>frais d’ouvertur</w:t>
      </w:r>
      <w:r w:rsidR="00B3542C" w:rsidRPr="002814FE">
        <w:rPr>
          <w:rFonts w:ascii="Arial" w:hAnsi="Arial" w:cs="Arial"/>
          <w:sz w:val="20"/>
          <w:szCs w:val="20"/>
          <w:u w:val="single"/>
          <w:lang w:val="fr-CA"/>
        </w:rPr>
        <w:t xml:space="preserve">e de dossier (d’un montant de </w:t>
      </w:r>
      <w:r w:rsidR="008E6E6F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10</w:t>
      </w:r>
      <w:r w:rsidR="00AE305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0.00</w:t>
      </w:r>
      <w:r w:rsidR="009717D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 </w:t>
      </w:r>
      <w:r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$</w:t>
      </w:r>
      <w:r w:rsidRPr="007252E9">
        <w:rPr>
          <w:rFonts w:ascii="Arial" w:hAnsi="Arial" w:cs="Arial"/>
          <w:b/>
          <w:bCs/>
          <w:sz w:val="20"/>
          <w:szCs w:val="20"/>
          <w:lang w:val="fr-CA"/>
        </w:rPr>
        <w:t>)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ainsi que tous les débours extrajudiciaires sont à la charge du client, en sus des honoraires.</w:t>
      </w:r>
      <w:r w:rsidR="007A261A">
        <w:rPr>
          <w:rFonts w:ascii="Arial" w:hAnsi="Arial" w:cs="Arial"/>
          <w:sz w:val="20"/>
          <w:szCs w:val="20"/>
          <w:lang w:val="fr-CA"/>
        </w:rPr>
        <w:t xml:space="preserve"> À la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7A261A">
        <w:rPr>
          <w:rFonts w:ascii="Arial" w:hAnsi="Arial" w:cs="Arial"/>
          <w:sz w:val="20"/>
          <w:szCs w:val="20"/>
          <w:lang w:val="fr-CA"/>
        </w:rPr>
        <w:t>, le client s’engage à payer directement aux tiers les déboursés encourus pour son dossier sans délai.</w:t>
      </w:r>
    </w:p>
    <w:p w14:paraId="056A4DDE" w14:textId="3BDB48B2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Il est </w:t>
      </w:r>
      <w:r w:rsidR="00180823">
        <w:rPr>
          <w:rFonts w:ascii="Arial" w:hAnsi="Arial" w:cs="Arial"/>
          <w:sz w:val="20"/>
          <w:szCs w:val="20"/>
          <w:lang w:val="fr-CA"/>
        </w:rPr>
        <w:t>également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entendu que tous les débours,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qu’ils soient d’ordre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judiciaire ou extrajudiciaire, seront à la charge du cl</w:t>
      </w:r>
      <w:r w:rsidR="00B3542C" w:rsidRPr="00462947">
        <w:rPr>
          <w:rFonts w:ascii="Arial" w:hAnsi="Arial" w:cs="Arial"/>
          <w:sz w:val="20"/>
          <w:szCs w:val="20"/>
          <w:lang w:val="fr-CA"/>
        </w:rPr>
        <w:t>ient.</w:t>
      </w:r>
    </w:p>
    <w:p w14:paraId="5A39E25D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Toutes les taxes applicables (TPS et TVQ) seront payables en sus des honoraires et débours.</w:t>
      </w:r>
    </w:p>
    <w:p w14:paraId="79ADE3C5" w14:textId="7835039E" w:rsidR="008F1712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Advenant l’instruction du client d’en appeler de toute décision, cette convention d’honoraires sera prolongée selon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les mêmes conditions, sauf en cas d’avis contraire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émis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et ce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à sa seule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discrétion</w:t>
      </w:r>
      <w:r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76534DE1" w14:textId="26ECFE21" w:rsidR="00355545" w:rsidRPr="00462947" w:rsidRDefault="00355545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355545">
        <w:rPr>
          <w:rFonts w:ascii="Arial" w:hAnsi="Arial" w:cs="Arial"/>
          <w:sz w:val="20"/>
          <w:szCs w:val="20"/>
          <w:lang w:val="fr-CA"/>
        </w:rPr>
        <w:t>Tous les coûts, les frais et les dépenses, y compris la totalité des frais juridiques et extra juridiques encourus par Allen Madelin pour faire appliquer ce contrat à la suite d’un défaut de la part du client, sans toutefois s’y limiter, seront ajoutés au montant impayé et seront immédiatement payés par le client.</w:t>
      </w:r>
    </w:p>
    <w:p w14:paraId="1F08028A" w14:textId="77777777" w:rsidR="00071E3D" w:rsidRPr="00462947" w:rsidRDefault="00071E3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La présente convention entre en vigueur :</w:t>
      </w:r>
    </w:p>
    <w:p w14:paraId="11563949" w14:textId="0048A26C" w:rsidR="008F1712" w:rsidRPr="00462947" w:rsidRDefault="007144E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8F1712" w:rsidRPr="00462947">
        <w:rPr>
          <w:rFonts w:ascii="Arial" w:hAnsi="Arial" w:cs="Arial"/>
          <w:sz w:val="20"/>
          <w:szCs w:val="20"/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Dès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la signature de la présente convention</w:t>
      </w:r>
    </w:p>
    <w:p w14:paraId="33E04E22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proofErr w:type="gramStart"/>
      <w:r w:rsidRPr="00462947">
        <w:rPr>
          <w:rFonts w:ascii="Arial" w:hAnsi="Arial" w:cs="Arial"/>
          <w:sz w:val="20"/>
          <w:szCs w:val="20"/>
          <w:lang w:val="fr-CA"/>
        </w:rPr>
        <w:t>OU</w:t>
      </w:r>
      <w:proofErr w:type="gramEnd"/>
    </w:p>
    <w:p w14:paraId="02BA59D3" w14:textId="7C5B9840" w:rsidR="007252E9" w:rsidRDefault="00E23F38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102E7">
        <w:rPr>
          <w:lang w:val="fr-CA"/>
        </w:rPr>
        <w:t xml:space="preserve"> </w:t>
      </w:r>
      <w:r w:rsidR="007102E7">
        <w:rPr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Lorsque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les conditions suivantes seront remplies :</w:t>
      </w:r>
    </w:p>
    <w:p w14:paraId="1AA225B7" w14:textId="77777777" w:rsidR="00A9551D" w:rsidRDefault="00A9551D" w:rsidP="00B3542C">
      <w:pPr>
        <w:jc w:val="both"/>
        <w:rPr>
          <w:rFonts w:ascii="Arial" w:hAnsi="Arial" w:cs="Arial"/>
          <w:sz w:val="20"/>
          <w:szCs w:val="20"/>
          <w:lang w:val="fr-CA"/>
        </w:rPr>
      </w:pPr>
    </w:p>
    <w:p w14:paraId="1E0DB5F2" w14:textId="405514BC" w:rsidR="00B46492" w:rsidRPr="003F322D" w:rsidRDefault="002C533F" w:rsidP="00F821C1">
      <w:pPr>
        <w:pBdr>
          <w:bottom w:val="single" w:sz="8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Paiement de l’avance de </w:t>
      </w:r>
      <w:r w:rsidR="00924D5B">
        <w:rPr>
          <w:rFonts w:ascii="Arial" w:hAnsi="Arial" w:cs="Arial"/>
          <w:sz w:val="20"/>
          <w:szCs w:val="20"/>
          <w:lang w:val="fr-CA"/>
        </w:rPr>
        <w:t xml:space="preserve">  </w:t>
      </w:r>
      <w:r w:rsidR="00F91243">
        <w:rPr>
          <w:rFonts w:ascii="Arial" w:hAnsi="Arial" w:cs="Arial"/>
          <w:lang w:val="fr-CA"/>
        </w:rPr>
        <w:t xml:space="preserve">   </w:t>
      </w:r>
      <w:r w:rsidR="006B012D" w:rsidRPr="006B012D">
        <w:rPr>
          <w:rFonts w:ascii="Calibri" w:eastAsia="Times New Roman" w:hAnsi="Calibri" w:cs="Times New Roman"/>
          <w:lang w:val="fr-FR"/>
        </w:rPr>
        <w:t xml:space="preserve"> </w:t>
      </w:r>
      <w:r w:rsidR="00F821C1" w:rsidRPr="00F821C1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A2386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532A87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$ </w:t>
      </w:r>
      <w:r w:rsidR="002C23D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{</w:t>
      </w:r>
      <w:proofErr w:type="spellStart"/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depositAmount</w:t>
      </w:r>
      <w:proofErr w:type="spellEnd"/>
      <w:r w:rsidR="002C23D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}</w:t>
      </w:r>
      <w:r w:rsidR="003F322D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4853F3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+ taxes</w:t>
      </w:r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+ $ 100 =</w:t>
      </w:r>
      <w:r w:rsidR="003F322D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AD6AC7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($ </w:t>
      </w:r>
      <w:r w:rsidR="002C23D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{</w:t>
      </w:r>
      <w:proofErr w:type="spellStart"/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totalAmount</w:t>
      </w:r>
      <w:proofErr w:type="spellEnd"/>
      <w:proofErr w:type="gramStart"/>
      <w:r w:rsidR="002C23D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}</w:t>
      </w:r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7144E2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)</w:t>
      </w:r>
      <w:proofErr w:type="gramEnd"/>
    </w:p>
    <w:p w14:paraId="53A2EEFC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4A2DEC">
        <w:rPr>
          <w:rFonts w:ascii="Arial" w:hAnsi="Arial" w:cs="Arial"/>
          <w:sz w:val="20"/>
          <w:szCs w:val="20"/>
          <w:u w:val="single"/>
          <w:lang w:val="fr-CA"/>
        </w:rPr>
        <w:t>Modes de paiement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:</w:t>
      </w:r>
    </w:p>
    <w:p w14:paraId="12892AF2" w14:textId="77777777" w:rsidR="005E56E4" w:rsidRDefault="005627CF" w:rsidP="005E56E4">
      <w:pPr>
        <w:spacing w:after="0" w:line="240" w:lineRule="auto"/>
        <w:jc w:val="both"/>
        <w:rPr>
          <w:b/>
          <w:bCs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>Les paiements peuvent être effectué</w:t>
      </w:r>
      <w:r w:rsidR="004A2DEC">
        <w:rPr>
          <w:rFonts w:ascii="Arial" w:hAnsi="Arial" w:cs="Arial"/>
          <w:sz w:val="20"/>
          <w:szCs w:val="20"/>
          <w:lang w:val="fr-CA"/>
        </w:rPr>
        <w:t>s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par virement électronique </w:t>
      </w:r>
      <w:proofErr w:type="gramStart"/>
      <w:r w:rsidRPr="005627CF">
        <w:rPr>
          <w:rFonts w:ascii="Arial" w:hAnsi="Arial" w:cs="Arial"/>
          <w:sz w:val="20"/>
          <w:szCs w:val="20"/>
          <w:lang w:val="fr-CA"/>
        </w:rPr>
        <w:t>( INTERAC</w:t>
      </w:r>
      <w:proofErr w:type="gramEnd"/>
      <w:r w:rsidRPr="005627CF">
        <w:rPr>
          <w:rFonts w:ascii="Arial" w:hAnsi="Arial" w:cs="Arial"/>
          <w:sz w:val="20"/>
          <w:szCs w:val="20"/>
          <w:lang w:val="fr-CA"/>
        </w:rPr>
        <w:t> ), par virement bancaire (de banque à banque), par carte de crédit, chèque ou en espèces.</w:t>
      </w:r>
      <w:r w:rsidR="005E56E4">
        <w:rPr>
          <w:rFonts w:ascii="Arial" w:hAnsi="Arial" w:cs="Arial"/>
          <w:sz w:val="20"/>
          <w:szCs w:val="20"/>
          <w:lang w:val="fr-CA"/>
        </w:rPr>
        <w:t xml:space="preserve"> </w:t>
      </w:r>
      <w:r w:rsidR="005E56E4">
        <w:rPr>
          <w:b/>
          <w:bCs/>
          <w:lang w:val="fr-CA"/>
        </w:rPr>
        <w:t>Les paiements par carte de crédit sont soumis à des frais de traitement de 4 %</w:t>
      </w:r>
    </w:p>
    <w:p w14:paraId="324030A7" w14:textId="77777777" w:rsidR="00ED598B" w:rsidRDefault="00ED598B" w:rsidP="005627CF">
      <w:pPr>
        <w:rPr>
          <w:rFonts w:ascii="Arial" w:hAnsi="Arial" w:cs="Arial"/>
          <w:sz w:val="20"/>
          <w:szCs w:val="20"/>
          <w:lang w:val="fr-CA"/>
        </w:rPr>
      </w:pPr>
    </w:p>
    <w:p w14:paraId="0610B2E9" w14:textId="4CECC4A1" w:rsidR="005627CF" w:rsidRPr="005627CF" w:rsidRDefault="004A2DEC" w:rsidP="005627CF">
      <w:p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Comment effectuer </w:t>
      </w:r>
      <w:proofErr w:type="gramStart"/>
      <w:r>
        <w:rPr>
          <w:rFonts w:ascii="Arial" w:hAnsi="Arial" w:cs="Arial"/>
          <w:sz w:val="20"/>
          <w:szCs w:val="20"/>
          <w:lang w:val="fr-CA"/>
        </w:rPr>
        <w:t>un</w:t>
      </w:r>
      <w:r w:rsidR="005627CF" w:rsidRPr="005627CF">
        <w:rPr>
          <w:rFonts w:ascii="Arial" w:hAnsi="Arial" w:cs="Arial"/>
          <w:sz w:val="20"/>
          <w:szCs w:val="20"/>
          <w:lang w:val="fr-CA"/>
        </w:rPr>
        <w:t xml:space="preserve"> virements électroniques</w:t>
      </w:r>
      <w:proofErr w:type="gramEnd"/>
      <w:r w:rsidR="005627CF" w:rsidRPr="005627CF">
        <w:rPr>
          <w:rFonts w:ascii="Arial" w:hAnsi="Arial" w:cs="Arial"/>
          <w:sz w:val="20"/>
          <w:szCs w:val="20"/>
          <w:lang w:val="fr-CA"/>
        </w:rPr>
        <w:t> </w:t>
      </w:r>
      <w:proofErr w:type="gramStart"/>
      <w:r w:rsidR="005627CF" w:rsidRPr="005627CF">
        <w:rPr>
          <w:rFonts w:ascii="Arial" w:hAnsi="Arial" w:cs="Arial"/>
          <w:sz w:val="20"/>
          <w:szCs w:val="20"/>
          <w:lang w:val="fr-CA"/>
        </w:rPr>
        <w:t>( INTERAC</w:t>
      </w:r>
      <w:proofErr w:type="gramEnd"/>
      <w:r w:rsidR="005627CF" w:rsidRPr="005627CF">
        <w:rPr>
          <w:rFonts w:ascii="Arial" w:hAnsi="Arial" w:cs="Arial"/>
          <w:sz w:val="20"/>
          <w:szCs w:val="20"/>
          <w:lang w:val="fr-CA"/>
        </w:rPr>
        <w:t> ):</w:t>
      </w:r>
    </w:p>
    <w:p w14:paraId="49AC3636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paiements de factures, veuillez envoyer à </w:t>
      </w:r>
      <w:hyperlink r:id="rId8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general@amlex.ca</w:t>
        </w:r>
      </w:hyperlink>
    </w:p>
    <w:p w14:paraId="6EA89DD7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dépôts en fidéicommis, veuillez envoyer à </w:t>
      </w:r>
      <w:hyperlink r:id="rId9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trust@amlex.ca</w:t>
        </w:r>
      </w:hyperlink>
    </w:p>
    <w:p w14:paraId="0F09C32F" w14:textId="3852D0EA" w:rsidR="008F1712" w:rsidRDefault="00B3542C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Sur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F1712" w:rsidRPr="00462947">
        <w:rPr>
          <w:rFonts w:ascii="Arial" w:hAnsi="Arial" w:cs="Arial"/>
          <w:sz w:val="20"/>
          <w:szCs w:val="20"/>
          <w:lang w:val="fr-CA"/>
        </w:rPr>
        <w:t>, je m’engage à verser les avances-frais qui pourront être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réclamés par ce dernier au fur et à mesure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’exécution du mandat, pour maintenir en tout temps un </w:t>
      </w:r>
      <w:r w:rsidR="00180823" w:rsidRPr="00462947">
        <w:rPr>
          <w:rFonts w:ascii="Arial" w:hAnsi="Arial" w:cs="Arial"/>
          <w:sz w:val="20"/>
          <w:szCs w:val="20"/>
          <w:lang w:val="fr-CA"/>
        </w:rPr>
        <w:t>ac</w:t>
      </w:r>
      <w:r w:rsidR="00180823">
        <w:rPr>
          <w:rFonts w:ascii="Arial" w:hAnsi="Arial" w:cs="Arial"/>
          <w:sz w:val="20"/>
          <w:szCs w:val="20"/>
          <w:lang w:val="fr-CA"/>
        </w:rPr>
        <w:t>o</w:t>
      </w:r>
      <w:r w:rsidR="00180823" w:rsidRPr="00462947">
        <w:rPr>
          <w:rFonts w:ascii="Arial" w:hAnsi="Arial" w:cs="Arial"/>
          <w:sz w:val="20"/>
          <w:szCs w:val="20"/>
          <w:lang w:val="fr-CA"/>
        </w:rPr>
        <w:t>mpte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pour futurs frais et déboursés d’au moins 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1</w:t>
      </w:r>
      <w:r w:rsidR="00731BD1">
        <w:rPr>
          <w:rFonts w:ascii="Arial" w:hAnsi="Arial" w:cs="Arial"/>
          <w:sz w:val="20"/>
          <w:szCs w:val="20"/>
          <w:u w:val="single"/>
          <w:lang w:val="fr-CA"/>
        </w:rPr>
        <w:t>,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500</w:t>
      </w:r>
      <w:r w:rsidR="00285EFC">
        <w:rPr>
          <w:rFonts w:ascii="Arial" w:hAnsi="Arial" w:cs="Arial"/>
          <w:sz w:val="20"/>
          <w:szCs w:val="20"/>
          <w:u w:val="single"/>
          <w:lang w:val="fr-CA"/>
        </w:rPr>
        <w:t xml:space="preserve"> </w:t>
      </w:r>
      <w:r w:rsidR="00132207">
        <w:rPr>
          <w:rFonts w:ascii="Arial" w:hAnsi="Arial" w:cs="Arial"/>
          <w:sz w:val="20"/>
          <w:szCs w:val="20"/>
          <w:u w:val="single"/>
          <w:lang w:val="fr-CA"/>
        </w:rPr>
        <w:t>$</w:t>
      </w:r>
      <w:r w:rsidR="005E56E4">
        <w:rPr>
          <w:rFonts w:ascii="Arial" w:hAnsi="Arial" w:cs="Arial"/>
          <w:sz w:val="20"/>
          <w:szCs w:val="20"/>
          <w:u w:val="single"/>
          <w:lang w:val="fr-CA"/>
        </w:rPr>
        <w:t xml:space="preserve"> (CAD)</w:t>
      </w:r>
      <w:r w:rsidR="00E45D8D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4919362" w14:textId="42F90846" w:rsidR="007A261A" w:rsidRPr="003762CC" w:rsidRDefault="007A261A" w:rsidP="00B3542C">
      <w:pPr>
        <w:jc w:val="both"/>
        <w:rPr>
          <w:rFonts w:ascii="Calibri" w:eastAsia="Times New Roman" w:hAnsi="Calibri" w:cs="Times New Roman"/>
          <w:lang w:val="fr-CA"/>
        </w:rPr>
      </w:pPr>
      <w:r w:rsidRPr="007A261A">
        <w:rPr>
          <w:rFonts w:ascii="Arial" w:eastAsia="Times New Roman" w:hAnsi="Arial" w:cs="Arial"/>
          <w:sz w:val="20"/>
          <w:szCs w:val="20"/>
          <w:lang w:val="fr-CA"/>
        </w:rPr>
        <w:t>Il est expressément entendu que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,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si les avances-frais ne sont pas payés sans délai (ou une autre entente convenue entre les parties),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 xml:space="preserve">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aura le droit d’arrêter tout travail sur le dossier et, si nécessaire, de cesser d’occuper e</w:t>
      </w:r>
      <w:r>
        <w:rPr>
          <w:rFonts w:ascii="Arial" w:eastAsia="Times New Roman" w:hAnsi="Arial" w:cs="Arial"/>
          <w:sz w:val="20"/>
          <w:szCs w:val="20"/>
          <w:lang w:val="fr-CA"/>
        </w:rPr>
        <w:t>t de charger tous les frais et l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es </w:t>
      </w:r>
      <w:r w:rsidR="003762CC" w:rsidRPr="007A261A">
        <w:rPr>
          <w:rFonts w:ascii="Arial" w:eastAsia="Times New Roman" w:hAnsi="Arial" w:cs="Arial"/>
          <w:sz w:val="20"/>
          <w:szCs w:val="20"/>
          <w:lang w:val="fr-CA"/>
        </w:rPr>
        <w:t>honoraires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 professionnels 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et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 afférents au client, 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au taux 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horaire </w:t>
      </w:r>
      <w:r>
        <w:rPr>
          <w:rFonts w:ascii="Arial" w:eastAsia="Times New Roman" w:hAnsi="Arial" w:cs="Arial"/>
          <w:sz w:val="20"/>
          <w:szCs w:val="20"/>
          <w:lang w:val="fr-CA"/>
        </w:rPr>
        <w:t>convenu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>.</w:t>
      </w:r>
    </w:p>
    <w:p w14:paraId="5FCFB7A5" w14:textId="46C3BA22" w:rsidR="00E54D5D" w:rsidRPr="00462947" w:rsidRDefault="00E45D8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De plus,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je, ou la personne ou les personnes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donna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nt l'autorisation de carte de crédit ci-dessous, autorisent et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demande</w:t>
      </w:r>
      <w:r w:rsidR="00180823">
        <w:rPr>
          <w:rFonts w:ascii="Arial" w:hAnsi="Arial" w:cs="Arial"/>
          <w:sz w:val="20"/>
          <w:szCs w:val="20"/>
          <w:lang w:val="fr-CA"/>
        </w:rPr>
        <w:t>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à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de payer le montant de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chaque facture émise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immédiatement après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son émission (ou à un moment qui lui convient par la suite)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Cette procédure se poursuivra jusqu'à ce que 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dossier soit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terminé, ou jusqu'à ce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soit avisé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par écrit de cesser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cette pratique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Dans le cas où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j’avise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cesser des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paiement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préautorisé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carte de crédit,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je lui autorise de rendre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un compte final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et de se faire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payer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une dernière fois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paiement préautorisé par carte de crédit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, et ensuite nous discuterons des modalités pour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le paiement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de futures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factures </w:t>
      </w:r>
      <w:r w:rsidR="00E54D5D" w:rsidRPr="00462947">
        <w:rPr>
          <w:rFonts w:ascii="Arial" w:hAnsi="Arial" w:cs="Arial"/>
          <w:sz w:val="20"/>
          <w:szCs w:val="20"/>
          <w:lang w:val="fr-CA"/>
        </w:rPr>
        <w:t>le cas échéant.</w:t>
      </w:r>
    </w:p>
    <w:p w14:paraId="417EF6B9" w14:textId="77777777" w:rsidR="00EB5190" w:rsidRDefault="008F1712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facturation d’honoraires est payable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dès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son émission. Après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trente jours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, tout solde impayé portera des intérêts au taux de </w:t>
      </w:r>
      <w:r w:rsidR="009C3FE1">
        <w:rPr>
          <w:rFonts w:ascii="Arial" w:hAnsi="Arial" w:cs="Arial"/>
          <w:sz w:val="20"/>
          <w:szCs w:val="20"/>
          <w:lang w:val="fr-CA"/>
        </w:rPr>
        <w:t>12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% l’an à compter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>a date d’expédition du compte qui se fait par courriel à l’adresse suivant :</w:t>
      </w:r>
    </w:p>
    <w:p w14:paraId="6D2AE082" w14:textId="4CF84333" w:rsidR="00ED598B" w:rsidRPr="00ED598B" w:rsidRDefault="002C23D6" w:rsidP="00ED598B">
      <w:pPr>
        <w:spacing w:after="0"/>
        <w:jc w:val="center"/>
        <w:rPr>
          <w:lang w:val="fr-CA"/>
        </w:rPr>
      </w:pPr>
      <w:r>
        <w:rPr>
          <w:lang w:val="fr-CA"/>
        </w:rPr>
        <w:t>{</w:t>
      </w:r>
      <w:proofErr w:type="spellStart"/>
      <w:proofErr w:type="gramStart"/>
      <w:r w:rsidR="0079714A" w:rsidRPr="002C23D6">
        <w:rPr>
          <w:lang w:val="fr-CA"/>
        </w:rPr>
        <w:t>clientEmail</w:t>
      </w:r>
      <w:proofErr w:type="spellEnd"/>
      <w:proofErr w:type="gramEnd"/>
      <w:r>
        <w:rPr>
          <w:lang w:val="fr-CA"/>
        </w:rPr>
        <w:t>}</w:t>
      </w:r>
    </w:p>
    <w:p w14:paraId="741E839D" w14:textId="77777777" w:rsidR="00AD6AC7" w:rsidRDefault="00AD6AC7" w:rsidP="003D4460">
      <w:pPr>
        <w:spacing w:after="0"/>
        <w:rPr>
          <w:lang w:val="fr-CA"/>
        </w:rPr>
      </w:pPr>
    </w:p>
    <w:p w14:paraId="053399F6" w14:textId="77777777" w:rsidR="00E11ABB" w:rsidRPr="00A9551D" w:rsidRDefault="00E11ABB" w:rsidP="003D4460">
      <w:pPr>
        <w:spacing w:after="0"/>
        <w:rPr>
          <w:lang w:val="fr-CA"/>
        </w:rPr>
      </w:pPr>
    </w:p>
    <w:p w14:paraId="296D397A" w14:textId="272D8D57" w:rsidR="009D5D30" w:rsidRPr="00462947" w:rsidRDefault="009D5D30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somme perçue pour ou par le client, quelle qu’en soit l’origine, par négociation, transaction, jugement ou exécution forcée, dans le présent dossier ou tout autre dossier (passé, actuel ou à venir), sera payable en priorité aux frais et déboursés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043D2A">
        <w:rPr>
          <w:rFonts w:ascii="Arial" w:hAnsi="Arial" w:cs="Arial"/>
          <w:sz w:val="20"/>
          <w:szCs w:val="20"/>
          <w:lang w:val="fr-CA"/>
        </w:rPr>
        <w:t>, avant d’être payée au client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. </w:t>
      </w:r>
      <w:r w:rsidR="00023065" w:rsidRPr="00023065">
        <w:rPr>
          <w:rFonts w:ascii="Arial" w:hAnsi="Arial" w:cs="Arial"/>
          <w:sz w:val="20"/>
          <w:szCs w:val="20"/>
          <w:lang w:val="fr-CA"/>
        </w:rPr>
        <w:t xml:space="preserve">Ces frais et débours incluent ceux engagés pour poursuivre le recouvrement des créances impayées du client auprès d'Allen Madelin. 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Le client autorise expressément le transfert de fonds détenus en fidéicommis d’un dossier à l’autre pour cette fin. </w:t>
      </w:r>
      <w:r w:rsidR="002F147D" w:rsidRPr="00462947">
        <w:rPr>
          <w:rFonts w:ascii="Arial" w:hAnsi="Arial" w:cs="Arial"/>
          <w:sz w:val="20"/>
          <w:szCs w:val="20"/>
          <w:lang w:val="fr-CA"/>
        </w:rPr>
        <w:t>Toutes les impressions, photocopies et numérisations sont charg</w:t>
      </w:r>
      <w:r w:rsidR="00180823">
        <w:rPr>
          <w:rFonts w:ascii="Arial" w:hAnsi="Arial" w:cs="Arial"/>
          <w:sz w:val="20"/>
          <w:szCs w:val="20"/>
          <w:lang w:val="fr-CA"/>
        </w:rPr>
        <w:t>ée</w:t>
      </w:r>
      <w:r w:rsidR="002F147D" w:rsidRPr="00462947">
        <w:rPr>
          <w:rFonts w:ascii="Arial" w:hAnsi="Arial" w:cs="Arial"/>
          <w:sz w:val="20"/>
          <w:szCs w:val="20"/>
          <w:lang w:val="fr-CA"/>
        </w:rPr>
        <w:t>s au montant de 0,25 $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les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noir et blanc et 1 $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des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couleur. </w:t>
      </w:r>
    </w:p>
    <w:p w14:paraId="7D83456E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43EBD02F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0FBEB608" w14:textId="300B7DF4" w:rsidR="00A9551D" w:rsidRDefault="00AD1E58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>Le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>s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garants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, le cas échéant, s’engagent à payer toutes les dettes et obligations du client à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en cas de défaut de paiement par le client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de la même manière que le client.</w:t>
      </w:r>
    </w:p>
    <w:p w14:paraId="41376041" w14:textId="544A2DBC" w:rsidR="00AD1E58" w:rsidRPr="00462947" w:rsidRDefault="00AD1E58" w:rsidP="00AD1E5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Si plus d’un client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ou garant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est partie aux présentes, ils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sont responsable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s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solidairement et renoncent à l’avance aux bénéfices de discussion et de division.</w:t>
      </w:r>
    </w:p>
    <w:p w14:paraId="04746E8A" w14:textId="23535F80" w:rsidR="00DE4EFF" w:rsidRDefault="00E458D5" w:rsidP="00DE4E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Nonobstant l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e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nom ou le genre utilisés dans la rédaction de la présente entente, le singulier comprend le pluriel et le masculin comprend le féminin et </w:t>
      </w:r>
      <w:r w:rsidRPr="00462947">
        <w:rPr>
          <w:rFonts w:ascii="Arial" w:eastAsia="Times New Roman" w:hAnsi="Arial" w:cs="Arial"/>
          <w:i/>
          <w:color w:val="000000"/>
          <w:sz w:val="20"/>
          <w:szCs w:val="20"/>
          <w:lang w:val="fr-CA"/>
        </w:rPr>
        <w:t>vice-versa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</w:t>
      </w:r>
    </w:p>
    <w:p w14:paraId="365BB805" w14:textId="50ED2A38" w:rsidR="00DC64B1" w:rsidRDefault="00DC64B1" w:rsidP="0055139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La présente entente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est assujettie aux lois et à la compétence des tribunaux du Québec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1156C0" w:rsidRPr="00406BF7" w14:paraId="0710B3EE" w14:textId="77777777" w:rsidTr="00406BF7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B709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4A63740" w14:textId="0AE4A004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 </w:t>
            </w:r>
            <w:r w:rsidR="00CF7FDD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, </w:t>
            </w:r>
          </w:p>
          <w:p w14:paraId="2887FBE7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3A7CD8C0" w14:textId="2B6236D8" w:rsidR="001156C0" w:rsidRDefault="00545F0B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1156C0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e </w:t>
            </w:r>
            <w:r w:rsidR="00C4441E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202</w:t>
            </w:r>
            <w:r w:rsidR="002B6386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5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</w:p>
          <w:p w14:paraId="7D6F33D7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1596190B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673163D3" w14:textId="1923567E" w:rsidR="001156C0" w:rsidRPr="00DC64B1" w:rsidRDefault="001B0235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ignature 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d</w:t>
            </w:r>
            <w:r w:rsidR="00FD7FD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u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client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:</w:t>
            </w:r>
          </w:p>
          <w:p w14:paraId="6CCF933B" w14:textId="595ED5B8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2639D062" w14:textId="12FBFF98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B44ECD9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EF150" w14:textId="77777777" w:rsidR="00F73CFF" w:rsidRPr="00DC64B1" w:rsidRDefault="00F73CFF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AFC469A" w14:textId="48CDFB3D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</w:t>
            </w:r>
          </w:p>
          <w:p w14:paraId="3E8714AD" w14:textId="315F4BED" w:rsidR="00A210A3" w:rsidRDefault="002C23D6" w:rsidP="00A210A3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Calibri" w:eastAsia="Times New Roman" w:hAnsi="Calibri" w:cs="Times New Roman"/>
                <w:lang w:val="fr-FR"/>
              </w:rPr>
              <w:t>{</w:t>
            </w:r>
            <w:proofErr w:type="spellStart"/>
            <w:proofErr w:type="gramStart"/>
            <w:r w:rsidR="0079714A">
              <w:rPr>
                <w:rFonts w:ascii="Calibri" w:eastAsia="Times New Roman" w:hAnsi="Calibri" w:cs="Times New Roman"/>
                <w:lang w:val="fr-FR"/>
              </w:rPr>
              <w:t>clientName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lang w:val="fr-FR"/>
              </w:rPr>
              <w:t>}</w:t>
            </w:r>
          </w:p>
          <w:p w14:paraId="5F30F3C2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0446A5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D58E96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3477A2A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1A25A0F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5BA71FDA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57E324C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1BCCB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82BE378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2529F9F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A52CD8C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B6B93A" w14:textId="77777777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</w:tc>
        <w:tc>
          <w:tcPr>
            <w:tcW w:w="630" w:type="dxa"/>
          </w:tcPr>
          <w:p w14:paraId="7F86CD46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67D0CD9" w14:textId="77777777" w:rsidR="00F303B2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8ECC70C" w14:textId="77777777" w:rsidR="00F303B2" w:rsidRPr="00DC64B1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601F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C9EC8B4" w14:textId="47B797EE" w:rsidR="007252E9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</w:t>
            </w:r>
            <w:r w:rsidR="00901C79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M</w:t>
            </w:r>
            <w:r w:rsidR="00F91243" w:rsidRP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ontréal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 </w:t>
            </w:r>
            <w:proofErr w:type="gramStart"/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,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</w:p>
          <w:p w14:paraId="30AA64B6" w14:textId="77777777" w:rsidR="007252E9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2A92BA5" w14:textId="3A491150" w:rsidR="001156C0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55139A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</w:t>
            </w:r>
            <w:r w:rsidR="00A2386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2C23D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{</w:t>
            </w:r>
            <w:r w:rsidR="0079714A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date</w:t>
            </w:r>
            <w:r w:rsidR="002C23D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}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</w:t>
            </w:r>
            <w:proofErr w:type="gramEnd"/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proofErr w:type="gramStart"/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</w:t>
            </w:r>
            <w:r w:rsidR="00181655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  <w:proofErr w:type="gramEnd"/>
          </w:p>
          <w:p w14:paraId="22648DDB" w14:textId="77777777" w:rsidR="00F8147A" w:rsidRDefault="00F8147A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BE02473" w14:textId="77777777" w:rsidR="007252E9" w:rsidRDefault="007252E9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CB5BBE6" w14:textId="53B69F97" w:rsidR="00F8147A" w:rsidRDefault="001B0235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Signature:</w:t>
            </w:r>
          </w:p>
          <w:p w14:paraId="412C3C58" w14:textId="77777777" w:rsidR="00E23F38" w:rsidRPr="004777EF" w:rsidRDefault="00E23F38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4DE8F8C" w14:textId="52E3D6F3" w:rsidR="001156C0" w:rsidRPr="004777EF" w:rsidRDefault="00E23F38" w:rsidP="00510C50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60288" behindDoc="1" locked="0" layoutInCell="1" allowOverlap="1" wp14:anchorId="428971ED" wp14:editId="451E6B6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5777E2" w14:textId="2903F64E" w:rsidR="0055139A" w:rsidRPr="004777EF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7ED16022" w14:textId="71EEEE3B" w:rsidR="0055139A" w:rsidRPr="004777EF" w:rsidRDefault="0055139A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D77A3F" w14:textId="3E18B4CF" w:rsidR="001156C0" w:rsidRPr="004777EF" w:rsidRDefault="001156C0" w:rsidP="001156C0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_____________________________________</w:t>
            </w:r>
          </w:p>
          <w:p w14:paraId="4B5ACD96" w14:textId="2F780E45" w:rsidR="001156C0" w:rsidRDefault="00A10A1F" w:rsidP="001156C0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Allen Madelin</w:t>
            </w:r>
            <w:r w:rsidR="0013220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Inc.</w:t>
            </w:r>
          </w:p>
          <w:p w14:paraId="2009FF1E" w14:textId="77777777" w:rsidR="001156C0" w:rsidRPr="00FF2B3A" w:rsidRDefault="001156C0" w:rsidP="00510C50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A284CA2" w14:textId="731186DD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</w:tc>
      </w:tr>
    </w:tbl>
    <w:p w14:paraId="0CDB03A7" w14:textId="4D118278" w:rsidR="00F303B2" w:rsidRDefault="00F303B2" w:rsidP="00406BF7">
      <w:pPr>
        <w:tabs>
          <w:tab w:val="left" w:pos="18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96C74A6" w14:textId="27BE843D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0543AFC" w14:textId="45777431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6CB7A377" w14:textId="77777777" w:rsidR="001C0C99" w:rsidRDefault="001C0C9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34AE278" w14:textId="77777777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6018215" w14:textId="11ECAD64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71678878" w14:textId="65B6EC17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034190D9" w14:textId="77777777" w:rsidR="0078007D" w:rsidRDefault="0078007D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66972D5" w14:textId="77777777" w:rsidR="0078007D" w:rsidRDefault="0078007D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2DA145F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758325B9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4D7D934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121F2F1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03535A52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D68C59E" w14:textId="77777777" w:rsidR="0078007D" w:rsidRDefault="0078007D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B1BEC9F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E69A7C2" w14:textId="77777777" w:rsidR="005A7D19" w:rsidRDefault="005A7D1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3B765D6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C48700" w14:textId="30E268EB" w:rsidR="00FF7A96" w:rsidRPr="00462947" w:rsidRDefault="00FF7A96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Autorisation de paiement </w:t>
      </w:r>
      <w:r w:rsidR="001B0235" w:rsidRPr="00462947">
        <w:rPr>
          <w:rFonts w:ascii="Arial" w:hAnsi="Arial" w:cs="Arial"/>
          <w:b/>
          <w:sz w:val="20"/>
          <w:szCs w:val="20"/>
          <w:u w:val="single"/>
          <w:lang w:val="fr-CA"/>
        </w:rPr>
        <w:t>préautorisé</w:t>
      </w: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 par carte de crédit et instruction</w:t>
      </w:r>
      <w:r w:rsidR="001A4998">
        <w:rPr>
          <w:rFonts w:ascii="Arial" w:hAnsi="Arial" w:cs="Arial"/>
          <w:b/>
          <w:sz w:val="20"/>
          <w:szCs w:val="20"/>
          <w:u w:val="single"/>
          <w:lang w:val="fr-CA"/>
        </w:rPr>
        <w:t>s</w:t>
      </w:r>
    </w:p>
    <w:p w14:paraId="457BCE6F" w14:textId="77777777" w:rsidR="00FF7A96" w:rsidRPr="00462947" w:rsidRDefault="00FF7A96" w:rsidP="00E45D8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AB6472" w14:textId="2991FF51" w:rsidR="001021F5" w:rsidRDefault="003D702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est autorisé par l</w:t>
      </w:r>
      <w:r w:rsidR="001A4998">
        <w:rPr>
          <w:rFonts w:ascii="Arial" w:hAnsi="Arial" w:cs="Arial"/>
          <w:sz w:val="20"/>
          <w:szCs w:val="20"/>
          <w:lang w:val="fr-CA"/>
        </w:rPr>
        <w:t>a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présente</w:t>
      </w:r>
      <w:r w:rsidR="001A4998">
        <w:rPr>
          <w:rFonts w:ascii="Arial" w:hAnsi="Arial" w:cs="Arial"/>
          <w:sz w:val="20"/>
          <w:szCs w:val="20"/>
          <w:lang w:val="fr-CA"/>
        </w:rPr>
        <w:t xml:space="preserve"> entente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payer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tous les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comptes d’honoraires et déboursés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facturés au c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lient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par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la carte de crédit suivante et de continuer à le faire jusqu'à ce que ce</w:t>
      </w:r>
      <w:r w:rsidR="001021F5" w:rsidRPr="00462947">
        <w:rPr>
          <w:rFonts w:ascii="Arial" w:hAnsi="Arial" w:cs="Arial"/>
          <w:sz w:val="20"/>
          <w:szCs w:val="20"/>
          <w:lang w:val="fr-CA"/>
        </w:rPr>
        <w:t>tte autorisation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574A9" w:rsidRPr="00462947">
        <w:rPr>
          <w:rFonts w:ascii="Arial" w:hAnsi="Arial" w:cs="Arial"/>
          <w:sz w:val="20"/>
          <w:szCs w:val="20"/>
          <w:lang w:val="fr-CA"/>
        </w:rPr>
        <w:t>soit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résilié</w:t>
      </w:r>
      <w:r w:rsidR="001021F5" w:rsidRPr="00462947">
        <w:rPr>
          <w:rFonts w:ascii="Arial" w:hAnsi="Arial" w:cs="Arial"/>
          <w:sz w:val="20"/>
          <w:szCs w:val="20"/>
          <w:lang w:val="fr-CA"/>
        </w:rPr>
        <w:t>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avis écrit à cet effet livré à </w:t>
      </w:r>
      <w:r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tout conform</w:t>
      </w:r>
      <w:r w:rsidR="001021F5" w:rsidRPr="00462947">
        <w:rPr>
          <w:rFonts w:ascii="Arial" w:hAnsi="Arial" w:cs="Arial"/>
          <w:sz w:val="20"/>
          <w:szCs w:val="20"/>
          <w:lang w:val="fr-CA"/>
        </w:rPr>
        <w:t>ément à l’entente qui précède.</w:t>
      </w:r>
    </w:p>
    <w:p w14:paraId="080DAEE6" w14:textId="77777777" w:rsidR="005627CF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842330A" w14:textId="733C6A71" w:rsidR="005627CF" w:rsidRDefault="005627CF" w:rsidP="00E45D8D">
      <w:pPr>
        <w:spacing w:after="0" w:line="240" w:lineRule="auto"/>
        <w:jc w:val="both"/>
        <w:rPr>
          <w:b/>
          <w:bCs/>
          <w:lang w:val="fr-CA"/>
        </w:rPr>
      </w:pPr>
      <w:r>
        <w:rPr>
          <w:b/>
          <w:bCs/>
          <w:lang w:val="fr-CA"/>
        </w:rPr>
        <w:t>Les paiements par carte de crédit sont soumis à des frais de traitement de 4 %</w:t>
      </w:r>
    </w:p>
    <w:p w14:paraId="0E018144" w14:textId="77777777" w:rsidR="005627CF" w:rsidRPr="00462947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F39475F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ED16EE5" w14:textId="27A6BD9A" w:rsidR="001021F5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Carte de crédit : VISA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FF7A96" w:rsidRPr="00462947">
        <w:rPr>
          <w:rFonts w:ascii="Arial" w:hAnsi="Arial" w:cs="Arial"/>
          <w:sz w:val="20"/>
          <w:szCs w:val="20"/>
          <w:lang w:val="fr-CA"/>
        </w:rPr>
        <w:t>__ MasterCard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1021F5" w:rsidRPr="00462947">
        <w:rPr>
          <w:rFonts w:ascii="Arial" w:hAnsi="Arial" w:cs="Arial"/>
          <w:sz w:val="20"/>
          <w:szCs w:val="20"/>
          <w:lang w:val="fr-CA"/>
        </w:rPr>
        <w:t>_</w:t>
      </w:r>
      <w:proofErr w:type="gramStart"/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_ </w:t>
      </w:r>
      <w:r w:rsidR="005627CF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Numéro</w:t>
      </w:r>
      <w:proofErr w:type="gramEnd"/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carte: _______ _______ _______ _______ </w:t>
      </w:r>
    </w:p>
    <w:p w14:paraId="03980CF4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B35A43C" w14:textId="77777777" w:rsidR="001021F5" w:rsidRPr="00462947" w:rsidRDefault="00FF7A96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Date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 d’expiration: ___ ___</w:t>
      </w:r>
    </w:p>
    <w:p w14:paraId="53EA8975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7A82A7D" w14:textId="13B05C13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om tel qu'il apparaît sur la carte de </w:t>
      </w:r>
      <w:r w:rsidR="001B0235" w:rsidRPr="00462947">
        <w:rPr>
          <w:rFonts w:ascii="Arial" w:hAnsi="Arial" w:cs="Arial"/>
          <w:sz w:val="20"/>
          <w:szCs w:val="20"/>
          <w:lang w:val="fr-CA"/>
        </w:rPr>
        <w:t>crédit: _</w:t>
      </w:r>
      <w:r w:rsidRPr="00462947">
        <w:rPr>
          <w:rFonts w:ascii="Arial" w:hAnsi="Arial" w:cs="Arial"/>
          <w:sz w:val="20"/>
          <w:szCs w:val="20"/>
          <w:lang w:val="fr-CA"/>
        </w:rPr>
        <w:t>____________________________</w:t>
      </w:r>
    </w:p>
    <w:p w14:paraId="3972E736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081CC861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</w:t>
      </w:r>
      <w:r w:rsidR="00FF7A96" w:rsidRPr="00462947">
        <w:rPr>
          <w:rFonts w:ascii="Arial" w:hAnsi="Arial" w:cs="Arial"/>
          <w:sz w:val="20"/>
          <w:szCs w:val="20"/>
          <w:lang w:val="fr-CA"/>
        </w:rPr>
        <w:t>ode de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sécurité _____________________</w:t>
      </w:r>
    </w:p>
    <w:p w14:paraId="533FE8D6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55D42B0A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utorisation </w:t>
      </w:r>
      <w:r w:rsidRPr="00462947">
        <w:rPr>
          <w:rFonts w:ascii="Arial" w:hAnsi="Arial" w:cs="Arial"/>
          <w:sz w:val="20"/>
          <w:szCs w:val="20"/>
          <w:lang w:val="fr-CA"/>
        </w:rPr>
        <w:t>et Signature</w:t>
      </w:r>
      <w:r w:rsidR="00FF7A96" w:rsidRPr="00462947">
        <w:rPr>
          <w:rFonts w:ascii="Arial" w:hAnsi="Arial" w:cs="Arial"/>
          <w:sz w:val="20"/>
          <w:szCs w:val="20"/>
          <w:lang w:val="fr-CA"/>
        </w:rPr>
        <w:t>: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X_________________________</w:t>
      </w:r>
      <w:r w:rsidR="008574A9" w:rsidRPr="00462947">
        <w:rPr>
          <w:rFonts w:ascii="Arial" w:hAnsi="Arial" w:cs="Arial"/>
          <w:sz w:val="20"/>
          <w:szCs w:val="20"/>
          <w:lang w:val="fr-CA"/>
        </w:rPr>
        <w:t>______________</w:t>
      </w:r>
      <w:r w:rsidRPr="00462947">
        <w:rPr>
          <w:rFonts w:ascii="Arial" w:hAnsi="Arial" w:cs="Arial"/>
          <w:sz w:val="20"/>
          <w:szCs w:val="20"/>
          <w:lang w:val="fr-CA"/>
        </w:rPr>
        <w:t>____</w:t>
      </w:r>
    </w:p>
    <w:p w14:paraId="4783FB8B" w14:textId="77777777" w:rsidR="003B54C7" w:rsidRPr="00462947" w:rsidRDefault="003B54C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9426"/>
      </w:tblGrid>
      <w:tr w:rsidR="007E51A1" w:rsidRPr="002C23D6" w14:paraId="1AC86266" w14:textId="77777777" w:rsidTr="002F147D">
        <w:trPr>
          <w:trHeight w:val="3719"/>
        </w:trPr>
        <w:tc>
          <w:tcPr>
            <w:tcW w:w="9426" w:type="dxa"/>
          </w:tcPr>
          <w:p w14:paraId="2D55E654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</w:t>
            </w:r>
            <w:r w:rsidR="002F147D" w:rsidRPr="00462947">
              <w:rPr>
                <w:rFonts w:ascii="Arial" w:hAnsi="Arial" w:cs="Arial"/>
                <w:sz w:val="20"/>
                <w:szCs w:val="20"/>
                <w:lang w:val="fr-CA"/>
              </w:rPr>
              <w:t xml:space="preserve"> (recto)</w:t>
            </w: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 :</w:t>
            </w:r>
          </w:p>
          <w:p w14:paraId="5371EE65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54D37647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F6D569C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0A09031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  <w:tr w:rsidR="002F147D" w:rsidRPr="002C23D6" w14:paraId="4023F0DA" w14:textId="77777777" w:rsidTr="002F147D">
        <w:trPr>
          <w:trHeight w:val="3956"/>
        </w:trPr>
        <w:tc>
          <w:tcPr>
            <w:tcW w:w="9426" w:type="dxa"/>
          </w:tcPr>
          <w:p w14:paraId="1473982F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 (verso) :</w:t>
            </w:r>
          </w:p>
          <w:p w14:paraId="31A1EE3C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2C3D3F40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4B050B8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B156DD9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</w:tbl>
    <w:p w14:paraId="3DDBBEED" w14:textId="31F09818" w:rsidR="001021F5" w:rsidRDefault="001021F5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6079D98" w14:textId="1D35CF00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9520C" w14:paraId="3C22DE68" w14:textId="77777777" w:rsidTr="0056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1D4D5E2E" w14:textId="77777777" w:rsidR="0079520C" w:rsidRPr="00B9129E" w:rsidRDefault="0079520C" w:rsidP="00AA5D8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9129E">
              <w:rPr>
                <w:rFonts w:ascii="Arial" w:hAnsi="Arial" w:cs="Arial"/>
                <w:sz w:val="32"/>
                <w:szCs w:val="32"/>
              </w:rPr>
              <w:t>FICHE CLIENT</w:t>
            </w:r>
          </w:p>
        </w:tc>
      </w:tr>
    </w:tbl>
    <w:p w14:paraId="439B2D8C" w14:textId="77777777" w:rsidR="0079520C" w:rsidRDefault="0079520C" w:rsidP="0079520C"/>
    <w:tbl>
      <w:tblPr>
        <w:tblStyle w:val="ListTable3-Accent3"/>
        <w:tblW w:w="10848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9B655A" w14:paraId="0F966482" w14:textId="77777777" w:rsidTr="00EE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2163E008" w14:textId="77777777" w:rsidR="009B655A" w:rsidRDefault="009B655A" w:rsidP="00EE36DD">
            <w:pPr>
              <w:jc w:val="center"/>
            </w:pPr>
            <w:r>
              <w:t>Client (Personne Physique)</w:t>
            </w:r>
          </w:p>
        </w:tc>
      </w:tr>
      <w:tr w:rsidR="009B655A" w:rsidRPr="00C22385" w14:paraId="6627650A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9A7B4A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C7871DE" w14:textId="479B53FB" w:rsidR="009B655A" w:rsidRPr="001247BA" w:rsidRDefault="009B655A" w:rsidP="00C22385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Nom :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  <w:t xml:space="preserve">                                               </w:t>
            </w:r>
            <w:r w:rsidR="00C22385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    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Prénom(s) :  </w:t>
            </w:r>
          </w:p>
          <w:p w14:paraId="53B51D07" w14:textId="77777777" w:rsidR="009B655A" w:rsidRPr="001247BA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</w:tc>
      </w:tr>
      <w:tr w:rsidR="009B655A" w14:paraId="1EE292C9" w14:textId="77777777" w:rsidTr="009B655A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05C2620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EDE1CCF" w14:textId="77777777" w:rsidR="00437108" w:rsidRPr="001247BA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  <w:p w14:paraId="3A2F45E9" w14:textId="77777777" w:rsidR="009B655A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1345E891" w14:textId="77777777" w:rsidR="00437108" w:rsidRPr="00B9129E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299BC88" w14:textId="77777777" w:rsidR="009B655A" w:rsidRPr="00B9129E" w:rsidRDefault="009B655A" w:rsidP="00EE36DD">
            <w:pPr>
              <w:jc w:val="both"/>
              <w:rPr>
                <w:rFonts w:ascii="Arial" w:hAnsi="Arial" w:cs="Arial"/>
              </w:rPr>
            </w:pPr>
          </w:p>
        </w:tc>
      </w:tr>
      <w:tr w:rsidR="009B655A" w:rsidRPr="00F130AB" w14:paraId="37426D1D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25F9A4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CE6F380" w14:textId="6D6EB1B5" w:rsidR="009B655A" w:rsidRPr="001A361C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Téléphone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437108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                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Cellulaire : </w:t>
            </w:r>
          </w:p>
          <w:p w14:paraId="53185721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67D380D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80217D0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Télécopieur : 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4358556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2ED0941A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12CE7AD2" w14:textId="5BE1F400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COURRIEL : </w:t>
            </w:r>
          </w:p>
          <w:p w14:paraId="4448C88C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9B655A" w:rsidRPr="001B0235" w14:paraId="3849C388" w14:textId="77777777" w:rsidTr="00EE36DD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6772FA97" w14:textId="77777777" w:rsidR="00437108" w:rsidRDefault="00437108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A60CB9A" w14:textId="7BF7AB49" w:rsidR="009B655A" w:rsidRPr="001B0235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B0235">
              <w:rPr>
                <w:rFonts w:ascii="Arial" w:hAnsi="Arial" w:cs="Arial"/>
                <w:lang w:val="fr-CA"/>
              </w:rPr>
              <w:t>Adresse résidentielle 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9B655A" w:rsidRPr="001B0235" w14:paraId="596D58EB" w14:textId="77777777" w:rsidTr="00EE36DD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6040B4D4" w14:textId="77777777" w:rsidR="009B655A" w:rsidRDefault="009B655A" w:rsidP="00EE36DD">
                  <w:pPr>
                    <w:rPr>
                      <w:lang w:val="fr-CA"/>
                    </w:rPr>
                  </w:pPr>
                </w:p>
                <w:p w14:paraId="3E6F9329" w14:textId="77777777" w:rsidR="00437108" w:rsidRPr="00D7325C" w:rsidRDefault="00437108" w:rsidP="00EE36DD">
                  <w:pPr>
                    <w:rPr>
                      <w:lang w:val="fr-CA"/>
                    </w:rPr>
                  </w:pPr>
                </w:p>
              </w:tc>
            </w:tr>
          </w:tbl>
          <w:p w14:paraId="52F92515" w14:textId="77777777" w:rsidR="009B655A" w:rsidRPr="00D7325C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9B655A" w:rsidRPr="001B0235" w14:paraId="4C48804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3B107E2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2C5859A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EA32515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3D2830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DFA7432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</w:tr>
            <w:tr w:rsidR="009B655A" w:rsidRPr="001B0235" w14:paraId="23CBBD2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146DDCAB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D7325C">
                    <w:rPr>
                      <w:lang w:val="fr-CA"/>
                    </w:rPr>
                    <w:t xml:space="preserve">                 </w:t>
                  </w:r>
                  <w:r w:rsidRPr="001B0235">
                    <w:rPr>
                      <w:lang w:val="fr-CA"/>
                    </w:rPr>
                    <w:t>Ville</w:t>
                  </w:r>
                </w:p>
              </w:tc>
              <w:tc>
                <w:tcPr>
                  <w:tcW w:w="300" w:type="dxa"/>
                </w:tcPr>
                <w:p w14:paraId="55B73A6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71494B2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23D5E68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FFA6399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5A24291A" w14:textId="77777777" w:rsidR="009B655A" w:rsidRPr="001B0235" w:rsidRDefault="009B655A" w:rsidP="00EE36DD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07723A52" w14:textId="77777777" w:rsidR="00437108" w:rsidRDefault="00437108" w:rsidP="0079520C">
      <w:pPr>
        <w:rPr>
          <w:lang w:val="fr-CA"/>
        </w:rPr>
      </w:pPr>
    </w:p>
    <w:p w14:paraId="19081F63" w14:textId="7AAC365A" w:rsidR="001247BA" w:rsidRDefault="001247BA" w:rsidP="001247BA">
      <w:pPr>
        <w:tabs>
          <w:tab w:val="left" w:pos="2411"/>
        </w:tabs>
        <w:rPr>
          <w:lang w:val="fr-CA"/>
        </w:rPr>
      </w:pPr>
      <w:r>
        <w:rPr>
          <w:lang w:val="fr-CA"/>
        </w:rPr>
        <w:tab/>
      </w:r>
    </w:p>
    <w:p w14:paraId="08C874CE" w14:textId="77777777" w:rsidR="002B6386" w:rsidRDefault="002B6386" w:rsidP="0079520C">
      <w:pPr>
        <w:rPr>
          <w:lang w:val="fr-CA"/>
        </w:rPr>
      </w:pPr>
    </w:p>
    <w:p w14:paraId="1951A6A4" w14:textId="48B95C7E" w:rsidR="00437108" w:rsidRDefault="001247BA" w:rsidP="0079520C">
      <w:pPr>
        <w:rPr>
          <w:lang w:val="fr-CA"/>
        </w:rPr>
      </w:pPr>
      <w:r>
        <w:rPr>
          <w:lang w:val="fr-CA"/>
        </w:rPr>
        <w:br w:type="page"/>
      </w:r>
    </w:p>
    <w:tbl>
      <w:tblPr>
        <w:tblStyle w:val="ListTable3-Accent3"/>
        <w:tblpPr w:leftFromText="180" w:rightFromText="180" w:vertAnchor="text" w:horzAnchor="margin" w:tblpXSpec="center" w:tblpY="223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79520C" w14:paraId="40A89CB4" w14:textId="77777777" w:rsidTr="0079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52848329" w14:textId="77777777" w:rsidR="0079520C" w:rsidRDefault="0079520C" w:rsidP="0079520C">
            <w:pPr>
              <w:jc w:val="center"/>
            </w:pPr>
            <w:proofErr w:type="spellStart"/>
            <w:r>
              <w:lastRenderedPageBreak/>
              <w:t>Partie</w:t>
            </w:r>
            <w:proofErr w:type="spellEnd"/>
            <w:r>
              <w:t xml:space="preserve"> adverse</w:t>
            </w:r>
          </w:p>
        </w:tc>
      </w:tr>
      <w:tr w:rsidR="0079520C" w:rsidRPr="002C23D6" w14:paraId="02830ADC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9072F2" w14:textId="77777777" w:rsidR="0079520C" w:rsidRPr="001C408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3966152" w14:textId="5906378E" w:rsidR="0079520C" w:rsidRPr="001C4083" w:rsidRDefault="0079520C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</w:t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  <w:t>______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</w:t>
            </w:r>
            <w:r w:rsidR="00D7325C"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                         </w:t>
            </w: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Prénom(s)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</w:t>
            </w:r>
            <w:r w:rsidR="00F91243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_______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_____</w:t>
            </w:r>
          </w:p>
          <w:p w14:paraId="3B202B21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5C236E7F" w14:textId="77777777" w:rsidR="0079520C" w:rsidRPr="008A429D" w:rsidRDefault="0079520C" w:rsidP="0079520C">
            <w:pPr>
              <w:jc w:val="center"/>
              <w:rPr>
                <w:rFonts w:ascii="Arial" w:hAnsi="Arial" w:cs="Arial"/>
                <w:b w:val="0"/>
                <w:bCs w:val="0"/>
                <w:u w:val="single"/>
                <w:lang w:val="fr-CA"/>
              </w:rPr>
            </w:pPr>
            <w:proofErr w:type="gramStart"/>
            <w:r w:rsidRPr="008A429D">
              <w:rPr>
                <w:rFonts w:ascii="Arial" w:hAnsi="Arial" w:cs="Arial"/>
                <w:u w:val="single"/>
                <w:lang w:val="fr-CA"/>
              </w:rPr>
              <w:t>OU</w:t>
            </w:r>
            <w:proofErr w:type="gramEnd"/>
          </w:p>
          <w:p w14:paraId="5652F259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72835F8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de l’entreprise : </w:t>
            </w:r>
          </w:p>
          <w:p w14:paraId="6CAB4BAD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BF43C4" w14:paraId="265C496F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84459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71317E84" w14:textId="77777777" w:rsidR="0079520C" w:rsidRPr="004D449F" w:rsidRDefault="0079520C" w:rsidP="0079520C">
            <w:pPr>
              <w:jc w:val="both"/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BF43C4">
              <w:rPr>
                <w:rFonts w:ascii="Arial" w:hAnsi="Arial" w:cs="Arial"/>
                <w:b w:val="0"/>
                <w:bCs w:val="0"/>
                <w:lang w:val="fr-CA"/>
              </w:rPr>
              <w:t xml:space="preserve">Occupation : </w:t>
            </w:r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                                                         </w:t>
            </w:r>
            <w:r w:rsidRPr="00BF43C4"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BF43C4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Lien avec le client ou la cliente </w:t>
            </w:r>
            <w:r w:rsidRPr="001C4083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>______________</w:t>
            </w:r>
          </w:p>
          <w:p w14:paraId="12CF8D1C" w14:textId="77777777" w:rsidR="0079520C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F652817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Avocat représentant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FFFFFF" w:themeFill="background1"/>
                <w:lang w:val="fr-CA"/>
              </w:rPr>
              <w:t>_______________________</w:t>
            </w:r>
          </w:p>
          <w:p w14:paraId="26BFC7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79520C" w:rsidRPr="002C23D6" w14:paraId="6A6185FD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79FE64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C211EB8" w14:textId="7E298556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Téléphone: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 xml:space="preserve">_____                 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>Cellulaire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</w:t>
            </w:r>
          </w:p>
          <w:p w14:paraId="6DA42AE5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E0E79EB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1C680769" w14:textId="3C0BCD9E" w:rsidR="0079520C" w:rsidRPr="007B5653" w:rsidRDefault="001B0235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Télécopieur: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5DF11538" w14:textId="77777777" w:rsidR="0079520C" w:rsidRPr="007B5653" w:rsidRDefault="0079520C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04C7E987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4568DE7" w14:textId="678E4DE7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Adresse courriel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___________________________________________________________________</w:t>
            </w:r>
          </w:p>
          <w:p w14:paraId="078E90B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3518B8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D7325C" w14:paraId="6A6B26D0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A5E289C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A361C">
              <w:rPr>
                <w:rFonts w:ascii="Arial" w:hAnsi="Arial" w:cs="Arial"/>
                <w:lang w:val="fr-CA"/>
              </w:rPr>
              <w:t>Adresse D’AFFAIRES :</w:t>
            </w:r>
          </w:p>
          <w:p w14:paraId="2605DE6A" w14:textId="77777777" w:rsidR="00D7325C" w:rsidRDefault="00D7325C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E5DE255" w14:textId="77777777" w:rsidR="00F91243" w:rsidRDefault="00F91243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49AACF3" w14:textId="5E8E263D" w:rsidR="0079520C" w:rsidRPr="001A361C" w:rsidRDefault="0079520C" w:rsidP="0079520C">
            <w:pPr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1A361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__________________________________________________________________________</w:t>
            </w:r>
          </w:p>
          <w:p w14:paraId="3CE9A584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79520C" w:rsidRPr="00D7325C" w14:paraId="148EB459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A7F9E7B" w14:textId="77777777" w:rsidR="0079520C" w:rsidRPr="001A361C" w:rsidRDefault="0079520C" w:rsidP="002C23D6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3CEFB33E" w14:textId="77777777" w:rsidR="0079520C" w:rsidRPr="001A361C" w:rsidRDefault="0079520C" w:rsidP="002C23D6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52BC3434" w14:textId="77777777" w:rsidR="0079520C" w:rsidRPr="001A361C" w:rsidRDefault="0079520C" w:rsidP="002C23D6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192B9133" w14:textId="77777777" w:rsidR="0079520C" w:rsidRPr="001A361C" w:rsidRDefault="0079520C" w:rsidP="002C23D6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76E10FE" w14:textId="77777777" w:rsidR="0079520C" w:rsidRPr="001A361C" w:rsidRDefault="0079520C" w:rsidP="002C23D6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79520C" w:rsidRPr="00D7325C" w14:paraId="6CCE102F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1A9662A" w14:textId="77777777" w:rsidR="0079520C" w:rsidRPr="001A361C" w:rsidRDefault="0079520C" w:rsidP="002C23D6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Ville</w:t>
                  </w:r>
                </w:p>
              </w:tc>
              <w:tc>
                <w:tcPr>
                  <w:tcW w:w="300" w:type="dxa"/>
                </w:tcPr>
                <w:p w14:paraId="1AC13D11" w14:textId="77777777" w:rsidR="0079520C" w:rsidRPr="001A361C" w:rsidRDefault="0079520C" w:rsidP="002C23D6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0250668F" w14:textId="77777777" w:rsidR="0079520C" w:rsidRPr="001A361C" w:rsidRDefault="0079520C" w:rsidP="002C23D6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17B23F6" w14:textId="77777777" w:rsidR="0079520C" w:rsidRPr="001A361C" w:rsidRDefault="0079520C" w:rsidP="002C23D6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4C1F6E0F" w14:textId="77777777" w:rsidR="0079520C" w:rsidRPr="001A361C" w:rsidRDefault="0079520C" w:rsidP="002C23D6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384FDA01" w14:textId="77777777" w:rsidR="0079520C" w:rsidRPr="001A361C" w:rsidRDefault="0079520C" w:rsidP="0079520C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14FD4088" w14:textId="77777777" w:rsidR="0079520C" w:rsidRDefault="0079520C" w:rsidP="0079520C">
      <w:pPr>
        <w:rPr>
          <w:lang w:val="fr-CA"/>
        </w:rPr>
      </w:pPr>
    </w:p>
    <w:p w14:paraId="52A14BBD" w14:textId="77777777" w:rsidR="0079520C" w:rsidRDefault="0079520C" w:rsidP="0079520C">
      <w:pPr>
        <w:rPr>
          <w:lang w:val="fr-CA"/>
        </w:rPr>
      </w:pPr>
    </w:p>
    <w:p w14:paraId="10E3838E" w14:textId="3DF0D8DC" w:rsidR="0079520C" w:rsidRDefault="007B5653" w:rsidP="0079520C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39AD7" wp14:editId="67C50D4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DADF" w14:textId="7B995E5A" w:rsidR="007B5653" w:rsidRPr="007B5653" w:rsidRDefault="007B5653" w:rsidP="007B5653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Partie adverse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39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85pt;width:52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CxXnv43gAAAAc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6B51DADF" w14:textId="7B995E5A" w:rsidR="007B5653" w:rsidRPr="007B5653" w:rsidRDefault="007B5653" w:rsidP="007B5653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Partie adverse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A95AA" w14:textId="39639FA9" w:rsidR="0079520C" w:rsidRDefault="0079520C" w:rsidP="0079520C">
      <w:pPr>
        <w:rPr>
          <w:lang w:val="fr-CA"/>
        </w:rPr>
      </w:pPr>
    </w:p>
    <w:p w14:paraId="798C3B46" w14:textId="00B79983" w:rsidR="0079520C" w:rsidRDefault="0079520C" w:rsidP="0079520C">
      <w:pPr>
        <w:rPr>
          <w:lang w:val="fr-CA"/>
        </w:rPr>
      </w:pPr>
    </w:p>
    <w:p w14:paraId="13CAE632" w14:textId="7D6AB64B" w:rsidR="0079520C" w:rsidRDefault="0079520C" w:rsidP="0079520C">
      <w:pPr>
        <w:rPr>
          <w:lang w:val="fr-CA"/>
        </w:rPr>
      </w:pPr>
    </w:p>
    <w:p w14:paraId="69EDB6A5" w14:textId="77777777" w:rsidR="0079520C" w:rsidRDefault="0079520C" w:rsidP="0079520C">
      <w:pPr>
        <w:jc w:val="center"/>
        <w:rPr>
          <w:lang w:val="fr-CA"/>
        </w:rPr>
      </w:pPr>
    </w:p>
    <w:p w14:paraId="2D747D60" w14:textId="77777777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sectPr w:rsidR="0079520C" w:rsidSect="00926FED">
      <w:headerReference w:type="default" r:id="rId11"/>
      <w:footerReference w:type="default" r:id="rId12"/>
      <w:foot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C95CF" w14:textId="77777777" w:rsidR="0047210E" w:rsidRDefault="0047210E" w:rsidP="008F1712">
      <w:pPr>
        <w:spacing w:after="0" w:line="240" w:lineRule="auto"/>
      </w:pPr>
      <w:r>
        <w:separator/>
      </w:r>
    </w:p>
  </w:endnote>
  <w:endnote w:type="continuationSeparator" w:id="0">
    <w:p w14:paraId="5DA1058D" w14:textId="77777777" w:rsidR="0047210E" w:rsidRDefault="0047210E" w:rsidP="008F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tbl>
        <w:tblPr>
          <w:tblStyle w:val="TableGrid"/>
          <w:tblW w:w="0" w:type="auto"/>
          <w:jc w:val="right"/>
          <w:tblLook w:val="04A0" w:firstRow="1" w:lastRow="0" w:firstColumn="1" w:lastColumn="0" w:noHBand="0" w:noVBand="1"/>
        </w:tblPr>
        <w:tblGrid>
          <w:gridCol w:w="567"/>
          <w:gridCol w:w="567"/>
          <w:gridCol w:w="567"/>
          <w:gridCol w:w="567"/>
          <w:gridCol w:w="567"/>
        </w:tblGrid>
        <w:tr w:rsidR="00B46492" w14:paraId="7267A2BA" w14:textId="77777777" w:rsidTr="00DC64B1">
          <w:trPr>
            <w:cantSplit/>
            <w:trHeight w:val="567"/>
            <w:jc w:val="right"/>
          </w:trPr>
          <w:tc>
            <w:tcPr>
              <w:tcW w:w="567" w:type="dxa"/>
            </w:tcPr>
            <w:p w14:paraId="005C1B59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6891E3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3FCC9CA3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27A1FB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0C354368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</w:tr>
      </w:tbl>
      <w:p w14:paraId="0CDAB162" w14:textId="77777777" w:rsidR="00B46492" w:rsidRPr="00B3542C" w:rsidRDefault="00B46492" w:rsidP="00DC64B1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proofErr w:type="spellStart"/>
        <w:r>
          <w:rPr>
            <w:rFonts w:ascii="Arial" w:hAnsi="Arial" w:cs="Arial"/>
            <w:sz w:val="16"/>
            <w:szCs w:val="16"/>
          </w:rPr>
          <w:t>paraphes</w:t>
        </w:r>
        <w:proofErr w:type="spellEnd"/>
      </w:p>
    </w:sdtContent>
  </w:sdt>
  <w:p w14:paraId="3CD3C129" w14:textId="070C7C53" w:rsidR="00B46492" w:rsidRDefault="00B46492" w:rsidP="00DC64B1">
    <w:pPr>
      <w:pStyle w:val="Footer"/>
      <w:jc w:val="center"/>
      <w:rPr>
        <w:rFonts w:ascii="Arial" w:hAnsi="Arial" w:cs="Arial"/>
        <w:sz w:val="16"/>
        <w:szCs w:val="16"/>
      </w:rPr>
    </w:pPr>
    <w:r w:rsidRPr="00B3542C">
      <w:rPr>
        <w:rFonts w:ascii="Arial" w:hAnsi="Arial" w:cs="Arial"/>
        <w:sz w:val="16"/>
        <w:szCs w:val="16"/>
      </w:rPr>
      <w:t xml:space="preserve">Page </w:t>
    </w:r>
    <w:r w:rsidRPr="00B3542C">
      <w:rPr>
        <w:rFonts w:ascii="Arial" w:hAnsi="Arial" w:cs="Arial"/>
        <w:sz w:val="16"/>
        <w:szCs w:val="16"/>
      </w:rPr>
      <w:fldChar w:fldCharType="begin"/>
    </w:r>
    <w:r w:rsidRPr="00B3542C">
      <w:rPr>
        <w:rFonts w:ascii="Arial" w:hAnsi="Arial" w:cs="Arial"/>
        <w:sz w:val="16"/>
        <w:szCs w:val="16"/>
      </w:rPr>
      <w:instrText xml:space="preserve"> PAGE   \* MERGEFORMAT </w:instrText>
    </w:r>
    <w:r w:rsidRPr="00B3542C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3</w:t>
    </w:r>
    <w:r w:rsidRPr="00B3542C">
      <w:rPr>
        <w:rFonts w:ascii="Arial" w:hAnsi="Arial" w:cs="Arial"/>
        <w:sz w:val="16"/>
        <w:szCs w:val="16"/>
      </w:rPr>
      <w:fldChar w:fldCharType="end"/>
    </w:r>
    <w:r w:rsidRPr="00B3542C">
      <w:rPr>
        <w:rFonts w:ascii="Arial" w:hAnsi="Arial" w:cs="Arial"/>
        <w:sz w:val="16"/>
        <w:szCs w:val="16"/>
      </w:rPr>
      <w:t xml:space="preserve"> de </w:t>
    </w:r>
    <w:r w:rsidR="0079520C">
      <w:rPr>
        <w:rFonts w:ascii="Arial" w:hAnsi="Arial" w:cs="Arial"/>
        <w:sz w:val="16"/>
        <w:szCs w:val="16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EEB28" w14:textId="77777777" w:rsidR="00B46492" w:rsidRDefault="00B46492">
    <w:pPr>
      <w:keepNext/>
      <w:keepLines/>
      <w:tabs>
        <w:tab w:val="left" w:pos="9168"/>
      </w:tabs>
      <w:rPr>
        <w:rFonts w:ascii="Trebuchet MS" w:hAnsi="Trebuchet MS" w:cs="Trebuchet MS"/>
        <w:spacing w:val="-4"/>
        <w:w w:val="105"/>
        <w:sz w:val="16"/>
        <w:szCs w:val="16"/>
      </w:rPr>
    </w:pPr>
    <w:r>
      <w:tab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Page 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begin"/>
    </w:r>
    <w:r>
      <w:rPr>
        <w:rFonts w:ascii="Trebuchet MS" w:hAnsi="Trebuchet MS" w:cs="Trebuchet MS"/>
        <w:spacing w:val="-4"/>
        <w:w w:val="105"/>
        <w:sz w:val="16"/>
        <w:szCs w:val="16"/>
      </w:rPr>
      <w:instrText xml:space="preserve"> PAGE </w:instrTex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separate"/>
    </w:r>
    <w:r>
      <w:rPr>
        <w:rFonts w:ascii="Trebuchet MS" w:hAnsi="Trebuchet MS" w:cs="Trebuchet MS"/>
        <w:noProof/>
        <w:spacing w:val="-4"/>
        <w:w w:val="105"/>
        <w:sz w:val="16"/>
        <w:szCs w:val="16"/>
      </w:rPr>
      <w:t>1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end"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A8D21" w14:textId="77777777" w:rsidR="0047210E" w:rsidRDefault="0047210E" w:rsidP="008F1712">
      <w:pPr>
        <w:spacing w:after="0" w:line="240" w:lineRule="auto"/>
      </w:pPr>
      <w:r>
        <w:separator/>
      </w:r>
    </w:p>
  </w:footnote>
  <w:footnote w:type="continuationSeparator" w:id="0">
    <w:p w14:paraId="5459F4F6" w14:textId="77777777" w:rsidR="0047210E" w:rsidRDefault="0047210E" w:rsidP="008F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88C57" w14:textId="77777777" w:rsidR="00B46492" w:rsidRPr="003D7027" w:rsidRDefault="00B46492" w:rsidP="003D7027">
    <w:pPr>
      <w:pStyle w:val="Header"/>
      <w:jc w:val="center"/>
    </w:pPr>
    <w:r w:rsidRPr="00261D73">
      <w:rPr>
        <w:noProof/>
        <w:lang w:val="fr-CA" w:eastAsia="fr-CA"/>
      </w:rPr>
      <w:drawing>
        <wp:inline distT="0" distB="0" distL="0" distR="0" wp14:anchorId="4299CD84" wp14:editId="216E0AE9">
          <wp:extent cx="2406297" cy="361950"/>
          <wp:effectExtent l="19050" t="0" r="0" b="0"/>
          <wp:docPr id="2" name="Picture 2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8BBC"/>
    <w:multiLevelType w:val="singleLevel"/>
    <w:tmpl w:val="7670C800"/>
    <w:lvl w:ilvl="0">
      <w:start w:val="1"/>
      <w:numFmt w:val="decimal"/>
      <w:lvlText w:val="%1."/>
      <w:lvlJc w:val="left"/>
      <w:pPr>
        <w:tabs>
          <w:tab w:val="num" w:pos="720"/>
        </w:tabs>
        <w:ind w:left="792" w:hanging="720"/>
      </w:pPr>
      <w:rPr>
        <w:rFonts w:ascii="Trebuchet MS" w:hAnsi="Trebuchet MS" w:cs="Trebuchet MS"/>
        <w:snapToGrid/>
        <w:spacing w:val="24"/>
        <w:w w:val="105"/>
        <w:sz w:val="20"/>
        <w:szCs w:val="20"/>
      </w:rPr>
    </w:lvl>
  </w:abstractNum>
  <w:num w:numId="1" w16cid:durableId="33229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2"/>
    <w:rsid w:val="00000F0E"/>
    <w:rsid w:val="0001316D"/>
    <w:rsid w:val="00015B08"/>
    <w:rsid w:val="00017224"/>
    <w:rsid w:val="0002270C"/>
    <w:rsid w:val="00023065"/>
    <w:rsid w:val="00032FCB"/>
    <w:rsid w:val="0003778B"/>
    <w:rsid w:val="000401D6"/>
    <w:rsid w:val="0004281E"/>
    <w:rsid w:val="00043D2A"/>
    <w:rsid w:val="000500EE"/>
    <w:rsid w:val="00052845"/>
    <w:rsid w:val="000528BB"/>
    <w:rsid w:val="000536CB"/>
    <w:rsid w:val="00065085"/>
    <w:rsid w:val="00071E3D"/>
    <w:rsid w:val="00080295"/>
    <w:rsid w:val="000830CD"/>
    <w:rsid w:val="00084FC1"/>
    <w:rsid w:val="000A0ACA"/>
    <w:rsid w:val="000A4868"/>
    <w:rsid w:val="000A780C"/>
    <w:rsid w:val="000B6EDD"/>
    <w:rsid w:val="000C7B9E"/>
    <w:rsid w:val="000D0265"/>
    <w:rsid w:val="000D21E1"/>
    <w:rsid w:val="000D6AC3"/>
    <w:rsid w:val="000E4F01"/>
    <w:rsid w:val="00101F1C"/>
    <w:rsid w:val="001021F5"/>
    <w:rsid w:val="001156C0"/>
    <w:rsid w:val="0012280A"/>
    <w:rsid w:val="001247BA"/>
    <w:rsid w:val="00127623"/>
    <w:rsid w:val="00132207"/>
    <w:rsid w:val="00141A64"/>
    <w:rsid w:val="001439EA"/>
    <w:rsid w:val="00160929"/>
    <w:rsid w:val="00161CB3"/>
    <w:rsid w:val="00162F64"/>
    <w:rsid w:val="00167152"/>
    <w:rsid w:val="00180823"/>
    <w:rsid w:val="00181655"/>
    <w:rsid w:val="001A227F"/>
    <w:rsid w:val="001A4998"/>
    <w:rsid w:val="001A61C2"/>
    <w:rsid w:val="001B0235"/>
    <w:rsid w:val="001C0C99"/>
    <w:rsid w:val="001C559F"/>
    <w:rsid w:val="001C65F1"/>
    <w:rsid w:val="001D6CC0"/>
    <w:rsid w:val="001F3EC3"/>
    <w:rsid w:val="00201E04"/>
    <w:rsid w:val="0021076B"/>
    <w:rsid w:val="00210E1C"/>
    <w:rsid w:val="002140F9"/>
    <w:rsid w:val="00224516"/>
    <w:rsid w:val="00226539"/>
    <w:rsid w:val="00241AF0"/>
    <w:rsid w:val="00242916"/>
    <w:rsid w:val="00244798"/>
    <w:rsid w:val="00244A12"/>
    <w:rsid w:val="00250D7E"/>
    <w:rsid w:val="002601B7"/>
    <w:rsid w:val="00261D73"/>
    <w:rsid w:val="00263889"/>
    <w:rsid w:val="00264238"/>
    <w:rsid w:val="0027011C"/>
    <w:rsid w:val="00271DBA"/>
    <w:rsid w:val="002814FE"/>
    <w:rsid w:val="00285EFC"/>
    <w:rsid w:val="00287BDF"/>
    <w:rsid w:val="002904D5"/>
    <w:rsid w:val="002924C8"/>
    <w:rsid w:val="002A0E5E"/>
    <w:rsid w:val="002A5237"/>
    <w:rsid w:val="002A799D"/>
    <w:rsid w:val="002B1732"/>
    <w:rsid w:val="002B4074"/>
    <w:rsid w:val="002B6386"/>
    <w:rsid w:val="002B7886"/>
    <w:rsid w:val="002C12C3"/>
    <w:rsid w:val="002C23D6"/>
    <w:rsid w:val="002C2EFC"/>
    <w:rsid w:val="002C533F"/>
    <w:rsid w:val="002D69D9"/>
    <w:rsid w:val="002E2FAA"/>
    <w:rsid w:val="002E549A"/>
    <w:rsid w:val="002E5810"/>
    <w:rsid w:val="002E7922"/>
    <w:rsid w:val="002F0E8D"/>
    <w:rsid w:val="002F147D"/>
    <w:rsid w:val="003022D9"/>
    <w:rsid w:val="00303A69"/>
    <w:rsid w:val="0030586D"/>
    <w:rsid w:val="00315090"/>
    <w:rsid w:val="00316DB8"/>
    <w:rsid w:val="0032665D"/>
    <w:rsid w:val="00327805"/>
    <w:rsid w:val="00334A51"/>
    <w:rsid w:val="00342087"/>
    <w:rsid w:val="00342190"/>
    <w:rsid w:val="00346734"/>
    <w:rsid w:val="003469CA"/>
    <w:rsid w:val="003506E0"/>
    <w:rsid w:val="00355545"/>
    <w:rsid w:val="00356C36"/>
    <w:rsid w:val="00356F60"/>
    <w:rsid w:val="00365605"/>
    <w:rsid w:val="00370358"/>
    <w:rsid w:val="003762CC"/>
    <w:rsid w:val="003803B9"/>
    <w:rsid w:val="003821CA"/>
    <w:rsid w:val="00387482"/>
    <w:rsid w:val="003875BE"/>
    <w:rsid w:val="00391530"/>
    <w:rsid w:val="003A04DB"/>
    <w:rsid w:val="003A7B70"/>
    <w:rsid w:val="003B54C7"/>
    <w:rsid w:val="003D4460"/>
    <w:rsid w:val="003D7027"/>
    <w:rsid w:val="003E2C7B"/>
    <w:rsid w:val="003E3862"/>
    <w:rsid w:val="003F322D"/>
    <w:rsid w:val="003F450F"/>
    <w:rsid w:val="003F5C7A"/>
    <w:rsid w:val="00406BF7"/>
    <w:rsid w:val="0041176E"/>
    <w:rsid w:val="00413046"/>
    <w:rsid w:val="004241E0"/>
    <w:rsid w:val="00431BCA"/>
    <w:rsid w:val="004343BC"/>
    <w:rsid w:val="00437108"/>
    <w:rsid w:val="00440658"/>
    <w:rsid w:val="00444AA6"/>
    <w:rsid w:val="004467AC"/>
    <w:rsid w:val="0044698A"/>
    <w:rsid w:val="004566E9"/>
    <w:rsid w:val="00462947"/>
    <w:rsid w:val="0046520B"/>
    <w:rsid w:val="0046542E"/>
    <w:rsid w:val="00465D81"/>
    <w:rsid w:val="0047210E"/>
    <w:rsid w:val="004763D1"/>
    <w:rsid w:val="004777EF"/>
    <w:rsid w:val="0048346B"/>
    <w:rsid w:val="004853F3"/>
    <w:rsid w:val="0049381A"/>
    <w:rsid w:val="00493CB8"/>
    <w:rsid w:val="004A2DEC"/>
    <w:rsid w:val="004A4E1A"/>
    <w:rsid w:val="004B4755"/>
    <w:rsid w:val="004B7B13"/>
    <w:rsid w:val="004C37E1"/>
    <w:rsid w:val="004C5880"/>
    <w:rsid w:val="004D3300"/>
    <w:rsid w:val="004E551D"/>
    <w:rsid w:val="004F1C02"/>
    <w:rsid w:val="004F2B0B"/>
    <w:rsid w:val="004F414B"/>
    <w:rsid w:val="004F5DB2"/>
    <w:rsid w:val="004F6E96"/>
    <w:rsid w:val="0050025B"/>
    <w:rsid w:val="00507749"/>
    <w:rsid w:val="00510C50"/>
    <w:rsid w:val="00512B57"/>
    <w:rsid w:val="00520727"/>
    <w:rsid w:val="00527EA7"/>
    <w:rsid w:val="005329E8"/>
    <w:rsid w:val="00532A87"/>
    <w:rsid w:val="005418E6"/>
    <w:rsid w:val="00542C54"/>
    <w:rsid w:val="0054563B"/>
    <w:rsid w:val="00545F0B"/>
    <w:rsid w:val="0055139A"/>
    <w:rsid w:val="005601F1"/>
    <w:rsid w:val="005627CF"/>
    <w:rsid w:val="00566C6E"/>
    <w:rsid w:val="00567DC8"/>
    <w:rsid w:val="005A7D19"/>
    <w:rsid w:val="005B0A9E"/>
    <w:rsid w:val="005B187B"/>
    <w:rsid w:val="005B5B6E"/>
    <w:rsid w:val="005E56E4"/>
    <w:rsid w:val="005E6C58"/>
    <w:rsid w:val="005F6594"/>
    <w:rsid w:val="00614BA3"/>
    <w:rsid w:val="006171BB"/>
    <w:rsid w:val="00625C7F"/>
    <w:rsid w:val="00626887"/>
    <w:rsid w:val="006407DF"/>
    <w:rsid w:val="0064419E"/>
    <w:rsid w:val="00651580"/>
    <w:rsid w:val="006973CA"/>
    <w:rsid w:val="006B012D"/>
    <w:rsid w:val="006B3B0E"/>
    <w:rsid w:val="006B49C1"/>
    <w:rsid w:val="006C6699"/>
    <w:rsid w:val="006F17D7"/>
    <w:rsid w:val="006F2BF3"/>
    <w:rsid w:val="006F5696"/>
    <w:rsid w:val="007043A6"/>
    <w:rsid w:val="007102E7"/>
    <w:rsid w:val="00713C56"/>
    <w:rsid w:val="007144E2"/>
    <w:rsid w:val="00717A6F"/>
    <w:rsid w:val="00717C95"/>
    <w:rsid w:val="007252E9"/>
    <w:rsid w:val="00730826"/>
    <w:rsid w:val="00731BD1"/>
    <w:rsid w:val="0074233D"/>
    <w:rsid w:val="00742E3B"/>
    <w:rsid w:val="00754291"/>
    <w:rsid w:val="007558D3"/>
    <w:rsid w:val="00764F27"/>
    <w:rsid w:val="007778B3"/>
    <w:rsid w:val="007779B1"/>
    <w:rsid w:val="0078007D"/>
    <w:rsid w:val="007867D6"/>
    <w:rsid w:val="007910D7"/>
    <w:rsid w:val="0079520C"/>
    <w:rsid w:val="007959B5"/>
    <w:rsid w:val="007961F9"/>
    <w:rsid w:val="0079714A"/>
    <w:rsid w:val="007A254E"/>
    <w:rsid w:val="007A261A"/>
    <w:rsid w:val="007B5653"/>
    <w:rsid w:val="007D3E84"/>
    <w:rsid w:val="007D56F8"/>
    <w:rsid w:val="007D74F4"/>
    <w:rsid w:val="007E0030"/>
    <w:rsid w:val="007E51A1"/>
    <w:rsid w:val="007F03ED"/>
    <w:rsid w:val="007F2969"/>
    <w:rsid w:val="007F3595"/>
    <w:rsid w:val="007F432E"/>
    <w:rsid w:val="007F7430"/>
    <w:rsid w:val="00816C6A"/>
    <w:rsid w:val="00831A8E"/>
    <w:rsid w:val="00833DB7"/>
    <w:rsid w:val="008408D5"/>
    <w:rsid w:val="008446B1"/>
    <w:rsid w:val="0085333E"/>
    <w:rsid w:val="008574A9"/>
    <w:rsid w:val="00862FF2"/>
    <w:rsid w:val="00867F33"/>
    <w:rsid w:val="008876D8"/>
    <w:rsid w:val="008A7972"/>
    <w:rsid w:val="008B1E62"/>
    <w:rsid w:val="008C200C"/>
    <w:rsid w:val="008D56FD"/>
    <w:rsid w:val="008D7442"/>
    <w:rsid w:val="008E0FEE"/>
    <w:rsid w:val="008E22FB"/>
    <w:rsid w:val="008E24F2"/>
    <w:rsid w:val="008E422D"/>
    <w:rsid w:val="008E6E6F"/>
    <w:rsid w:val="008F1712"/>
    <w:rsid w:val="008F5A56"/>
    <w:rsid w:val="00901C79"/>
    <w:rsid w:val="00924D5B"/>
    <w:rsid w:val="00926FED"/>
    <w:rsid w:val="0093368A"/>
    <w:rsid w:val="00937B69"/>
    <w:rsid w:val="00940C13"/>
    <w:rsid w:val="00942333"/>
    <w:rsid w:val="00951342"/>
    <w:rsid w:val="009522AD"/>
    <w:rsid w:val="00953472"/>
    <w:rsid w:val="00953C65"/>
    <w:rsid w:val="009542E0"/>
    <w:rsid w:val="009717DD"/>
    <w:rsid w:val="009721FA"/>
    <w:rsid w:val="00974441"/>
    <w:rsid w:val="00975AF2"/>
    <w:rsid w:val="00975D78"/>
    <w:rsid w:val="009901DC"/>
    <w:rsid w:val="00993A61"/>
    <w:rsid w:val="00997492"/>
    <w:rsid w:val="009B655A"/>
    <w:rsid w:val="009B75CA"/>
    <w:rsid w:val="009B7B86"/>
    <w:rsid w:val="009C055A"/>
    <w:rsid w:val="009C3FE1"/>
    <w:rsid w:val="009D0552"/>
    <w:rsid w:val="009D1601"/>
    <w:rsid w:val="009D58A2"/>
    <w:rsid w:val="009D5D30"/>
    <w:rsid w:val="009D6ED3"/>
    <w:rsid w:val="009E376B"/>
    <w:rsid w:val="009F06BB"/>
    <w:rsid w:val="009F2B79"/>
    <w:rsid w:val="009F5F9F"/>
    <w:rsid w:val="00A03189"/>
    <w:rsid w:val="00A07A75"/>
    <w:rsid w:val="00A10A1F"/>
    <w:rsid w:val="00A1258D"/>
    <w:rsid w:val="00A210A3"/>
    <w:rsid w:val="00A23866"/>
    <w:rsid w:val="00A34E79"/>
    <w:rsid w:val="00A431C1"/>
    <w:rsid w:val="00A52BD0"/>
    <w:rsid w:val="00A64BCE"/>
    <w:rsid w:val="00A65B79"/>
    <w:rsid w:val="00A67185"/>
    <w:rsid w:val="00A70848"/>
    <w:rsid w:val="00A81118"/>
    <w:rsid w:val="00A90CC2"/>
    <w:rsid w:val="00A9123F"/>
    <w:rsid w:val="00A922E9"/>
    <w:rsid w:val="00A9551D"/>
    <w:rsid w:val="00AA4405"/>
    <w:rsid w:val="00AB6811"/>
    <w:rsid w:val="00AC0C5F"/>
    <w:rsid w:val="00AC256D"/>
    <w:rsid w:val="00AD1E58"/>
    <w:rsid w:val="00AD65C6"/>
    <w:rsid w:val="00AD6AC7"/>
    <w:rsid w:val="00AE305D"/>
    <w:rsid w:val="00AE7864"/>
    <w:rsid w:val="00AE7BF5"/>
    <w:rsid w:val="00AF03E3"/>
    <w:rsid w:val="00AF3FD5"/>
    <w:rsid w:val="00AF54F9"/>
    <w:rsid w:val="00AF75FC"/>
    <w:rsid w:val="00B02CE5"/>
    <w:rsid w:val="00B045C5"/>
    <w:rsid w:val="00B22615"/>
    <w:rsid w:val="00B31420"/>
    <w:rsid w:val="00B334B8"/>
    <w:rsid w:val="00B3542C"/>
    <w:rsid w:val="00B42B12"/>
    <w:rsid w:val="00B43124"/>
    <w:rsid w:val="00B46492"/>
    <w:rsid w:val="00B47A1D"/>
    <w:rsid w:val="00B5263F"/>
    <w:rsid w:val="00B56CA2"/>
    <w:rsid w:val="00B70055"/>
    <w:rsid w:val="00B70F49"/>
    <w:rsid w:val="00B7583B"/>
    <w:rsid w:val="00B84E2C"/>
    <w:rsid w:val="00B85C8C"/>
    <w:rsid w:val="00B87A4F"/>
    <w:rsid w:val="00B90614"/>
    <w:rsid w:val="00B92E65"/>
    <w:rsid w:val="00BC4349"/>
    <w:rsid w:val="00BD7491"/>
    <w:rsid w:val="00C039B4"/>
    <w:rsid w:val="00C03EE1"/>
    <w:rsid w:val="00C04F1A"/>
    <w:rsid w:val="00C2035E"/>
    <w:rsid w:val="00C22385"/>
    <w:rsid w:val="00C4441E"/>
    <w:rsid w:val="00C46179"/>
    <w:rsid w:val="00C50ED1"/>
    <w:rsid w:val="00C6540C"/>
    <w:rsid w:val="00C76DDD"/>
    <w:rsid w:val="00C84698"/>
    <w:rsid w:val="00C91D7E"/>
    <w:rsid w:val="00C95B53"/>
    <w:rsid w:val="00C96DC3"/>
    <w:rsid w:val="00CA2C1C"/>
    <w:rsid w:val="00CA3553"/>
    <w:rsid w:val="00CA7225"/>
    <w:rsid w:val="00CB2235"/>
    <w:rsid w:val="00CB2C38"/>
    <w:rsid w:val="00CB7652"/>
    <w:rsid w:val="00CD3524"/>
    <w:rsid w:val="00CD67E3"/>
    <w:rsid w:val="00CE161F"/>
    <w:rsid w:val="00CE733F"/>
    <w:rsid w:val="00CF7FDD"/>
    <w:rsid w:val="00D02066"/>
    <w:rsid w:val="00D02AAF"/>
    <w:rsid w:val="00D02EFB"/>
    <w:rsid w:val="00D06349"/>
    <w:rsid w:val="00D10643"/>
    <w:rsid w:val="00D21C52"/>
    <w:rsid w:val="00D2258D"/>
    <w:rsid w:val="00D24249"/>
    <w:rsid w:val="00D4336A"/>
    <w:rsid w:val="00D4758A"/>
    <w:rsid w:val="00D52880"/>
    <w:rsid w:val="00D543F5"/>
    <w:rsid w:val="00D603DA"/>
    <w:rsid w:val="00D7325C"/>
    <w:rsid w:val="00D931AC"/>
    <w:rsid w:val="00D95708"/>
    <w:rsid w:val="00DA2E7A"/>
    <w:rsid w:val="00DB22F9"/>
    <w:rsid w:val="00DC64B1"/>
    <w:rsid w:val="00DC64DE"/>
    <w:rsid w:val="00DE4EFF"/>
    <w:rsid w:val="00DE7A8D"/>
    <w:rsid w:val="00E0155B"/>
    <w:rsid w:val="00E04F58"/>
    <w:rsid w:val="00E11ABB"/>
    <w:rsid w:val="00E170FC"/>
    <w:rsid w:val="00E176F0"/>
    <w:rsid w:val="00E20C47"/>
    <w:rsid w:val="00E20CC2"/>
    <w:rsid w:val="00E23F38"/>
    <w:rsid w:val="00E24E57"/>
    <w:rsid w:val="00E278EB"/>
    <w:rsid w:val="00E342D6"/>
    <w:rsid w:val="00E458D5"/>
    <w:rsid w:val="00E45D8D"/>
    <w:rsid w:val="00E5130B"/>
    <w:rsid w:val="00E53CFB"/>
    <w:rsid w:val="00E5486C"/>
    <w:rsid w:val="00E54D5D"/>
    <w:rsid w:val="00E6535C"/>
    <w:rsid w:val="00E87D58"/>
    <w:rsid w:val="00E9266E"/>
    <w:rsid w:val="00E9270D"/>
    <w:rsid w:val="00EB5190"/>
    <w:rsid w:val="00EB6319"/>
    <w:rsid w:val="00ED598B"/>
    <w:rsid w:val="00EE5959"/>
    <w:rsid w:val="00EE642F"/>
    <w:rsid w:val="00EF41C5"/>
    <w:rsid w:val="00F06620"/>
    <w:rsid w:val="00F07ACD"/>
    <w:rsid w:val="00F130AB"/>
    <w:rsid w:val="00F15BE4"/>
    <w:rsid w:val="00F16366"/>
    <w:rsid w:val="00F23C20"/>
    <w:rsid w:val="00F24385"/>
    <w:rsid w:val="00F27C65"/>
    <w:rsid w:val="00F303B2"/>
    <w:rsid w:val="00F3353C"/>
    <w:rsid w:val="00F3757E"/>
    <w:rsid w:val="00F516F6"/>
    <w:rsid w:val="00F57B7B"/>
    <w:rsid w:val="00F60BF3"/>
    <w:rsid w:val="00F61768"/>
    <w:rsid w:val="00F6320B"/>
    <w:rsid w:val="00F63F51"/>
    <w:rsid w:val="00F6472F"/>
    <w:rsid w:val="00F70530"/>
    <w:rsid w:val="00F70DA7"/>
    <w:rsid w:val="00F728E2"/>
    <w:rsid w:val="00F73CFF"/>
    <w:rsid w:val="00F8147A"/>
    <w:rsid w:val="00F821C1"/>
    <w:rsid w:val="00F91243"/>
    <w:rsid w:val="00FA432C"/>
    <w:rsid w:val="00FD7FD7"/>
    <w:rsid w:val="00FE43BE"/>
    <w:rsid w:val="00FE4A35"/>
    <w:rsid w:val="00FF12C8"/>
    <w:rsid w:val="00FF2B3A"/>
    <w:rsid w:val="00FF2D1D"/>
    <w:rsid w:val="00FF4EF9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4C472"/>
  <w15:docId w15:val="{13EAEC60-D090-46B7-8649-4E08B53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66"/>
  </w:style>
  <w:style w:type="paragraph" w:styleId="Heading2">
    <w:name w:val="heading 2"/>
    <w:basedOn w:val="Normal"/>
    <w:next w:val="Normal"/>
    <w:link w:val="Heading2Char"/>
    <w:qFormat/>
    <w:rsid w:val="00E54D5D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 TUR" w:eastAsia="Times New Roman" w:hAnsi="Times New Roman TUR" w:cs="Times New Roman TUR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paragraph" w:styleId="Header">
    <w:name w:val="header"/>
    <w:basedOn w:val="Normal"/>
    <w:link w:val="HeaderChar"/>
    <w:semiHidden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HeaderChar">
    <w:name w:val="Header Char"/>
    <w:basedOn w:val="DefaultParagraphFont"/>
    <w:link w:val="Header"/>
    <w:semiHidden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table" w:styleId="TableGrid">
    <w:name w:val="Table Grid"/>
    <w:basedOn w:val="TableNormal"/>
    <w:uiPriority w:val="39"/>
    <w:rsid w:val="00B3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54D5D"/>
    <w:rPr>
      <w:rFonts w:ascii="Times New Roman TUR" w:eastAsia="Times New Roman" w:hAnsi="Times New Roman TUR" w:cs="Times New Roman TUR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5139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7952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8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al@amlex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rust@amlex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77D23-3439-4D49-8CBA-5A07679B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1274</Words>
  <Characters>7263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90</cp:revision>
  <cp:lastPrinted>2025-03-18T21:04:00Z</cp:lastPrinted>
  <dcterms:created xsi:type="dcterms:W3CDTF">2024-04-05T16:40:00Z</dcterms:created>
  <dcterms:modified xsi:type="dcterms:W3CDTF">2025-04-07T09:41:00Z</dcterms:modified>
</cp:coreProperties>
</file>