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602C4" w14:textId="38543AAB" w:rsidR="002D733B" w:rsidRPr="00A81458" w:rsidRDefault="00A81458" w:rsidP="00A81458">
      <w:pPr>
        <w:pStyle w:val="Titre"/>
        <w:jc w:val="center"/>
        <w:rPr>
          <w:rFonts w:eastAsiaTheme="minorEastAsia"/>
          <w:b/>
        </w:rPr>
      </w:pPr>
      <w:r w:rsidRPr="00A81458">
        <w:rPr>
          <w:rFonts w:eastAsiaTheme="minorEastAsia"/>
          <w:b/>
        </w:rPr>
        <w:t>Fonctions trigonométriques</w:t>
      </w:r>
    </w:p>
    <w:p w14:paraId="4AAFBDF9" w14:textId="2198ABF8" w:rsidR="00706754" w:rsidRPr="00A81458" w:rsidRDefault="002225B4" w:rsidP="001737FA">
      <w:pPr>
        <w:pStyle w:val="Paragraphedeliste"/>
        <w:numPr>
          <w:ilvl w:val="0"/>
          <w:numId w:val="2"/>
        </w:numPr>
        <w:rPr>
          <w:rFonts w:eastAsiaTheme="minorEastAsia"/>
          <w:szCs w:val="24"/>
        </w:rPr>
      </w:pPr>
      <w:r>
        <w:rPr>
          <w:b/>
          <w:szCs w:val="24"/>
        </w:rPr>
        <w:t>C</w:t>
      </w:r>
      <w:r w:rsidR="0013521B" w:rsidRPr="00A81458">
        <w:rPr>
          <w:b/>
          <w:szCs w:val="24"/>
        </w:rPr>
        <w:t>ercle trigonométrique</w:t>
      </w:r>
      <w:r w:rsidR="00DE5329" w:rsidRPr="00A81458">
        <w:rPr>
          <w:b/>
          <w:szCs w:val="24"/>
        </w:rPr>
        <w:t xml:space="preserve"> </w:t>
      </w:r>
    </w:p>
    <w:p w14:paraId="202EAEA0" w14:textId="6F0894CC" w:rsidR="00030E57" w:rsidRPr="00A761C2" w:rsidRDefault="003348EF" w:rsidP="003348EF">
      <w:pPr>
        <w:rPr>
          <w:noProof/>
          <w:lang w:eastAsia="fr-FR"/>
        </w:rPr>
      </w:pPr>
      <w:r w:rsidRPr="00A81458">
        <w:rPr>
          <w:rFonts w:eastAsiaTheme="minorEastAsia"/>
          <w:b/>
          <w:szCs w:val="24"/>
        </w:rPr>
        <w:t>Hypothèse</w:t>
      </w:r>
      <w:r w:rsidRPr="00A81458">
        <w:rPr>
          <w:rFonts w:eastAsiaTheme="minorEastAsia"/>
          <w:szCs w:val="24"/>
        </w:rPr>
        <w:t xml:space="preserve">. On se place dans le plan muni d’un repère orthonormé 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O,I,J</m:t>
            </m:r>
          </m:e>
        </m:d>
      </m:oMath>
      <w:r w:rsidRPr="00A81458">
        <w:rPr>
          <w:rFonts w:eastAsiaTheme="minorEastAsia"/>
          <w:szCs w:val="24"/>
        </w:rPr>
        <w:t>.</w:t>
      </w:r>
      <w:r w:rsidR="009F510F" w:rsidRPr="00A81458">
        <w:rPr>
          <w:noProof/>
          <w:lang w:eastAsia="fr-FR"/>
        </w:rPr>
        <w:t xml:space="preserve"> </w:t>
      </w:r>
      <w:r w:rsidR="00D16AF8">
        <w:rPr>
          <w:noProof/>
          <w:lang w:eastAsia="fr-FR"/>
        </w:rPr>
        <w:br/>
      </w:r>
      <w:r w:rsidR="00D16AF8">
        <w:rPr>
          <w:rFonts w:eastAsiaTheme="minorEastAsia"/>
          <w:noProof/>
          <w:lang w:eastAsia="fr-FR"/>
        </w:rPr>
        <w:t xml:space="preserve">On considère un cercle de rayon </w:t>
      </w:r>
      <w:r w:rsidR="00D16AF8" w:rsidRPr="00A761C2">
        <w:rPr>
          <w:rFonts w:eastAsiaTheme="minorEastAsia"/>
          <w:noProof/>
          <w:u w:val="single"/>
          <w:lang w:eastAsia="fr-FR"/>
        </w:rPr>
        <w:t xml:space="preserve">fixé à </w:t>
      </w:r>
      <m:oMath>
        <m:r>
          <w:rPr>
            <w:rFonts w:ascii="Cambria Math" w:eastAsiaTheme="minorEastAsia" w:hAnsi="Cambria Math"/>
            <w:noProof/>
            <w:u w:val="single"/>
            <w:lang w:eastAsia="fr-FR"/>
          </w:rPr>
          <m:t>1</m:t>
        </m:r>
      </m:oMath>
      <w:r w:rsidR="00A761C2">
        <w:rPr>
          <w:rFonts w:eastAsiaTheme="minorEastAsia"/>
          <w:noProof/>
          <w:lang w:eastAsia="fr-FR"/>
        </w:rPr>
        <w:t xml:space="preserve"> appelé cercle trigonométrique.</w:t>
      </w:r>
    </w:p>
    <w:p w14:paraId="49BD2D88" w14:textId="250D90E8" w:rsidR="00526DBC" w:rsidRPr="00FB1FA2" w:rsidRDefault="008D448C" w:rsidP="003348EF">
      <w:pPr>
        <w:rPr>
          <w:rFonts w:eastAsiaTheme="minorEastAsia"/>
          <w:noProof/>
          <w:color w:val="FF0000"/>
          <w:lang w:eastAsia="fr-FR"/>
        </w:rPr>
      </w:pPr>
      <w:r>
        <w:rPr>
          <w:rFonts w:eastAsiaTheme="minorEastAsia"/>
          <w:b/>
          <w:noProof/>
          <w:color w:val="FF0000"/>
          <w:lang w:eastAsia="fr-FR"/>
        </w:rPr>
        <w:t>Remarque</w:t>
      </w:r>
      <w:r w:rsidR="00030E57" w:rsidRPr="00FB1FA2">
        <w:rPr>
          <w:rFonts w:eastAsiaTheme="minorEastAsia"/>
          <w:noProof/>
          <w:color w:val="FF0000"/>
          <w:lang w:eastAsia="fr-FR"/>
        </w:rPr>
        <w:t xml:space="preserve">. </w:t>
      </w:r>
      <w:r w:rsidR="00526DBC" w:rsidRPr="00FB1FA2">
        <w:rPr>
          <w:rFonts w:eastAsiaTheme="minorEastAsia"/>
          <w:noProof/>
          <w:color w:val="FF0000"/>
          <w:lang w:eastAsia="fr-FR"/>
        </w:rPr>
        <w:t xml:space="preserve">Un angle en </w:t>
      </w:r>
      <w:r w:rsidR="00526DBC" w:rsidRPr="00FB1FA2">
        <w:rPr>
          <w:rFonts w:eastAsiaTheme="minorEastAsia"/>
          <w:noProof/>
          <w:color w:val="7030A0"/>
          <w:lang w:eastAsia="fr-FR"/>
        </w:rPr>
        <w:t>degré</w:t>
      </w:r>
      <w:r w:rsidR="005478CB" w:rsidRPr="00FB1FA2">
        <w:rPr>
          <w:rFonts w:eastAsiaTheme="minorEastAsia"/>
          <w:noProof/>
          <w:color w:val="7030A0"/>
          <w:lang w:eastAsia="fr-FR"/>
        </w:rPr>
        <w:t>s</w:t>
      </w:r>
      <w:r w:rsidR="005478CB" w:rsidRPr="00FB1FA2">
        <w:rPr>
          <w:rFonts w:eastAsiaTheme="minorEastAsia"/>
          <w:noProof/>
          <w:color w:val="FF0000"/>
          <w:lang w:eastAsia="fr-FR"/>
        </w:rPr>
        <w:t>,</w:t>
      </w:r>
      <w:r w:rsidR="00526DBC" w:rsidRPr="00FB1FA2">
        <w:rPr>
          <w:rFonts w:eastAsiaTheme="minorEastAsia"/>
          <w:noProof/>
          <w:color w:val="FF0000"/>
          <w:lang w:eastAsia="fr-FR"/>
        </w:rPr>
        <w:t xml:space="preserve"> est</w:t>
      </w:r>
      <w:r w:rsidR="00030E57" w:rsidRPr="00FB1FA2">
        <w:rPr>
          <w:rFonts w:eastAsiaTheme="minorEastAsia"/>
          <w:noProof/>
          <w:color w:val="FF0000"/>
          <w:lang w:eastAsia="fr-FR"/>
        </w:rPr>
        <w:t xml:space="preserve"> </w:t>
      </w:r>
      <w:r w:rsidR="00526DBC" w:rsidRPr="00FB1FA2">
        <w:rPr>
          <w:rFonts w:eastAsiaTheme="minorEastAsia"/>
          <w:noProof/>
          <w:color w:val="7030A0"/>
          <w:lang w:eastAsia="fr-FR"/>
        </w:rPr>
        <w:t>proportionnel</w:t>
      </w:r>
      <w:r w:rsidR="00526DBC" w:rsidRPr="00FB1FA2">
        <w:rPr>
          <w:rFonts w:eastAsiaTheme="minorEastAsia"/>
          <w:noProof/>
          <w:color w:val="FF0000"/>
          <w:lang w:eastAsia="fr-FR"/>
        </w:rPr>
        <w:t xml:space="preserve"> à la longueur de l’arc de cercle qu’il délimite. </w:t>
      </w:r>
    </w:p>
    <w:p w14:paraId="626B6C4D" w14:textId="6EE429F2" w:rsidR="008A0B17" w:rsidRDefault="00030E57" w:rsidP="008A0B17">
      <w:pPr>
        <w:rPr>
          <w:rFonts w:eastAsiaTheme="minorEastAsia"/>
          <w:noProof/>
          <w:lang w:eastAsia="fr-FR"/>
        </w:rPr>
      </w:pPr>
      <w:r w:rsidRPr="00030E57">
        <w:rPr>
          <w:rFonts w:eastAsiaTheme="minorEastAsia"/>
          <w:b/>
          <w:noProof/>
          <w:lang w:eastAsia="fr-FR"/>
        </w:rPr>
        <w:t>Exemple</w:t>
      </w:r>
      <w:r>
        <w:rPr>
          <w:rFonts w:eastAsiaTheme="minorEastAsia"/>
          <w:b/>
          <w:noProof/>
          <w:lang w:eastAsia="fr-FR"/>
        </w:rPr>
        <w:t>s</w:t>
      </w:r>
      <w:r>
        <w:rPr>
          <w:rFonts w:eastAsiaTheme="minorEastAsia"/>
          <w:noProof/>
          <w:lang w:eastAsia="fr-FR"/>
        </w:rPr>
        <w:t xml:space="preserve">. Le cercle est de longueur </w:t>
      </w:r>
      <m:oMath>
        <m:r>
          <w:rPr>
            <w:rFonts w:ascii="Cambria Math" w:eastAsiaTheme="minorEastAsia" w:hAnsi="Cambria Math"/>
            <w:noProof/>
            <w:lang w:eastAsia="fr-FR"/>
          </w:rPr>
          <m:t>2π</m:t>
        </m:r>
      </m:oMath>
      <w:r>
        <w:rPr>
          <w:rFonts w:eastAsiaTheme="minorEastAsia"/>
          <w:noProof/>
          <w:lang w:eastAsia="fr-FR"/>
        </w:rPr>
        <w:t xml:space="preserve">, ce qui correspond à un angle de </w:t>
      </w:r>
      <m:oMath>
        <m:r>
          <w:rPr>
            <w:rFonts w:ascii="Cambria Math" w:eastAsiaTheme="minorEastAsia" w:hAnsi="Cambria Math"/>
            <w:noProof/>
            <w:lang w:eastAsia="fr-FR"/>
          </w:rPr>
          <m:t>360°</m:t>
        </m:r>
      </m:oMath>
      <w:r>
        <w:rPr>
          <w:rFonts w:eastAsiaTheme="minorEastAsia"/>
          <w:noProof/>
          <w:lang w:eastAsia="fr-FR"/>
        </w:rPr>
        <w:t>.</w:t>
      </w:r>
      <w:r>
        <w:rPr>
          <w:rFonts w:eastAsiaTheme="minorEastAsia"/>
          <w:noProof/>
          <w:lang w:eastAsia="fr-FR"/>
        </w:rPr>
        <w:br/>
        <w:t xml:space="preserve">Un arc de de cercle de longueur </w:t>
      </w:r>
      <m:oMath>
        <m:r>
          <w:rPr>
            <w:rFonts w:ascii="Cambria Math" w:eastAsiaTheme="minorEastAsia" w:hAnsi="Cambria Math"/>
            <w:noProof/>
            <w:lang w:eastAsia="fr-FR"/>
          </w:rPr>
          <m:t>π</m:t>
        </m:r>
      </m:oMath>
      <w:r>
        <w:rPr>
          <w:rFonts w:eastAsiaTheme="minorEastAsia"/>
          <w:noProof/>
          <w:lang w:eastAsia="fr-FR"/>
        </w:rPr>
        <w:t xml:space="preserve"> correspond à la moitié d’un cercle, et donc à un angle de </w:t>
      </w:r>
      <m:oMath>
        <m:r>
          <w:rPr>
            <w:rFonts w:ascii="Cambria Math" w:eastAsiaTheme="minorEastAsia" w:hAnsi="Cambria Math"/>
            <w:noProof/>
            <w:lang w:eastAsia="fr-FR"/>
          </w:rPr>
          <m:t>180°</m:t>
        </m:r>
      </m:oMath>
      <w:r>
        <w:rPr>
          <w:rFonts w:eastAsiaTheme="minorEastAsia"/>
          <w:noProof/>
          <w:lang w:eastAsia="fr-FR"/>
        </w:rPr>
        <w:t>.</w:t>
      </w:r>
    </w:p>
    <w:p w14:paraId="66F6412B" w14:textId="6EDF556D" w:rsidR="008A0B17" w:rsidRPr="00FB1FA2" w:rsidRDefault="00A761C2" w:rsidP="008A0B17">
      <w:pPr>
        <w:rPr>
          <w:rFonts w:eastAsiaTheme="minorEastAsia"/>
          <w:noProof/>
          <w:color w:val="FF0000"/>
          <w:lang w:eastAsia="fr-FR"/>
        </w:rPr>
      </w:pPr>
      <w:r w:rsidRPr="00FB1FA2">
        <w:rPr>
          <w:rFonts w:eastAsiaTheme="minorEastAsia"/>
          <w:color w:val="FF0000"/>
          <w:szCs w:val="24"/>
        </w:rPr>
        <w:drawing>
          <wp:anchor distT="0" distB="0" distL="114300" distR="114300" simplePos="0" relativeHeight="251654144" behindDoc="1" locked="0" layoutInCell="1" allowOverlap="1" wp14:anchorId="0C336D48" wp14:editId="4564070A">
            <wp:simplePos x="0" y="0"/>
            <wp:positionH relativeFrom="column">
              <wp:posOffset>5445400</wp:posOffset>
            </wp:positionH>
            <wp:positionV relativeFrom="paragraph">
              <wp:posOffset>237054</wp:posOffset>
            </wp:positionV>
            <wp:extent cx="1310005" cy="1158240"/>
            <wp:effectExtent l="0" t="0" r="0" b="0"/>
            <wp:wrapTight wrapText="bothSides">
              <wp:wrapPolygon edited="0">
                <wp:start x="0" y="0"/>
                <wp:lineTo x="0" y="21316"/>
                <wp:lineTo x="21359" y="21316"/>
                <wp:lineTo x="21359" y="0"/>
                <wp:lineTo x="0" y="0"/>
              </wp:wrapPolygon>
            </wp:wrapTight>
            <wp:docPr id="1506827518" name="Image 1" descr="Une image contenant cercle, diagramme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27518" name="Image 1" descr="Une image contenant cercle, diagramme, Police, lig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B17" w:rsidRPr="00FB1FA2">
        <w:rPr>
          <w:rFonts w:eastAsiaTheme="minorEastAsia"/>
          <w:b/>
          <w:noProof/>
          <w:color w:val="FF0000"/>
          <w:lang w:eastAsia="fr-FR"/>
        </w:rPr>
        <w:t>Idée</w:t>
      </w:r>
      <w:r w:rsidR="008A0B17" w:rsidRPr="00FB1FA2">
        <w:rPr>
          <w:rFonts w:eastAsiaTheme="minorEastAsia"/>
          <w:noProof/>
          <w:color w:val="FF0000"/>
          <w:lang w:eastAsia="fr-FR"/>
        </w:rPr>
        <w:t>.</w:t>
      </w:r>
      <w:r w:rsidR="008A0B17" w:rsidRPr="00FB1FA2">
        <w:rPr>
          <w:rFonts w:eastAsiaTheme="minorEastAsia"/>
          <w:noProof/>
          <w:color w:val="FF0000"/>
          <w:lang w:eastAsia="fr-FR"/>
        </w:rPr>
        <w:t xml:space="preserve"> </w:t>
      </w:r>
      <w:r w:rsidR="008A0B17" w:rsidRPr="00FB1FA2">
        <w:rPr>
          <w:rFonts w:eastAsiaTheme="minorEastAsia"/>
          <w:noProof/>
          <w:color w:val="FF0000"/>
          <w:lang w:eastAsia="fr-FR"/>
        </w:rPr>
        <w:t>On défini</w:t>
      </w:r>
      <w:r w:rsidR="008A0B17" w:rsidRPr="00FB1FA2">
        <w:rPr>
          <w:rFonts w:eastAsiaTheme="minorEastAsia"/>
          <w:noProof/>
          <w:color w:val="FF0000"/>
          <w:lang w:eastAsia="fr-FR"/>
        </w:rPr>
        <w:t xml:space="preserve">t </w:t>
      </w:r>
      <w:r w:rsidR="008A0B17" w:rsidRPr="00FB1FA2">
        <w:rPr>
          <w:rFonts w:eastAsiaTheme="minorEastAsia"/>
          <w:noProof/>
          <w:color w:val="FF0000"/>
          <w:lang w:eastAsia="fr-FR"/>
        </w:rPr>
        <w:t xml:space="preserve">une nouvelle unité, le </w:t>
      </w:r>
      <w:r w:rsidR="008A0B17" w:rsidRPr="00FB1FA2">
        <w:rPr>
          <w:rFonts w:eastAsiaTheme="minorEastAsia"/>
          <w:noProof/>
          <w:color w:val="00B050"/>
          <w:lang w:eastAsia="fr-FR"/>
        </w:rPr>
        <w:t>radian</w:t>
      </w:r>
      <w:r w:rsidR="008A0B17" w:rsidRPr="00FB1FA2">
        <w:rPr>
          <w:rFonts w:eastAsiaTheme="minorEastAsia"/>
          <w:noProof/>
          <w:color w:val="FF0000"/>
          <w:lang w:eastAsia="fr-FR"/>
        </w:rPr>
        <w:t xml:space="preserve">, qui </w:t>
      </w:r>
      <w:r w:rsidR="008A0B17" w:rsidRPr="00FB1FA2">
        <w:rPr>
          <w:rFonts w:eastAsiaTheme="minorEastAsia"/>
          <w:noProof/>
          <w:color w:val="FF0000"/>
          <w:lang w:eastAsia="fr-FR"/>
        </w:rPr>
        <w:t>est</w:t>
      </w:r>
      <w:r w:rsidR="008A0B17" w:rsidRPr="00FB1FA2">
        <w:rPr>
          <w:rFonts w:eastAsiaTheme="minorEastAsia"/>
          <w:noProof/>
          <w:color w:val="FF0000"/>
          <w:lang w:eastAsia="fr-FR"/>
        </w:rPr>
        <w:t xml:space="preserve"> directement </w:t>
      </w:r>
      <w:r w:rsidR="008A0B17" w:rsidRPr="00FB1FA2">
        <w:rPr>
          <w:rFonts w:eastAsiaTheme="minorEastAsia"/>
          <w:noProof/>
          <w:color w:val="00B050"/>
          <w:lang w:eastAsia="fr-FR"/>
        </w:rPr>
        <w:t>égal</w:t>
      </w:r>
      <w:r w:rsidR="008A0B17" w:rsidRPr="00FB1FA2">
        <w:rPr>
          <w:rFonts w:eastAsiaTheme="minorEastAsia"/>
          <w:noProof/>
          <w:color w:val="FF0000"/>
          <w:lang w:eastAsia="fr-FR"/>
        </w:rPr>
        <w:t xml:space="preserve"> à la longueur de l’arc de cercle </w:t>
      </w:r>
      <w:r w:rsidR="00FB1FA2" w:rsidRPr="00FB1FA2">
        <w:rPr>
          <w:rFonts w:eastAsiaTheme="minorEastAsia"/>
          <w:noProof/>
          <w:color w:val="FF0000"/>
          <w:lang w:eastAsia="fr-FR"/>
        </w:rPr>
        <w:t>qu’il délimite</w:t>
      </w:r>
      <w:r w:rsidR="008A0B17" w:rsidRPr="00FB1FA2">
        <w:rPr>
          <w:rFonts w:eastAsiaTheme="minorEastAsia"/>
          <w:noProof/>
          <w:color w:val="FF0000"/>
          <w:lang w:eastAsia="fr-FR"/>
        </w:rPr>
        <w:t>.</w:t>
      </w:r>
    </w:p>
    <w:p w14:paraId="5E80BB6E" w14:textId="01C86345" w:rsidR="00091813" w:rsidRPr="000D5C5F" w:rsidRDefault="008A0B17" w:rsidP="008D4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noProof/>
          <w:color w:val="0000FF"/>
          <w:lang w:eastAsia="fr-FR"/>
        </w:rPr>
      </w:pPr>
      <w:r w:rsidRPr="000D5C5F">
        <w:rPr>
          <w:rFonts w:eastAsiaTheme="minorEastAsia"/>
          <w:b/>
          <w:noProof/>
          <w:color w:val="0000FF"/>
          <w:lang w:eastAsia="fr-FR"/>
        </w:rPr>
        <w:t>Définition</w:t>
      </w:r>
      <w:r w:rsidRPr="000D5C5F">
        <w:rPr>
          <w:rFonts w:eastAsiaTheme="minorEastAsia"/>
          <w:noProof/>
          <w:color w:val="0000FF"/>
          <w:lang w:eastAsia="fr-FR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color w:val="0000FF"/>
            <w:lang w:eastAsia="fr-FR"/>
          </w:rPr>
          <m:t>1</m:t>
        </m:r>
      </m:oMath>
      <w:r w:rsidRPr="00D66710">
        <w:rPr>
          <w:rFonts w:eastAsiaTheme="minorEastAsia"/>
          <w:b/>
          <w:noProof/>
          <w:color w:val="0000FF"/>
          <w:lang w:eastAsia="fr-FR"/>
        </w:rPr>
        <w:t xml:space="preserve"> radian</w:t>
      </w:r>
      <w:r w:rsidRPr="000D5C5F">
        <w:rPr>
          <w:rFonts w:eastAsiaTheme="minorEastAsia"/>
          <w:noProof/>
          <w:color w:val="0000FF"/>
          <w:lang w:eastAsia="fr-FR"/>
        </w:rPr>
        <w:t xml:space="preserve"> est la mesure d’un angle qui délimite un arc </w:t>
      </w:r>
      <w:r w:rsidR="00091813" w:rsidRPr="000D5C5F">
        <w:rPr>
          <w:rFonts w:eastAsiaTheme="minorEastAsia"/>
          <w:noProof/>
          <w:color w:val="0000FF"/>
          <w:lang w:eastAsia="fr-FR"/>
        </w:rPr>
        <w:t xml:space="preserve">de </w:t>
      </w:r>
      <w:r w:rsidRPr="000D5C5F">
        <w:rPr>
          <w:rFonts w:eastAsiaTheme="minorEastAsia"/>
          <w:noProof/>
          <w:color w:val="0000FF"/>
          <w:lang w:eastAsia="fr-FR"/>
        </w:rPr>
        <w:t xml:space="preserve">longueur </w:t>
      </w:r>
      <m:oMath>
        <m:r>
          <w:rPr>
            <w:rFonts w:ascii="Cambria Math" w:eastAsiaTheme="minorEastAsia" w:hAnsi="Cambria Math"/>
            <w:noProof/>
            <w:color w:val="0000FF"/>
            <w:lang w:eastAsia="fr-FR"/>
          </w:rPr>
          <m:t>1</m:t>
        </m:r>
      </m:oMath>
      <w:r w:rsidR="00091813" w:rsidRPr="000D5C5F">
        <w:rPr>
          <w:rFonts w:eastAsiaTheme="minorEastAsia"/>
          <w:noProof/>
          <w:color w:val="0000FF"/>
          <w:lang w:eastAsia="fr-FR"/>
        </w:rPr>
        <w:t xml:space="preserve">, dans un cercle de rayon </w:t>
      </w:r>
      <m:oMath>
        <m:r>
          <w:rPr>
            <w:rFonts w:ascii="Cambria Math" w:eastAsiaTheme="minorEastAsia" w:hAnsi="Cambria Math"/>
            <w:noProof/>
            <w:color w:val="0000FF"/>
            <w:lang w:eastAsia="fr-FR"/>
          </w:rPr>
          <m:t>1</m:t>
        </m:r>
      </m:oMath>
      <w:r w:rsidRPr="000D5C5F">
        <w:rPr>
          <w:rFonts w:eastAsiaTheme="minorEastAsia"/>
          <w:noProof/>
          <w:color w:val="0000FF"/>
          <w:lang w:eastAsia="fr-FR"/>
        </w:rPr>
        <w:t>.</w:t>
      </w:r>
      <w:r w:rsidR="00091813" w:rsidRPr="000D5C5F">
        <w:rPr>
          <w:rFonts w:eastAsiaTheme="minorEastAsia"/>
          <w:noProof/>
          <w:color w:val="0000FF"/>
          <w:lang w:eastAsia="fr-FR"/>
        </w:rPr>
        <w:t xml:space="preserve"> </w:t>
      </w:r>
      <w:r w:rsidR="00D3072B">
        <w:rPr>
          <w:rFonts w:eastAsiaTheme="minorEastAsia"/>
          <w:noProof/>
          <w:color w:val="0000FF"/>
          <w:lang w:eastAsia="fr-FR"/>
        </w:rPr>
        <w:t xml:space="preserve"> </w:t>
      </w:r>
      <w:r w:rsidR="007E2F05">
        <w:rPr>
          <w:rFonts w:eastAsiaTheme="minorEastAsia"/>
          <w:noProof/>
          <w:color w:val="0000FF"/>
          <w:lang w:eastAsia="fr-FR"/>
        </w:rPr>
        <w:t xml:space="preserve">L’unité notée </w:t>
      </w:r>
      <m:oMath>
        <m:r>
          <m:rPr>
            <m:sty m:val="p"/>
          </m:rPr>
          <w:rPr>
            <w:rFonts w:ascii="Cambria Math" w:eastAsiaTheme="minorEastAsia" w:hAnsi="Cambria Math"/>
            <w:noProof/>
            <w:color w:val="0000FF"/>
            <w:lang w:eastAsia="fr-FR"/>
          </w:rPr>
          <m:t>rad</m:t>
        </m:r>
      </m:oMath>
      <w:r w:rsidR="007E2F05">
        <w:rPr>
          <w:rFonts w:eastAsiaTheme="minorEastAsia"/>
          <w:noProof/>
          <w:color w:val="0000FF"/>
          <w:lang w:eastAsia="fr-FR"/>
        </w:rPr>
        <w:t xml:space="preserve">, </w:t>
      </w:r>
      <w:r w:rsidR="007E2F05">
        <w:rPr>
          <w:rFonts w:eastAsiaTheme="minorEastAsia"/>
          <w:noProof/>
          <w:color w:val="0000FF"/>
          <w:lang w:eastAsia="fr-FR"/>
        </w:rPr>
        <w:t>n’est</w:t>
      </w:r>
      <w:r w:rsidR="007E2F05">
        <w:rPr>
          <w:rFonts w:eastAsiaTheme="minorEastAsia"/>
          <w:noProof/>
          <w:color w:val="0000FF"/>
          <w:lang w:eastAsia="fr-FR"/>
        </w:rPr>
        <w:t xml:space="preserve"> souvent </w:t>
      </w:r>
      <w:r w:rsidR="007E2F05">
        <w:rPr>
          <w:rFonts w:eastAsiaTheme="minorEastAsia"/>
          <w:noProof/>
          <w:color w:val="0000FF"/>
          <w:lang w:eastAsia="fr-FR"/>
        </w:rPr>
        <w:t xml:space="preserve">pas précisée. L’usage du radian comme unité d’angle est la norme chez les mathématiciens. </w:t>
      </w:r>
    </w:p>
    <w:p w14:paraId="7164EC7C" w14:textId="7E0DEA79" w:rsidR="005478CB" w:rsidRDefault="00001627" w:rsidP="008A0B17">
      <w:pPr>
        <w:rPr>
          <w:rFonts w:eastAsiaTheme="minorEastAsia"/>
          <w:szCs w:val="24"/>
        </w:rPr>
      </w:pPr>
      <w:r w:rsidRPr="00526DBC">
        <w:rPr>
          <w:rFonts w:eastAsiaTheme="minorEastAsia" w:cs="Arial"/>
          <w:color w:val="4F6228" w:themeColor="accent3" w:themeShade="80"/>
          <w:szCs w:val="24"/>
        </w:rPr>
        <w:drawing>
          <wp:anchor distT="0" distB="0" distL="114300" distR="114300" simplePos="0" relativeHeight="251652096" behindDoc="0" locked="0" layoutInCell="1" allowOverlap="1" wp14:anchorId="7EBB44DC" wp14:editId="7A4D9871">
            <wp:simplePos x="0" y="0"/>
            <wp:positionH relativeFrom="column">
              <wp:posOffset>0</wp:posOffset>
            </wp:positionH>
            <wp:positionV relativeFrom="paragraph">
              <wp:posOffset>400685</wp:posOffset>
            </wp:positionV>
            <wp:extent cx="5042535" cy="1180465"/>
            <wp:effectExtent l="0" t="0" r="0" b="0"/>
            <wp:wrapSquare wrapText="bothSides"/>
            <wp:docPr id="996018713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18713" name="Image 1" descr="Une image contenant texte, Police, capture d’écran, nombr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813" w:rsidRPr="00A761C2">
        <w:rPr>
          <w:rFonts w:eastAsiaTheme="minorEastAsia"/>
          <w:b/>
          <w:noProof/>
          <w:lang w:eastAsia="fr-FR"/>
        </w:rPr>
        <w:t>Propriété</w:t>
      </w:r>
      <w:r w:rsidR="00FB1FA2">
        <w:rPr>
          <w:rFonts w:eastAsiaTheme="minorEastAsia"/>
          <w:b/>
          <w:noProof/>
          <w:lang w:eastAsia="fr-FR"/>
        </w:rPr>
        <w:t>s</w:t>
      </w:r>
      <w:r w:rsidR="00091813">
        <w:rPr>
          <w:rFonts w:eastAsiaTheme="minorEastAsia"/>
          <w:noProof/>
          <w:lang w:eastAsia="fr-FR"/>
        </w:rPr>
        <w:t xml:space="preserve">.  </w:t>
      </w:r>
      <m:oMath>
        <m:r>
          <w:rPr>
            <w:rFonts w:ascii="Cambria Math" w:eastAsiaTheme="minorEastAsia" w:hAnsi="Cambria Math"/>
            <w:noProof/>
            <w:lang w:eastAsia="fr-FR"/>
          </w:rPr>
          <m:t xml:space="preserve">1 </m:t>
        </m:r>
        <m:r>
          <m:rPr>
            <m:sty m:val="p"/>
          </m:rPr>
          <w:rPr>
            <w:rFonts w:ascii="Cambria Math" w:eastAsiaTheme="minorEastAsia" w:hAnsi="Cambria Math"/>
            <w:noProof/>
            <w:lang w:eastAsia="fr-FR"/>
          </w:rPr>
          <m:t>rad</m:t>
        </m:r>
        <m:r>
          <w:rPr>
            <w:rFonts w:ascii="Cambria Math" w:eastAsiaTheme="minorEastAsia" w:hAnsi="Cambria Math"/>
            <w:noProof/>
            <w:lang w:eastAsia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eastAsia="fr-F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eastAsia="fr-FR"/>
              </w:rPr>
              <m:t>180</m:t>
            </m:r>
          </m:num>
          <m:den>
            <m:r>
              <w:rPr>
                <w:rFonts w:ascii="Cambria Math" w:eastAsiaTheme="minorEastAsia" w:hAnsi="Cambria Math"/>
                <w:noProof/>
                <w:lang w:eastAsia="fr-FR"/>
              </w:rPr>
              <m:t>π</m:t>
            </m:r>
          </m:den>
        </m:f>
        <m:r>
          <w:rPr>
            <w:rFonts w:ascii="Cambria Math" w:eastAsiaTheme="minorEastAsia" w:hAnsi="Cambria Math"/>
            <w:noProof/>
            <w:lang w:eastAsia="fr-FR"/>
          </w:rPr>
          <m:t xml:space="preserve"> °≈57,3 °</m:t>
        </m:r>
      </m:oMath>
      <w:r>
        <w:rPr>
          <w:rFonts w:eastAsiaTheme="minorEastAsia"/>
          <w:noProof/>
          <w:lang w:eastAsia="fr-FR"/>
        </w:rPr>
        <w:t>.</w:t>
      </w:r>
      <w:r>
        <w:rPr>
          <w:rFonts w:eastAsiaTheme="minorEastAsia"/>
          <w:noProof/>
          <w:lang w:eastAsia="fr-FR"/>
        </w:rPr>
        <w:tab/>
      </w:r>
      <m:oMath>
        <m:r>
          <w:rPr>
            <w:rFonts w:ascii="Cambria Math" w:eastAsiaTheme="minorEastAsia" w:hAnsi="Cambria Math"/>
            <w:noProof/>
            <w:lang w:eastAsia="fr-FR"/>
          </w:rPr>
          <m:t>x °</m:t>
        </m:r>
        <m:r>
          <w:rPr>
            <w:rFonts w:ascii="Cambria Math" w:eastAsiaTheme="minorEastAsia" w:hAnsi="Cambria Math"/>
            <w:noProof/>
            <w:lang w:eastAsia="fr-FR"/>
          </w:rPr>
          <m:t>=x×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eastAsia="fr-F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eastAsia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noProof/>
                <w:lang w:eastAsia="fr-FR"/>
              </w:rPr>
              <m:t>180</m:t>
            </m:r>
          </m:den>
        </m:f>
        <m:r>
          <w:rPr>
            <w:rFonts w:ascii="Cambria Math" w:eastAsiaTheme="minorEastAsia" w:hAnsi="Cambria Math"/>
            <w:noProof/>
            <w:lang w:eastAsia="fr-F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lang w:eastAsia="fr-FR"/>
          </w:rPr>
          <m:t>rad</m:t>
        </m:r>
        <m:r>
          <w:rPr>
            <w:rFonts w:ascii="Cambria Math" w:eastAsiaTheme="minorEastAsia" w:hAnsi="Cambria Math"/>
            <w:noProof/>
            <w:lang w:eastAsia="fr-FR"/>
          </w:rPr>
          <m:t>=x×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eastAsia="fr-F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eastAsia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noProof/>
                <w:lang w:eastAsia="fr-FR"/>
              </w:rPr>
              <m:t>180</m:t>
            </m:r>
          </m:den>
        </m:f>
      </m:oMath>
      <w:r w:rsidR="00030E57">
        <w:rPr>
          <w:rFonts w:eastAsiaTheme="minorEastAsia"/>
          <w:noProof/>
          <w:lang w:eastAsia="fr-FR"/>
        </w:rPr>
        <w:br/>
      </w:r>
    </w:p>
    <w:p w14:paraId="3BAF76C5" w14:textId="519DCE96" w:rsidR="00030E57" w:rsidRDefault="00030E57" w:rsidP="003348EF">
      <w:pPr>
        <w:rPr>
          <w:rFonts w:eastAsiaTheme="minorEastAsia"/>
          <w:szCs w:val="24"/>
        </w:rPr>
      </w:pPr>
    </w:p>
    <w:p w14:paraId="4E39A554" w14:textId="29D17AFE" w:rsidR="000D5C5F" w:rsidRDefault="000D5C5F" w:rsidP="00C571DC">
      <w:pPr>
        <w:rPr>
          <w:rFonts w:eastAsiaTheme="minorEastAsia"/>
          <w:b/>
          <w:color w:val="0000FF"/>
          <w:szCs w:val="24"/>
        </w:rPr>
      </w:pPr>
    </w:p>
    <w:p w14:paraId="4F704811" w14:textId="646823D5" w:rsidR="00312BF3" w:rsidRDefault="000D5C5F" w:rsidP="00C571DC">
      <w:pPr>
        <w:rPr>
          <w:rFonts w:cs="Arial"/>
          <w:color w:val="0000FF"/>
          <w:szCs w:val="24"/>
        </w:rPr>
      </w:pPr>
      <w:r w:rsidRPr="00A550A4">
        <w:rPr>
          <w:rFonts w:eastAsiaTheme="minorEastAsia" w:cs="Arial"/>
          <w:noProof/>
          <w:color w:val="0000FF"/>
          <w:szCs w:val="24"/>
          <w:lang w:val="en-US"/>
        </w:rPr>
        <w:drawing>
          <wp:anchor distT="0" distB="0" distL="114300" distR="114300" simplePos="0" relativeHeight="251650048" behindDoc="1" locked="0" layoutInCell="1" allowOverlap="1" wp14:anchorId="15076F8D" wp14:editId="2EF4A43E">
            <wp:simplePos x="0" y="0"/>
            <wp:positionH relativeFrom="column">
              <wp:posOffset>172616</wp:posOffset>
            </wp:positionH>
            <wp:positionV relativeFrom="paragraph">
              <wp:posOffset>-51426</wp:posOffset>
            </wp:positionV>
            <wp:extent cx="1619885" cy="3455670"/>
            <wp:effectExtent l="0" t="0" r="0" b="0"/>
            <wp:wrapTight wrapText="bothSides">
              <wp:wrapPolygon edited="0">
                <wp:start x="0" y="0"/>
                <wp:lineTo x="0" y="21433"/>
                <wp:lineTo x="21338" y="21433"/>
                <wp:lineTo x="213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76F" w:rsidRPr="00A550A4">
        <w:rPr>
          <w:rFonts w:eastAsiaTheme="minorEastAsia"/>
          <w:b/>
          <w:color w:val="0000FF"/>
          <w:szCs w:val="24"/>
        </w:rPr>
        <w:t>Définition</w:t>
      </w:r>
      <w:r w:rsidR="00FB776F" w:rsidRPr="00A550A4">
        <w:rPr>
          <w:rFonts w:eastAsiaTheme="minorEastAsia"/>
          <w:color w:val="0000FF"/>
          <w:szCs w:val="24"/>
        </w:rPr>
        <w:t xml:space="preserve">. </w:t>
      </w:r>
      <w:r w:rsidR="00FB776F" w:rsidRPr="00A550A4">
        <w:rPr>
          <w:rFonts w:cs="Arial"/>
          <w:color w:val="0000FF"/>
          <w:szCs w:val="24"/>
        </w:rPr>
        <w:t xml:space="preserve">Le </w:t>
      </w:r>
      <w:r w:rsidR="00FB776F" w:rsidRPr="00A550A4">
        <w:rPr>
          <w:rFonts w:cs="Arial"/>
          <w:b/>
          <w:color w:val="0000FF"/>
          <w:szCs w:val="24"/>
        </w:rPr>
        <w:t>sens direct</w:t>
      </w:r>
      <w:r w:rsidR="00FB776F" w:rsidRPr="00A550A4">
        <w:rPr>
          <w:rFonts w:cs="Arial"/>
          <w:color w:val="0000FF"/>
          <w:szCs w:val="24"/>
        </w:rPr>
        <w:t xml:space="preserve"> </w:t>
      </w:r>
      <w:r w:rsidR="002225B4">
        <w:rPr>
          <w:rFonts w:cs="Arial"/>
          <w:color w:val="0000FF"/>
          <w:szCs w:val="24"/>
        </w:rPr>
        <w:t xml:space="preserve">ou </w:t>
      </w:r>
      <w:r w:rsidR="002225B4" w:rsidRPr="002225B4">
        <w:rPr>
          <w:rFonts w:cs="Arial"/>
          <w:b/>
          <w:color w:val="0000FF"/>
          <w:szCs w:val="24"/>
        </w:rPr>
        <w:t>sens trigonométrique</w:t>
      </w:r>
      <w:r w:rsidR="002225B4">
        <w:rPr>
          <w:rFonts w:cs="Arial"/>
          <w:color w:val="0000FF"/>
          <w:szCs w:val="24"/>
        </w:rPr>
        <w:t xml:space="preserve"> </w:t>
      </w:r>
      <w:r w:rsidR="00FB776F" w:rsidRPr="00A550A4">
        <w:rPr>
          <w:rFonts w:cs="Arial"/>
          <w:color w:val="0000FF"/>
          <w:szCs w:val="24"/>
        </w:rPr>
        <w:t xml:space="preserve">est </w:t>
      </w:r>
      <w:r w:rsidR="00180CC7" w:rsidRPr="00A550A4">
        <w:rPr>
          <w:rFonts w:cs="Arial"/>
          <w:color w:val="0000FF"/>
          <w:szCs w:val="24"/>
        </w:rPr>
        <w:t xml:space="preserve">le sens </w:t>
      </w:r>
      <w:r w:rsidR="00FB776F" w:rsidRPr="00485CBA">
        <w:rPr>
          <w:rFonts w:cs="Arial"/>
          <w:color w:val="0000FF"/>
          <w:szCs w:val="24"/>
          <w:u w:val="single"/>
        </w:rPr>
        <w:t>contraire</w:t>
      </w:r>
      <w:r w:rsidR="00485CBA">
        <w:rPr>
          <w:rFonts w:cs="Arial"/>
          <w:color w:val="0000FF"/>
          <w:szCs w:val="24"/>
        </w:rPr>
        <w:t xml:space="preserve"> </w:t>
      </w:r>
      <w:r w:rsidR="00FB776F" w:rsidRPr="00A550A4">
        <w:rPr>
          <w:rFonts w:cs="Arial"/>
          <w:color w:val="0000FF"/>
          <w:szCs w:val="24"/>
        </w:rPr>
        <w:t xml:space="preserve">de rotation des aiguilles d’une montre. </w:t>
      </w:r>
    </w:p>
    <w:p w14:paraId="036982F9" w14:textId="0D85864F" w:rsidR="00C51743" w:rsidRDefault="00A550A4" w:rsidP="00C571DC">
      <w:pPr>
        <w:rPr>
          <w:color w:val="0000FF"/>
        </w:rPr>
      </w:pPr>
      <w:r>
        <w:rPr>
          <w:rFonts w:cs="Arial"/>
          <w:b/>
          <w:color w:val="0000FF"/>
        </w:rPr>
        <w:t>D</w:t>
      </w:r>
      <w:r w:rsidR="008055F0" w:rsidRPr="00A550A4">
        <w:rPr>
          <w:rFonts w:cs="Arial"/>
          <w:b/>
          <w:color w:val="0000FF"/>
        </w:rPr>
        <w:t>éfinition</w:t>
      </w:r>
      <w:r w:rsidR="008055F0" w:rsidRPr="00A550A4">
        <w:rPr>
          <w:rFonts w:cs="Arial"/>
          <w:color w:val="0000FF"/>
        </w:rPr>
        <w:t>.</w:t>
      </w:r>
      <w:r w:rsidR="006338F3" w:rsidRPr="00A550A4">
        <w:rPr>
          <w:rFonts w:cs="Arial"/>
          <w:color w:val="0000FF"/>
        </w:rPr>
        <w:t xml:space="preserve"> </w:t>
      </w:r>
      <w:r w:rsidR="00526DBC">
        <w:rPr>
          <w:color w:val="0000FF"/>
        </w:rPr>
        <w:t>On</w:t>
      </w:r>
      <w:r w:rsidR="008055F0" w:rsidRPr="00A550A4">
        <w:rPr>
          <w:color w:val="0000FF"/>
        </w:rPr>
        <w:t xml:space="preserve"> enroule</w:t>
      </w:r>
      <w:r w:rsidR="00C51743">
        <w:rPr>
          <w:color w:val="0000FF"/>
        </w:rPr>
        <w:t xml:space="preserve"> </w:t>
      </w:r>
      <w:r w:rsidR="008055F0" w:rsidRPr="00A550A4">
        <w:rPr>
          <w:color w:val="0000FF"/>
        </w:rPr>
        <w:t xml:space="preserve">autour du cercle </w:t>
      </w:r>
      <w:r w:rsidR="00526DBC">
        <w:rPr>
          <w:color w:val="0000FF"/>
        </w:rPr>
        <w:t xml:space="preserve">trigonométrique, </w:t>
      </w:r>
      <w:r w:rsidR="008055F0" w:rsidRPr="00A550A4">
        <w:rPr>
          <w:color w:val="0000FF"/>
        </w:rPr>
        <w:t>dans le sens direct, un axe vertical orienté vers le haut</w:t>
      </w:r>
      <w:r w:rsidR="00C51743">
        <w:rPr>
          <w:color w:val="0000FF"/>
        </w:rPr>
        <w:t>.</w:t>
      </w:r>
      <w:r w:rsidR="007A362D">
        <w:rPr>
          <w:color w:val="0000FF"/>
        </w:rPr>
        <w:t xml:space="preserve"> </w:t>
      </w:r>
      <w:r w:rsidR="008055F0" w:rsidRPr="00A550A4">
        <w:rPr>
          <w:color w:val="0000FF"/>
        </w:rPr>
        <w:t>On peut associer</w:t>
      </w:r>
      <w:r w:rsidR="00C51743">
        <w:rPr>
          <w:color w:val="0000FF"/>
        </w:rPr>
        <w:t xml:space="preserve"> à chaque réel </w:t>
      </w:r>
      <m:oMath>
        <m:r>
          <w:rPr>
            <w:rFonts w:ascii="Cambria Math" w:hAnsi="Cambria Math"/>
            <w:color w:val="0000FF"/>
          </w:rPr>
          <m:t>x</m:t>
        </m:r>
      </m:oMath>
      <w:r w:rsidR="00C51743">
        <w:rPr>
          <w:color w:val="0000FF"/>
        </w:rPr>
        <w:t xml:space="preserve"> de l’axe vertical </w:t>
      </w:r>
      <w:r w:rsidR="0093129C">
        <w:rPr>
          <w:color w:val="0000FF"/>
        </w:rPr>
        <w:t>le</w:t>
      </w:r>
      <w:r w:rsidR="00C51743">
        <w:rPr>
          <w:color w:val="0000FF"/>
        </w:rPr>
        <w:t xml:space="preserve"> </w:t>
      </w:r>
      <w:r w:rsidR="00C51743" w:rsidRPr="00C51743">
        <w:rPr>
          <w:b/>
          <w:color w:val="0000FF"/>
        </w:rPr>
        <w:t xml:space="preserve">point </w:t>
      </w:r>
      <w:r w:rsidR="00C51743" w:rsidRPr="0093129C">
        <w:rPr>
          <w:b/>
          <w:color w:val="0000FF"/>
        </w:rPr>
        <w:t xml:space="preserve">image </w:t>
      </w:r>
      <w:r w:rsidR="0093129C" w:rsidRPr="0093129C">
        <w:rPr>
          <w:b/>
          <w:color w:val="0000FF"/>
        </w:rPr>
        <w:t xml:space="preserve">de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x</m:t>
        </m:r>
      </m:oMath>
      <w:r w:rsidR="0093129C">
        <w:rPr>
          <w:rFonts w:eastAsiaTheme="minorEastAsia"/>
          <w:color w:val="0000FF"/>
        </w:rPr>
        <w:t xml:space="preserve">, parfois noté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M</m:t>
            </m:r>
            <m:ctrlPr>
              <w:rPr>
                <w:rFonts w:ascii="Cambria Math" w:hAnsi="Cambria Math"/>
                <w:i/>
                <w:color w:val="0000FF"/>
              </w:rPr>
            </m:ctrlPr>
          </m:e>
          <m:sub>
            <m:r>
              <w:rPr>
                <w:rFonts w:ascii="Cambria Math" w:eastAsiaTheme="minorEastAsia" w:hAnsi="Cambria Math"/>
                <w:color w:val="0000FF"/>
              </w:rPr>
              <m:t>x</m:t>
            </m:r>
          </m:sub>
        </m:sSub>
      </m:oMath>
      <w:r w:rsidR="00526DBC">
        <w:rPr>
          <w:rFonts w:eastAsiaTheme="minorEastAsia"/>
          <w:color w:val="0000FF"/>
        </w:rPr>
        <w:t xml:space="preserve"> sur</w:t>
      </w:r>
      <w:r w:rsidR="0093129C">
        <w:rPr>
          <w:rFonts w:eastAsiaTheme="minorEastAsia"/>
          <w:color w:val="0000FF"/>
        </w:rPr>
        <w:t xml:space="preserve"> le cercle</w:t>
      </w:r>
      <w:r w:rsidR="00526DBC">
        <w:rPr>
          <w:rFonts w:eastAsiaTheme="minorEastAsia"/>
          <w:color w:val="0000FF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C</m:t>
        </m:r>
      </m:oMath>
      <w:r w:rsidR="00526DBC">
        <w:rPr>
          <w:color w:val="0000FF"/>
        </w:rPr>
        <w:t>.</w:t>
      </w:r>
    </w:p>
    <w:p w14:paraId="54E9B193" w14:textId="4330089B" w:rsidR="001735F1" w:rsidRDefault="00C51743" w:rsidP="00CE7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</w:rPr>
      </w:pPr>
      <w:r>
        <w:rPr>
          <w:rFonts w:cs="Arial"/>
          <w:b/>
          <w:color w:val="0000FF"/>
        </w:rPr>
        <w:t>D</w:t>
      </w:r>
      <w:r w:rsidRPr="00A550A4">
        <w:rPr>
          <w:rFonts w:cs="Arial"/>
          <w:b/>
          <w:color w:val="0000FF"/>
        </w:rPr>
        <w:t>éfinition</w:t>
      </w:r>
      <w:r>
        <w:rPr>
          <w:rFonts w:cs="Arial"/>
          <w:b/>
          <w:color w:val="0000FF"/>
        </w:rPr>
        <w:t>s</w:t>
      </w:r>
      <w:r w:rsidRPr="00A550A4">
        <w:rPr>
          <w:rFonts w:cs="Arial"/>
          <w:color w:val="0000FF"/>
        </w:rPr>
        <w:t xml:space="preserve">. </w:t>
      </w:r>
      <w:r w:rsidRPr="00C51743">
        <w:rPr>
          <w:rFonts w:eastAsiaTheme="minorEastAsia"/>
          <w:b/>
          <w:color w:val="0000FF"/>
        </w:rPr>
        <w:t>L’angle</w:t>
      </w:r>
      <w:r w:rsidR="00526DBC">
        <w:rPr>
          <w:rFonts w:eastAsiaTheme="minorEastAsia"/>
          <w:b/>
          <w:color w:val="0000FF"/>
        </w:rPr>
        <w:t xml:space="preserve"> orienté</w:t>
      </w:r>
      <w:r w:rsidRPr="00C51743">
        <w:rPr>
          <w:rFonts w:eastAsiaTheme="minorEastAsia"/>
          <w:b/>
          <w:color w:val="0000FF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OI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0000FF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OM</m:t>
                </m:r>
              </m:e>
            </m:acc>
          </m:e>
        </m:d>
      </m:oMath>
      <w:r>
        <w:rPr>
          <w:rFonts w:eastAsiaTheme="minorEastAsia"/>
          <w:color w:val="0000FF"/>
        </w:rPr>
        <w:t xml:space="preserve"> est </w:t>
      </w:r>
      <w:r w:rsidR="001735F1" w:rsidRPr="00AF6673">
        <w:rPr>
          <w:color w:val="0000FF"/>
        </w:rPr>
        <w:t xml:space="preserve">la longueur de l’arc de cercle </w:t>
      </w:r>
      <m:oMath>
        <m:acc>
          <m:accPr>
            <m:ctrlPr>
              <w:rPr>
                <w:rFonts w:ascii="Cambria Math" w:hAnsi="Cambria Math"/>
                <w:color w:val="0000FF"/>
              </w:rPr>
            </m:ctrlPr>
          </m:accPr>
          <m:e>
            <m:r>
              <w:rPr>
                <w:rFonts w:ascii="Cambria Math" w:hAnsi="Cambria Math"/>
                <w:color w:val="0000FF"/>
              </w:rPr>
              <m:t>IM</m:t>
            </m:r>
          </m:e>
        </m:acc>
      </m:oMath>
      <w:r w:rsidR="001735F1" w:rsidRPr="00AF6673">
        <w:rPr>
          <w:color w:val="0000FF"/>
        </w:rPr>
        <w:t xml:space="preserve">, comptée positivement dans le sens direct, négativement dans le sens indirect. </w:t>
      </w:r>
      <w:r>
        <w:rPr>
          <w:color w:val="0000FF"/>
        </w:rPr>
        <w:t xml:space="preserve"> </w:t>
      </w:r>
      <w:r w:rsidR="001735F1" w:rsidRPr="00AF6673">
        <w:rPr>
          <w:color w:val="0000FF"/>
        </w:rPr>
        <w:t xml:space="preserve">L’unité associée à cette mesure est </w:t>
      </w:r>
      <w:r w:rsidR="001735F1" w:rsidRPr="00526DBC">
        <w:rPr>
          <w:color w:val="0000FF"/>
        </w:rPr>
        <w:t>le</w:t>
      </w:r>
      <w:r w:rsidR="001735F1" w:rsidRPr="00AF6673">
        <w:rPr>
          <w:b/>
          <w:color w:val="0000FF"/>
        </w:rPr>
        <w:t xml:space="preserve"> radian</w:t>
      </w:r>
      <w:r w:rsidR="001735F1" w:rsidRPr="00AF6673">
        <w:rPr>
          <w:color w:val="0000FF"/>
        </w:rPr>
        <w:t xml:space="preserve"> noté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rad</m:t>
        </m:r>
      </m:oMath>
      <w:r w:rsidR="001735F1" w:rsidRPr="00AF6673">
        <w:rPr>
          <w:color w:val="0000FF"/>
        </w:rPr>
        <w:t>.</w:t>
      </w:r>
    </w:p>
    <w:p w14:paraId="6E1A4948" w14:textId="77777777" w:rsidR="00B60617" w:rsidRDefault="001735F1" w:rsidP="00C571DC">
      <w:pPr>
        <w:rPr>
          <w:rFonts w:eastAsiaTheme="minorEastAsia"/>
        </w:rPr>
      </w:pPr>
      <w:r w:rsidRPr="001735F1">
        <w:rPr>
          <w:b/>
        </w:rPr>
        <w:t>Exemple</w:t>
      </w:r>
      <w:r w:rsidRPr="001735F1">
        <w:t xml:space="preserve">. Le point-image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1735F1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J</m:t>
        </m:r>
      </m:oMath>
      <w:r w:rsidRPr="001735F1">
        <w:rPr>
          <w:rFonts w:eastAsiaTheme="minorEastAsia"/>
        </w:rPr>
        <w:t xml:space="preserve">.  </w:t>
      </w:r>
      <w:r>
        <w:rPr>
          <w:rFonts w:eastAsiaTheme="minorEastAsia"/>
        </w:rPr>
        <w:t xml:space="preserve"> </w:t>
      </w:r>
      <w:r w:rsidR="00CB17BF">
        <w:rPr>
          <w:rFonts w:eastAsiaTheme="minorEastAsia"/>
        </w:rPr>
        <w:br/>
      </w:r>
      <w:r>
        <w:rPr>
          <w:rFonts w:eastAsiaTheme="minorEastAsia"/>
        </w:rPr>
        <w:t>Autrement dit</w:t>
      </w:r>
      <w:r w:rsidR="00211AF6">
        <w:rPr>
          <w:rFonts w:eastAsiaTheme="minorEastAsia"/>
        </w:rPr>
        <w:t>, une mesure de</w:t>
      </w:r>
      <w:r>
        <w:rPr>
          <w:rFonts w:eastAsiaTheme="minorEastAsia"/>
        </w:rPr>
        <w:t xml:space="preserve"> l’angle orienté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OJ</m:t>
                </m:r>
              </m:e>
            </m:acc>
          </m:e>
        </m:d>
      </m:oMath>
      <w:r w:rsidR="00C91BB9">
        <w:rPr>
          <w:rFonts w:eastAsiaTheme="minorEastAsia"/>
        </w:rPr>
        <w:t xml:space="preserve"> est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91BB9">
        <w:rPr>
          <w:rFonts w:eastAsiaTheme="minorEastAsia"/>
        </w:rPr>
        <w:t>.</w:t>
      </w:r>
      <w:r w:rsidR="00C91BB9">
        <w:rPr>
          <w:rFonts w:eastAsiaTheme="minorEastAsia"/>
        </w:rPr>
        <w:br/>
      </w:r>
      <w:r w:rsidR="00C91BB9" w:rsidRPr="001735F1">
        <w:rPr>
          <w:b/>
        </w:rPr>
        <w:t>Exemple</w:t>
      </w:r>
      <w:r w:rsidR="00C91BB9" w:rsidRPr="001735F1">
        <w:t xml:space="preserve">. Le point-image de </w:t>
      </w:r>
      <m:oMath>
        <m:r>
          <w:rPr>
            <w:rFonts w:ascii="Cambria Math" w:hAnsi="Cambria Math"/>
          </w:rPr>
          <m:t>2π</m:t>
        </m:r>
      </m:oMath>
      <w:r w:rsidR="00C91BB9" w:rsidRPr="001735F1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I</m:t>
        </m:r>
      </m:oMath>
      <w:r w:rsidR="00C91BB9" w:rsidRPr="001735F1">
        <w:rPr>
          <w:rFonts w:eastAsiaTheme="minorEastAsia"/>
        </w:rPr>
        <w:t xml:space="preserve">.  </w:t>
      </w:r>
      <w:r w:rsidR="00C91BB9">
        <w:rPr>
          <w:rFonts w:eastAsiaTheme="minorEastAsia"/>
        </w:rPr>
        <w:t xml:space="preserve"> </w:t>
      </w:r>
      <w:r w:rsidR="00CB17BF">
        <w:rPr>
          <w:rFonts w:eastAsiaTheme="minorEastAsia"/>
        </w:rPr>
        <w:br/>
      </w:r>
      <w:r w:rsidR="00C91BB9">
        <w:rPr>
          <w:rFonts w:eastAsiaTheme="minorEastAsia"/>
        </w:rPr>
        <w:t>Autrement dit</w:t>
      </w:r>
      <w:r w:rsidR="005A13BC">
        <w:rPr>
          <w:rFonts w:eastAsiaTheme="minorEastAsia"/>
        </w:rPr>
        <w:t>,</w:t>
      </w:r>
      <w:r w:rsidR="00C91BB9">
        <w:rPr>
          <w:rFonts w:eastAsiaTheme="minorEastAsia"/>
        </w:rPr>
        <w:t xml:space="preserve"> </w:t>
      </w:r>
      <w:r w:rsidR="00211AF6">
        <w:rPr>
          <w:rFonts w:eastAsiaTheme="minorEastAsia"/>
        </w:rPr>
        <w:t xml:space="preserve">une mesure de </w:t>
      </w:r>
      <w:r w:rsidR="00C91BB9">
        <w:rPr>
          <w:rFonts w:eastAsiaTheme="minorEastAsia"/>
        </w:rPr>
        <w:t xml:space="preserve">l’angle orienté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OI</m:t>
                </m:r>
              </m:e>
            </m:acc>
          </m:e>
        </m:d>
      </m:oMath>
      <w:r w:rsidR="00C91BB9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2π</m:t>
        </m:r>
      </m:oMath>
      <w:r w:rsidR="00C91BB9">
        <w:rPr>
          <w:rFonts w:eastAsiaTheme="minorEastAsia"/>
        </w:rPr>
        <w:t>.</w:t>
      </w:r>
    </w:p>
    <w:p w14:paraId="2D11150F" w14:textId="017A4912" w:rsidR="00526DBC" w:rsidRDefault="00A550A4" w:rsidP="00C571DC">
      <w:pPr>
        <w:rPr>
          <w:color w:val="000000" w:themeColor="text1"/>
        </w:rPr>
      </w:pPr>
      <w:r w:rsidRPr="00A550A4">
        <w:rPr>
          <w:b/>
          <w:color w:val="FF0000"/>
        </w:rPr>
        <w:t>Remarque</w:t>
      </w:r>
      <w:r w:rsidR="0041429F">
        <w:rPr>
          <w:b/>
          <w:color w:val="FF0000"/>
        </w:rPr>
        <w:t xml:space="preserve"> et définition</w:t>
      </w:r>
      <w:r w:rsidRPr="00A550A4">
        <w:rPr>
          <w:color w:val="FF0000"/>
        </w:rPr>
        <w:t xml:space="preserve">. </w:t>
      </w:r>
      <w:r w:rsidR="008055F0" w:rsidRPr="00A550A4">
        <w:rPr>
          <w:color w:val="FF0000"/>
        </w:rPr>
        <w:t xml:space="preserve">Tout point sur le cercle trigonométrique </w:t>
      </w:r>
      <w:r>
        <w:rPr>
          <w:color w:val="FF0000"/>
        </w:rPr>
        <w:t>correspond</w:t>
      </w:r>
      <w:r w:rsidR="00AF6673">
        <w:rPr>
          <w:color w:val="FF0000"/>
        </w:rPr>
        <w:t xml:space="preserve"> à</w:t>
      </w:r>
      <w:r w:rsidR="008055F0" w:rsidRPr="00A550A4">
        <w:rPr>
          <w:color w:val="FF0000"/>
        </w:rPr>
        <w:t xml:space="preserve"> plusieurs nombres, </w:t>
      </w:r>
      <w:r w:rsidR="00AF6673">
        <w:rPr>
          <w:color w:val="FF0000"/>
        </w:rPr>
        <w:t xml:space="preserve">tous </w:t>
      </w:r>
      <w:r w:rsidR="008055F0" w:rsidRPr="00A550A4">
        <w:rPr>
          <w:color w:val="FF0000"/>
        </w:rPr>
        <w:t xml:space="preserve">distants d’un multiple de </w:t>
      </w:r>
      <m:oMath>
        <m:r>
          <w:rPr>
            <w:rFonts w:ascii="Cambria Math" w:hAnsi="Cambria Math"/>
            <w:color w:val="FF0000"/>
          </w:rPr>
          <m:t>2π</m:t>
        </m:r>
      </m:oMath>
      <w:r w:rsidR="008055F0" w:rsidRPr="00A550A4">
        <w:rPr>
          <w:color w:val="FF0000"/>
        </w:rPr>
        <w:t xml:space="preserve"> (le périmètre du cercle), selon le nombre de tours complets de l’enroulement de l’axe.</w:t>
      </w:r>
      <w:r w:rsidR="00211AF6">
        <w:rPr>
          <w:color w:val="FF0000"/>
        </w:rPr>
        <w:t xml:space="preserve"> Autrement dit, </w:t>
      </w:r>
      <w:r w:rsidR="005F4C46">
        <w:rPr>
          <w:color w:val="FF0000"/>
        </w:rPr>
        <w:t>un</w:t>
      </w:r>
      <w:r w:rsidR="00211AF6">
        <w:rPr>
          <w:color w:val="FF0000"/>
        </w:rPr>
        <w:t xml:space="preserve"> angle orienté</w:t>
      </w:r>
      <w:r w:rsidR="00337EB1">
        <w:rPr>
          <w:color w:val="FF0000"/>
        </w:rPr>
        <w:t xml:space="preserve"> donné</w:t>
      </w:r>
      <w:r w:rsidR="00211AF6">
        <w:rPr>
          <w:color w:val="FF0000"/>
        </w:rPr>
        <w:t xml:space="preserve"> </w:t>
      </w:r>
      <w:proofErr w:type="spellStart"/>
      <w:r w:rsidR="00211AF6">
        <w:rPr>
          <w:color w:val="FF0000"/>
        </w:rPr>
        <w:t>a</w:t>
      </w:r>
      <w:proofErr w:type="spellEnd"/>
      <w:r w:rsidR="00211AF6">
        <w:rPr>
          <w:color w:val="FF0000"/>
        </w:rPr>
        <w:t xml:space="preserve"> plusieurs mesures possibles</w:t>
      </w:r>
      <w:r w:rsidR="006D78D0">
        <w:rPr>
          <w:color w:val="FF0000"/>
        </w:rPr>
        <w:t xml:space="preserve"> (une infinité)</w:t>
      </w:r>
      <w:r w:rsidR="00211AF6">
        <w:rPr>
          <w:color w:val="FF0000"/>
        </w:rPr>
        <w:t xml:space="preserve"> toutes distantes de </w:t>
      </w:r>
      <m:oMath>
        <m:r>
          <w:rPr>
            <w:rFonts w:ascii="Cambria Math" w:hAnsi="Cambria Math"/>
            <w:color w:val="FF0000"/>
          </w:rPr>
          <m:t>2π</m:t>
        </m:r>
      </m:oMath>
      <w:r w:rsidR="00211AF6">
        <w:rPr>
          <w:rFonts w:eastAsiaTheme="minorEastAsia"/>
          <w:color w:val="FF0000"/>
        </w:rPr>
        <w:t>.</w:t>
      </w:r>
      <w:r w:rsidR="0041429F">
        <w:rPr>
          <w:rFonts w:eastAsiaTheme="minorEastAsia"/>
          <w:color w:val="FF0000"/>
        </w:rPr>
        <w:t xml:space="preserve"> </w:t>
      </w:r>
      <w:r w:rsidR="0041429F" w:rsidRPr="0041429F">
        <w:rPr>
          <w:rFonts w:eastAsiaTheme="minorEastAsia"/>
          <w:color w:val="0000FF"/>
        </w:rPr>
        <w:t xml:space="preserve">La </w:t>
      </w:r>
      <w:r w:rsidR="0041429F" w:rsidRPr="0041429F">
        <w:rPr>
          <w:rFonts w:eastAsiaTheme="minorEastAsia"/>
          <w:b/>
          <w:color w:val="0000FF"/>
        </w:rPr>
        <w:t xml:space="preserve">mesure principale </w:t>
      </w:r>
      <w:r w:rsidR="0041429F" w:rsidRPr="0041429F">
        <w:rPr>
          <w:rFonts w:eastAsiaTheme="minorEastAsia"/>
          <w:color w:val="0000FF"/>
        </w:rPr>
        <w:t xml:space="preserve">est celle comprise dans </w:t>
      </w:r>
      <m:oMath>
        <m:r>
          <w:rPr>
            <w:rFonts w:ascii="Cambria Math" w:eastAsiaTheme="minorEastAsia" w:hAnsi="Cambria Math"/>
            <w:color w:val="0000FF"/>
          </w:rPr>
          <m:t>]-π;π]</m:t>
        </m:r>
      </m:oMath>
      <w:r w:rsidR="0041429F">
        <w:rPr>
          <w:rFonts w:eastAsiaTheme="minorEastAsia"/>
          <w:color w:val="FF0000"/>
        </w:rPr>
        <w:t xml:space="preserve">  </w:t>
      </w:r>
      <w:r w:rsidR="007D579C">
        <w:rPr>
          <w:rFonts w:eastAsiaTheme="minorEastAsia"/>
          <w:color w:val="FF0000"/>
        </w:rPr>
        <w:br/>
      </w:r>
    </w:p>
    <w:p w14:paraId="3CA05122" w14:textId="6E40D3FC" w:rsidR="00DA7F05" w:rsidRPr="002C7543" w:rsidRDefault="00A75881" w:rsidP="00EE7AE2">
      <w:pPr>
        <w:pStyle w:val="Paragraphedeliste"/>
        <w:numPr>
          <w:ilvl w:val="0"/>
          <w:numId w:val="2"/>
        </w:numPr>
        <w:rPr>
          <w:rFonts w:eastAsiaTheme="minorEastAsia"/>
          <w:szCs w:val="24"/>
        </w:rPr>
      </w:pPr>
      <w:r w:rsidRPr="00E12757">
        <w:rPr>
          <w:color w:val="0000FF"/>
        </w:rPr>
        <w:lastRenderedPageBreak/>
        <w:drawing>
          <wp:anchor distT="0" distB="0" distL="114300" distR="114300" simplePos="0" relativeHeight="251659264" behindDoc="1" locked="0" layoutInCell="1" allowOverlap="1" wp14:anchorId="169E7A39" wp14:editId="296EDA6F">
            <wp:simplePos x="0" y="0"/>
            <wp:positionH relativeFrom="column">
              <wp:posOffset>5299861</wp:posOffset>
            </wp:positionH>
            <wp:positionV relativeFrom="paragraph">
              <wp:posOffset>6463</wp:posOffset>
            </wp:positionV>
            <wp:extent cx="1591310" cy="1569085"/>
            <wp:effectExtent l="0" t="0" r="0" b="0"/>
            <wp:wrapTight wrapText="bothSides">
              <wp:wrapPolygon edited="0">
                <wp:start x="0" y="0"/>
                <wp:lineTo x="0" y="21242"/>
                <wp:lineTo x="21462" y="21242"/>
                <wp:lineTo x="21462" y="0"/>
                <wp:lineTo x="0" y="0"/>
              </wp:wrapPolygon>
            </wp:wrapTight>
            <wp:docPr id="512692829" name="Image 1" descr="Une image contenant diagramme, cercle, ligne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92829" name="Image 1" descr="Une image contenant diagramme, cercle, ligne, dessi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1DC" w:rsidRPr="002C7543">
        <w:rPr>
          <w:b/>
          <w:szCs w:val="24"/>
        </w:rPr>
        <w:t>Coordonnées d’un point du cercle trigonométrique</w:t>
      </w:r>
    </w:p>
    <w:p w14:paraId="65C7C6A5" w14:textId="019C8FAF" w:rsidR="002C7543" w:rsidRDefault="00EE7AE2" w:rsidP="00EE7AE2">
      <w:pPr>
        <w:rPr>
          <w:rFonts w:eastAsiaTheme="minorEastAsia"/>
          <w:color w:val="0000FF"/>
        </w:rPr>
      </w:pPr>
      <w:r w:rsidRPr="002C7543">
        <w:rPr>
          <w:rFonts w:eastAsiaTheme="minorEastAsia"/>
          <w:b/>
          <w:color w:val="0000FF"/>
          <w:szCs w:val="24"/>
        </w:rPr>
        <w:t>Définition</w:t>
      </w:r>
      <w:r w:rsidRPr="002C7543">
        <w:rPr>
          <w:rFonts w:eastAsiaTheme="minorEastAsia"/>
          <w:color w:val="0000FF"/>
          <w:szCs w:val="24"/>
        </w:rPr>
        <w:t xml:space="preserve">. </w:t>
      </w:r>
      <w:r w:rsidRPr="002C7543">
        <w:rPr>
          <w:color w:val="0000FF"/>
        </w:rPr>
        <w:t xml:space="preserve">Pour tout réel </w:t>
      </w:r>
      <m:oMath>
        <m:r>
          <w:rPr>
            <w:rFonts w:ascii="Cambria Math" w:hAnsi="Cambria Math"/>
            <w:color w:val="0000FF"/>
          </w:rPr>
          <m:t>x</m:t>
        </m:r>
      </m:oMath>
      <w:r w:rsidRPr="002C7543">
        <w:rPr>
          <w:color w:val="0000FF"/>
        </w:rPr>
        <w:t xml:space="preserve">, on appelle </w:t>
      </w:r>
      <w:r w:rsidRPr="002C7543">
        <w:rPr>
          <w:b/>
          <w:color w:val="0000FF"/>
        </w:rPr>
        <w:t xml:space="preserve">cosinus de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x</m:t>
        </m:r>
      </m:oMath>
      <w:r w:rsidRPr="002C7543">
        <w:rPr>
          <w:color w:val="0000FF"/>
        </w:rPr>
        <w:t xml:space="preserve"> et </w:t>
      </w:r>
      <w:r w:rsidRPr="002C7543">
        <w:rPr>
          <w:b/>
          <w:color w:val="0000FF"/>
        </w:rPr>
        <w:t xml:space="preserve">sinus de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x</m:t>
        </m:r>
      </m:oMath>
      <w:r w:rsidRPr="002C7543">
        <w:rPr>
          <w:color w:val="0000FF"/>
        </w:rPr>
        <w:t xml:space="preserve">, notés </w:t>
      </w:r>
      <m:oMath>
        <m:func>
          <m:funcPr>
            <m:ctrlPr>
              <w:rPr>
                <w:rFonts w:ascii="Cambria Math" w:hAnsi="Cambria Math"/>
                <w:b/>
                <w:color w:val="0000FF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F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x</m:t>
                </m:r>
              </m:e>
            </m:d>
          </m:e>
        </m:func>
      </m:oMath>
      <w:r w:rsidRPr="002C7543">
        <w:rPr>
          <w:color w:val="0000FF"/>
        </w:rPr>
        <w:t xml:space="preserve"> et </w:t>
      </w:r>
      <m:oMath>
        <m:func>
          <m:funcPr>
            <m:ctrlPr>
              <w:rPr>
                <w:rFonts w:ascii="Cambria Math" w:hAnsi="Cambria Math"/>
                <w:b/>
                <w:color w:val="0000FF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FF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x</m:t>
                </m:r>
              </m:e>
            </m:d>
          </m:e>
        </m:func>
      </m:oMath>
      <w:r w:rsidRPr="002C7543">
        <w:rPr>
          <w:color w:val="0000FF"/>
        </w:rPr>
        <w:t xml:space="preserve"> les coordonnées du poin</w:t>
      </w:r>
      <w:r w:rsidR="0093129C">
        <w:rPr>
          <w:color w:val="0000FF"/>
        </w:rPr>
        <w:t>t</w:t>
      </w:r>
      <w:r w:rsidR="00E12757">
        <w:rPr>
          <w:color w:val="0000FF"/>
        </w:rPr>
        <w:t xml:space="preserve"> image de </w:t>
      </w:r>
      <m:oMath>
        <m:r>
          <w:rPr>
            <w:rFonts w:ascii="Cambria Math" w:hAnsi="Cambria Math"/>
            <w:color w:val="0000FF"/>
          </w:rPr>
          <m:t>x</m:t>
        </m:r>
      </m:oMath>
      <w:r w:rsidR="00E12757">
        <w:rPr>
          <w:rFonts w:eastAsiaTheme="minorEastAsia"/>
          <w:color w:val="0000FF"/>
        </w:rPr>
        <w:t xml:space="preserve">. </w:t>
      </w:r>
      <w:r w:rsidR="00A75881">
        <w:rPr>
          <w:rFonts w:eastAsiaTheme="minorEastAsia"/>
          <w:color w:val="0000FF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FF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FF"/>
                  </w:rPr>
                  <m:t>x</m:t>
                </m:r>
              </m:e>
            </m:d>
          </m:e>
        </m:func>
      </m:oMath>
      <w:r w:rsidR="00A75881">
        <w:rPr>
          <w:rFonts w:eastAsiaTheme="minorEastAsia"/>
          <w:color w:val="0000FF"/>
        </w:rPr>
        <w:t xml:space="preserve"> est l’abscisse de </w:t>
      </w:r>
      <m:oMath>
        <m:r>
          <w:rPr>
            <w:rFonts w:ascii="Cambria Math" w:eastAsiaTheme="minorEastAsia" w:hAnsi="Cambria Math"/>
            <w:color w:val="0000FF"/>
          </w:rPr>
          <m:t>M</m:t>
        </m:r>
      </m:oMath>
      <w:r w:rsidR="00A75881">
        <w:rPr>
          <w:rFonts w:eastAsiaTheme="minorEastAsia"/>
          <w:color w:val="0000FF"/>
        </w:rPr>
        <w:t xml:space="preserve">, et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FF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FF"/>
                  </w:rPr>
                  <m:t>x</m:t>
                </m:r>
              </m:e>
            </m:d>
          </m:e>
        </m:func>
      </m:oMath>
      <w:r w:rsidR="00A75881">
        <w:rPr>
          <w:rFonts w:eastAsiaTheme="minorEastAsia"/>
          <w:color w:val="0000FF"/>
        </w:rPr>
        <w:t xml:space="preserve"> est l’ordonnée de </w:t>
      </w:r>
      <m:oMath>
        <m:r>
          <w:rPr>
            <w:rFonts w:ascii="Cambria Math" w:eastAsiaTheme="minorEastAsia" w:hAnsi="Cambria Math"/>
            <w:color w:val="0000FF"/>
          </w:rPr>
          <m:t>M</m:t>
        </m:r>
      </m:oMath>
      <w:r w:rsidR="00A75881">
        <w:rPr>
          <w:rFonts w:eastAsiaTheme="minorEastAsia"/>
          <w:color w:val="0000FF"/>
        </w:rPr>
        <w:t>.</w:t>
      </w:r>
    </w:p>
    <w:p w14:paraId="0B1982B6" w14:textId="4D0B22C4" w:rsidR="002C7543" w:rsidRPr="002C7543" w:rsidRDefault="002C7543" w:rsidP="00DD3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FF0000"/>
        </w:rPr>
      </w:pPr>
      <w:r w:rsidRPr="002C7543">
        <w:rPr>
          <w:rFonts w:eastAsiaTheme="minorEastAsia"/>
          <w:noProof/>
          <w:color w:val="0000FF"/>
          <w:szCs w:val="24"/>
          <w:lang w:val="en-US"/>
        </w:rPr>
        <w:drawing>
          <wp:anchor distT="0" distB="0" distL="114300" distR="114300" simplePos="0" relativeHeight="251654656" behindDoc="1" locked="0" layoutInCell="1" allowOverlap="1" wp14:anchorId="060EC10D" wp14:editId="1B2DC179">
            <wp:simplePos x="0" y="0"/>
            <wp:positionH relativeFrom="column">
              <wp:posOffset>3973449</wp:posOffset>
            </wp:positionH>
            <wp:positionV relativeFrom="paragraph">
              <wp:posOffset>6731</wp:posOffset>
            </wp:positionV>
            <wp:extent cx="2941320" cy="3070225"/>
            <wp:effectExtent l="0" t="0" r="0" b="0"/>
            <wp:wrapTight wrapText="bothSides">
              <wp:wrapPolygon edited="0">
                <wp:start x="0" y="0"/>
                <wp:lineTo x="0" y="21444"/>
                <wp:lineTo x="21404" y="21444"/>
                <wp:lineTo x="2140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AE2" w:rsidRPr="002C7543">
        <w:rPr>
          <w:rFonts w:eastAsiaTheme="minorEastAsia"/>
          <w:b/>
          <w:color w:val="FF0000"/>
          <w:szCs w:val="24"/>
        </w:rPr>
        <w:t>Propriétés</w:t>
      </w:r>
      <w:r w:rsidR="00EE7AE2" w:rsidRPr="002C7543">
        <w:rPr>
          <w:rFonts w:eastAsiaTheme="minorEastAsia"/>
          <w:color w:val="FF0000"/>
          <w:szCs w:val="24"/>
        </w:rPr>
        <w:t xml:space="preserve">. </w:t>
      </w:r>
      <w:r w:rsidR="0006290C">
        <w:rPr>
          <w:rFonts w:eastAsiaTheme="minorEastAsia"/>
          <w:color w:val="FF0000"/>
          <w:szCs w:val="24"/>
        </w:rPr>
        <w:t xml:space="preserve">Pour tout nombre réel </w:t>
      </w:r>
      <m:oMath>
        <m:r>
          <w:rPr>
            <w:rFonts w:ascii="Cambria Math" w:eastAsiaTheme="minorEastAsia" w:hAnsi="Cambria Math"/>
            <w:color w:val="FF0000"/>
            <w:szCs w:val="24"/>
          </w:rPr>
          <m:t>x</m:t>
        </m:r>
      </m:oMath>
      <w:r w:rsidR="0006290C">
        <w:rPr>
          <w:rFonts w:eastAsiaTheme="minorEastAsia"/>
          <w:color w:val="FF0000"/>
          <w:szCs w:val="24"/>
        </w:rPr>
        <w:t>,</w:t>
      </w:r>
      <w:r w:rsidR="00EE7AE2" w:rsidRPr="002C7543">
        <w:rPr>
          <w:rFonts w:eastAsiaTheme="minorEastAsia"/>
          <w:color w:val="FF0000"/>
          <w:szCs w:val="24"/>
        </w:rPr>
        <w:br/>
      </w:r>
      <w:r w:rsidR="00EE7AE2" w:rsidRPr="002C7543">
        <w:rPr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=1</m:t>
        </m:r>
      </m:oMath>
      <w:r w:rsidR="0006290C">
        <w:rPr>
          <w:rFonts w:eastAsiaTheme="minorEastAsia"/>
          <w:color w:val="FF0000"/>
        </w:rPr>
        <w:t xml:space="preserve"> </w:t>
      </w:r>
      <w:r w:rsidR="00EE7AE2" w:rsidRPr="002C7543">
        <w:rPr>
          <w:color w:val="FF0000"/>
        </w:rPr>
        <w:br/>
      </w:r>
      <m:oMath>
        <m:r>
          <w:rPr>
            <w:rFonts w:ascii="Cambria Math" w:hAnsi="Cambria Math"/>
            <w:color w:val="FF0000"/>
          </w:rPr>
          <m:t>-1≤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FF0000"/>
          </w:rPr>
          <m:t>≤1</m:t>
        </m:r>
      </m:oMath>
      <w:r w:rsidR="0006290C">
        <w:rPr>
          <w:rFonts w:eastAsiaTheme="minorEastAsia"/>
          <w:color w:val="FF0000"/>
        </w:rPr>
        <w:t xml:space="preserve">   </w:t>
      </w:r>
      <w:r w:rsidR="00DD359C">
        <w:rPr>
          <w:rFonts w:eastAsiaTheme="minorEastAsia"/>
          <w:color w:val="FF0000"/>
        </w:rPr>
        <w:tab/>
      </w:r>
      <w:r w:rsidR="00DD359C">
        <w:rPr>
          <w:rFonts w:eastAsiaTheme="minorEastAsia"/>
          <w:color w:val="FF0000"/>
        </w:rPr>
        <w:tab/>
      </w:r>
      <m:oMath>
        <m:r>
          <w:rPr>
            <w:rFonts w:ascii="Cambria Math" w:hAnsi="Cambria Math"/>
            <w:color w:val="FF0000"/>
          </w:rPr>
          <m:t>-1≤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FF0000"/>
          </w:rPr>
          <m:t>≤1</m:t>
        </m:r>
      </m:oMath>
      <w:r w:rsidR="0006290C">
        <w:rPr>
          <w:rFonts w:eastAsiaTheme="minorEastAsia"/>
          <w:color w:val="FF0000"/>
        </w:rPr>
        <w:t xml:space="preserve"> </w:t>
      </w:r>
      <w:r w:rsidR="0006290C">
        <w:rPr>
          <w:rFonts w:eastAsiaTheme="minorEastAsia"/>
          <w:color w:val="FF0000"/>
        </w:rPr>
        <w:br/>
      </w:r>
      <m:oMath>
        <m:func>
          <m:funcPr>
            <m:ctrlPr>
              <w:rPr>
                <w:rFonts w:ascii="Cambria Math" w:eastAsiaTheme="minorEastAsia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-x</m:t>
                </m:r>
              </m:e>
            </m:d>
          </m:e>
        </m:func>
        <m:r>
          <w:rPr>
            <w:rFonts w:ascii="Cambria Math" w:eastAsiaTheme="minorEastAsia" w:hAnsi="Cambria Math"/>
            <w:color w:val="FF000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</m:d>
          </m:e>
        </m:func>
      </m:oMath>
      <w:r w:rsidR="0006290C">
        <w:rPr>
          <w:rFonts w:eastAsiaTheme="minorEastAsia"/>
          <w:color w:val="FF0000"/>
        </w:rPr>
        <w:t xml:space="preserve">  </w:t>
      </w:r>
      <w:r w:rsidR="00DD359C">
        <w:rPr>
          <w:rFonts w:eastAsiaTheme="minorEastAsia"/>
          <w:color w:val="FF0000"/>
        </w:rPr>
        <w:tab/>
      </w:r>
      <w:r w:rsidR="00DD359C">
        <w:rPr>
          <w:rFonts w:eastAsiaTheme="minorEastAsia"/>
          <w:color w:val="FF0000"/>
        </w:rPr>
        <w:tab/>
      </w:r>
      <m:oMath>
        <m:func>
          <m:funcPr>
            <m:ctrlPr>
              <w:rPr>
                <w:rFonts w:ascii="Cambria Math" w:eastAsiaTheme="minorEastAsia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-x</m:t>
                </m:r>
              </m:e>
            </m:d>
          </m:e>
        </m:func>
        <m:r>
          <w:rPr>
            <w:rFonts w:ascii="Cambria Math" w:eastAsiaTheme="minorEastAsia" w:hAnsi="Cambria Math"/>
            <w:color w:val="FF0000"/>
          </w:rPr>
          <m:t>=-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sin⁡</m:t>
        </m:r>
        <m:r>
          <w:rPr>
            <w:rFonts w:ascii="Cambria Math" w:eastAsiaTheme="minorEastAsia" w:hAnsi="Cambria Math"/>
            <w:color w:val="FF0000"/>
          </w:rPr>
          <m:t>(x)</m:t>
        </m:r>
      </m:oMath>
      <w:r w:rsidR="0006290C">
        <w:rPr>
          <w:rFonts w:eastAsiaTheme="minorEastAsia"/>
          <w:color w:val="FF0000"/>
        </w:rPr>
        <w:br/>
      </w:r>
      <m:oMath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x+2π</m:t>
                </m:r>
              </m:e>
            </m:d>
          </m:e>
        </m:func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</m:func>
      </m:oMath>
      <w:r w:rsidR="0006290C">
        <w:rPr>
          <w:rFonts w:eastAsiaTheme="minorEastAsia"/>
          <w:color w:val="FF0000"/>
        </w:rPr>
        <w:t xml:space="preserve">  </w:t>
      </w:r>
      <w:r w:rsidR="00DD359C">
        <w:rPr>
          <w:rFonts w:eastAsiaTheme="minorEastAsia"/>
          <w:color w:val="FF0000"/>
        </w:rPr>
        <w:tab/>
      </w:r>
      <m:oMath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x+2π</m:t>
                </m:r>
              </m:e>
            </m:d>
          </m:e>
        </m:func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</m:func>
      </m:oMath>
    </w:p>
    <w:p w14:paraId="2477C88A" w14:textId="742A0548" w:rsidR="00C571DC" w:rsidRPr="002C7543" w:rsidRDefault="002C7543" w:rsidP="00EE7AE2">
      <w:pPr>
        <w:rPr>
          <w:rFonts w:eastAsiaTheme="minorEastAsia"/>
          <w:color w:val="C00000"/>
          <w:szCs w:val="24"/>
        </w:rPr>
      </w:pPr>
      <w:r w:rsidRPr="002C7543">
        <w:rPr>
          <w:rFonts w:eastAsiaTheme="minorEastAsia"/>
          <w:b/>
          <w:color w:val="0000FF"/>
          <w:szCs w:val="24"/>
        </w:rPr>
        <w:t>Notation</w:t>
      </w:r>
      <w:r w:rsidR="00C87B9A" w:rsidRPr="002C7543">
        <w:rPr>
          <w:rFonts w:eastAsiaTheme="minorEastAsia"/>
          <w:color w:val="0000FF"/>
          <w:szCs w:val="24"/>
        </w:rPr>
        <w:t>.</w:t>
      </w:r>
      <w:r w:rsidR="00ED54C0" w:rsidRPr="002C7543">
        <w:rPr>
          <w:rFonts w:eastAsiaTheme="minorEastAsia"/>
          <w:color w:val="0000FF"/>
          <w:szCs w:val="24"/>
        </w:rPr>
        <w:t xml:space="preserve"> </w:t>
      </w:r>
      <w:r w:rsidR="00F457B6" w:rsidRPr="002C7543">
        <w:rPr>
          <w:rFonts w:eastAsiaTheme="minorEastAsia"/>
          <w:color w:val="0000FF"/>
          <w:szCs w:val="24"/>
        </w:rPr>
        <w:t xml:space="preserve">On </w:t>
      </w:r>
      <w:r w:rsidR="00F478D1" w:rsidRPr="002C7543">
        <w:rPr>
          <w:rFonts w:eastAsiaTheme="minorEastAsia"/>
          <w:color w:val="0000FF"/>
          <w:szCs w:val="24"/>
        </w:rPr>
        <w:t xml:space="preserve">note parfois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0000FF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FF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b/>
                    <w:color w:val="0000FF"/>
                    <w:szCs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b/>
                    <w:color w:val="0000FF"/>
                    <w:szCs w:val="24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  <w:szCs w:val="24"/>
                  </w:rPr>
                  <m:t>x</m:t>
                </m:r>
              </m:e>
            </m:d>
          </m:e>
        </m:func>
      </m:oMath>
      <w:r w:rsidR="00F457B6" w:rsidRPr="002C7543">
        <w:rPr>
          <w:rFonts w:eastAsiaTheme="minorEastAsia"/>
          <w:color w:val="0000FF"/>
          <w:szCs w:val="24"/>
        </w:rPr>
        <w:t xml:space="preserve"> au lieu de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F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FF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color w:val="0000FF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FF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00FF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FF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FF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color w:val="0000FF"/>
                <w:szCs w:val="24"/>
              </w:rPr>
              <m:t>2</m:t>
            </m:r>
          </m:sup>
        </m:sSup>
      </m:oMath>
      <w:r w:rsidR="00F457B6" w:rsidRPr="002C7543">
        <w:rPr>
          <w:rFonts w:eastAsiaTheme="minorEastAsia"/>
          <w:color w:val="0000FF"/>
          <w:szCs w:val="24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0000FF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FF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/>
                    <w:b/>
                    <w:color w:val="0000FF"/>
                    <w:szCs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b/>
                    <w:color w:val="0000FF"/>
                    <w:szCs w:val="24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  <w:szCs w:val="24"/>
                  </w:rPr>
                  <m:t>x</m:t>
                </m:r>
              </m:e>
            </m:d>
          </m:e>
        </m:func>
      </m:oMath>
      <w:r w:rsidR="00F457B6" w:rsidRPr="002C7543">
        <w:rPr>
          <w:rFonts w:eastAsiaTheme="minorEastAsia"/>
          <w:color w:val="0000FF"/>
          <w:szCs w:val="24"/>
        </w:rPr>
        <w:t xml:space="preserve"> au lieu de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F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FF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color w:val="0000FF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FF"/>
                        <w:szCs w:val="24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00FF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FF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FF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color w:val="0000FF"/>
                <w:szCs w:val="24"/>
              </w:rPr>
              <m:t>2</m:t>
            </m:r>
          </m:sup>
        </m:sSup>
      </m:oMath>
      <w:r w:rsidR="00F457B6" w:rsidRPr="002C7543">
        <w:rPr>
          <w:rFonts w:eastAsiaTheme="minorEastAsia"/>
          <w:color w:val="0000FF"/>
          <w:szCs w:val="24"/>
        </w:rPr>
        <w:t>.</w:t>
      </w:r>
    </w:p>
    <w:p w14:paraId="35699FCF" w14:textId="1ED6A370" w:rsidR="002E6E38" w:rsidRPr="002C7543" w:rsidRDefault="00273A4E" w:rsidP="00DA7F05">
      <w:pPr>
        <w:rPr>
          <w:rFonts w:eastAsiaTheme="minorEastAsia"/>
          <w:color w:val="FF0000"/>
          <w:szCs w:val="24"/>
        </w:rPr>
      </w:pPr>
      <w:r w:rsidRPr="002C7543">
        <w:rPr>
          <w:rFonts w:eastAsiaTheme="minorEastAsia"/>
          <w:b/>
          <w:color w:val="FF0000"/>
          <w:szCs w:val="24"/>
        </w:rPr>
        <w:t>Propriété</w:t>
      </w:r>
      <w:r w:rsidRPr="002C7543">
        <w:rPr>
          <w:rFonts w:eastAsiaTheme="minorEastAsia"/>
          <w:color w:val="FF0000"/>
          <w:szCs w:val="24"/>
        </w:rPr>
        <w:t>. Valeurs remarquables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3"/>
        <w:gridCol w:w="545"/>
        <w:gridCol w:w="668"/>
        <w:gridCol w:w="668"/>
        <w:gridCol w:w="668"/>
        <w:gridCol w:w="668"/>
      </w:tblGrid>
      <w:tr w:rsidR="007C5D06" w14:paraId="52E8CEE3" w14:textId="77777777" w:rsidTr="00EE7AE2">
        <w:trPr>
          <w:trHeight w:val="277"/>
        </w:trPr>
        <w:tc>
          <w:tcPr>
            <w:tcW w:w="2233" w:type="dxa"/>
          </w:tcPr>
          <w:p w14:paraId="30248C76" w14:textId="6E8551F2" w:rsidR="00026CE7" w:rsidRPr="0027050D" w:rsidRDefault="00026CE7" w:rsidP="00026CE7">
            <w:pPr>
              <w:jc w:val="center"/>
              <w:rPr>
                <w:rFonts w:eastAsiaTheme="minorEastAsia"/>
                <w:szCs w:val="24"/>
              </w:rPr>
            </w:pPr>
            <w:r w:rsidRPr="0027050D">
              <w:rPr>
                <w:rFonts w:eastAsiaTheme="minorEastAsia"/>
                <w:szCs w:val="24"/>
              </w:rPr>
              <w:t xml:space="preserve">Angle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IOM</m:t>
                  </m:r>
                </m:e>
              </m:acc>
            </m:oMath>
            <w:r w:rsidR="00703422">
              <w:rPr>
                <w:rFonts w:eastAsiaTheme="minorEastAsia"/>
                <w:szCs w:val="24"/>
              </w:rPr>
              <w:t xml:space="preserve"> en °</w:t>
            </w:r>
          </w:p>
        </w:tc>
        <w:tc>
          <w:tcPr>
            <w:tcW w:w="545" w:type="dxa"/>
          </w:tcPr>
          <w:p w14:paraId="052D508E" w14:textId="77777777" w:rsidR="00026CE7" w:rsidRPr="00D81CFD" w:rsidRDefault="00313DE8" w:rsidP="00313DE8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0°</m:t>
                </m:r>
              </m:oMath>
            </m:oMathPara>
          </w:p>
        </w:tc>
        <w:tc>
          <w:tcPr>
            <w:tcW w:w="668" w:type="dxa"/>
          </w:tcPr>
          <w:p w14:paraId="36780837" w14:textId="77777777" w:rsidR="00026CE7" w:rsidRPr="00D81CFD" w:rsidRDefault="00313DE8" w:rsidP="00313DE8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30°</m:t>
                </m:r>
              </m:oMath>
            </m:oMathPara>
          </w:p>
        </w:tc>
        <w:tc>
          <w:tcPr>
            <w:tcW w:w="668" w:type="dxa"/>
          </w:tcPr>
          <w:p w14:paraId="35DFFB66" w14:textId="77777777" w:rsidR="00026CE7" w:rsidRPr="00D81CFD" w:rsidRDefault="00313DE8" w:rsidP="00313DE8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45°</m:t>
                </m:r>
              </m:oMath>
            </m:oMathPara>
          </w:p>
        </w:tc>
        <w:tc>
          <w:tcPr>
            <w:tcW w:w="668" w:type="dxa"/>
          </w:tcPr>
          <w:p w14:paraId="6CBC5497" w14:textId="77777777" w:rsidR="00026CE7" w:rsidRPr="00D81CFD" w:rsidRDefault="00313DE8" w:rsidP="00313DE8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60°</m:t>
                </m:r>
              </m:oMath>
            </m:oMathPara>
          </w:p>
        </w:tc>
        <w:tc>
          <w:tcPr>
            <w:tcW w:w="668" w:type="dxa"/>
          </w:tcPr>
          <w:p w14:paraId="10060B36" w14:textId="77777777" w:rsidR="00026CE7" w:rsidRPr="00D81CFD" w:rsidRDefault="00313DE8" w:rsidP="00313DE8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90°</m:t>
                </m:r>
              </m:oMath>
            </m:oMathPara>
          </w:p>
        </w:tc>
      </w:tr>
      <w:tr w:rsidR="007C5D06" w14:paraId="25516475" w14:textId="77777777" w:rsidTr="00EE7AE2">
        <w:trPr>
          <w:trHeight w:val="614"/>
        </w:trPr>
        <w:tc>
          <w:tcPr>
            <w:tcW w:w="2233" w:type="dxa"/>
          </w:tcPr>
          <w:p w14:paraId="4855C41D" w14:textId="454B3BF1" w:rsidR="00026CE7" w:rsidRPr="0027050D" w:rsidRDefault="00703422" w:rsidP="00026CE7">
            <w:pPr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 xml:space="preserve">Angle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oMath>
            <w:r>
              <w:rPr>
                <w:rFonts w:eastAsiaTheme="minorEastAsia"/>
                <w:szCs w:val="24"/>
              </w:rPr>
              <w:t xml:space="preserve"> </w:t>
            </w:r>
          </w:p>
        </w:tc>
        <w:tc>
          <w:tcPr>
            <w:tcW w:w="545" w:type="dxa"/>
          </w:tcPr>
          <w:p w14:paraId="1D516AB9" w14:textId="77777777" w:rsidR="00026CE7" w:rsidRPr="00D81CFD" w:rsidRDefault="006341D6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668" w:type="dxa"/>
          </w:tcPr>
          <w:p w14:paraId="5777FB0B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30E6CBE9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2129673D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4C6A4E79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7C5D06" w14:paraId="196564D0" w14:textId="77777777" w:rsidTr="00EE7AE2">
        <w:trPr>
          <w:trHeight w:val="572"/>
        </w:trPr>
        <w:tc>
          <w:tcPr>
            <w:tcW w:w="2233" w:type="dxa"/>
          </w:tcPr>
          <w:p w14:paraId="3E879094" w14:textId="0A189B37" w:rsidR="00026CE7" w:rsidRPr="0027050D" w:rsidRDefault="00000000" w:rsidP="00026CE7">
            <w:pPr>
              <w:rPr>
                <w:rFonts w:eastAsiaTheme="minorEastAsia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IOM</m:t>
                            </m:r>
                          </m:e>
                        </m:acc>
                      </m:e>
                    </m:d>
                  </m:e>
                </m:func>
              </m:oMath>
            </m:oMathPara>
          </w:p>
        </w:tc>
        <w:tc>
          <w:tcPr>
            <w:tcW w:w="545" w:type="dxa"/>
          </w:tcPr>
          <w:p w14:paraId="71C260D1" w14:textId="77777777" w:rsidR="00026CE7" w:rsidRPr="00D81CFD" w:rsidRDefault="006341D6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1</m:t>
                </m:r>
              </m:oMath>
            </m:oMathPara>
          </w:p>
        </w:tc>
        <w:tc>
          <w:tcPr>
            <w:tcW w:w="668" w:type="dxa"/>
          </w:tcPr>
          <w:p w14:paraId="49093713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0192A534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71D87270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17AB1586" w14:textId="77777777" w:rsidR="00026CE7" w:rsidRPr="00D81CFD" w:rsidRDefault="006341D6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</w:tr>
      <w:tr w:rsidR="007C5D06" w14:paraId="3527F826" w14:textId="77777777" w:rsidTr="00EE7AE2">
        <w:trPr>
          <w:trHeight w:val="700"/>
        </w:trPr>
        <w:tc>
          <w:tcPr>
            <w:tcW w:w="2233" w:type="dxa"/>
          </w:tcPr>
          <w:p w14:paraId="61D93CB4" w14:textId="49F8BD69" w:rsidR="00026CE7" w:rsidRPr="0027050D" w:rsidRDefault="00000000" w:rsidP="00026CE7">
            <w:pPr>
              <w:rPr>
                <w:rFonts w:eastAsiaTheme="minorEastAsia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IOM</m:t>
                            </m:r>
                          </m:e>
                        </m:acc>
                      </m:e>
                    </m:d>
                  </m:e>
                </m:func>
              </m:oMath>
            </m:oMathPara>
          </w:p>
        </w:tc>
        <w:tc>
          <w:tcPr>
            <w:tcW w:w="545" w:type="dxa"/>
          </w:tcPr>
          <w:p w14:paraId="65FAA79F" w14:textId="77777777" w:rsidR="00026CE7" w:rsidRPr="00D81CFD" w:rsidRDefault="006341D6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668" w:type="dxa"/>
          </w:tcPr>
          <w:p w14:paraId="5BFD5D9F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21FD74F4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137C8677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2B3F4432" w14:textId="77777777" w:rsidR="00026CE7" w:rsidRPr="00D81CFD" w:rsidRDefault="006341D6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1</m:t>
                </m:r>
              </m:oMath>
            </m:oMathPara>
          </w:p>
        </w:tc>
      </w:tr>
    </w:tbl>
    <w:p w14:paraId="2EAACBD7" w14:textId="2AF2F086" w:rsidR="00483B9E" w:rsidRDefault="00483B9E" w:rsidP="00483B9E"/>
    <w:p w14:paraId="3598D21F" w14:textId="77777777" w:rsidR="00C571DC" w:rsidRPr="00B30D93" w:rsidRDefault="00C571DC" w:rsidP="00C571DC">
      <w:pPr>
        <w:pStyle w:val="Paragraphedeliste"/>
        <w:numPr>
          <w:ilvl w:val="0"/>
          <w:numId w:val="2"/>
        </w:numPr>
        <w:rPr>
          <w:rFonts w:eastAsiaTheme="minorEastAsia"/>
          <w:szCs w:val="24"/>
        </w:rPr>
      </w:pPr>
      <w:r w:rsidRPr="00B30D93">
        <w:rPr>
          <w:b/>
          <w:szCs w:val="24"/>
        </w:rPr>
        <w:t>Fonctions cosinus et sinus</w:t>
      </w:r>
    </w:p>
    <w:p w14:paraId="009FC244" w14:textId="77777777" w:rsidR="00B30D93" w:rsidRDefault="005D6832" w:rsidP="00B71454">
      <w:pPr>
        <w:rPr>
          <w:rFonts w:eastAsiaTheme="minorEastAsia"/>
          <w:color w:val="0000FF"/>
        </w:rPr>
      </w:pPr>
      <w:r w:rsidRPr="00B30D93">
        <w:rPr>
          <w:rFonts w:eastAsiaTheme="minorEastAsia"/>
          <w:b/>
          <w:color w:val="0000FF"/>
          <w:szCs w:val="24"/>
        </w:rPr>
        <w:t>Définition</w:t>
      </w:r>
      <w:r w:rsidRPr="00B30D93">
        <w:rPr>
          <w:rFonts w:eastAsiaTheme="minorEastAsia"/>
          <w:color w:val="0000FF"/>
          <w:szCs w:val="24"/>
        </w:rPr>
        <w:t xml:space="preserve">. </w:t>
      </w:r>
      <w:r w:rsidRPr="00B30D93">
        <w:rPr>
          <w:color w:val="0000FF"/>
        </w:rPr>
        <w:t xml:space="preserve">La fonction cosinus, notée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cos</m:t>
        </m:r>
      </m:oMath>
      <w:r w:rsidRPr="00B30D93">
        <w:rPr>
          <w:color w:val="0000FF"/>
        </w:rPr>
        <w:t xml:space="preserve">, est la fonction définie sur </w:t>
      </w:r>
      <m:oMath>
        <m:r>
          <m:rPr>
            <m:scr m:val="double-struck"/>
          </m:rPr>
          <w:rPr>
            <w:rFonts w:ascii="Cambria Math" w:hAnsi="Cambria Math"/>
            <w:color w:val="0000FF"/>
          </w:rPr>
          <m:t>R</m:t>
        </m:r>
      </m:oMath>
      <w:r w:rsidRPr="00B30D93">
        <w:rPr>
          <w:color w:val="0000FF"/>
        </w:rPr>
        <w:t xml:space="preserve"> par </w:t>
      </w:r>
      <m:oMath>
        <m:func>
          <m:funcPr>
            <m:ctrlPr>
              <w:rPr>
                <w:rFonts w:ascii="Cambria Math" w:hAnsi="Cambria Math"/>
                <w:b/>
                <w:color w:val="0000FF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0000FF"/>
              </w:rPr>
              <m:t>:</m:t>
            </m:r>
          </m:e>
        </m:func>
        <m:r>
          <w:rPr>
            <w:rFonts w:ascii="Cambria Math" w:hAnsi="Cambria Math"/>
            <w:color w:val="0000FF"/>
          </w:rPr>
          <m:t>x↦</m:t>
        </m:r>
        <m:func>
          <m:funcPr>
            <m:ctrlPr>
              <w:rPr>
                <w:rFonts w:ascii="Cambria Math" w:hAnsi="Cambria Math"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x</m:t>
                </m:r>
              </m:e>
            </m:d>
          </m:e>
        </m:func>
      </m:oMath>
      <w:r w:rsidRPr="00B30D93">
        <w:rPr>
          <w:color w:val="0000FF"/>
        </w:rPr>
        <w:br/>
      </w:r>
      <w:r w:rsidRPr="00B30D93">
        <w:rPr>
          <w:rFonts w:eastAsiaTheme="minorEastAsia"/>
          <w:b/>
          <w:color w:val="0000FF"/>
          <w:szCs w:val="24"/>
        </w:rPr>
        <w:t>Définition</w:t>
      </w:r>
      <w:r w:rsidRPr="00B30D93">
        <w:rPr>
          <w:rFonts w:eastAsiaTheme="minorEastAsia"/>
          <w:color w:val="0000FF"/>
          <w:szCs w:val="24"/>
        </w:rPr>
        <w:t xml:space="preserve">. </w:t>
      </w:r>
      <w:r w:rsidRPr="00B30D93">
        <w:rPr>
          <w:color w:val="0000FF"/>
        </w:rPr>
        <w:t xml:space="preserve">La fonction sinus, notée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sin</m:t>
        </m:r>
      </m:oMath>
      <w:r w:rsidRPr="00B30D93">
        <w:rPr>
          <w:color w:val="0000FF"/>
        </w:rPr>
        <w:t xml:space="preserve">, est la fonction définie sur </w:t>
      </w:r>
      <m:oMath>
        <m:r>
          <m:rPr>
            <m:scr m:val="double-struck"/>
          </m:rPr>
          <w:rPr>
            <w:rFonts w:ascii="Cambria Math" w:hAnsi="Cambria Math"/>
            <w:color w:val="0000FF"/>
          </w:rPr>
          <m:t>R</m:t>
        </m:r>
      </m:oMath>
      <w:r w:rsidRPr="00B30D93">
        <w:rPr>
          <w:color w:val="0000FF"/>
        </w:rPr>
        <w:t xml:space="preserve"> par </w:t>
      </w:r>
      <m:oMath>
        <m:func>
          <m:funcPr>
            <m:ctrlPr>
              <w:rPr>
                <w:rFonts w:ascii="Cambria Math" w:hAnsi="Cambria Math"/>
                <w:color w:val="0000FF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FF"/>
              </w:rPr>
              <m:t>sin</m:t>
            </m:r>
          </m:fName>
          <m:e>
            <m:r>
              <w:rPr>
                <w:rFonts w:ascii="Cambria Math" w:hAnsi="Cambria Math"/>
                <w:color w:val="0000FF"/>
              </w:rPr>
              <m:t>:</m:t>
            </m:r>
          </m:e>
        </m:func>
        <m:r>
          <w:rPr>
            <w:rFonts w:ascii="Cambria Math" w:hAnsi="Cambria Math"/>
            <w:color w:val="0000FF"/>
          </w:rPr>
          <m:t>x↦</m:t>
        </m:r>
        <m:func>
          <m:funcPr>
            <m:ctrlPr>
              <w:rPr>
                <w:rFonts w:ascii="Cambria Math" w:hAnsi="Cambria Math"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x</m:t>
                </m:r>
              </m:e>
            </m:d>
          </m:e>
        </m:func>
      </m:oMath>
    </w:p>
    <w:p w14:paraId="136EB61B" w14:textId="0BEC57D0" w:rsidR="009B2253" w:rsidRPr="00B30D93" w:rsidRDefault="0093670F" w:rsidP="00B71454">
      <w:pPr>
        <w:rPr>
          <w:rFonts w:eastAsiaTheme="minorEastAsia"/>
          <w:color w:val="FF0000"/>
          <w:szCs w:val="24"/>
        </w:rPr>
      </w:pPr>
      <w:r w:rsidRPr="00B30D93">
        <w:rPr>
          <w:rFonts w:eastAsiaTheme="minorEastAsia"/>
          <w:b/>
          <w:color w:val="FF0000"/>
          <w:szCs w:val="24"/>
        </w:rPr>
        <w:t>Propriété</w:t>
      </w:r>
      <w:r w:rsidR="00A450EF" w:rsidRPr="00B30D93">
        <w:rPr>
          <w:rFonts w:eastAsiaTheme="minorEastAsia"/>
          <w:b/>
          <w:color w:val="FF0000"/>
          <w:szCs w:val="24"/>
        </w:rPr>
        <w:t xml:space="preserve"> (admis)</w:t>
      </w:r>
      <w:r w:rsidRPr="00B30D93">
        <w:rPr>
          <w:rFonts w:eastAsiaTheme="minorEastAsia"/>
          <w:color w:val="FF0000"/>
          <w:szCs w:val="24"/>
        </w:rPr>
        <w:t xml:space="preserve">. </w:t>
      </w:r>
      <w:r w:rsidR="00512E1D" w:rsidRPr="00B30D93">
        <w:rPr>
          <w:rFonts w:eastAsiaTheme="minorEastAsia"/>
          <w:color w:val="FF0000"/>
          <w:szCs w:val="24"/>
        </w:rPr>
        <w:t>Le</w:t>
      </w:r>
      <w:r w:rsidR="00F262C2" w:rsidRPr="00B30D93">
        <w:rPr>
          <w:rFonts w:eastAsiaTheme="minorEastAsia"/>
          <w:color w:val="FF0000"/>
          <w:szCs w:val="24"/>
        </w:rPr>
        <w:t xml:space="preserve">s </w:t>
      </w:r>
      <w:r w:rsidR="00402400" w:rsidRPr="00B30D93">
        <w:rPr>
          <w:rFonts w:eastAsiaTheme="minorEastAsia"/>
          <w:color w:val="FF0000"/>
          <w:szCs w:val="24"/>
        </w:rPr>
        <w:t>fonction</w:t>
      </w:r>
      <w:r w:rsidR="001F6318" w:rsidRPr="00B30D93">
        <w:rPr>
          <w:rFonts w:eastAsiaTheme="minorEastAsia"/>
          <w:color w:val="FF0000"/>
          <w:szCs w:val="24"/>
        </w:rPr>
        <w:t>s</w:t>
      </w:r>
      <w:r w:rsidR="00402400" w:rsidRPr="00B30D93">
        <w:rPr>
          <w:rFonts w:eastAsiaTheme="minorEastAsia"/>
          <w:color w:val="FF0000"/>
          <w:szCs w:val="24"/>
        </w:rPr>
        <w:t xml:space="preserve"> cosinus</w:t>
      </w:r>
      <w:r w:rsidR="001F6318" w:rsidRPr="00B30D93">
        <w:rPr>
          <w:rFonts w:eastAsiaTheme="minorEastAsia"/>
          <w:color w:val="FF0000"/>
          <w:szCs w:val="24"/>
        </w:rPr>
        <w:t xml:space="preserve"> et sinus</w:t>
      </w:r>
      <w:r w:rsidR="00372AD2" w:rsidRPr="00B30D93">
        <w:rPr>
          <w:rFonts w:eastAsiaTheme="minorEastAsia"/>
          <w:color w:val="FF0000"/>
          <w:szCs w:val="24"/>
        </w:rPr>
        <w:t xml:space="preserve"> ont les variations suivantes</w:t>
      </w:r>
      <w:r w:rsidR="00402400" w:rsidRPr="00B30D93">
        <w:rPr>
          <w:rFonts w:eastAsiaTheme="minorEastAsia"/>
          <w:color w:val="FF0000"/>
          <w:szCs w:val="24"/>
        </w:rPr>
        <w:t xml:space="preserve"> sur </w:t>
      </w:r>
      <m:oMath>
        <m:r>
          <w:rPr>
            <w:rFonts w:ascii="Cambria Math" w:eastAsiaTheme="minorEastAsia" w:hAnsi="Cambria Math"/>
            <w:color w:val="FF0000"/>
            <w:szCs w:val="24"/>
          </w:rPr>
          <m:t>[-π;π]</m:t>
        </m:r>
      </m:oMath>
      <w:r w:rsidR="00402400" w:rsidRPr="00B30D93">
        <w:rPr>
          <w:rFonts w:eastAsiaTheme="minorEastAsia"/>
          <w:color w:val="FF0000"/>
          <w:szCs w:val="24"/>
        </w:rPr>
        <w:t xml:space="preserve"> </w:t>
      </w:r>
    </w:p>
    <w:tbl>
      <w:tblPr>
        <w:tblStyle w:val="Grilledutableau"/>
        <w:tblW w:w="6062" w:type="dxa"/>
        <w:jc w:val="center"/>
        <w:tblLayout w:type="fixed"/>
        <w:tblLook w:val="04A0" w:firstRow="1" w:lastRow="0" w:firstColumn="1" w:lastColumn="0" w:noHBand="0" w:noVBand="1"/>
      </w:tblPr>
      <w:tblGrid>
        <w:gridCol w:w="677"/>
        <w:gridCol w:w="5385"/>
      </w:tblGrid>
      <w:tr w:rsidR="00B30D93" w:rsidRPr="00B30D93" w14:paraId="04E9FD01" w14:textId="77777777" w:rsidTr="00AE3665">
        <w:trPr>
          <w:trHeight w:val="352"/>
          <w:jc w:val="center"/>
        </w:trPr>
        <w:tc>
          <w:tcPr>
            <w:tcW w:w="677" w:type="dxa"/>
          </w:tcPr>
          <w:p w14:paraId="194CD9FD" w14:textId="77777777" w:rsidR="005825D8" w:rsidRPr="00B30D93" w:rsidRDefault="005825D8" w:rsidP="001F6318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x</m:t>
                </m:r>
              </m:oMath>
            </m:oMathPara>
          </w:p>
        </w:tc>
        <w:tc>
          <w:tcPr>
            <w:tcW w:w="5385" w:type="dxa"/>
            <w:tcBorders>
              <w:right w:val="single" w:sz="4" w:space="0" w:color="auto"/>
            </w:tcBorders>
          </w:tcPr>
          <w:p w14:paraId="345390E2" w14:textId="77777777" w:rsidR="005825D8" w:rsidRPr="00B30D93" w:rsidRDefault="005825D8" w:rsidP="00AC7A56">
            <w:pPr>
              <w:rPr>
                <w:rFonts w:eastAsiaTheme="minorEastAsia"/>
                <w:color w:val="FF0000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-π</m:t>
              </m:r>
            </m:oMath>
            <w:r w:rsidRPr="00B30D93">
              <w:rPr>
                <w:rFonts w:eastAsiaTheme="minorEastAsia"/>
                <w:color w:val="FF0000"/>
                <w:szCs w:val="24"/>
              </w:rPr>
              <w:t xml:space="preserve">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Cs w:val="24"/>
                    </w:rPr>
                    <m:t>2</m:t>
                  </m:r>
                </m:den>
              </m:f>
            </m:oMath>
            <w:r w:rsidRPr="00B30D93">
              <w:rPr>
                <w:rFonts w:eastAsiaTheme="minorEastAsia"/>
                <w:color w:val="FF0000"/>
                <w:szCs w:val="24"/>
              </w:rPr>
              <w:t xml:space="preserve">   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0</m:t>
              </m:r>
            </m:oMath>
            <w:r w:rsidRPr="00B30D93">
              <w:rPr>
                <w:rFonts w:eastAsiaTheme="minorEastAsia"/>
                <w:color w:val="FF0000"/>
                <w:szCs w:val="24"/>
              </w:rPr>
              <w:t xml:space="preserve">             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Cs w:val="24"/>
                    </w:rPr>
                    <m:t>2</m:t>
                  </m:r>
                </m:den>
              </m:f>
            </m:oMath>
            <w:r w:rsidRPr="00B30D93">
              <w:rPr>
                <w:rFonts w:eastAsiaTheme="minorEastAsia"/>
                <w:color w:val="FF0000"/>
                <w:szCs w:val="24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π</m:t>
              </m:r>
            </m:oMath>
          </w:p>
        </w:tc>
      </w:tr>
      <w:tr w:rsidR="00B30D93" w:rsidRPr="00B30D93" w14:paraId="145622C8" w14:textId="77777777" w:rsidTr="00AE3665">
        <w:trPr>
          <w:trHeight w:val="789"/>
          <w:jc w:val="center"/>
        </w:trPr>
        <w:tc>
          <w:tcPr>
            <w:tcW w:w="677" w:type="dxa"/>
          </w:tcPr>
          <w:p w14:paraId="1F9BCD1B" w14:textId="77777777" w:rsidR="005825D8" w:rsidRPr="00B30D93" w:rsidRDefault="005825D8" w:rsidP="001F6318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cos</m:t>
                </m:r>
              </m:oMath>
            </m:oMathPara>
          </w:p>
        </w:tc>
        <w:tc>
          <w:tcPr>
            <w:tcW w:w="5385" w:type="dxa"/>
            <w:tcBorders>
              <w:right w:val="single" w:sz="4" w:space="0" w:color="auto"/>
            </w:tcBorders>
          </w:tcPr>
          <w:p w14:paraId="3718520F" w14:textId="77777777" w:rsidR="005825D8" w:rsidRPr="00B30D93" w:rsidRDefault="00000000" w:rsidP="00B71454">
            <w:pPr>
              <w:rPr>
                <w:rFonts w:eastAsiaTheme="minorEastAsia"/>
                <w:color w:val="FF0000"/>
                <w:szCs w:val="24"/>
              </w:rPr>
            </w:pPr>
            <w:r>
              <w:rPr>
                <w:rFonts w:eastAsiaTheme="minorEastAsia"/>
                <w:noProof/>
                <w:color w:val="FF0000"/>
                <w:szCs w:val="24"/>
                <w:lang w:eastAsia="fr-FR"/>
              </w:rPr>
              <w:pict w14:anchorId="1BBC1AE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81" type="#_x0000_t32" style="position:absolute;margin-left:146.4pt;margin-top:6.85pt;width:40.2pt;height:8.9pt;z-index:2516597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/>
                <w:noProof/>
                <w:color w:val="FF0000"/>
                <w:szCs w:val="24"/>
                <w:lang w:eastAsia="fr-FR"/>
              </w:rPr>
              <w:pict w14:anchorId="1A61C214">
                <v:shape id="_x0000_s2080" type="#_x0000_t32" style="position:absolute;margin-left:81.85pt;margin-top:6.85pt;width:46.3pt;height:12.65pt;flip:y;z-index:251658752;mso-position-horizontal-relative:text;mso-position-vertical-relative:text" o:connectortype="straight">
                  <v:stroke endarrow="block"/>
                </v:shape>
              </w:pict>
            </w:r>
            <w:r w:rsidR="005825D8" w:rsidRPr="00B30D93">
              <w:rPr>
                <w:rFonts w:eastAsiaTheme="minorEastAsia"/>
                <w:color w:val="FF0000"/>
                <w:szCs w:val="24"/>
              </w:rPr>
              <w:t xml:space="preserve">                            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1</m:t>
              </m:r>
            </m:oMath>
            <w:r w:rsidR="005825D8" w:rsidRPr="00B30D93">
              <w:rPr>
                <w:rFonts w:eastAsiaTheme="minorEastAsia"/>
                <w:color w:val="FF0000"/>
                <w:szCs w:val="24"/>
              </w:rPr>
              <w:t xml:space="preserve">                                      </w:t>
            </w:r>
          </w:p>
          <w:p w14:paraId="3B10EDB4" w14:textId="77777777" w:rsidR="005825D8" w:rsidRPr="00B30D93" w:rsidRDefault="00000000" w:rsidP="00B71454">
            <w:pPr>
              <w:rPr>
                <w:rFonts w:eastAsiaTheme="minorEastAsia"/>
                <w:color w:val="FF0000"/>
                <w:szCs w:val="24"/>
              </w:rPr>
            </w:pPr>
            <w:r>
              <w:rPr>
                <w:rFonts w:eastAsiaTheme="minorEastAsia"/>
                <w:noProof/>
                <w:color w:val="FF0000"/>
                <w:szCs w:val="24"/>
                <w:lang w:eastAsia="fr-FR"/>
              </w:rPr>
              <w:pict w14:anchorId="335F33C9">
                <v:shape id="_x0000_s2082" type="#_x0000_t32" style="position:absolute;margin-left:202.95pt;margin-top:6.6pt;width:31.8pt;height:10.3pt;z-index:251660800" o:connectortype="straight">
                  <v:stroke endarrow="block"/>
                </v:shape>
              </w:pict>
            </w:r>
            <w:r>
              <w:rPr>
                <w:rFonts w:eastAsiaTheme="minorEastAsia"/>
                <w:noProof/>
                <w:color w:val="FF0000"/>
                <w:szCs w:val="24"/>
                <w:lang w:eastAsia="fr-FR"/>
              </w:rPr>
              <w:pict w14:anchorId="66527A89">
                <v:shape id="_x0000_s2079" type="#_x0000_t32" style="position:absolute;margin-left:20.15pt;margin-top:6.6pt;width:44.4pt;height:10.3pt;flip:y;z-index:251657728" o:connectortype="straight">
                  <v:stroke endarrow="block"/>
                </v:shape>
              </w:pict>
            </w:r>
            <w:r w:rsidR="005825D8" w:rsidRPr="00B30D93">
              <w:rPr>
                <w:rFonts w:eastAsiaTheme="minorEastAsia"/>
                <w:color w:val="FF0000"/>
                <w:szCs w:val="24"/>
              </w:rPr>
              <w:t xml:space="preserve">       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0</m:t>
              </m:r>
            </m:oMath>
            <w:r w:rsidR="005825D8" w:rsidRPr="00B30D93">
              <w:rPr>
                <w:rFonts w:eastAsiaTheme="minorEastAsia"/>
                <w:color w:val="FF0000"/>
                <w:szCs w:val="24"/>
              </w:rPr>
              <w:t xml:space="preserve">                      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0</m:t>
              </m:r>
            </m:oMath>
            <w:r w:rsidR="005825D8" w:rsidRPr="00B30D93">
              <w:rPr>
                <w:rFonts w:eastAsiaTheme="minorEastAsia"/>
                <w:color w:val="FF0000"/>
                <w:szCs w:val="24"/>
              </w:rPr>
              <w:t xml:space="preserve">                  </w:t>
            </w:r>
          </w:p>
          <w:p w14:paraId="137BED95" w14:textId="77777777" w:rsidR="005825D8" w:rsidRPr="00B30D93" w:rsidRDefault="005825D8" w:rsidP="00CB4B62">
            <w:pPr>
              <w:rPr>
                <w:rFonts w:eastAsiaTheme="minorEastAsia"/>
                <w:color w:val="FF0000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-1</m:t>
              </m:r>
            </m:oMath>
            <w:r w:rsidRPr="00B30D93">
              <w:rPr>
                <w:rFonts w:eastAsiaTheme="minorEastAsia"/>
                <w:color w:val="FF0000"/>
                <w:szCs w:val="24"/>
              </w:rPr>
              <w:t xml:space="preserve">                                                         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-1</m:t>
              </m:r>
            </m:oMath>
          </w:p>
        </w:tc>
      </w:tr>
      <w:tr w:rsidR="00B30D93" w:rsidRPr="00B30D93" w14:paraId="0ADBAFF2" w14:textId="77777777" w:rsidTr="00EE1982">
        <w:trPr>
          <w:trHeight w:val="873"/>
          <w:jc w:val="center"/>
        </w:trPr>
        <w:tc>
          <w:tcPr>
            <w:tcW w:w="677" w:type="dxa"/>
          </w:tcPr>
          <w:p w14:paraId="4781083B" w14:textId="77777777" w:rsidR="005825D8" w:rsidRPr="00B30D93" w:rsidRDefault="005825D8" w:rsidP="00B35750">
            <w:pPr>
              <w:rPr>
                <w:rFonts w:eastAsia="Times New Roman" w:cs="Times New Roman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0000"/>
                    <w:szCs w:val="24"/>
                  </w:rPr>
                  <m:t>sin</m:t>
                </m:r>
              </m:oMath>
            </m:oMathPara>
          </w:p>
        </w:tc>
        <w:tc>
          <w:tcPr>
            <w:tcW w:w="5385" w:type="dxa"/>
            <w:tcBorders>
              <w:right w:val="single" w:sz="4" w:space="0" w:color="auto"/>
            </w:tcBorders>
          </w:tcPr>
          <w:p w14:paraId="3C259467" w14:textId="77777777" w:rsidR="005825D8" w:rsidRPr="00B30D93" w:rsidRDefault="00000000" w:rsidP="00B71454">
            <w:pPr>
              <w:rPr>
                <w:rFonts w:eastAsiaTheme="minorEastAsia"/>
                <w:color w:val="FF0000"/>
                <w:szCs w:val="24"/>
              </w:rPr>
            </w:pPr>
            <w:r>
              <w:rPr>
                <w:rFonts w:eastAsiaTheme="minorEastAsia"/>
                <w:noProof/>
                <w:color w:val="FF0000"/>
                <w:szCs w:val="24"/>
                <w:lang w:eastAsia="fr-FR"/>
              </w:rPr>
              <w:pict w14:anchorId="0533D5C8">
                <v:shape id="_x0000_s2086" type="#_x0000_t32" style="position:absolute;margin-left:202.95pt;margin-top:5.55pt;width:41.15pt;height:12.15pt;z-index:25166489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/>
                <w:noProof/>
                <w:color w:val="FF0000"/>
                <w:szCs w:val="24"/>
                <w:lang w:eastAsia="fr-FR"/>
              </w:rPr>
              <w:pict w14:anchorId="309CFE5F">
                <v:shape id="_x0000_s2085" type="#_x0000_t32" style="position:absolute;margin-left:146.4pt;margin-top:7.9pt;width:40.2pt;height:9.8pt;flip:y;z-index:25166387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/>
                <w:noProof/>
                <w:color w:val="FF0000"/>
                <w:szCs w:val="24"/>
                <w:lang w:eastAsia="fr-FR"/>
              </w:rPr>
              <w:pict w14:anchorId="11D75C81">
                <v:shape id="_x0000_s2084" type="#_x0000_t32" style="position:absolute;margin-left:81.85pt;margin-top:20.5pt;width:46.3pt;height:11.7pt;flip:y;z-index:25166284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/>
                <w:noProof/>
                <w:color w:val="FF0000"/>
                <w:szCs w:val="24"/>
                <w:lang w:eastAsia="fr-FR"/>
              </w:rPr>
              <w:pict w14:anchorId="0E047A1D">
                <v:shape id="_x0000_s2083" type="#_x0000_t32" style="position:absolute;margin-left:13.15pt;margin-top:17.7pt;width:44.4pt;height:14.5pt;z-index:251661824;mso-position-horizontal-relative:text;mso-position-vertical-relative:text" o:connectortype="straight">
                  <v:stroke endarrow="block"/>
                </v:shape>
              </w:pict>
            </w:r>
            <w:r w:rsidR="005825D8" w:rsidRPr="00B30D93">
              <w:rPr>
                <w:rFonts w:eastAsiaTheme="minorEastAsia"/>
                <w:color w:val="FF0000"/>
                <w:szCs w:val="24"/>
              </w:rPr>
              <w:t xml:space="preserve">                                               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1</m:t>
              </m:r>
            </m:oMath>
            <w:r w:rsidR="005825D8" w:rsidRPr="00B30D93">
              <w:rPr>
                <w:rFonts w:eastAsiaTheme="minorEastAsia"/>
                <w:color w:val="FF0000"/>
                <w:szCs w:val="24"/>
              </w:rPr>
              <w:t xml:space="preserve">                 </w:t>
            </w:r>
            <w:r w:rsidR="005825D8" w:rsidRPr="00B30D93">
              <w:rPr>
                <w:rFonts w:eastAsiaTheme="minorEastAsia"/>
                <w:color w:val="FF0000"/>
                <w:szCs w:val="24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0</m:t>
              </m:r>
            </m:oMath>
            <w:r w:rsidR="005825D8" w:rsidRPr="00B30D93">
              <w:rPr>
                <w:rFonts w:eastAsiaTheme="minorEastAsia"/>
                <w:color w:val="FF0000"/>
                <w:szCs w:val="24"/>
              </w:rPr>
              <w:t xml:space="preserve">                         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0</m:t>
              </m:r>
            </m:oMath>
            <w:r w:rsidR="005825D8" w:rsidRPr="00B30D93">
              <w:rPr>
                <w:rFonts w:eastAsiaTheme="minorEastAsia"/>
                <w:color w:val="FF0000"/>
                <w:szCs w:val="24"/>
              </w:rPr>
              <w:t xml:space="preserve">                   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0</m:t>
              </m:r>
            </m:oMath>
            <w:r w:rsidR="005825D8" w:rsidRPr="00B30D93">
              <w:rPr>
                <w:rFonts w:eastAsiaTheme="minorEastAsia"/>
                <w:color w:val="FF0000"/>
                <w:szCs w:val="24"/>
              </w:rPr>
              <w:t xml:space="preserve">   </w:t>
            </w:r>
          </w:p>
          <w:p w14:paraId="08BB0C83" w14:textId="77777777" w:rsidR="005825D8" w:rsidRPr="00B30D93" w:rsidRDefault="005825D8" w:rsidP="003B560F">
            <w:pPr>
              <w:rPr>
                <w:rFonts w:eastAsiaTheme="minorEastAsia"/>
                <w:color w:val="FF0000"/>
                <w:szCs w:val="24"/>
              </w:rPr>
            </w:pPr>
            <w:r w:rsidRPr="00B30D93">
              <w:rPr>
                <w:rFonts w:eastAsiaTheme="minorEastAsia"/>
                <w:color w:val="FF0000"/>
                <w:szCs w:val="24"/>
              </w:rPr>
              <w:t xml:space="preserve">     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-1</m:t>
              </m:r>
            </m:oMath>
            <w:r w:rsidRPr="00B30D93">
              <w:rPr>
                <w:rFonts w:eastAsiaTheme="minorEastAsia"/>
                <w:color w:val="FF0000"/>
                <w:szCs w:val="24"/>
              </w:rPr>
              <w:t xml:space="preserve">                                                          </w:t>
            </w:r>
          </w:p>
        </w:tc>
      </w:tr>
    </w:tbl>
    <w:p w14:paraId="4BED92B2" w14:textId="1FCC4928" w:rsidR="00F24D65" w:rsidRDefault="00156DFF">
      <w:pPr>
        <w:rPr>
          <w:rFonts w:eastAsiaTheme="minorEastAsia"/>
          <w:szCs w:val="24"/>
        </w:rPr>
      </w:pPr>
      <w:r w:rsidRPr="00156F02">
        <w:rPr>
          <w:rFonts w:eastAsiaTheme="minorEastAsia"/>
          <w:b/>
          <w:szCs w:val="24"/>
        </w:rPr>
        <w:br/>
      </w:r>
      <w:r w:rsidR="00156F02" w:rsidRPr="00B30D93">
        <w:rPr>
          <w:rFonts w:eastAsiaTheme="minorEastAsia"/>
          <w:b/>
          <w:szCs w:val="24"/>
        </w:rPr>
        <w:t>Graphe</w:t>
      </w:r>
      <w:r w:rsidR="00B30D93">
        <w:rPr>
          <w:rFonts w:eastAsiaTheme="minorEastAsia"/>
          <w:b/>
          <w:szCs w:val="24"/>
        </w:rPr>
        <w:t>s</w:t>
      </w:r>
      <w:r w:rsidR="00156F02" w:rsidRPr="00B30D93">
        <w:rPr>
          <w:rFonts w:eastAsiaTheme="minorEastAsia"/>
          <w:szCs w:val="24"/>
        </w:rPr>
        <w:t>. Fonctions cosinus et sinus.</w:t>
      </w:r>
      <w:r w:rsidR="00ED43A4" w:rsidRPr="00B30D93">
        <w:rPr>
          <w:rFonts w:eastAsiaTheme="minorEastAsia"/>
          <w:szCs w:val="24"/>
        </w:rPr>
        <w:br/>
      </w:r>
      <w:r w:rsidR="00ED43A4" w:rsidRPr="00FE13CC">
        <w:rPr>
          <w:rFonts w:eastAsiaTheme="minorEastAsia"/>
          <w:noProof/>
          <w:color w:val="E36C0A" w:themeColor="accent6" w:themeShade="BF"/>
          <w:szCs w:val="24"/>
          <w:lang w:val="en-US"/>
        </w:rPr>
        <w:drawing>
          <wp:anchor distT="0" distB="0" distL="114300" distR="114300" simplePos="0" relativeHeight="251650560" behindDoc="1" locked="0" layoutInCell="1" allowOverlap="1" wp14:anchorId="5CCD5551" wp14:editId="652747A6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3412490" cy="1353185"/>
            <wp:effectExtent l="0" t="0" r="0" b="0"/>
            <wp:wrapTight wrapText="bothSides">
              <wp:wrapPolygon edited="0">
                <wp:start x="0" y="0"/>
                <wp:lineTo x="0" y="21286"/>
                <wp:lineTo x="21463" y="21286"/>
                <wp:lineTo x="214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F02" w:rsidRPr="00FE13CC">
        <w:rPr>
          <w:rFonts w:eastAsiaTheme="minorEastAsia"/>
          <w:noProof/>
          <w:color w:val="E36C0A" w:themeColor="accent6" w:themeShade="BF"/>
          <w:szCs w:val="24"/>
          <w:lang w:val="en-US"/>
        </w:rPr>
        <w:drawing>
          <wp:anchor distT="0" distB="0" distL="114300" distR="114300" simplePos="0" relativeHeight="251653632" behindDoc="1" locked="0" layoutInCell="1" allowOverlap="1" wp14:anchorId="0CD098EA" wp14:editId="0DDE108E">
            <wp:simplePos x="0" y="0"/>
            <wp:positionH relativeFrom="column">
              <wp:posOffset>3502660</wp:posOffset>
            </wp:positionH>
            <wp:positionV relativeFrom="paragraph">
              <wp:posOffset>403860</wp:posOffset>
            </wp:positionV>
            <wp:extent cx="3105150" cy="1311910"/>
            <wp:effectExtent l="0" t="0" r="0" b="0"/>
            <wp:wrapTight wrapText="bothSides">
              <wp:wrapPolygon edited="0">
                <wp:start x="0" y="0"/>
                <wp:lineTo x="0" y="21328"/>
                <wp:lineTo x="21467" y="21328"/>
                <wp:lineTo x="2146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881C" w14:textId="0ED6C690" w:rsidR="00F24D65" w:rsidRPr="00F948E2" w:rsidRDefault="00F24D65" w:rsidP="00F24D65">
      <w:pPr>
        <w:rPr>
          <w:rFonts w:eastAsiaTheme="minorEastAsia"/>
          <w:szCs w:val="24"/>
        </w:rPr>
      </w:pPr>
      <w:r w:rsidRPr="00F948E2">
        <w:rPr>
          <w:rFonts w:eastAsiaTheme="minorEastAsia"/>
          <w:szCs w:val="24"/>
        </w:rPr>
        <w:lastRenderedPageBreak/>
        <w:t>Table des valeurs du cosinus et du sinus autour du cercle trigonométrique.</w:t>
      </w:r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856"/>
        <w:gridCol w:w="684"/>
        <w:gridCol w:w="684"/>
        <w:gridCol w:w="684"/>
        <w:gridCol w:w="568"/>
        <w:gridCol w:w="684"/>
        <w:gridCol w:w="684"/>
        <w:gridCol w:w="569"/>
        <w:gridCol w:w="405"/>
        <w:gridCol w:w="536"/>
        <w:gridCol w:w="536"/>
        <w:gridCol w:w="536"/>
        <w:gridCol w:w="529"/>
        <w:gridCol w:w="652"/>
        <w:gridCol w:w="695"/>
        <w:gridCol w:w="695"/>
        <w:gridCol w:w="601"/>
      </w:tblGrid>
      <w:tr w:rsidR="00F24D65" w14:paraId="0158289F" w14:textId="77777777" w:rsidTr="004F2836">
        <w:trPr>
          <w:trHeight w:val="277"/>
        </w:trPr>
        <w:tc>
          <w:tcPr>
            <w:tcW w:w="858" w:type="dxa"/>
          </w:tcPr>
          <w:p w14:paraId="456F8505" w14:textId="77777777" w:rsidR="00F24D65" w:rsidRPr="0027050D" w:rsidRDefault="00000000" w:rsidP="004F2836">
            <w:pPr>
              <w:jc w:val="center"/>
              <w:rPr>
                <w:rFonts w:eastAsiaTheme="minorEastAsia"/>
                <w:szCs w:val="24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IOM</m:t>
                  </m:r>
                </m:e>
              </m:acc>
            </m:oMath>
            <w:r w:rsidR="00F24D65">
              <w:rPr>
                <w:rFonts w:eastAsiaTheme="minorEastAsia"/>
                <w:szCs w:val="24"/>
              </w:rPr>
              <w:t xml:space="preserve"> (°)</w:t>
            </w:r>
          </w:p>
        </w:tc>
        <w:tc>
          <w:tcPr>
            <w:tcW w:w="684" w:type="dxa"/>
          </w:tcPr>
          <w:p w14:paraId="624EEB8E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150</m:t>
              </m:r>
            </m:oMath>
          </w:p>
        </w:tc>
        <w:tc>
          <w:tcPr>
            <w:tcW w:w="684" w:type="dxa"/>
          </w:tcPr>
          <w:p w14:paraId="08AF7F28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135</m:t>
              </m:r>
            </m:oMath>
          </w:p>
        </w:tc>
        <w:tc>
          <w:tcPr>
            <w:tcW w:w="674" w:type="dxa"/>
          </w:tcPr>
          <w:p w14:paraId="4FADC978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120</m:t>
              </m:r>
            </m:oMath>
          </w:p>
        </w:tc>
        <w:tc>
          <w:tcPr>
            <w:tcW w:w="569" w:type="dxa"/>
          </w:tcPr>
          <w:p w14:paraId="5916D350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90</m:t>
              </m:r>
            </m:oMath>
          </w:p>
        </w:tc>
        <w:tc>
          <w:tcPr>
            <w:tcW w:w="684" w:type="dxa"/>
          </w:tcPr>
          <w:p w14:paraId="5BB59248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60</m:t>
              </m:r>
            </m:oMath>
          </w:p>
        </w:tc>
        <w:tc>
          <w:tcPr>
            <w:tcW w:w="684" w:type="dxa"/>
          </w:tcPr>
          <w:p w14:paraId="5FB9B569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45</m:t>
              </m:r>
            </m:oMath>
          </w:p>
        </w:tc>
        <w:tc>
          <w:tcPr>
            <w:tcW w:w="569" w:type="dxa"/>
          </w:tcPr>
          <w:p w14:paraId="72717481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30</m:t>
              </m:r>
            </m:oMath>
          </w:p>
        </w:tc>
        <w:tc>
          <w:tcPr>
            <w:tcW w:w="406" w:type="dxa"/>
          </w:tcPr>
          <w:p w14:paraId="058F6045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537" w:type="dxa"/>
          </w:tcPr>
          <w:p w14:paraId="686CDDA7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30</m:t>
                </m:r>
              </m:oMath>
            </m:oMathPara>
          </w:p>
        </w:tc>
        <w:tc>
          <w:tcPr>
            <w:tcW w:w="537" w:type="dxa"/>
          </w:tcPr>
          <w:p w14:paraId="33803E6A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45</m:t>
                </m:r>
              </m:oMath>
            </m:oMathPara>
          </w:p>
        </w:tc>
        <w:tc>
          <w:tcPr>
            <w:tcW w:w="537" w:type="dxa"/>
          </w:tcPr>
          <w:p w14:paraId="59E72DD1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60</m:t>
                </m:r>
              </m:oMath>
            </m:oMathPara>
          </w:p>
        </w:tc>
        <w:tc>
          <w:tcPr>
            <w:tcW w:w="530" w:type="dxa"/>
          </w:tcPr>
          <w:p w14:paraId="14D58571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90</m:t>
                </m:r>
              </m:oMath>
            </m:oMathPara>
          </w:p>
        </w:tc>
        <w:tc>
          <w:tcPr>
            <w:tcW w:w="654" w:type="dxa"/>
          </w:tcPr>
          <w:p w14:paraId="5E6D03B6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120</m:t>
                </m:r>
              </m:oMath>
            </m:oMathPara>
          </w:p>
        </w:tc>
        <w:tc>
          <w:tcPr>
            <w:tcW w:w="695" w:type="dxa"/>
          </w:tcPr>
          <w:p w14:paraId="173437C9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135</m:t>
                </m:r>
              </m:oMath>
            </m:oMathPara>
          </w:p>
        </w:tc>
        <w:tc>
          <w:tcPr>
            <w:tcW w:w="695" w:type="dxa"/>
          </w:tcPr>
          <w:p w14:paraId="494CC541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150</m:t>
                </m:r>
              </m:oMath>
            </m:oMathPara>
          </w:p>
        </w:tc>
        <w:tc>
          <w:tcPr>
            <w:tcW w:w="601" w:type="dxa"/>
          </w:tcPr>
          <w:p w14:paraId="21382109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180</m:t>
                </m:r>
              </m:oMath>
            </m:oMathPara>
          </w:p>
        </w:tc>
      </w:tr>
      <w:tr w:rsidR="00F24D65" w14:paraId="7ED47BC0" w14:textId="77777777" w:rsidTr="004F2836">
        <w:trPr>
          <w:trHeight w:val="614"/>
        </w:trPr>
        <w:tc>
          <w:tcPr>
            <w:tcW w:w="858" w:type="dxa"/>
          </w:tcPr>
          <w:p w14:paraId="2E1B00C7" w14:textId="77777777" w:rsidR="00F24D65" w:rsidRPr="0027050D" w:rsidRDefault="00F24D65" w:rsidP="004F2836">
            <w:pPr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oMath>
            </m:oMathPara>
          </w:p>
        </w:tc>
        <w:tc>
          <w:tcPr>
            <w:tcW w:w="684" w:type="dxa"/>
          </w:tcPr>
          <w:p w14:paraId="5CF9A1CB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5π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6FC0C35F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74" w:type="dxa"/>
          </w:tcPr>
          <w:p w14:paraId="5113F4C5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2π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05A1FAB8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321C0D75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793D0636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3524351D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06" w:type="dxa"/>
          </w:tcPr>
          <w:p w14:paraId="491657CD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537" w:type="dxa"/>
          </w:tcPr>
          <w:p w14:paraId="79332B23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537" w:type="dxa"/>
          </w:tcPr>
          <w:p w14:paraId="3B0ACB7C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37" w:type="dxa"/>
          </w:tcPr>
          <w:p w14:paraId="282D31EF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30" w:type="dxa"/>
          </w:tcPr>
          <w:p w14:paraId="68E16827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54" w:type="dxa"/>
          </w:tcPr>
          <w:p w14:paraId="2A658134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2π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131A63FC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767A87F2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5π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601" w:type="dxa"/>
          </w:tcPr>
          <w:p w14:paraId="55BE411B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π</m:t>
                </m:r>
              </m:oMath>
            </m:oMathPara>
          </w:p>
        </w:tc>
      </w:tr>
      <w:tr w:rsidR="00F24D65" w14:paraId="711F3264" w14:textId="77777777" w:rsidTr="004F2836">
        <w:trPr>
          <w:trHeight w:val="565"/>
        </w:trPr>
        <w:tc>
          <w:tcPr>
            <w:tcW w:w="858" w:type="dxa"/>
          </w:tcPr>
          <w:p w14:paraId="389C77E0" w14:textId="77777777" w:rsidR="00F24D65" w:rsidRPr="0027050D" w:rsidRDefault="00000000" w:rsidP="004F2836">
            <w:pPr>
              <w:rPr>
                <w:rFonts w:eastAsiaTheme="minorEastAsia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684" w:type="dxa"/>
          </w:tcPr>
          <w:p w14:paraId="65AFA16B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1DD065EE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74" w:type="dxa"/>
          </w:tcPr>
          <w:p w14:paraId="5EE3300E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4CB765B2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</m:t>
                </m:r>
              </m:oMath>
            </m:oMathPara>
          </w:p>
        </w:tc>
        <w:tc>
          <w:tcPr>
            <w:tcW w:w="684" w:type="dxa"/>
          </w:tcPr>
          <w:p w14:paraId="32C54AFC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55DA7FE9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3A69E9BB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06" w:type="dxa"/>
          </w:tcPr>
          <w:p w14:paraId="0C388DD8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1</m:t>
                </m:r>
              </m:oMath>
            </m:oMathPara>
          </w:p>
        </w:tc>
        <w:tc>
          <w:tcPr>
            <w:tcW w:w="537" w:type="dxa"/>
          </w:tcPr>
          <w:p w14:paraId="70A641F3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7" w:type="dxa"/>
          </w:tcPr>
          <w:p w14:paraId="353D071B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7" w:type="dxa"/>
          </w:tcPr>
          <w:p w14:paraId="01466C28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0" w:type="dxa"/>
          </w:tcPr>
          <w:p w14:paraId="05AFE9BD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654" w:type="dxa"/>
          </w:tcPr>
          <w:p w14:paraId="48A6BBC5" w14:textId="77777777" w:rsidR="00F24D65" w:rsidRPr="002A13E3" w:rsidRDefault="00F24D65" w:rsidP="004F2836">
            <w:pPr>
              <w:rPr>
                <w:rFonts w:ascii="Cambria Math" w:eastAsia="Times New Roman" w:hAnsi="Cambria Math" w:cs="Times New Roman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3F7E5E2C" w14:textId="77777777" w:rsidR="00F24D65" w:rsidRPr="002A13E3" w:rsidRDefault="00F24D65" w:rsidP="004F2836">
            <w:pPr>
              <w:rPr>
                <w:rFonts w:ascii="Cambria Math" w:eastAsia="Times New Roman" w:hAnsi="Cambria Math" w:cs="Times New Roman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6DEFA442" w14:textId="77777777" w:rsidR="00F24D65" w:rsidRPr="002A13E3" w:rsidRDefault="00F24D65" w:rsidP="004F2836">
            <w:pPr>
              <w:rPr>
                <w:rFonts w:ascii="Cambria Math" w:eastAsia="Times New Roman" w:hAnsi="Cambria Math" w:cs="Times New Roman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01" w:type="dxa"/>
          </w:tcPr>
          <w:p w14:paraId="1D7D75DC" w14:textId="77777777" w:rsidR="00F24D65" w:rsidRPr="002A13E3" w:rsidRDefault="00F24D65" w:rsidP="004F2836">
            <w:pPr>
              <w:rPr>
                <w:rFonts w:ascii="Cambria Math" w:eastAsia="Times New Roman" w:hAnsi="Cambria Math" w:cs="Times New Roman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-1</m:t>
                </m:r>
              </m:oMath>
            </m:oMathPara>
          </w:p>
        </w:tc>
      </w:tr>
      <w:tr w:rsidR="00F24D65" w14:paraId="44904B4D" w14:textId="77777777" w:rsidTr="004F2836">
        <w:trPr>
          <w:trHeight w:val="700"/>
        </w:trPr>
        <w:tc>
          <w:tcPr>
            <w:tcW w:w="858" w:type="dxa"/>
          </w:tcPr>
          <w:p w14:paraId="54DD0C61" w14:textId="77777777" w:rsidR="00F24D65" w:rsidRPr="0027050D" w:rsidRDefault="00000000" w:rsidP="004F2836">
            <w:pPr>
              <w:rPr>
                <w:rFonts w:eastAsiaTheme="minorEastAsia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684" w:type="dxa"/>
          </w:tcPr>
          <w:p w14:paraId="3F30CE5D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4E69998E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74" w:type="dxa"/>
          </w:tcPr>
          <w:p w14:paraId="4434B946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35B4805B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-1</m:t>
                </m:r>
              </m:oMath>
            </m:oMathPara>
          </w:p>
        </w:tc>
        <w:tc>
          <w:tcPr>
            <w:tcW w:w="684" w:type="dxa"/>
          </w:tcPr>
          <w:p w14:paraId="68ACF94D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4EE4DB6F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3CC310B5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06" w:type="dxa"/>
          </w:tcPr>
          <w:p w14:paraId="2264D25D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537" w:type="dxa"/>
          </w:tcPr>
          <w:p w14:paraId="10E6EEC3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7" w:type="dxa"/>
          </w:tcPr>
          <w:p w14:paraId="0662726E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7" w:type="dxa"/>
          </w:tcPr>
          <w:p w14:paraId="09CC934C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0" w:type="dxa"/>
          </w:tcPr>
          <w:p w14:paraId="083B79F8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1</m:t>
                </m:r>
              </m:oMath>
            </m:oMathPara>
          </w:p>
        </w:tc>
        <w:tc>
          <w:tcPr>
            <w:tcW w:w="654" w:type="dxa"/>
          </w:tcPr>
          <w:p w14:paraId="6CC2CAC6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07EA0A2A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3894A707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01" w:type="dxa"/>
          </w:tcPr>
          <w:p w14:paraId="39D8931B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</m:t>
                </m:r>
              </m:oMath>
            </m:oMathPara>
          </w:p>
        </w:tc>
      </w:tr>
    </w:tbl>
    <w:p w14:paraId="6EA5904D" w14:textId="77777777" w:rsidR="00F24D65" w:rsidRDefault="00F24D65" w:rsidP="00F24D65">
      <w:pPr>
        <w:rPr>
          <w:rFonts w:eastAsiaTheme="minorEastAsia"/>
          <w:szCs w:val="24"/>
        </w:rPr>
      </w:pPr>
    </w:p>
    <w:p w14:paraId="609DD72D" w14:textId="77777777" w:rsidR="00F24D65" w:rsidRDefault="00F24D65" w:rsidP="00F24D65">
      <w:pPr>
        <w:jc w:val="center"/>
        <w:rPr>
          <w:rFonts w:eastAsiaTheme="minorEastAsia"/>
          <w:szCs w:val="24"/>
        </w:rPr>
      </w:pPr>
      <w:r>
        <w:rPr>
          <w:noProof/>
          <w:lang w:val="en-US"/>
        </w:rPr>
        <w:drawing>
          <wp:inline distT="0" distB="0" distL="0" distR="0" wp14:anchorId="296D6774" wp14:editId="65268842">
            <wp:extent cx="4154279" cy="4708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4770" cy="470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D6B7" w14:textId="7B77CBDF" w:rsidR="00245657" w:rsidRDefault="00245657" w:rsidP="00245657"/>
    <w:sectPr w:rsidR="00245657" w:rsidSect="0054238E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7F2BD" w14:textId="77777777" w:rsidR="0054238E" w:rsidRDefault="0054238E" w:rsidP="007F5512">
      <w:pPr>
        <w:spacing w:after="0" w:line="240" w:lineRule="auto"/>
      </w:pPr>
      <w:r>
        <w:separator/>
      </w:r>
    </w:p>
  </w:endnote>
  <w:endnote w:type="continuationSeparator" w:id="0">
    <w:p w14:paraId="6F7CBEE4" w14:textId="77777777" w:rsidR="0054238E" w:rsidRDefault="0054238E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684848"/>
      <w:docPartObj>
        <w:docPartGallery w:val="Page Numbers (Bottom of Page)"/>
        <w:docPartUnique/>
      </w:docPartObj>
    </w:sdtPr>
    <w:sdtContent>
      <w:p w14:paraId="00CD5587" w14:textId="77777777" w:rsidR="003C6E44" w:rsidRDefault="003C6E44" w:rsidP="00DE4C3F">
        <w:pPr>
          <w:pStyle w:val="Pieddepage"/>
          <w:jc w:val="right"/>
        </w:pPr>
        <w:r>
          <w:t xml:space="preserve">Cours. Fonctions trigonométriques –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C6939">
          <w:rPr>
            <w:noProof/>
          </w:rPr>
          <w:t>1</w:t>
        </w:r>
        <w:r>
          <w:fldChar w:fldCharType="end"/>
        </w:r>
      </w:p>
    </w:sdtContent>
  </w:sdt>
  <w:p w14:paraId="6056C8A0" w14:textId="77777777" w:rsidR="003C6E44" w:rsidRDefault="003C6E4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51F22" w14:textId="77777777" w:rsidR="0054238E" w:rsidRDefault="0054238E" w:rsidP="007F5512">
      <w:pPr>
        <w:spacing w:after="0" w:line="240" w:lineRule="auto"/>
      </w:pPr>
      <w:r>
        <w:separator/>
      </w:r>
    </w:p>
  </w:footnote>
  <w:footnote w:type="continuationSeparator" w:id="0">
    <w:p w14:paraId="6358BA31" w14:textId="77777777" w:rsidR="0054238E" w:rsidRDefault="0054238E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811E2"/>
    <w:multiLevelType w:val="hybridMultilevel"/>
    <w:tmpl w:val="5BF4FD72"/>
    <w:lvl w:ilvl="0" w:tplc="CE30C64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8468EAA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650029">
    <w:abstractNumId w:val="0"/>
  </w:num>
  <w:num w:numId="2" w16cid:durableId="61633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8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1500"/>
    <w:rsid w:val="00001627"/>
    <w:rsid w:val="000048EF"/>
    <w:rsid w:val="00004A3D"/>
    <w:rsid w:val="00004B75"/>
    <w:rsid w:val="0000784D"/>
    <w:rsid w:val="000106C8"/>
    <w:rsid w:val="00010954"/>
    <w:rsid w:val="00015150"/>
    <w:rsid w:val="000154A6"/>
    <w:rsid w:val="00015F4D"/>
    <w:rsid w:val="000200B6"/>
    <w:rsid w:val="00020B29"/>
    <w:rsid w:val="00022A37"/>
    <w:rsid w:val="00022A50"/>
    <w:rsid w:val="00022D65"/>
    <w:rsid w:val="00023B52"/>
    <w:rsid w:val="000266DA"/>
    <w:rsid w:val="00026CE7"/>
    <w:rsid w:val="00030E57"/>
    <w:rsid w:val="00032148"/>
    <w:rsid w:val="00032E49"/>
    <w:rsid w:val="00037407"/>
    <w:rsid w:val="000401E6"/>
    <w:rsid w:val="00043AEA"/>
    <w:rsid w:val="00045D40"/>
    <w:rsid w:val="00047E7B"/>
    <w:rsid w:val="00052889"/>
    <w:rsid w:val="00052E56"/>
    <w:rsid w:val="00053B60"/>
    <w:rsid w:val="00057963"/>
    <w:rsid w:val="00061859"/>
    <w:rsid w:val="000620EA"/>
    <w:rsid w:val="0006290C"/>
    <w:rsid w:val="00062EE5"/>
    <w:rsid w:val="000655D2"/>
    <w:rsid w:val="00065967"/>
    <w:rsid w:val="00065F85"/>
    <w:rsid w:val="00066170"/>
    <w:rsid w:val="000664BA"/>
    <w:rsid w:val="00070091"/>
    <w:rsid w:val="000712F0"/>
    <w:rsid w:val="00071A04"/>
    <w:rsid w:val="00072D8F"/>
    <w:rsid w:val="00072F02"/>
    <w:rsid w:val="000737BF"/>
    <w:rsid w:val="000742F6"/>
    <w:rsid w:val="00075209"/>
    <w:rsid w:val="000762FA"/>
    <w:rsid w:val="00081706"/>
    <w:rsid w:val="000819DE"/>
    <w:rsid w:val="00082013"/>
    <w:rsid w:val="00082349"/>
    <w:rsid w:val="000832FA"/>
    <w:rsid w:val="000839C4"/>
    <w:rsid w:val="000842B4"/>
    <w:rsid w:val="00084D93"/>
    <w:rsid w:val="00091813"/>
    <w:rsid w:val="0009242B"/>
    <w:rsid w:val="00092B2B"/>
    <w:rsid w:val="00093DE3"/>
    <w:rsid w:val="00093DF9"/>
    <w:rsid w:val="000943AA"/>
    <w:rsid w:val="00096A21"/>
    <w:rsid w:val="000973AE"/>
    <w:rsid w:val="000A17BC"/>
    <w:rsid w:val="000A2486"/>
    <w:rsid w:val="000A369E"/>
    <w:rsid w:val="000A62D0"/>
    <w:rsid w:val="000B3C21"/>
    <w:rsid w:val="000B7B96"/>
    <w:rsid w:val="000B7DDF"/>
    <w:rsid w:val="000C0603"/>
    <w:rsid w:val="000C0B4F"/>
    <w:rsid w:val="000C1112"/>
    <w:rsid w:val="000C1FBB"/>
    <w:rsid w:val="000C224F"/>
    <w:rsid w:val="000C35DD"/>
    <w:rsid w:val="000C40E1"/>
    <w:rsid w:val="000C4DB9"/>
    <w:rsid w:val="000C51D2"/>
    <w:rsid w:val="000C5D0C"/>
    <w:rsid w:val="000D30C1"/>
    <w:rsid w:val="000D39B3"/>
    <w:rsid w:val="000D46E6"/>
    <w:rsid w:val="000D5C5F"/>
    <w:rsid w:val="000D631F"/>
    <w:rsid w:val="000D7A41"/>
    <w:rsid w:val="000E02FE"/>
    <w:rsid w:val="000E29A3"/>
    <w:rsid w:val="000E2DB8"/>
    <w:rsid w:val="000E3206"/>
    <w:rsid w:val="000E42D3"/>
    <w:rsid w:val="000E4818"/>
    <w:rsid w:val="000E5777"/>
    <w:rsid w:val="000E6BB4"/>
    <w:rsid w:val="000F014C"/>
    <w:rsid w:val="000F0B0F"/>
    <w:rsid w:val="000F0D08"/>
    <w:rsid w:val="000F1DA5"/>
    <w:rsid w:val="000F326A"/>
    <w:rsid w:val="000F6FF7"/>
    <w:rsid w:val="000F7F7A"/>
    <w:rsid w:val="00100573"/>
    <w:rsid w:val="00101B3A"/>
    <w:rsid w:val="001029A4"/>
    <w:rsid w:val="00103791"/>
    <w:rsid w:val="00106DDF"/>
    <w:rsid w:val="00107AC9"/>
    <w:rsid w:val="00111996"/>
    <w:rsid w:val="001128DB"/>
    <w:rsid w:val="001135FD"/>
    <w:rsid w:val="0011529A"/>
    <w:rsid w:val="00121396"/>
    <w:rsid w:val="0012220F"/>
    <w:rsid w:val="00122639"/>
    <w:rsid w:val="001231AE"/>
    <w:rsid w:val="00123738"/>
    <w:rsid w:val="00124357"/>
    <w:rsid w:val="00124817"/>
    <w:rsid w:val="00125FCF"/>
    <w:rsid w:val="0012637F"/>
    <w:rsid w:val="0013070C"/>
    <w:rsid w:val="00131B37"/>
    <w:rsid w:val="00131E92"/>
    <w:rsid w:val="001320F9"/>
    <w:rsid w:val="00133616"/>
    <w:rsid w:val="0013521B"/>
    <w:rsid w:val="00136A02"/>
    <w:rsid w:val="00137D72"/>
    <w:rsid w:val="00140295"/>
    <w:rsid w:val="00140A85"/>
    <w:rsid w:val="00140E04"/>
    <w:rsid w:val="0014101D"/>
    <w:rsid w:val="0014292E"/>
    <w:rsid w:val="00143042"/>
    <w:rsid w:val="00146219"/>
    <w:rsid w:val="00146525"/>
    <w:rsid w:val="00151649"/>
    <w:rsid w:val="00151FE8"/>
    <w:rsid w:val="0015433C"/>
    <w:rsid w:val="00156DFF"/>
    <w:rsid w:val="00156F02"/>
    <w:rsid w:val="00157ABC"/>
    <w:rsid w:val="001605BA"/>
    <w:rsid w:val="0016079F"/>
    <w:rsid w:val="00163A40"/>
    <w:rsid w:val="00164524"/>
    <w:rsid w:val="001651E5"/>
    <w:rsid w:val="00165A52"/>
    <w:rsid w:val="00167027"/>
    <w:rsid w:val="001735F1"/>
    <w:rsid w:val="001737FA"/>
    <w:rsid w:val="00173C78"/>
    <w:rsid w:val="00175638"/>
    <w:rsid w:val="00177A81"/>
    <w:rsid w:val="00180147"/>
    <w:rsid w:val="00180CC7"/>
    <w:rsid w:val="00180DC4"/>
    <w:rsid w:val="0018122E"/>
    <w:rsid w:val="00181243"/>
    <w:rsid w:val="001827B2"/>
    <w:rsid w:val="00182EBD"/>
    <w:rsid w:val="001861C4"/>
    <w:rsid w:val="0019089C"/>
    <w:rsid w:val="00190DFB"/>
    <w:rsid w:val="0019284C"/>
    <w:rsid w:val="001930F3"/>
    <w:rsid w:val="00194993"/>
    <w:rsid w:val="001955CA"/>
    <w:rsid w:val="00195A88"/>
    <w:rsid w:val="00195AAE"/>
    <w:rsid w:val="00197110"/>
    <w:rsid w:val="0019790B"/>
    <w:rsid w:val="001A0B0E"/>
    <w:rsid w:val="001A14C1"/>
    <w:rsid w:val="001A2C84"/>
    <w:rsid w:val="001A2E8C"/>
    <w:rsid w:val="001A3239"/>
    <w:rsid w:val="001A3248"/>
    <w:rsid w:val="001A389E"/>
    <w:rsid w:val="001A5306"/>
    <w:rsid w:val="001A649A"/>
    <w:rsid w:val="001A726C"/>
    <w:rsid w:val="001A7780"/>
    <w:rsid w:val="001B01D8"/>
    <w:rsid w:val="001B4C18"/>
    <w:rsid w:val="001B6F3F"/>
    <w:rsid w:val="001B7122"/>
    <w:rsid w:val="001B7E21"/>
    <w:rsid w:val="001C00D6"/>
    <w:rsid w:val="001C01AE"/>
    <w:rsid w:val="001C0CB0"/>
    <w:rsid w:val="001C28B3"/>
    <w:rsid w:val="001C336A"/>
    <w:rsid w:val="001C4117"/>
    <w:rsid w:val="001C43DE"/>
    <w:rsid w:val="001C5E21"/>
    <w:rsid w:val="001C62B6"/>
    <w:rsid w:val="001D082D"/>
    <w:rsid w:val="001D0DC9"/>
    <w:rsid w:val="001D15E1"/>
    <w:rsid w:val="001D384D"/>
    <w:rsid w:val="001D3BA7"/>
    <w:rsid w:val="001D50C1"/>
    <w:rsid w:val="001D514A"/>
    <w:rsid w:val="001D6754"/>
    <w:rsid w:val="001E1BBB"/>
    <w:rsid w:val="001E35C0"/>
    <w:rsid w:val="001E5893"/>
    <w:rsid w:val="001E5DEE"/>
    <w:rsid w:val="001E63AC"/>
    <w:rsid w:val="001E6460"/>
    <w:rsid w:val="001E64D9"/>
    <w:rsid w:val="001F0829"/>
    <w:rsid w:val="001F0ADA"/>
    <w:rsid w:val="001F1E16"/>
    <w:rsid w:val="001F2AAA"/>
    <w:rsid w:val="001F5E25"/>
    <w:rsid w:val="001F6318"/>
    <w:rsid w:val="001F730D"/>
    <w:rsid w:val="001F7896"/>
    <w:rsid w:val="001F7B71"/>
    <w:rsid w:val="00201C5E"/>
    <w:rsid w:val="0020269F"/>
    <w:rsid w:val="0020289E"/>
    <w:rsid w:val="002029FD"/>
    <w:rsid w:val="002033E9"/>
    <w:rsid w:val="0020366F"/>
    <w:rsid w:val="002040FA"/>
    <w:rsid w:val="00204CE9"/>
    <w:rsid w:val="00207DD1"/>
    <w:rsid w:val="002106E3"/>
    <w:rsid w:val="00210DD1"/>
    <w:rsid w:val="00211298"/>
    <w:rsid w:val="00211AF6"/>
    <w:rsid w:val="00211E51"/>
    <w:rsid w:val="00212B3C"/>
    <w:rsid w:val="00212CB5"/>
    <w:rsid w:val="00212E8A"/>
    <w:rsid w:val="00213F05"/>
    <w:rsid w:val="00214B41"/>
    <w:rsid w:val="00214F5B"/>
    <w:rsid w:val="00220615"/>
    <w:rsid w:val="002211AE"/>
    <w:rsid w:val="002211C6"/>
    <w:rsid w:val="00221C75"/>
    <w:rsid w:val="00221F69"/>
    <w:rsid w:val="002225B4"/>
    <w:rsid w:val="00222A6C"/>
    <w:rsid w:val="00222C6A"/>
    <w:rsid w:val="00223CC8"/>
    <w:rsid w:val="00224089"/>
    <w:rsid w:val="00224D2A"/>
    <w:rsid w:val="00227E33"/>
    <w:rsid w:val="00230ECA"/>
    <w:rsid w:val="00231074"/>
    <w:rsid w:val="00232C6D"/>
    <w:rsid w:val="00232D8C"/>
    <w:rsid w:val="002336F5"/>
    <w:rsid w:val="00235DEB"/>
    <w:rsid w:val="002370DC"/>
    <w:rsid w:val="00237F3C"/>
    <w:rsid w:val="00243EF6"/>
    <w:rsid w:val="00244E1C"/>
    <w:rsid w:val="00245158"/>
    <w:rsid w:val="00245657"/>
    <w:rsid w:val="00247022"/>
    <w:rsid w:val="00252127"/>
    <w:rsid w:val="002524E6"/>
    <w:rsid w:val="002528C9"/>
    <w:rsid w:val="00252A53"/>
    <w:rsid w:val="002567F2"/>
    <w:rsid w:val="0025787E"/>
    <w:rsid w:val="00257A24"/>
    <w:rsid w:val="00257FE7"/>
    <w:rsid w:val="00260F12"/>
    <w:rsid w:val="002633C4"/>
    <w:rsid w:val="00263687"/>
    <w:rsid w:val="002644FF"/>
    <w:rsid w:val="002653BD"/>
    <w:rsid w:val="00266386"/>
    <w:rsid w:val="00266883"/>
    <w:rsid w:val="0027050D"/>
    <w:rsid w:val="002706BF"/>
    <w:rsid w:val="0027085D"/>
    <w:rsid w:val="002712A8"/>
    <w:rsid w:val="002712F0"/>
    <w:rsid w:val="002715F5"/>
    <w:rsid w:val="00271D6C"/>
    <w:rsid w:val="0027373B"/>
    <w:rsid w:val="00273A4E"/>
    <w:rsid w:val="00273C9B"/>
    <w:rsid w:val="00275469"/>
    <w:rsid w:val="002760CD"/>
    <w:rsid w:val="002805A1"/>
    <w:rsid w:val="00280DC1"/>
    <w:rsid w:val="00281645"/>
    <w:rsid w:val="00281C3B"/>
    <w:rsid w:val="00281F5B"/>
    <w:rsid w:val="00283F1A"/>
    <w:rsid w:val="00284696"/>
    <w:rsid w:val="00285F55"/>
    <w:rsid w:val="00286306"/>
    <w:rsid w:val="00286F69"/>
    <w:rsid w:val="00287B09"/>
    <w:rsid w:val="00287FCA"/>
    <w:rsid w:val="00292038"/>
    <w:rsid w:val="0029472D"/>
    <w:rsid w:val="00294C98"/>
    <w:rsid w:val="00296123"/>
    <w:rsid w:val="002968A3"/>
    <w:rsid w:val="002A0EA6"/>
    <w:rsid w:val="002A13E3"/>
    <w:rsid w:val="002A1982"/>
    <w:rsid w:val="002A562E"/>
    <w:rsid w:val="002B10F4"/>
    <w:rsid w:val="002B1269"/>
    <w:rsid w:val="002B2EBE"/>
    <w:rsid w:val="002B3E64"/>
    <w:rsid w:val="002B4CEA"/>
    <w:rsid w:val="002B58C2"/>
    <w:rsid w:val="002B5AF0"/>
    <w:rsid w:val="002B6901"/>
    <w:rsid w:val="002C1D12"/>
    <w:rsid w:val="002C255F"/>
    <w:rsid w:val="002C3AE3"/>
    <w:rsid w:val="002C4879"/>
    <w:rsid w:val="002C6FB6"/>
    <w:rsid w:val="002C72A3"/>
    <w:rsid w:val="002C740D"/>
    <w:rsid w:val="002C7543"/>
    <w:rsid w:val="002C7E0C"/>
    <w:rsid w:val="002D4D6A"/>
    <w:rsid w:val="002D51AF"/>
    <w:rsid w:val="002D612D"/>
    <w:rsid w:val="002D696A"/>
    <w:rsid w:val="002D6C48"/>
    <w:rsid w:val="002D733B"/>
    <w:rsid w:val="002E0B3D"/>
    <w:rsid w:val="002E1297"/>
    <w:rsid w:val="002E12BE"/>
    <w:rsid w:val="002E2587"/>
    <w:rsid w:val="002E2D42"/>
    <w:rsid w:val="002E57CC"/>
    <w:rsid w:val="002E634A"/>
    <w:rsid w:val="002E6E38"/>
    <w:rsid w:val="002F2A47"/>
    <w:rsid w:val="002F5375"/>
    <w:rsid w:val="002F6055"/>
    <w:rsid w:val="002F66BC"/>
    <w:rsid w:val="002F698B"/>
    <w:rsid w:val="00300264"/>
    <w:rsid w:val="00300938"/>
    <w:rsid w:val="00302460"/>
    <w:rsid w:val="00302692"/>
    <w:rsid w:val="00302AF7"/>
    <w:rsid w:val="00303259"/>
    <w:rsid w:val="003053E2"/>
    <w:rsid w:val="00306941"/>
    <w:rsid w:val="00307204"/>
    <w:rsid w:val="003115F1"/>
    <w:rsid w:val="00311BD0"/>
    <w:rsid w:val="00312A92"/>
    <w:rsid w:val="00312BF3"/>
    <w:rsid w:val="00313A0E"/>
    <w:rsid w:val="00313DE8"/>
    <w:rsid w:val="003143F9"/>
    <w:rsid w:val="003145F5"/>
    <w:rsid w:val="00314725"/>
    <w:rsid w:val="00314BED"/>
    <w:rsid w:val="0031543B"/>
    <w:rsid w:val="003157E4"/>
    <w:rsid w:val="00315C1F"/>
    <w:rsid w:val="003160B0"/>
    <w:rsid w:val="00316A6A"/>
    <w:rsid w:val="003171C8"/>
    <w:rsid w:val="00320A2C"/>
    <w:rsid w:val="00320BAA"/>
    <w:rsid w:val="00324517"/>
    <w:rsid w:val="003249B7"/>
    <w:rsid w:val="00324A52"/>
    <w:rsid w:val="00324D7C"/>
    <w:rsid w:val="00324F37"/>
    <w:rsid w:val="00325179"/>
    <w:rsid w:val="003262E9"/>
    <w:rsid w:val="00326E70"/>
    <w:rsid w:val="003270DB"/>
    <w:rsid w:val="0032749E"/>
    <w:rsid w:val="003317C2"/>
    <w:rsid w:val="003327BA"/>
    <w:rsid w:val="00333BC7"/>
    <w:rsid w:val="003347A6"/>
    <w:rsid w:val="003348EF"/>
    <w:rsid w:val="00335E62"/>
    <w:rsid w:val="003367E7"/>
    <w:rsid w:val="00337EB1"/>
    <w:rsid w:val="00341240"/>
    <w:rsid w:val="00342C52"/>
    <w:rsid w:val="00342C55"/>
    <w:rsid w:val="00342CF2"/>
    <w:rsid w:val="00342DA8"/>
    <w:rsid w:val="003439EB"/>
    <w:rsid w:val="00344847"/>
    <w:rsid w:val="003508F0"/>
    <w:rsid w:val="003527AB"/>
    <w:rsid w:val="00352836"/>
    <w:rsid w:val="00352B62"/>
    <w:rsid w:val="00353CA3"/>
    <w:rsid w:val="0035518C"/>
    <w:rsid w:val="00355962"/>
    <w:rsid w:val="00355A23"/>
    <w:rsid w:val="00361AAA"/>
    <w:rsid w:val="00362809"/>
    <w:rsid w:val="003663EB"/>
    <w:rsid w:val="00367A91"/>
    <w:rsid w:val="00371224"/>
    <w:rsid w:val="00371932"/>
    <w:rsid w:val="00372AD2"/>
    <w:rsid w:val="00374EBF"/>
    <w:rsid w:val="003758E7"/>
    <w:rsid w:val="00376BCF"/>
    <w:rsid w:val="003823D1"/>
    <w:rsid w:val="00382DEC"/>
    <w:rsid w:val="003842A0"/>
    <w:rsid w:val="00384811"/>
    <w:rsid w:val="00384F75"/>
    <w:rsid w:val="0038685D"/>
    <w:rsid w:val="00386AD3"/>
    <w:rsid w:val="0039176B"/>
    <w:rsid w:val="00393C18"/>
    <w:rsid w:val="003947E7"/>
    <w:rsid w:val="003970B7"/>
    <w:rsid w:val="003A1741"/>
    <w:rsid w:val="003A27F7"/>
    <w:rsid w:val="003A3358"/>
    <w:rsid w:val="003A3831"/>
    <w:rsid w:val="003A4507"/>
    <w:rsid w:val="003A47C1"/>
    <w:rsid w:val="003A51D4"/>
    <w:rsid w:val="003A53EE"/>
    <w:rsid w:val="003A5D2B"/>
    <w:rsid w:val="003A75E0"/>
    <w:rsid w:val="003B0A46"/>
    <w:rsid w:val="003B1B66"/>
    <w:rsid w:val="003B1D18"/>
    <w:rsid w:val="003B22D5"/>
    <w:rsid w:val="003B54F3"/>
    <w:rsid w:val="003B560F"/>
    <w:rsid w:val="003C0443"/>
    <w:rsid w:val="003C07D6"/>
    <w:rsid w:val="003C1C32"/>
    <w:rsid w:val="003C1CE8"/>
    <w:rsid w:val="003C3578"/>
    <w:rsid w:val="003C4ABD"/>
    <w:rsid w:val="003C5A31"/>
    <w:rsid w:val="003C6E44"/>
    <w:rsid w:val="003C6EE9"/>
    <w:rsid w:val="003C70FB"/>
    <w:rsid w:val="003C7FEB"/>
    <w:rsid w:val="003D1603"/>
    <w:rsid w:val="003D1ED7"/>
    <w:rsid w:val="003D25DA"/>
    <w:rsid w:val="003D3234"/>
    <w:rsid w:val="003D4EE8"/>
    <w:rsid w:val="003D5D56"/>
    <w:rsid w:val="003D6C5A"/>
    <w:rsid w:val="003D7919"/>
    <w:rsid w:val="003E2374"/>
    <w:rsid w:val="003E2BF5"/>
    <w:rsid w:val="003E4FD5"/>
    <w:rsid w:val="003E628B"/>
    <w:rsid w:val="003E6644"/>
    <w:rsid w:val="003E75C5"/>
    <w:rsid w:val="003F015E"/>
    <w:rsid w:val="003F15B8"/>
    <w:rsid w:val="003F5172"/>
    <w:rsid w:val="003F5FB1"/>
    <w:rsid w:val="003F6E5D"/>
    <w:rsid w:val="00402400"/>
    <w:rsid w:val="004035B3"/>
    <w:rsid w:val="004036B2"/>
    <w:rsid w:val="00404156"/>
    <w:rsid w:val="00405520"/>
    <w:rsid w:val="00405812"/>
    <w:rsid w:val="004067C1"/>
    <w:rsid w:val="0040689A"/>
    <w:rsid w:val="00406AE6"/>
    <w:rsid w:val="00406E4C"/>
    <w:rsid w:val="00407921"/>
    <w:rsid w:val="00410611"/>
    <w:rsid w:val="004108E4"/>
    <w:rsid w:val="00410DC6"/>
    <w:rsid w:val="004113AE"/>
    <w:rsid w:val="0041327C"/>
    <w:rsid w:val="00413C0E"/>
    <w:rsid w:val="0041429F"/>
    <w:rsid w:val="00417290"/>
    <w:rsid w:val="00421233"/>
    <w:rsid w:val="00423DC1"/>
    <w:rsid w:val="0042776E"/>
    <w:rsid w:val="0043046E"/>
    <w:rsid w:val="00431642"/>
    <w:rsid w:val="00431CD4"/>
    <w:rsid w:val="0043284F"/>
    <w:rsid w:val="004334AB"/>
    <w:rsid w:val="00434995"/>
    <w:rsid w:val="0043546B"/>
    <w:rsid w:val="0043736E"/>
    <w:rsid w:val="0044053B"/>
    <w:rsid w:val="004414A3"/>
    <w:rsid w:val="00441B1C"/>
    <w:rsid w:val="0044232F"/>
    <w:rsid w:val="00443483"/>
    <w:rsid w:val="00443B46"/>
    <w:rsid w:val="0044441F"/>
    <w:rsid w:val="00447D43"/>
    <w:rsid w:val="00447E56"/>
    <w:rsid w:val="00451B6E"/>
    <w:rsid w:val="00452DE3"/>
    <w:rsid w:val="004540A4"/>
    <w:rsid w:val="004549DA"/>
    <w:rsid w:val="00455B5C"/>
    <w:rsid w:val="0046035D"/>
    <w:rsid w:val="00460ACD"/>
    <w:rsid w:val="00460F5C"/>
    <w:rsid w:val="004642D8"/>
    <w:rsid w:val="00464BA6"/>
    <w:rsid w:val="00470668"/>
    <w:rsid w:val="004709C9"/>
    <w:rsid w:val="00472A0A"/>
    <w:rsid w:val="00472D48"/>
    <w:rsid w:val="0047735E"/>
    <w:rsid w:val="004777BD"/>
    <w:rsid w:val="00480B42"/>
    <w:rsid w:val="00482A15"/>
    <w:rsid w:val="00482FDB"/>
    <w:rsid w:val="00483B9E"/>
    <w:rsid w:val="00483CBC"/>
    <w:rsid w:val="00484252"/>
    <w:rsid w:val="00485CBA"/>
    <w:rsid w:val="00486365"/>
    <w:rsid w:val="004873D1"/>
    <w:rsid w:val="00491C6C"/>
    <w:rsid w:val="00492060"/>
    <w:rsid w:val="00494203"/>
    <w:rsid w:val="00496759"/>
    <w:rsid w:val="004A1A79"/>
    <w:rsid w:val="004A3004"/>
    <w:rsid w:val="004A3DBE"/>
    <w:rsid w:val="004A669B"/>
    <w:rsid w:val="004B3471"/>
    <w:rsid w:val="004B3B1C"/>
    <w:rsid w:val="004C097E"/>
    <w:rsid w:val="004C321A"/>
    <w:rsid w:val="004C4F1F"/>
    <w:rsid w:val="004C58AF"/>
    <w:rsid w:val="004C6444"/>
    <w:rsid w:val="004C64A8"/>
    <w:rsid w:val="004C7273"/>
    <w:rsid w:val="004D023C"/>
    <w:rsid w:val="004D3B9C"/>
    <w:rsid w:val="004D75EF"/>
    <w:rsid w:val="004E1156"/>
    <w:rsid w:val="004E124B"/>
    <w:rsid w:val="004E1302"/>
    <w:rsid w:val="004E5ACA"/>
    <w:rsid w:val="004F1946"/>
    <w:rsid w:val="004F2A44"/>
    <w:rsid w:val="005005BD"/>
    <w:rsid w:val="00504DB0"/>
    <w:rsid w:val="00505B44"/>
    <w:rsid w:val="005061D7"/>
    <w:rsid w:val="00506357"/>
    <w:rsid w:val="005063B3"/>
    <w:rsid w:val="005079A5"/>
    <w:rsid w:val="00507C9F"/>
    <w:rsid w:val="005104DE"/>
    <w:rsid w:val="00512571"/>
    <w:rsid w:val="00512E1D"/>
    <w:rsid w:val="005133B2"/>
    <w:rsid w:val="00513520"/>
    <w:rsid w:val="00515110"/>
    <w:rsid w:val="005162A1"/>
    <w:rsid w:val="005231FB"/>
    <w:rsid w:val="0052549D"/>
    <w:rsid w:val="00526988"/>
    <w:rsid w:val="00526D41"/>
    <w:rsid w:val="00526DBC"/>
    <w:rsid w:val="005303C9"/>
    <w:rsid w:val="00535A1B"/>
    <w:rsid w:val="0053625A"/>
    <w:rsid w:val="0053653C"/>
    <w:rsid w:val="00537594"/>
    <w:rsid w:val="005379C9"/>
    <w:rsid w:val="005403C7"/>
    <w:rsid w:val="00540799"/>
    <w:rsid w:val="0054238E"/>
    <w:rsid w:val="0054338B"/>
    <w:rsid w:val="00543493"/>
    <w:rsid w:val="00543757"/>
    <w:rsid w:val="005437BF"/>
    <w:rsid w:val="005476DB"/>
    <w:rsid w:val="005477B7"/>
    <w:rsid w:val="005478CB"/>
    <w:rsid w:val="005503C4"/>
    <w:rsid w:val="00553400"/>
    <w:rsid w:val="00553C11"/>
    <w:rsid w:val="00553E0E"/>
    <w:rsid w:val="00553F02"/>
    <w:rsid w:val="005547D3"/>
    <w:rsid w:val="00556F8F"/>
    <w:rsid w:val="00557AEA"/>
    <w:rsid w:val="00560836"/>
    <w:rsid w:val="00560C21"/>
    <w:rsid w:val="00560EA0"/>
    <w:rsid w:val="00561492"/>
    <w:rsid w:val="0056149E"/>
    <w:rsid w:val="00561C97"/>
    <w:rsid w:val="00561F12"/>
    <w:rsid w:val="00565247"/>
    <w:rsid w:val="005652FD"/>
    <w:rsid w:val="00565B44"/>
    <w:rsid w:val="005660AC"/>
    <w:rsid w:val="00566B89"/>
    <w:rsid w:val="00566D68"/>
    <w:rsid w:val="00566EF0"/>
    <w:rsid w:val="00567449"/>
    <w:rsid w:val="0056753E"/>
    <w:rsid w:val="00572188"/>
    <w:rsid w:val="00572845"/>
    <w:rsid w:val="0057284F"/>
    <w:rsid w:val="005751F6"/>
    <w:rsid w:val="00580EF6"/>
    <w:rsid w:val="00580FB3"/>
    <w:rsid w:val="005817A4"/>
    <w:rsid w:val="005825D8"/>
    <w:rsid w:val="00583212"/>
    <w:rsid w:val="0058329C"/>
    <w:rsid w:val="00586481"/>
    <w:rsid w:val="005865E4"/>
    <w:rsid w:val="00586F29"/>
    <w:rsid w:val="00587BF1"/>
    <w:rsid w:val="0059067C"/>
    <w:rsid w:val="00590E7C"/>
    <w:rsid w:val="005922D8"/>
    <w:rsid w:val="00592E17"/>
    <w:rsid w:val="005933B9"/>
    <w:rsid w:val="00593BCF"/>
    <w:rsid w:val="00594020"/>
    <w:rsid w:val="00595059"/>
    <w:rsid w:val="005957F3"/>
    <w:rsid w:val="00595BD4"/>
    <w:rsid w:val="00596875"/>
    <w:rsid w:val="00597B9F"/>
    <w:rsid w:val="00597E27"/>
    <w:rsid w:val="005A05E3"/>
    <w:rsid w:val="005A0682"/>
    <w:rsid w:val="005A13BC"/>
    <w:rsid w:val="005A1712"/>
    <w:rsid w:val="005A2609"/>
    <w:rsid w:val="005A436E"/>
    <w:rsid w:val="005A4B75"/>
    <w:rsid w:val="005A6751"/>
    <w:rsid w:val="005A70A5"/>
    <w:rsid w:val="005A7E23"/>
    <w:rsid w:val="005B148D"/>
    <w:rsid w:val="005B261A"/>
    <w:rsid w:val="005B5834"/>
    <w:rsid w:val="005C13B4"/>
    <w:rsid w:val="005C29B3"/>
    <w:rsid w:val="005C2BAB"/>
    <w:rsid w:val="005C2C21"/>
    <w:rsid w:val="005C35A4"/>
    <w:rsid w:val="005C50D9"/>
    <w:rsid w:val="005C5559"/>
    <w:rsid w:val="005C6DD8"/>
    <w:rsid w:val="005C754A"/>
    <w:rsid w:val="005D049C"/>
    <w:rsid w:val="005D09DE"/>
    <w:rsid w:val="005D1ADF"/>
    <w:rsid w:val="005D30E5"/>
    <w:rsid w:val="005D3D30"/>
    <w:rsid w:val="005D402C"/>
    <w:rsid w:val="005D6444"/>
    <w:rsid w:val="005D6832"/>
    <w:rsid w:val="005D6D80"/>
    <w:rsid w:val="005D7D3A"/>
    <w:rsid w:val="005D7DD5"/>
    <w:rsid w:val="005E1418"/>
    <w:rsid w:val="005E236D"/>
    <w:rsid w:val="005E247F"/>
    <w:rsid w:val="005E71B1"/>
    <w:rsid w:val="005F032F"/>
    <w:rsid w:val="005F23EA"/>
    <w:rsid w:val="005F32E9"/>
    <w:rsid w:val="005F33D7"/>
    <w:rsid w:val="005F3FB6"/>
    <w:rsid w:val="005F4911"/>
    <w:rsid w:val="005F4C46"/>
    <w:rsid w:val="005F4D23"/>
    <w:rsid w:val="005F735E"/>
    <w:rsid w:val="005F7818"/>
    <w:rsid w:val="0060035A"/>
    <w:rsid w:val="006023F5"/>
    <w:rsid w:val="00602AB6"/>
    <w:rsid w:val="0060416E"/>
    <w:rsid w:val="006042AC"/>
    <w:rsid w:val="00604BB7"/>
    <w:rsid w:val="00604C18"/>
    <w:rsid w:val="00604E75"/>
    <w:rsid w:val="00605E14"/>
    <w:rsid w:val="00605E3D"/>
    <w:rsid w:val="00605FB2"/>
    <w:rsid w:val="006065EB"/>
    <w:rsid w:val="00607BD1"/>
    <w:rsid w:val="00610D9C"/>
    <w:rsid w:val="00611699"/>
    <w:rsid w:val="00611902"/>
    <w:rsid w:val="006134DE"/>
    <w:rsid w:val="00614B6C"/>
    <w:rsid w:val="0061712D"/>
    <w:rsid w:val="0061785A"/>
    <w:rsid w:val="00617A7A"/>
    <w:rsid w:val="00617D6F"/>
    <w:rsid w:val="00617FC2"/>
    <w:rsid w:val="006203B6"/>
    <w:rsid w:val="0062103A"/>
    <w:rsid w:val="00623B9F"/>
    <w:rsid w:val="00623E22"/>
    <w:rsid w:val="00624F52"/>
    <w:rsid w:val="00624F72"/>
    <w:rsid w:val="00625214"/>
    <w:rsid w:val="00625948"/>
    <w:rsid w:val="0062612D"/>
    <w:rsid w:val="00626576"/>
    <w:rsid w:val="0062682F"/>
    <w:rsid w:val="006303D8"/>
    <w:rsid w:val="0063154B"/>
    <w:rsid w:val="006315F5"/>
    <w:rsid w:val="006338F3"/>
    <w:rsid w:val="006341D6"/>
    <w:rsid w:val="00634219"/>
    <w:rsid w:val="006357F7"/>
    <w:rsid w:val="006376C7"/>
    <w:rsid w:val="006400C1"/>
    <w:rsid w:val="0064035F"/>
    <w:rsid w:val="00641000"/>
    <w:rsid w:val="00642392"/>
    <w:rsid w:val="006424FA"/>
    <w:rsid w:val="006431BA"/>
    <w:rsid w:val="00643711"/>
    <w:rsid w:val="006449F4"/>
    <w:rsid w:val="00645469"/>
    <w:rsid w:val="0065098C"/>
    <w:rsid w:val="00653AC5"/>
    <w:rsid w:val="00660DC9"/>
    <w:rsid w:val="00661416"/>
    <w:rsid w:val="00661D61"/>
    <w:rsid w:val="00664838"/>
    <w:rsid w:val="00664E6C"/>
    <w:rsid w:val="00666A04"/>
    <w:rsid w:val="0067266A"/>
    <w:rsid w:val="00672FB6"/>
    <w:rsid w:val="00674C85"/>
    <w:rsid w:val="0067693F"/>
    <w:rsid w:val="00680CC8"/>
    <w:rsid w:val="006820FA"/>
    <w:rsid w:val="00683A5A"/>
    <w:rsid w:val="00686742"/>
    <w:rsid w:val="00687A08"/>
    <w:rsid w:val="00687C94"/>
    <w:rsid w:val="006900D4"/>
    <w:rsid w:val="00691945"/>
    <w:rsid w:val="00691F21"/>
    <w:rsid w:val="006933D0"/>
    <w:rsid w:val="00693A7A"/>
    <w:rsid w:val="00694034"/>
    <w:rsid w:val="00694244"/>
    <w:rsid w:val="0069482D"/>
    <w:rsid w:val="00695534"/>
    <w:rsid w:val="006A0D1C"/>
    <w:rsid w:val="006A0F2D"/>
    <w:rsid w:val="006A1679"/>
    <w:rsid w:val="006A19FA"/>
    <w:rsid w:val="006A1C60"/>
    <w:rsid w:val="006A4417"/>
    <w:rsid w:val="006A5928"/>
    <w:rsid w:val="006A5FB1"/>
    <w:rsid w:val="006A70F8"/>
    <w:rsid w:val="006A78F5"/>
    <w:rsid w:val="006B1315"/>
    <w:rsid w:val="006B2624"/>
    <w:rsid w:val="006B3F9A"/>
    <w:rsid w:val="006B4E35"/>
    <w:rsid w:val="006B5ACE"/>
    <w:rsid w:val="006B6EB6"/>
    <w:rsid w:val="006C0A17"/>
    <w:rsid w:val="006C0ED8"/>
    <w:rsid w:val="006C22C9"/>
    <w:rsid w:val="006C29DB"/>
    <w:rsid w:val="006C2F56"/>
    <w:rsid w:val="006C4950"/>
    <w:rsid w:val="006C7643"/>
    <w:rsid w:val="006C771F"/>
    <w:rsid w:val="006D01E2"/>
    <w:rsid w:val="006D1C44"/>
    <w:rsid w:val="006D3191"/>
    <w:rsid w:val="006D3F53"/>
    <w:rsid w:val="006D4A8E"/>
    <w:rsid w:val="006D59A4"/>
    <w:rsid w:val="006D6DA5"/>
    <w:rsid w:val="006D78D0"/>
    <w:rsid w:val="006E29BA"/>
    <w:rsid w:val="006E2A1F"/>
    <w:rsid w:val="006E5281"/>
    <w:rsid w:val="006E5D44"/>
    <w:rsid w:val="006E724E"/>
    <w:rsid w:val="006F07C3"/>
    <w:rsid w:val="006F0F65"/>
    <w:rsid w:val="006F18CB"/>
    <w:rsid w:val="006F232D"/>
    <w:rsid w:val="006F49E5"/>
    <w:rsid w:val="006F56B4"/>
    <w:rsid w:val="006F754B"/>
    <w:rsid w:val="0070021B"/>
    <w:rsid w:val="00703195"/>
    <w:rsid w:val="00703422"/>
    <w:rsid w:val="00704731"/>
    <w:rsid w:val="00705CD5"/>
    <w:rsid w:val="00706754"/>
    <w:rsid w:val="00706D3D"/>
    <w:rsid w:val="00707D43"/>
    <w:rsid w:val="00711A11"/>
    <w:rsid w:val="00711A7A"/>
    <w:rsid w:val="007123AC"/>
    <w:rsid w:val="00715427"/>
    <w:rsid w:val="007160F1"/>
    <w:rsid w:val="00716E02"/>
    <w:rsid w:val="0071725D"/>
    <w:rsid w:val="00720017"/>
    <w:rsid w:val="007202B5"/>
    <w:rsid w:val="00720524"/>
    <w:rsid w:val="007210C3"/>
    <w:rsid w:val="00721F07"/>
    <w:rsid w:val="0072202C"/>
    <w:rsid w:val="00724148"/>
    <w:rsid w:val="00724829"/>
    <w:rsid w:val="00724D66"/>
    <w:rsid w:val="0072551F"/>
    <w:rsid w:val="007258B6"/>
    <w:rsid w:val="00726120"/>
    <w:rsid w:val="00727ADB"/>
    <w:rsid w:val="00727D20"/>
    <w:rsid w:val="007304D9"/>
    <w:rsid w:val="00732514"/>
    <w:rsid w:val="00733E19"/>
    <w:rsid w:val="00734173"/>
    <w:rsid w:val="00734470"/>
    <w:rsid w:val="00734BB1"/>
    <w:rsid w:val="00734EB6"/>
    <w:rsid w:val="00735753"/>
    <w:rsid w:val="0073762B"/>
    <w:rsid w:val="007376CF"/>
    <w:rsid w:val="00740CC8"/>
    <w:rsid w:val="007413F4"/>
    <w:rsid w:val="00742029"/>
    <w:rsid w:val="007422A7"/>
    <w:rsid w:val="0074319B"/>
    <w:rsid w:val="00743330"/>
    <w:rsid w:val="00743C38"/>
    <w:rsid w:val="007472F8"/>
    <w:rsid w:val="0075187C"/>
    <w:rsid w:val="00752323"/>
    <w:rsid w:val="007527E7"/>
    <w:rsid w:val="007542D9"/>
    <w:rsid w:val="00754B63"/>
    <w:rsid w:val="00755B50"/>
    <w:rsid w:val="00755CCA"/>
    <w:rsid w:val="007574E4"/>
    <w:rsid w:val="00757C21"/>
    <w:rsid w:val="00761DF6"/>
    <w:rsid w:val="00762F16"/>
    <w:rsid w:val="00764873"/>
    <w:rsid w:val="0076488A"/>
    <w:rsid w:val="007648D6"/>
    <w:rsid w:val="00765851"/>
    <w:rsid w:val="00765B12"/>
    <w:rsid w:val="0076708D"/>
    <w:rsid w:val="0076730E"/>
    <w:rsid w:val="007679EB"/>
    <w:rsid w:val="00770619"/>
    <w:rsid w:val="0077083F"/>
    <w:rsid w:val="00771B41"/>
    <w:rsid w:val="00774398"/>
    <w:rsid w:val="00775F49"/>
    <w:rsid w:val="00776038"/>
    <w:rsid w:val="007761E0"/>
    <w:rsid w:val="0077703A"/>
    <w:rsid w:val="00780E54"/>
    <w:rsid w:val="007810C2"/>
    <w:rsid w:val="0078183A"/>
    <w:rsid w:val="007818E9"/>
    <w:rsid w:val="00782202"/>
    <w:rsid w:val="00783D1D"/>
    <w:rsid w:val="007844CE"/>
    <w:rsid w:val="00785AFD"/>
    <w:rsid w:val="00786197"/>
    <w:rsid w:val="00787ED0"/>
    <w:rsid w:val="007912AB"/>
    <w:rsid w:val="00792559"/>
    <w:rsid w:val="00793920"/>
    <w:rsid w:val="00794A50"/>
    <w:rsid w:val="0079521E"/>
    <w:rsid w:val="007A02BC"/>
    <w:rsid w:val="007A05BC"/>
    <w:rsid w:val="007A1735"/>
    <w:rsid w:val="007A2478"/>
    <w:rsid w:val="007A362D"/>
    <w:rsid w:val="007A3651"/>
    <w:rsid w:val="007A37A6"/>
    <w:rsid w:val="007A5407"/>
    <w:rsid w:val="007A64AC"/>
    <w:rsid w:val="007A76A0"/>
    <w:rsid w:val="007A7B7E"/>
    <w:rsid w:val="007B0BFB"/>
    <w:rsid w:val="007B1774"/>
    <w:rsid w:val="007B373A"/>
    <w:rsid w:val="007B4B51"/>
    <w:rsid w:val="007B5BAD"/>
    <w:rsid w:val="007B66CF"/>
    <w:rsid w:val="007B6CE4"/>
    <w:rsid w:val="007B7F3A"/>
    <w:rsid w:val="007C5491"/>
    <w:rsid w:val="007C55D2"/>
    <w:rsid w:val="007C5D06"/>
    <w:rsid w:val="007C60F1"/>
    <w:rsid w:val="007C6E7A"/>
    <w:rsid w:val="007D07B2"/>
    <w:rsid w:val="007D46B7"/>
    <w:rsid w:val="007D579C"/>
    <w:rsid w:val="007D5A21"/>
    <w:rsid w:val="007D6A44"/>
    <w:rsid w:val="007D6EFB"/>
    <w:rsid w:val="007D7066"/>
    <w:rsid w:val="007E0405"/>
    <w:rsid w:val="007E0AE5"/>
    <w:rsid w:val="007E2D99"/>
    <w:rsid w:val="007E2F05"/>
    <w:rsid w:val="007E5F6D"/>
    <w:rsid w:val="007E63CD"/>
    <w:rsid w:val="007E6DF5"/>
    <w:rsid w:val="007E7416"/>
    <w:rsid w:val="007F044A"/>
    <w:rsid w:val="007F2954"/>
    <w:rsid w:val="007F38F2"/>
    <w:rsid w:val="007F39DD"/>
    <w:rsid w:val="007F4B60"/>
    <w:rsid w:val="007F4FE4"/>
    <w:rsid w:val="007F5512"/>
    <w:rsid w:val="007F59EA"/>
    <w:rsid w:val="007F6066"/>
    <w:rsid w:val="007F6540"/>
    <w:rsid w:val="008007D6"/>
    <w:rsid w:val="00800D79"/>
    <w:rsid w:val="0080293B"/>
    <w:rsid w:val="00803206"/>
    <w:rsid w:val="008055F0"/>
    <w:rsid w:val="00805ACE"/>
    <w:rsid w:val="008060CC"/>
    <w:rsid w:val="008062CB"/>
    <w:rsid w:val="00807341"/>
    <w:rsid w:val="00810E3D"/>
    <w:rsid w:val="0081189D"/>
    <w:rsid w:val="00813491"/>
    <w:rsid w:val="00814E39"/>
    <w:rsid w:val="008179EB"/>
    <w:rsid w:val="0082048A"/>
    <w:rsid w:val="00821B26"/>
    <w:rsid w:val="00821CDA"/>
    <w:rsid w:val="00821D24"/>
    <w:rsid w:val="00821E59"/>
    <w:rsid w:val="00822A60"/>
    <w:rsid w:val="0082419D"/>
    <w:rsid w:val="00825CB9"/>
    <w:rsid w:val="00826097"/>
    <w:rsid w:val="008260FD"/>
    <w:rsid w:val="00826BD1"/>
    <w:rsid w:val="00826F5D"/>
    <w:rsid w:val="00827541"/>
    <w:rsid w:val="0082791D"/>
    <w:rsid w:val="00827B50"/>
    <w:rsid w:val="00827D10"/>
    <w:rsid w:val="00827E4A"/>
    <w:rsid w:val="0083075C"/>
    <w:rsid w:val="00831451"/>
    <w:rsid w:val="008317A6"/>
    <w:rsid w:val="00833D9B"/>
    <w:rsid w:val="00834B64"/>
    <w:rsid w:val="00835858"/>
    <w:rsid w:val="00840D2D"/>
    <w:rsid w:val="00842FCF"/>
    <w:rsid w:val="00844070"/>
    <w:rsid w:val="008444C9"/>
    <w:rsid w:val="00846C97"/>
    <w:rsid w:val="00851140"/>
    <w:rsid w:val="00853A27"/>
    <w:rsid w:val="0085526C"/>
    <w:rsid w:val="00857509"/>
    <w:rsid w:val="008575FA"/>
    <w:rsid w:val="00862EB3"/>
    <w:rsid w:val="0086337F"/>
    <w:rsid w:val="008633E5"/>
    <w:rsid w:val="00872335"/>
    <w:rsid w:val="0087277A"/>
    <w:rsid w:val="00872B3F"/>
    <w:rsid w:val="00873003"/>
    <w:rsid w:val="00875C6F"/>
    <w:rsid w:val="00876656"/>
    <w:rsid w:val="008813C6"/>
    <w:rsid w:val="008830A1"/>
    <w:rsid w:val="0088625E"/>
    <w:rsid w:val="0088674C"/>
    <w:rsid w:val="00887315"/>
    <w:rsid w:val="00887728"/>
    <w:rsid w:val="00891C61"/>
    <w:rsid w:val="00892343"/>
    <w:rsid w:val="00893310"/>
    <w:rsid w:val="00895577"/>
    <w:rsid w:val="008966A4"/>
    <w:rsid w:val="008978D2"/>
    <w:rsid w:val="008A0198"/>
    <w:rsid w:val="008A0B17"/>
    <w:rsid w:val="008A0EC6"/>
    <w:rsid w:val="008A169C"/>
    <w:rsid w:val="008A3A1D"/>
    <w:rsid w:val="008A3CCF"/>
    <w:rsid w:val="008A46F2"/>
    <w:rsid w:val="008A48F2"/>
    <w:rsid w:val="008A79B7"/>
    <w:rsid w:val="008A7DC2"/>
    <w:rsid w:val="008B19C8"/>
    <w:rsid w:val="008B2240"/>
    <w:rsid w:val="008B39C8"/>
    <w:rsid w:val="008B3C47"/>
    <w:rsid w:val="008B472B"/>
    <w:rsid w:val="008C1B59"/>
    <w:rsid w:val="008C3174"/>
    <w:rsid w:val="008C35B7"/>
    <w:rsid w:val="008C3B05"/>
    <w:rsid w:val="008C4EE0"/>
    <w:rsid w:val="008C6715"/>
    <w:rsid w:val="008D1521"/>
    <w:rsid w:val="008D1D96"/>
    <w:rsid w:val="008D20F3"/>
    <w:rsid w:val="008D26D8"/>
    <w:rsid w:val="008D28B3"/>
    <w:rsid w:val="008D3640"/>
    <w:rsid w:val="008D4345"/>
    <w:rsid w:val="008D448C"/>
    <w:rsid w:val="008D54CD"/>
    <w:rsid w:val="008D5660"/>
    <w:rsid w:val="008D5CEC"/>
    <w:rsid w:val="008D68E8"/>
    <w:rsid w:val="008E0E26"/>
    <w:rsid w:val="008E16E3"/>
    <w:rsid w:val="008E2190"/>
    <w:rsid w:val="008E332D"/>
    <w:rsid w:val="008E3A7F"/>
    <w:rsid w:val="008E43B8"/>
    <w:rsid w:val="008E4684"/>
    <w:rsid w:val="008E4A2F"/>
    <w:rsid w:val="008E6E2B"/>
    <w:rsid w:val="008F19C2"/>
    <w:rsid w:val="008F3ED2"/>
    <w:rsid w:val="008F4070"/>
    <w:rsid w:val="008F6946"/>
    <w:rsid w:val="0090024D"/>
    <w:rsid w:val="009026A5"/>
    <w:rsid w:val="0090341A"/>
    <w:rsid w:val="009108EF"/>
    <w:rsid w:val="0091098D"/>
    <w:rsid w:val="00910C21"/>
    <w:rsid w:val="009124EA"/>
    <w:rsid w:val="0091577A"/>
    <w:rsid w:val="00921EFB"/>
    <w:rsid w:val="00921F76"/>
    <w:rsid w:val="009228CC"/>
    <w:rsid w:val="00925051"/>
    <w:rsid w:val="009258DA"/>
    <w:rsid w:val="009274A0"/>
    <w:rsid w:val="00927B24"/>
    <w:rsid w:val="0093129C"/>
    <w:rsid w:val="00932A02"/>
    <w:rsid w:val="0093670F"/>
    <w:rsid w:val="00940218"/>
    <w:rsid w:val="00940639"/>
    <w:rsid w:val="00940AA9"/>
    <w:rsid w:val="00945368"/>
    <w:rsid w:val="00946510"/>
    <w:rsid w:val="0094789C"/>
    <w:rsid w:val="00947B93"/>
    <w:rsid w:val="0095442B"/>
    <w:rsid w:val="00960365"/>
    <w:rsid w:val="0096048D"/>
    <w:rsid w:val="00960A75"/>
    <w:rsid w:val="00962418"/>
    <w:rsid w:val="0096377A"/>
    <w:rsid w:val="00963E06"/>
    <w:rsid w:val="009646E9"/>
    <w:rsid w:val="009656C4"/>
    <w:rsid w:val="009669C5"/>
    <w:rsid w:val="009675CA"/>
    <w:rsid w:val="00972E46"/>
    <w:rsid w:val="00972E5E"/>
    <w:rsid w:val="00973460"/>
    <w:rsid w:val="009734C3"/>
    <w:rsid w:val="009737E5"/>
    <w:rsid w:val="00973AC0"/>
    <w:rsid w:val="00974FD6"/>
    <w:rsid w:val="00976F76"/>
    <w:rsid w:val="009815C4"/>
    <w:rsid w:val="00983436"/>
    <w:rsid w:val="009857CA"/>
    <w:rsid w:val="009860B4"/>
    <w:rsid w:val="00986A53"/>
    <w:rsid w:val="00987386"/>
    <w:rsid w:val="00987705"/>
    <w:rsid w:val="00990D2B"/>
    <w:rsid w:val="009918DB"/>
    <w:rsid w:val="00995387"/>
    <w:rsid w:val="009962F5"/>
    <w:rsid w:val="009A1FCD"/>
    <w:rsid w:val="009A27B6"/>
    <w:rsid w:val="009A3A06"/>
    <w:rsid w:val="009A4380"/>
    <w:rsid w:val="009A4FED"/>
    <w:rsid w:val="009A55A1"/>
    <w:rsid w:val="009A5AA2"/>
    <w:rsid w:val="009A79C1"/>
    <w:rsid w:val="009A7BB4"/>
    <w:rsid w:val="009B04B1"/>
    <w:rsid w:val="009B053E"/>
    <w:rsid w:val="009B0C36"/>
    <w:rsid w:val="009B11BE"/>
    <w:rsid w:val="009B1502"/>
    <w:rsid w:val="009B1642"/>
    <w:rsid w:val="009B1E98"/>
    <w:rsid w:val="009B2253"/>
    <w:rsid w:val="009B57D4"/>
    <w:rsid w:val="009B742F"/>
    <w:rsid w:val="009B7618"/>
    <w:rsid w:val="009C087A"/>
    <w:rsid w:val="009C2F51"/>
    <w:rsid w:val="009C4DB1"/>
    <w:rsid w:val="009C79C8"/>
    <w:rsid w:val="009C79FF"/>
    <w:rsid w:val="009D088C"/>
    <w:rsid w:val="009D0E0A"/>
    <w:rsid w:val="009D1F1E"/>
    <w:rsid w:val="009D281A"/>
    <w:rsid w:val="009D37B2"/>
    <w:rsid w:val="009D42AC"/>
    <w:rsid w:val="009D6C90"/>
    <w:rsid w:val="009E095D"/>
    <w:rsid w:val="009E2DEF"/>
    <w:rsid w:val="009E347C"/>
    <w:rsid w:val="009E359D"/>
    <w:rsid w:val="009E42F5"/>
    <w:rsid w:val="009E53D8"/>
    <w:rsid w:val="009E6598"/>
    <w:rsid w:val="009F3120"/>
    <w:rsid w:val="009F3F69"/>
    <w:rsid w:val="009F510F"/>
    <w:rsid w:val="009F55AF"/>
    <w:rsid w:val="009F5D2B"/>
    <w:rsid w:val="00A0045C"/>
    <w:rsid w:val="00A00B8C"/>
    <w:rsid w:val="00A018F4"/>
    <w:rsid w:val="00A034BF"/>
    <w:rsid w:val="00A0382C"/>
    <w:rsid w:val="00A03F42"/>
    <w:rsid w:val="00A048FF"/>
    <w:rsid w:val="00A128BC"/>
    <w:rsid w:val="00A12962"/>
    <w:rsid w:val="00A13393"/>
    <w:rsid w:val="00A13BAB"/>
    <w:rsid w:val="00A16BC0"/>
    <w:rsid w:val="00A17CE1"/>
    <w:rsid w:val="00A20A68"/>
    <w:rsid w:val="00A215EB"/>
    <w:rsid w:val="00A231AC"/>
    <w:rsid w:val="00A245E2"/>
    <w:rsid w:val="00A251DA"/>
    <w:rsid w:val="00A26E79"/>
    <w:rsid w:val="00A3077E"/>
    <w:rsid w:val="00A3194B"/>
    <w:rsid w:val="00A35936"/>
    <w:rsid w:val="00A36A2D"/>
    <w:rsid w:val="00A36FF4"/>
    <w:rsid w:val="00A37AD7"/>
    <w:rsid w:val="00A37E1B"/>
    <w:rsid w:val="00A4045E"/>
    <w:rsid w:val="00A41155"/>
    <w:rsid w:val="00A41A66"/>
    <w:rsid w:val="00A4202F"/>
    <w:rsid w:val="00A44A20"/>
    <w:rsid w:val="00A450EF"/>
    <w:rsid w:val="00A47512"/>
    <w:rsid w:val="00A515F1"/>
    <w:rsid w:val="00A520C1"/>
    <w:rsid w:val="00A5355D"/>
    <w:rsid w:val="00A550A4"/>
    <w:rsid w:val="00A561F2"/>
    <w:rsid w:val="00A5708C"/>
    <w:rsid w:val="00A571FA"/>
    <w:rsid w:val="00A5733C"/>
    <w:rsid w:val="00A575CA"/>
    <w:rsid w:val="00A57679"/>
    <w:rsid w:val="00A6003F"/>
    <w:rsid w:val="00A612E3"/>
    <w:rsid w:val="00A619F7"/>
    <w:rsid w:val="00A61A5C"/>
    <w:rsid w:val="00A62762"/>
    <w:rsid w:val="00A64AC9"/>
    <w:rsid w:val="00A652E3"/>
    <w:rsid w:val="00A658A5"/>
    <w:rsid w:val="00A67247"/>
    <w:rsid w:val="00A67634"/>
    <w:rsid w:val="00A67ED9"/>
    <w:rsid w:val="00A67F76"/>
    <w:rsid w:val="00A703D3"/>
    <w:rsid w:val="00A749EA"/>
    <w:rsid w:val="00A74A91"/>
    <w:rsid w:val="00A75881"/>
    <w:rsid w:val="00A75F19"/>
    <w:rsid w:val="00A761C2"/>
    <w:rsid w:val="00A77724"/>
    <w:rsid w:val="00A80163"/>
    <w:rsid w:val="00A801E9"/>
    <w:rsid w:val="00A8099F"/>
    <w:rsid w:val="00A81458"/>
    <w:rsid w:val="00A81AB2"/>
    <w:rsid w:val="00A8499B"/>
    <w:rsid w:val="00A84DC6"/>
    <w:rsid w:val="00A902DF"/>
    <w:rsid w:val="00A915F6"/>
    <w:rsid w:val="00A92306"/>
    <w:rsid w:val="00A93C15"/>
    <w:rsid w:val="00A94345"/>
    <w:rsid w:val="00A95002"/>
    <w:rsid w:val="00A96609"/>
    <w:rsid w:val="00A970CD"/>
    <w:rsid w:val="00A976CC"/>
    <w:rsid w:val="00AA0196"/>
    <w:rsid w:val="00AA1D94"/>
    <w:rsid w:val="00AA243D"/>
    <w:rsid w:val="00AA38AB"/>
    <w:rsid w:val="00AA41FC"/>
    <w:rsid w:val="00AA4A4D"/>
    <w:rsid w:val="00AA50BB"/>
    <w:rsid w:val="00AA6218"/>
    <w:rsid w:val="00AA7DE3"/>
    <w:rsid w:val="00AB1012"/>
    <w:rsid w:val="00AB11F3"/>
    <w:rsid w:val="00AB1B7D"/>
    <w:rsid w:val="00AB226E"/>
    <w:rsid w:val="00AB262C"/>
    <w:rsid w:val="00AB3B30"/>
    <w:rsid w:val="00AB690E"/>
    <w:rsid w:val="00AB76B1"/>
    <w:rsid w:val="00AC0445"/>
    <w:rsid w:val="00AC0B17"/>
    <w:rsid w:val="00AC243B"/>
    <w:rsid w:val="00AC2D8C"/>
    <w:rsid w:val="00AC3351"/>
    <w:rsid w:val="00AC5D0D"/>
    <w:rsid w:val="00AC7A56"/>
    <w:rsid w:val="00AD23E5"/>
    <w:rsid w:val="00AD24BC"/>
    <w:rsid w:val="00AD4B07"/>
    <w:rsid w:val="00AD7CAF"/>
    <w:rsid w:val="00AE08C5"/>
    <w:rsid w:val="00AE0FC3"/>
    <w:rsid w:val="00AE1635"/>
    <w:rsid w:val="00AE19A7"/>
    <w:rsid w:val="00AE2A77"/>
    <w:rsid w:val="00AE3665"/>
    <w:rsid w:val="00AE486D"/>
    <w:rsid w:val="00AE5617"/>
    <w:rsid w:val="00AE6152"/>
    <w:rsid w:val="00AF0326"/>
    <w:rsid w:val="00AF1868"/>
    <w:rsid w:val="00AF2DE2"/>
    <w:rsid w:val="00AF3800"/>
    <w:rsid w:val="00AF3B6F"/>
    <w:rsid w:val="00AF3D56"/>
    <w:rsid w:val="00AF409A"/>
    <w:rsid w:val="00AF5549"/>
    <w:rsid w:val="00AF6673"/>
    <w:rsid w:val="00AF67BC"/>
    <w:rsid w:val="00AF7C4A"/>
    <w:rsid w:val="00B00768"/>
    <w:rsid w:val="00B05558"/>
    <w:rsid w:val="00B06FDC"/>
    <w:rsid w:val="00B079B4"/>
    <w:rsid w:val="00B10476"/>
    <w:rsid w:val="00B1100A"/>
    <w:rsid w:val="00B1263D"/>
    <w:rsid w:val="00B13FE7"/>
    <w:rsid w:val="00B163EF"/>
    <w:rsid w:val="00B16EBD"/>
    <w:rsid w:val="00B17AC9"/>
    <w:rsid w:val="00B17CBB"/>
    <w:rsid w:val="00B20F06"/>
    <w:rsid w:val="00B21547"/>
    <w:rsid w:val="00B221AC"/>
    <w:rsid w:val="00B24AB1"/>
    <w:rsid w:val="00B26962"/>
    <w:rsid w:val="00B276C9"/>
    <w:rsid w:val="00B30D93"/>
    <w:rsid w:val="00B30F3F"/>
    <w:rsid w:val="00B314B5"/>
    <w:rsid w:val="00B35750"/>
    <w:rsid w:val="00B359BA"/>
    <w:rsid w:val="00B35A5D"/>
    <w:rsid w:val="00B367F6"/>
    <w:rsid w:val="00B376EC"/>
    <w:rsid w:val="00B40330"/>
    <w:rsid w:val="00B41EC6"/>
    <w:rsid w:val="00B42847"/>
    <w:rsid w:val="00B4313C"/>
    <w:rsid w:val="00B43B33"/>
    <w:rsid w:val="00B47571"/>
    <w:rsid w:val="00B53480"/>
    <w:rsid w:val="00B5367D"/>
    <w:rsid w:val="00B54404"/>
    <w:rsid w:val="00B54A99"/>
    <w:rsid w:val="00B559A9"/>
    <w:rsid w:val="00B55BDB"/>
    <w:rsid w:val="00B564ED"/>
    <w:rsid w:val="00B57748"/>
    <w:rsid w:val="00B605EF"/>
    <w:rsid w:val="00B60617"/>
    <w:rsid w:val="00B61A8E"/>
    <w:rsid w:val="00B62827"/>
    <w:rsid w:val="00B6454B"/>
    <w:rsid w:val="00B65D5A"/>
    <w:rsid w:val="00B65ED8"/>
    <w:rsid w:val="00B66DB2"/>
    <w:rsid w:val="00B67607"/>
    <w:rsid w:val="00B71454"/>
    <w:rsid w:val="00B73B70"/>
    <w:rsid w:val="00B75B45"/>
    <w:rsid w:val="00B75D44"/>
    <w:rsid w:val="00B7671B"/>
    <w:rsid w:val="00B7721E"/>
    <w:rsid w:val="00B77B8C"/>
    <w:rsid w:val="00B80C5D"/>
    <w:rsid w:val="00B81302"/>
    <w:rsid w:val="00B82540"/>
    <w:rsid w:val="00B8275E"/>
    <w:rsid w:val="00B83AB1"/>
    <w:rsid w:val="00B8440A"/>
    <w:rsid w:val="00B85026"/>
    <w:rsid w:val="00B8626C"/>
    <w:rsid w:val="00B87B80"/>
    <w:rsid w:val="00B9090C"/>
    <w:rsid w:val="00B9181C"/>
    <w:rsid w:val="00B92064"/>
    <w:rsid w:val="00B93A83"/>
    <w:rsid w:val="00B9562F"/>
    <w:rsid w:val="00B956BC"/>
    <w:rsid w:val="00B96049"/>
    <w:rsid w:val="00BA13EF"/>
    <w:rsid w:val="00BA2CC2"/>
    <w:rsid w:val="00BA31B5"/>
    <w:rsid w:val="00BA4083"/>
    <w:rsid w:val="00BA4878"/>
    <w:rsid w:val="00BA4915"/>
    <w:rsid w:val="00BA591D"/>
    <w:rsid w:val="00BA5AE1"/>
    <w:rsid w:val="00BA6793"/>
    <w:rsid w:val="00BA6C06"/>
    <w:rsid w:val="00BA7DFE"/>
    <w:rsid w:val="00BB2EAC"/>
    <w:rsid w:val="00BB3234"/>
    <w:rsid w:val="00BB3C0A"/>
    <w:rsid w:val="00BB3E20"/>
    <w:rsid w:val="00BB5BCC"/>
    <w:rsid w:val="00BB6F36"/>
    <w:rsid w:val="00BB71E4"/>
    <w:rsid w:val="00BC0740"/>
    <w:rsid w:val="00BC09BE"/>
    <w:rsid w:val="00BC1673"/>
    <w:rsid w:val="00BC7779"/>
    <w:rsid w:val="00BD140B"/>
    <w:rsid w:val="00BD1B77"/>
    <w:rsid w:val="00BD2E10"/>
    <w:rsid w:val="00BD4317"/>
    <w:rsid w:val="00BD4AA7"/>
    <w:rsid w:val="00BD4E7E"/>
    <w:rsid w:val="00BD4F16"/>
    <w:rsid w:val="00BD533F"/>
    <w:rsid w:val="00BD6133"/>
    <w:rsid w:val="00BD66AC"/>
    <w:rsid w:val="00BD6729"/>
    <w:rsid w:val="00BD77DC"/>
    <w:rsid w:val="00BD7845"/>
    <w:rsid w:val="00BD7BF2"/>
    <w:rsid w:val="00BE1A4D"/>
    <w:rsid w:val="00BE1FA7"/>
    <w:rsid w:val="00BE2D75"/>
    <w:rsid w:val="00BE445C"/>
    <w:rsid w:val="00BE520F"/>
    <w:rsid w:val="00BE5E86"/>
    <w:rsid w:val="00BE6B0F"/>
    <w:rsid w:val="00BE7E20"/>
    <w:rsid w:val="00BF0AD5"/>
    <w:rsid w:val="00BF1BB3"/>
    <w:rsid w:val="00BF34A6"/>
    <w:rsid w:val="00BF3819"/>
    <w:rsid w:val="00BF42C7"/>
    <w:rsid w:val="00BF5318"/>
    <w:rsid w:val="00BF543E"/>
    <w:rsid w:val="00BF611D"/>
    <w:rsid w:val="00BF62E5"/>
    <w:rsid w:val="00C0113D"/>
    <w:rsid w:val="00C02200"/>
    <w:rsid w:val="00C034C4"/>
    <w:rsid w:val="00C03E29"/>
    <w:rsid w:val="00C04F78"/>
    <w:rsid w:val="00C0577E"/>
    <w:rsid w:val="00C07776"/>
    <w:rsid w:val="00C11363"/>
    <w:rsid w:val="00C115C2"/>
    <w:rsid w:val="00C140CE"/>
    <w:rsid w:val="00C14323"/>
    <w:rsid w:val="00C163ED"/>
    <w:rsid w:val="00C16B61"/>
    <w:rsid w:val="00C2009F"/>
    <w:rsid w:val="00C20A44"/>
    <w:rsid w:val="00C20F29"/>
    <w:rsid w:val="00C2167C"/>
    <w:rsid w:val="00C21FCF"/>
    <w:rsid w:val="00C22F42"/>
    <w:rsid w:val="00C23AD5"/>
    <w:rsid w:val="00C2464A"/>
    <w:rsid w:val="00C24A78"/>
    <w:rsid w:val="00C258C3"/>
    <w:rsid w:val="00C25CEC"/>
    <w:rsid w:val="00C25D4D"/>
    <w:rsid w:val="00C261EC"/>
    <w:rsid w:val="00C27DCE"/>
    <w:rsid w:val="00C30B5B"/>
    <w:rsid w:val="00C31539"/>
    <w:rsid w:val="00C31640"/>
    <w:rsid w:val="00C317F6"/>
    <w:rsid w:val="00C3199E"/>
    <w:rsid w:val="00C3233F"/>
    <w:rsid w:val="00C3236F"/>
    <w:rsid w:val="00C3570E"/>
    <w:rsid w:val="00C35E1E"/>
    <w:rsid w:val="00C364ED"/>
    <w:rsid w:val="00C417D8"/>
    <w:rsid w:val="00C41D5A"/>
    <w:rsid w:val="00C438E6"/>
    <w:rsid w:val="00C439D9"/>
    <w:rsid w:val="00C44628"/>
    <w:rsid w:val="00C468BF"/>
    <w:rsid w:val="00C51743"/>
    <w:rsid w:val="00C55415"/>
    <w:rsid w:val="00C556AF"/>
    <w:rsid w:val="00C571DC"/>
    <w:rsid w:val="00C5798F"/>
    <w:rsid w:val="00C60A16"/>
    <w:rsid w:val="00C63D68"/>
    <w:rsid w:val="00C646DF"/>
    <w:rsid w:val="00C64DF5"/>
    <w:rsid w:val="00C67F31"/>
    <w:rsid w:val="00C7116F"/>
    <w:rsid w:val="00C712D5"/>
    <w:rsid w:val="00C7210B"/>
    <w:rsid w:val="00C72B25"/>
    <w:rsid w:val="00C72C92"/>
    <w:rsid w:val="00C73378"/>
    <w:rsid w:val="00C73510"/>
    <w:rsid w:val="00C7393C"/>
    <w:rsid w:val="00C744C0"/>
    <w:rsid w:val="00C74F9E"/>
    <w:rsid w:val="00C7672C"/>
    <w:rsid w:val="00C821D4"/>
    <w:rsid w:val="00C8402E"/>
    <w:rsid w:val="00C86A43"/>
    <w:rsid w:val="00C86D9B"/>
    <w:rsid w:val="00C87B9A"/>
    <w:rsid w:val="00C91BB9"/>
    <w:rsid w:val="00C91D7E"/>
    <w:rsid w:val="00C91E7B"/>
    <w:rsid w:val="00C92448"/>
    <w:rsid w:val="00C9262E"/>
    <w:rsid w:val="00C92B35"/>
    <w:rsid w:val="00C92E12"/>
    <w:rsid w:val="00C92E21"/>
    <w:rsid w:val="00C93163"/>
    <w:rsid w:val="00C933C3"/>
    <w:rsid w:val="00C9384F"/>
    <w:rsid w:val="00C94ACF"/>
    <w:rsid w:val="00C95DFE"/>
    <w:rsid w:val="00C968BA"/>
    <w:rsid w:val="00CA13DE"/>
    <w:rsid w:val="00CA2E98"/>
    <w:rsid w:val="00CA3C82"/>
    <w:rsid w:val="00CA3F26"/>
    <w:rsid w:val="00CA48E3"/>
    <w:rsid w:val="00CA49B2"/>
    <w:rsid w:val="00CA4F5D"/>
    <w:rsid w:val="00CA527F"/>
    <w:rsid w:val="00CB17BF"/>
    <w:rsid w:val="00CB3DBA"/>
    <w:rsid w:val="00CB4199"/>
    <w:rsid w:val="00CB44D2"/>
    <w:rsid w:val="00CB4B62"/>
    <w:rsid w:val="00CB648F"/>
    <w:rsid w:val="00CB7F27"/>
    <w:rsid w:val="00CC33AD"/>
    <w:rsid w:val="00CC3FB9"/>
    <w:rsid w:val="00CC4702"/>
    <w:rsid w:val="00CC6A2E"/>
    <w:rsid w:val="00CC6B4D"/>
    <w:rsid w:val="00CC6BDC"/>
    <w:rsid w:val="00CC6EF1"/>
    <w:rsid w:val="00CD1AF3"/>
    <w:rsid w:val="00CD1FC3"/>
    <w:rsid w:val="00CD2116"/>
    <w:rsid w:val="00CD3045"/>
    <w:rsid w:val="00CD32A2"/>
    <w:rsid w:val="00CD3D4B"/>
    <w:rsid w:val="00CD3FF5"/>
    <w:rsid w:val="00CD4D27"/>
    <w:rsid w:val="00CD559D"/>
    <w:rsid w:val="00CE3890"/>
    <w:rsid w:val="00CE475E"/>
    <w:rsid w:val="00CE5522"/>
    <w:rsid w:val="00CE64D1"/>
    <w:rsid w:val="00CE7E20"/>
    <w:rsid w:val="00CF01D2"/>
    <w:rsid w:val="00CF4A67"/>
    <w:rsid w:val="00CF745F"/>
    <w:rsid w:val="00D00CC8"/>
    <w:rsid w:val="00D01125"/>
    <w:rsid w:val="00D03965"/>
    <w:rsid w:val="00D06691"/>
    <w:rsid w:val="00D07688"/>
    <w:rsid w:val="00D11278"/>
    <w:rsid w:val="00D1178E"/>
    <w:rsid w:val="00D12045"/>
    <w:rsid w:val="00D12267"/>
    <w:rsid w:val="00D12650"/>
    <w:rsid w:val="00D15F6A"/>
    <w:rsid w:val="00D16AF8"/>
    <w:rsid w:val="00D17A7D"/>
    <w:rsid w:val="00D2299B"/>
    <w:rsid w:val="00D235B5"/>
    <w:rsid w:val="00D2473E"/>
    <w:rsid w:val="00D247D2"/>
    <w:rsid w:val="00D252B4"/>
    <w:rsid w:val="00D25529"/>
    <w:rsid w:val="00D25CDA"/>
    <w:rsid w:val="00D26B07"/>
    <w:rsid w:val="00D27A19"/>
    <w:rsid w:val="00D3072B"/>
    <w:rsid w:val="00D30736"/>
    <w:rsid w:val="00D320C4"/>
    <w:rsid w:val="00D32FBE"/>
    <w:rsid w:val="00D334B6"/>
    <w:rsid w:val="00D33F1C"/>
    <w:rsid w:val="00D34000"/>
    <w:rsid w:val="00D37537"/>
    <w:rsid w:val="00D427FB"/>
    <w:rsid w:val="00D44852"/>
    <w:rsid w:val="00D4497F"/>
    <w:rsid w:val="00D44D33"/>
    <w:rsid w:val="00D4577B"/>
    <w:rsid w:val="00D45B65"/>
    <w:rsid w:val="00D45E9F"/>
    <w:rsid w:val="00D4636A"/>
    <w:rsid w:val="00D47394"/>
    <w:rsid w:val="00D52373"/>
    <w:rsid w:val="00D5311B"/>
    <w:rsid w:val="00D564A9"/>
    <w:rsid w:val="00D56A2D"/>
    <w:rsid w:val="00D570A1"/>
    <w:rsid w:val="00D6065D"/>
    <w:rsid w:val="00D60AD6"/>
    <w:rsid w:val="00D61018"/>
    <w:rsid w:val="00D61674"/>
    <w:rsid w:val="00D622DC"/>
    <w:rsid w:val="00D6460D"/>
    <w:rsid w:val="00D65738"/>
    <w:rsid w:val="00D66710"/>
    <w:rsid w:val="00D6739D"/>
    <w:rsid w:val="00D67841"/>
    <w:rsid w:val="00D67C69"/>
    <w:rsid w:val="00D67DE7"/>
    <w:rsid w:val="00D70FD5"/>
    <w:rsid w:val="00D71554"/>
    <w:rsid w:val="00D71D1B"/>
    <w:rsid w:val="00D71D4A"/>
    <w:rsid w:val="00D71F91"/>
    <w:rsid w:val="00D7478C"/>
    <w:rsid w:val="00D75C92"/>
    <w:rsid w:val="00D76EED"/>
    <w:rsid w:val="00D77CEE"/>
    <w:rsid w:val="00D80A76"/>
    <w:rsid w:val="00D8163D"/>
    <w:rsid w:val="00D81CFD"/>
    <w:rsid w:val="00D82347"/>
    <w:rsid w:val="00D82593"/>
    <w:rsid w:val="00D82F73"/>
    <w:rsid w:val="00D83B73"/>
    <w:rsid w:val="00D84434"/>
    <w:rsid w:val="00D86102"/>
    <w:rsid w:val="00D8634A"/>
    <w:rsid w:val="00D87DA8"/>
    <w:rsid w:val="00D95D81"/>
    <w:rsid w:val="00D96624"/>
    <w:rsid w:val="00D971AA"/>
    <w:rsid w:val="00D971B9"/>
    <w:rsid w:val="00DA12EF"/>
    <w:rsid w:val="00DA149A"/>
    <w:rsid w:val="00DA3287"/>
    <w:rsid w:val="00DA37BD"/>
    <w:rsid w:val="00DA3E5A"/>
    <w:rsid w:val="00DA5DA7"/>
    <w:rsid w:val="00DA77D0"/>
    <w:rsid w:val="00DA7AE8"/>
    <w:rsid w:val="00DA7F05"/>
    <w:rsid w:val="00DB00B6"/>
    <w:rsid w:val="00DB0C1B"/>
    <w:rsid w:val="00DB49D6"/>
    <w:rsid w:val="00DB55BD"/>
    <w:rsid w:val="00DB5F4A"/>
    <w:rsid w:val="00DB5F94"/>
    <w:rsid w:val="00DB62C8"/>
    <w:rsid w:val="00DB6510"/>
    <w:rsid w:val="00DB6964"/>
    <w:rsid w:val="00DC1F78"/>
    <w:rsid w:val="00DC4101"/>
    <w:rsid w:val="00DC50CA"/>
    <w:rsid w:val="00DC6BD4"/>
    <w:rsid w:val="00DC74AE"/>
    <w:rsid w:val="00DD146E"/>
    <w:rsid w:val="00DD1D2C"/>
    <w:rsid w:val="00DD20A3"/>
    <w:rsid w:val="00DD359C"/>
    <w:rsid w:val="00DD3F56"/>
    <w:rsid w:val="00DD420F"/>
    <w:rsid w:val="00DD54F9"/>
    <w:rsid w:val="00DE013E"/>
    <w:rsid w:val="00DE0E39"/>
    <w:rsid w:val="00DE0E40"/>
    <w:rsid w:val="00DE1D9F"/>
    <w:rsid w:val="00DE2E77"/>
    <w:rsid w:val="00DE4C3F"/>
    <w:rsid w:val="00DE5035"/>
    <w:rsid w:val="00DE5329"/>
    <w:rsid w:val="00DE6333"/>
    <w:rsid w:val="00DE68E1"/>
    <w:rsid w:val="00DF0C75"/>
    <w:rsid w:val="00DF149D"/>
    <w:rsid w:val="00DF1D95"/>
    <w:rsid w:val="00DF35D4"/>
    <w:rsid w:val="00DF57B1"/>
    <w:rsid w:val="00DF5ED0"/>
    <w:rsid w:val="00DF5F0C"/>
    <w:rsid w:val="00DF6744"/>
    <w:rsid w:val="00E00682"/>
    <w:rsid w:val="00E0097E"/>
    <w:rsid w:val="00E026D6"/>
    <w:rsid w:val="00E028DC"/>
    <w:rsid w:val="00E038C6"/>
    <w:rsid w:val="00E03C64"/>
    <w:rsid w:val="00E03EE7"/>
    <w:rsid w:val="00E04BC2"/>
    <w:rsid w:val="00E04E45"/>
    <w:rsid w:val="00E07856"/>
    <w:rsid w:val="00E10A3D"/>
    <w:rsid w:val="00E10A96"/>
    <w:rsid w:val="00E10B1F"/>
    <w:rsid w:val="00E11A25"/>
    <w:rsid w:val="00E11D75"/>
    <w:rsid w:val="00E12757"/>
    <w:rsid w:val="00E1319C"/>
    <w:rsid w:val="00E13283"/>
    <w:rsid w:val="00E174EC"/>
    <w:rsid w:val="00E215A7"/>
    <w:rsid w:val="00E21843"/>
    <w:rsid w:val="00E21B4E"/>
    <w:rsid w:val="00E246DD"/>
    <w:rsid w:val="00E25A74"/>
    <w:rsid w:val="00E25AA5"/>
    <w:rsid w:val="00E25AE3"/>
    <w:rsid w:val="00E262C9"/>
    <w:rsid w:val="00E267B2"/>
    <w:rsid w:val="00E309BA"/>
    <w:rsid w:val="00E30A98"/>
    <w:rsid w:val="00E31909"/>
    <w:rsid w:val="00E3263E"/>
    <w:rsid w:val="00E36926"/>
    <w:rsid w:val="00E37D85"/>
    <w:rsid w:val="00E4041F"/>
    <w:rsid w:val="00E409DA"/>
    <w:rsid w:val="00E41247"/>
    <w:rsid w:val="00E412AA"/>
    <w:rsid w:val="00E41E1F"/>
    <w:rsid w:val="00E4234D"/>
    <w:rsid w:val="00E43B69"/>
    <w:rsid w:val="00E43FF9"/>
    <w:rsid w:val="00E46508"/>
    <w:rsid w:val="00E46EC3"/>
    <w:rsid w:val="00E509F2"/>
    <w:rsid w:val="00E535F5"/>
    <w:rsid w:val="00E54354"/>
    <w:rsid w:val="00E564D3"/>
    <w:rsid w:val="00E57634"/>
    <w:rsid w:val="00E60090"/>
    <w:rsid w:val="00E653E4"/>
    <w:rsid w:val="00E66475"/>
    <w:rsid w:val="00E66703"/>
    <w:rsid w:val="00E670F6"/>
    <w:rsid w:val="00E70119"/>
    <w:rsid w:val="00E702D8"/>
    <w:rsid w:val="00E70369"/>
    <w:rsid w:val="00E73713"/>
    <w:rsid w:val="00E77116"/>
    <w:rsid w:val="00E80A00"/>
    <w:rsid w:val="00E80A23"/>
    <w:rsid w:val="00E83306"/>
    <w:rsid w:val="00E862D3"/>
    <w:rsid w:val="00E86B97"/>
    <w:rsid w:val="00E87544"/>
    <w:rsid w:val="00E902A0"/>
    <w:rsid w:val="00E908F2"/>
    <w:rsid w:val="00E91C42"/>
    <w:rsid w:val="00E91F31"/>
    <w:rsid w:val="00E9286C"/>
    <w:rsid w:val="00E92B6A"/>
    <w:rsid w:val="00E932BB"/>
    <w:rsid w:val="00E94A1D"/>
    <w:rsid w:val="00E9635C"/>
    <w:rsid w:val="00E96628"/>
    <w:rsid w:val="00E9681E"/>
    <w:rsid w:val="00E97605"/>
    <w:rsid w:val="00E97B82"/>
    <w:rsid w:val="00EA3B74"/>
    <w:rsid w:val="00EA44BF"/>
    <w:rsid w:val="00EA4DF8"/>
    <w:rsid w:val="00EA5406"/>
    <w:rsid w:val="00EA698C"/>
    <w:rsid w:val="00EA6AA8"/>
    <w:rsid w:val="00EA6C70"/>
    <w:rsid w:val="00EA78F9"/>
    <w:rsid w:val="00EB13F0"/>
    <w:rsid w:val="00EB14CC"/>
    <w:rsid w:val="00EB6D17"/>
    <w:rsid w:val="00EB6FE7"/>
    <w:rsid w:val="00EC06D8"/>
    <w:rsid w:val="00EC22AF"/>
    <w:rsid w:val="00EC3BAA"/>
    <w:rsid w:val="00EC5F89"/>
    <w:rsid w:val="00EC6198"/>
    <w:rsid w:val="00EC7C61"/>
    <w:rsid w:val="00EC7CE0"/>
    <w:rsid w:val="00ED11D7"/>
    <w:rsid w:val="00ED2AB8"/>
    <w:rsid w:val="00ED4382"/>
    <w:rsid w:val="00ED43A4"/>
    <w:rsid w:val="00ED54C0"/>
    <w:rsid w:val="00ED6C4A"/>
    <w:rsid w:val="00ED7635"/>
    <w:rsid w:val="00ED76AA"/>
    <w:rsid w:val="00ED780D"/>
    <w:rsid w:val="00ED7BB8"/>
    <w:rsid w:val="00EE12D7"/>
    <w:rsid w:val="00EE1982"/>
    <w:rsid w:val="00EE2533"/>
    <w:rsid w:val="00EE2862"/>
    <w:rsid w:val="00EE32D7"/>
    <w:rsid w:val="00EE3EFF"/>
    <w:rsid w:val="00EE456C"/>
    <w:rsid w:val="00EE481A"/>
    <w:rsid w:val="00EE52F3"/>
    <w:rsid w:val="00EE5BF4"/>
    <w:rsid w:val="00EE5D8E"/>
    <w:rsid w:val="00EE6196"/>
    <w:rsid w:val="00EE7AE2"/>
    <w:rsid w:val="00EF153B"/>
    <w:rsid w:val="00EF1C27"/>
    <w:rsid w:val="00EF285E"/>
    <w:rsid w:val="00F00408"/>
    <w:rsid w:val="00F03356"/>
    <w:rsid w:val="00F04BEA"/>
    <w:rsid w:val="00F06F03"/>
    <w:rsid w:val="00F07095"/>
    <w:rsid w:val="00F077DC"/>
    <w:rsid w:val="00F07965"/>
    <w:rsid w:val="00F0799D"/>
    <w:rsid w:val="00F07EE2"/>
    <w:rsid w:val="00F10267"/>
    <w:rsid w:val="00F10A45"/>
    <w:rsid w:val="00F11892"/>
    <w:rsid w:val="00F11B6D"/>
    <w:rsid w:val="00F13CCD"/>
    <w:rsid w:val="00F1489D"/>
    <w:rsid w:val="00F15190"/>
    <w:rsid w:val="00F15998"/>
    <w:rsid w:val="00F16370"/>
    <w:rsid w:val="00F168B0"/>
    <w:rsid w:val="00F20278"/>
    <w:rsid w:val="00F22308"/>
    <w:rsid w:val="00F223BE"/>
    <w:rsid w:val="00F23A5B"/>
    <w:rsid w:val="00F24D65"/>
    <w:rsid w:val="00F256A2"/>
    <w:rsid w:val="00F262C2"/>
    <w:rsid w:val="00F263CA"/>
    <w:rsid w:val="00F301AF"/>
    <w:rsid w:val="00F31334"/>
    <w:rsid w:val="00F3193B"/>
    <w:rsid w:val="00F32BAF"/>
    <w:rsid w:val="00F32BC0"/>
    <w:rsid w:val="00F40FE7"/>
    <w:rsid w:val="00F414B6"/>
    <w:rsid w:val="00F416B5"/>
    <w:rsid w:val="00F419ED"/>
    <w:rsid w:val="00F457B6"/>
    <w:rsid w:val="00F47029"/>
    <w:rsid w:val="00F47137"/>
    <w:rsid w:val="00F478D1"/>
    <w:rsid w:val="00F50186"/>
    <w:rsid w:val="00F51158"/>
    <w:rsid w:val="00F52784"/>
    <w:rsid w:val="00F5287F"/>
    <w:rsid w:val="00F53160"/>
    <w:rsid w:val="00F53F6E"/>
    <w:rsid w:val="00F54E19"/>
    <w:rsid w:val="00F5525D"/>
    <w:rsid w:val="00F557A0"/>
    <w:rsid w:val="00F55D2F"/>
    <w:rsid w:val="00F56221"/>
    <w:rsid w:val="00F600F4"/>
    <w:rsid w:val="00F6155B"/>
    <w:rsid w:val="00F63DEE"/>
    <w:rsid w:val="00F656EB"/>
    <w:rsid w:val="00F66CDC"/>
    <w:rsid w:val="00F67F1E"/>
    <w:rsid w:val="00F70D67"/>
    <w:rsid w:val="00F717BB"/>
    <w:rsid w:val="00F71C35"/>
    <w:rsid w:val="00F7214F"/>
    <w:rsid w:val="00F73442"/>
    <w:rsid w:val="00F73A15"/>
    <w:rsid w:val="00F75841"/>
    <w:rsid w:val="00F75B11"/>
    <w:rsid w:val="00F769AC"/>
    <w:rsid w:val="00F771C7"/>
    <w:rsid w:val="00F8028B"/>
    <w:rsid w:val="00F80C03"/>
    <w:rsid w:val="00F81029"/>
    <w:rsid w:val="00F844CB"/>
    <w:rsid w:val="00F845E3"/>
    <w:rsid w:val="00F84E4C"/>
    <w:rsid w:val="00F854BB"/>
    <w:rsid w:val="00F916AE"/>
    <w:rsid w:val="00F92780"/>
    <w:rsid w:val="00F948E2"/>
    <w:rsid w:val="00F957DD"/>
    <w:rsid w:val="00F9676A"/>
    <w:rsid w:val="00FA136A"/>
    <w:rsid w:val="00FA1FC1"/>
    <w:rsid w:val="00FA2349"/>
    <w:rsid w:val="00FA27CD"/>
    <w:rsid w:val="00FA507A"/>
    <w:rsid w:val="00FA7015"/>
    <w:rsid w:val="00FA7390"/>
    <w:rsid w:val="00FB1BDD"/>
    <w:rsid w:val="00FB1FA2"/>
    <w:rsid w:val="00FB3F97"/>
    <w:rsid w:val="00FB4E63"/>
    <w:rsid w:val="00FB50CF"/>
    <w:rsid w:val="00FB6129"/>
    <w:rsid w:val="00FB6695"/>
    <w:rsid w:val="00FB776F"/>
    <w:rsid w:val="00FC0649"/>
    <w:rsid w:val="00FC13A4"/>
    <w:rsid w:val="00FC2D83"/>
    <w:rsid w:val="00FC37F4"/>
    <w:rsid w:val="00FC407E"/>
    <w:rsid w:val="00FC4567"/>
    <w:rsid w:val="00FC46BF"/>
    <w:rsid w:val="00FC5258"/>
    <w:rsid w:val="00FC589B"/>
    <w:rsid w:val="00FC5C1F"/>
    <w:rsid w:val="00FC6939"/>
    <w:rsid w:val="00FC715C"/>
    <w:rsid w:val="00FC76E8"/>
    <w:rsid w:val="00FD0083"/>
    <w:rsid w:val="00FD0763"/>
    <w:rsid w:val="00FD111A"/>
    <w:rsid w:val="00FD23F1"/>
    <w:rsid w:val="00FD4383"/>
    <w:rsid w:val="00FD6F98"/>
    <w:rsid w:val="00FD7761"/>
    <w:rsid w:val="00FE0D97"/>
    <w:rsid w:val="00FE13CC"/>
    <w:rsid w:val="00FE2A4F"/>
    <w:rsid w:val="00FE3824"/>
    <w:rsid w:val="00FE40EA"/>
    <w:rsid w:val="00FE4E27"/>
    <w:rsid w:val="00FE51FE"/>
    <w:rsid w:val="00FE5996"/>
    <w:rsid w:val="00FE5E28"/>
    <w:rsid w:val="00FE602E"/>
    <w:rsid w:val="00FE7278"/>
    <w:rsid w:val="00FE7E40"/>
    <w:rsid w:val="00FF13FF"/>
    <w:rsid w:val="00FF25BA"/>
    <w:rsid w:val="00FF300D"/>
    <w:rsid w:val="00FF3187"/>
    <w:rsid w:val="00FF3341"/>
    <w:rsid w:val="00F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  <o:rules v:ext="edit">
        <o:r id="V:Rule1" type="connector" idref="#_x0000_s2079"/>
        <o:r id="V:Rule2" type="connector" idref="#_x0000_s2081"/>
        <o:r id="V:Rule3" type="connector" idref="#_x0000_s2080"/>
        <o:r id="V:Rule4" type="connector" idref="#_x0000_s2085"/>
        <o:r id="V:Rule5" type="connector" idref="#_x0000_s2084"/>
        <o:r id="V:Rule6" type="connector" idref="#_x0000_s2082"/>
        <o:r id="V:Rule7" type="connector" idref="#_x0000_s2083"/>
        <o:r id="V:Rule8" type="connector" idref="#_x0000_s2086"/>
      </o:rules>
    </o:shapelayout>
  </w:shapeDefaults>
  <w:decimalSymbol w:val=","/>
  <w:listSeparator w:val=";"/>
  <w14:docId w14:val="661FE058"/>
  <w15:docId w15:val="{1DA66890-A709-40A1-ABDB-817A0E81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1F"/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D71F91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D71F91"/>
    <w:rPr>
      <w:rFonts w:ascii="Arial" w:eastAsiaTheme="majorEastAsia" w:hAnsi="Arial" w:cstheme="majorBidi"/>
      <w:iCs/>
      <w:color w:val="0070C0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93E14-CECE-434D-AD59-D78F04FFA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3</Pages>
  <Words>680</Words>
  <Characters>3743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2182</cp:revision>
  <cp:lastPrinted>2022-10-08T20:25:00Z</cp:lastPrinted>
  <dcterms:created xsi:type="dcterms:W3CDTF">2021-10-24T12:44:00Z</dcterms:created>
  <dcterms:modified xsi:type="dcterms:W3CDTF">2024-05-06T22:11:00Z</dcterms:modified>
</cp:coreProperties>
</file>