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455C7" w14:textId="77777777" w:rsidR="00632E8A" w:rsidRPr="00114F24" w:rsidRDefault="00632E8A">
      <w:pPr>
        <w:rPr>
          <w:b/>
        </w:rPr>
      </w:pPr>
      <w:r w:rsidRPr="00114F24">
        <w:rPr>
          <w:b/>
        </w:rPr>
        <w:t xml:space="preserve">Exercices. </w:t>
      </w:r>
      <w:r w:rsidR="00BE7A5E" w:rsidRPr="00114F24">
        <w:rPr>
          <w:b/>
        </w:rPr>
        <w:t>Fonctions trigonométriques</w:t>
      </w:r>
    </w:p>
    <w:p w14:paraId="427B9167" w14:textId="77777777" w:rsidR="00B64E1D" w:rsidRPr="00114F24" w:rsidRDefault="00316492" w:rsidP="00316492">
      <w:pPr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</w:t>
      </w:r>
      <w:r w:rsidR="00B64E1D" w:rsidRPr="00114F24">
        <w:rPr>
          <w:rFonts w:cs="Arial"/>
        </w:rPr>
        <w:t>Se repérer sur le cercle trigonométrique</w:t>
      </w:r>
    </w:p>
    <w:p w14:paraId="1985FBA8" w14:textId="48826C55" w:rsidR="00790866" w:rsidRPr="00114F24" w:rsidRDefault="00C67F83" w:rsidP="00790866">
      <w:pPr>
        <w:pStyle w:val="Paragraphedeliste"/>
        <w:numPr>
          <w:ilvl w:val="0"/>
          <w:numId w:val="1"/>
        </w:numPr>
        <w:rPr>
          <w:b/>
        </w:rPr>
      </w:pPr>
      <w:r>
        <w:rPr>
          <w:rFonts w:eastAsiaTheme="minorEastAsia" w:cs="Arial"/>
        </w:rPr>
        <w:t xml:space="preserve">On </w:t>
      </w:r>
      <w:r w:rsidR="00D57596" w:rsidRPr="00114F24">
        <w:rPr>
          <w:rFonts w:eastAsiaTheme="minorEastAsia" w:cs="Arial"/>
        </w:rPr>
        <w:t>considère le cercle trigonométrique</w:t>
      </w:r>
      <w:r>
        <w:rPr>
          <w:rFonts w:eastAsiaTheme="minorEastAsia" w:cs="Arial"/>
        </w:rPr>
        <w:t xml:space="preserve"> </w:t>
      </w:r>
      <w:r>
        <w:rPr>
          <w:rFonts w:cs="Arial"/>
        </w:rPr>
        <w:t>d</w:t>
      </w:r>
      <w:r w:rsidRPr="00114F24">
        <w:rPr>
          <w:rFonts w:cs="Arial"/>
        </w:rPr>
        <w:t xml:space="preserve">ans un repère orthonormé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O;I;J</m:t>
            </m:r>
          </m:e>
        </m:d>
      </m:oMath>
    </w:p>
    <w:p w14:paraId="44140A56" w14:textId="4E82D6EA" w:rsidR="001108E7" w:rsidRPr="00114F24" w:rsidRDefault="001108E7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t>P</w:t>
      </w:r>
      <w:r w:rsidRPr="00114F24">
        <w:rPr>
          <w:rFonts w:cs="Arial"/>
        </w:rPr>
        <w:t xml:space="preserve">lacer le point A associé au réel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14:paraId="4FDD68D2" w14:textId="19B4A48D" w:rsidR="001108E7" w:rsidRPr="00114F24" w:rsidRDefault="001108E7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B, symétrique de A par rapport à l’axe des abscisses.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</w:p>
    <w:p w14:paraId="7C0B297C" w14:textId="0291F24C" w:rsidR="001108E7" w:rsidRPr="00114F24" w:rsidRDefault="001108E7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C, symétrique de A par rapport à l’axe des ordonnées.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</w:p>
    <w:p w14:paraId="53437B26" w14:textId="587E5A89" w:rsidR="00D57596" w:rsidRPr="00114F24" w:rsidRDefault="001108E7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le point D, symétrique de A par rapport à O. Donner le réel associé à ce point dans l’intervalle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cs="Arial"/>
        </w:rPr>
        <w:t>.</w:t>
      </w:r>
    </w:p>
    <w:p w14:paraId="3A222E76" w14:textId="77BFC4C6" w:rsidR="000E5325" w:rsidRPr="000E5325" w:rsidRDefault="000E5325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Reprendre les questions 1 à 4 avec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114F24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br/>
      </w:r>
      <w:r w:rsidRPr="00114F24">
        <w:rPr>
          <w:rFonts w:eastAsiaTheme="minorEastAsia" w:cs="Arial"/>
        </w:rPr>
        <w:t xml:space="preserve">On appellera les points placés </w:t>
      </w:r>
      <m:oMath>
        <m:r>
          <w:rPr>
            <w:rFonts w:ascii="Cambria Math" w:eastAsiaTheme="minorEastAsia" w:hAnsi="Cambria Math" w:cs="Arial"/>
          </w:rPr>
          <m:t>E,F,G,H</m:t>
        </m:r>
      </m:oMath>
      <w:r w:rsidRPr="00114F24">
        <w:rPr>
          <w:rFonts w:eastAsiaTheme="minorEastAsia" w:cs="Arial"/>
        </w:rPr>
        <w:t>.</w:t>
      </w:r>
    </w:p>
    <w:p w14:paraId="5ED83971" w14:textId="2FDACB8E" w:rsidR="000520F5" w:rsidRPr="00114F24" w:rsidRDefault="000E5325" w:rsidP="00D5759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Reprendre les questions 1 à 4 avec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 xml:space="preserve">. </w:t>
      </w:r>
      <w:r>
        <w:rPr>
          <w:rFonts w:eastAsiaTheme="minorEastAsia" w:cs="Arial"/>
        </w:rPr>
        <w:br/>
      </w:r>
      <w:r w:rsidRPr="00114F24">
        <w:rPr>
          <w:rFonts w:eastAsiaTheme="minorEastAsia" w:cs="Arial"/>
        </w:rPr>
        <w:t xml:space="preserve">On appellera les points placés </w:t>
      </w:r>
      <m:oMath>
        <m:r>
          <w:rPr>
            <w:rFonts w:ascii="Cambria Math" w:eastAsiaTheme="minorEastAsia" w:hAnsi="Cambria Math" w:cs="Arial"/>
          </w:rPr>
          <m:t>K,L,M,N</m:t>
        </m:r>
      </m:oMath>
      <w:r w:rsidRPr="00114F24">
        <w:rPr>
          <w:rFonts w:eastAsiaTheme="minorEastAsia" w:cs="Arial"/>
        </w:rPr>
        <w:t>.</w:t>
      </w:r>
      <w:r w:rsidR="006D6188" w:rsidRPr="00114F24">
        <w:rPr>
          <w:rFonts w:eastAsiaTheme="minorEastAsia" w:cs="Arial"/>
        </w:rPr>
        <w:br/>
      </w:r>
    </w:p>
    <w:p w14:paraId="28209FAF" w14:textId="77777777" w:rsidR="00F63032" w:rsidRPr="00114F24" w:rsidRDefault="005548A8" w:rsidP="006D6188">
      <w:pPr>
        <w:pStyle w:val="Paragraphedeliste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4B5084DB" w14:textId="1D04D4F4" w:rsidR="00F5405B" w:rsidRPr="00F5405B" w:rsidRDefault="00F63032" w:rsidP="00F5405B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>Donner un n</w:t>
      </w:r>
      <w:r w:rsidR="006A303A" w:rsidRPr="00114F24">
        <w:rPr>
          <w:rFonts w:cs="Arial"/>
        </w:rPr>
        <w:t xml:space="preserve">ombre associé au point </w:t>
      </w:r>
      <m:oMath>
        <m:r>
          <w:rPr>
            <w:rFonts w:ascii="Cambria Math" w:hAnsi="Cambria Math" w:cs="Arial"/>
          </w:rPr>
          <m:t>M</m:t>
        </m:r>
      </m:oMath>
      <w:r w:rsidR="006A303A" w:rsidRPr="00114F24">
        <w:rPr>
          <w:rFonts w:cs="Arial"/>
        </w:rPr>
        <w:t xml:space="preserve"> </w:t>
      </w:r>
      <w:r w:rsidR="00AE4680" w:rsidRPr="00114F24">
        <w:rPr>
          <w:rFonts w:cs="Arial"/>
        </w:rPr>
        <w:t>de</w:t>
      </w:r>
      <w:r w:rsidR="006A303A" w:rsidRPr="00114F24">
        <w:rPr>
          <w:rFonts w:cs="Arial"/>
        </w:rPr>
        <w:t xml:space="preserve">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6A303A" w:rsidRPr="00114F24">
        <w:rPr>
          <w:rFonts w:cs="Arial"/>
        </w:rPr>
        <w:t xml:space="preserve"> </w:t>
      </w:r>
      <w:r w:rsidRPr="00114F24">
        <w:rPr>
          <w:rFonts w:cs="Arial"/>
        </w:rPr>
        <w:t xml:space="preserve">tel que </w:t>
      </w:r>
      <m:oMath>
        <m:acc>
          <m:accPr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IOM</m:t>
            </m:r>
          </m:e>
        </m:acc>
        <m:r>
          <w:rPr>
            <w:rFonts w:ascii="Cambria Math" w:hAnsi="Cambria Math" w:cs="Arial"/>
          </w:rPr>
          <m:t>=90°</m:t>
        </m:r>
      </m:oMath>
      <w:r w:rsidRPr="00114F24">
        <w:rPr>
          <w:rFonts w:cs="Arial"/>
        </w:rPr>
        <w:t>.</w:t>
      </w:r>
      <w:r w:rsidR="00EF18B5">
        <w:rPr>
          <w:rFonts w:cs="Arial"/>
        </w:rPr>
        <w:t xml:space="preserve"> </w:t>
      </w:r>
    </w:p>
    <w:p w14:paraId="7B714593" w14:textId="50E79DDF" w:rsidR="008732CA" w:rsidRPr="00114F24" w:rsidRDefault="008732CA" w:rsidP="00F63032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=30°</m:t>
        </m:r>
      </m:oMath>
      <w:r w:rsidRPr="00114F24">
        <w:rPr>
          <w:rFonts w:eastAsiaTheme="minorEastAsia" w:cs="Arial"/>
        </w:rPr>
        <w:t>.</w:t>
      </w:r>
    </w:p>
    <w:p w14:paraId="43871C80" w14:textId="03193BE0" w:rsidR="008732CA" w:rsidRPr="00114F24" w:rsidRDefault="008732CA" w:rsidP="00F63032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=-60°</m:t>
        </m:r>
      </m:oMath>
      <w:r w:rsidRPr="00114F24">
        <w:rPr>
          <w:rFonts w:eastAsiaTheme="minorEastAsia" w:cs="Arial"/>
        </w:rPr>
        <w:t>.</w:t>
      </w:r>
    </w:p>
    <w:p w14:paraId="315D3D55" w14:textId="6FBA099D" w:rsidR="00F63032" w:rsidRPr="00EF18B5" w:rsidRDefault="008732CA" w:rsidP="00EF18B5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Donner un réel </w:t>
      </w:r>
      <m:oMath>
        <m:r>
          <w:rPr>
            <w:rFonts w:ascii="Cambria Math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 tel que </w:t>
      </w:r>
      <m:oMath>
        <m:acc>
          <m:accPr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IO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Arial"/>
          </w:rPr>
          <m:t>=180°</m:t>
        </m:r>
      </m:oMath>
      <w:r w:rsidRPr="00114F24">
        <w:rPr>
          <w:rFonts w:eastAsiaTheme="minorEastAsia" w:cs="Arial"/>
        </w:rPr>
        <w:t>.</w:t>
      </w:r>
      <w:r w:rsidR="00187206" w:rsidRPr="00EF18B5">
        <w:rPr>
          <w:rFonts w:cs="Arial"/>
        </w:rPr>
        <w:br/>
      </w:r>
    </w:p>
    <w:p w14:paraId="6106AFC2" w14:textId="77777777" w:rsidR="007C4F39" w:rsidRPr="00114F24" w:rsidRDefault="007C4F39" w:rsidP="007C4F39">
      <w:pPr>
        <w:pStyle w:val="Paragraphedeliste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58918310" w14:textId="77777777" w:rsidR="004B27F1" w:rsidRPr="00114F24" w:rsidRDefault="007C4F39" w:rsidP="007C4F39">
      <w:pPr>
        <w:pStyle w:val="Paragraphedeliste"/>
        <w:numPr>
          <w:ilvl w:val="1"/>
          <w:numId w:val="1"/>
        </w:numPr>
      </w:pPr>
      <w:r w:rsidRPr="00114F24">
        <w:t xml:space="preserve">Dessiner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E94C66" w:rsidRPr="00114F24">
        <w:rPr>
          <w:rFonts w:eastAsiaTheme="minorEastAsia"/>
        </w:rPr>
        <w:t>.</w:t>
      </w:r>
    </w:p>
    <w:p w14:paraId="615DD1A1" w14:textId="77777777" w:rsidR="00A35077" w:rsidRPr="00114F24" w:rsidRDefault="00A35077" w:rsidP="00A35077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A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673FFF01" w14:textId="77777777" w:rsidR="00A35077" w:rsidRPr="00114F24" w:rsidRDefault="00A35077" w:rsidP="00A35077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B</m:t>
        </m:r>
      </m:oMath>
      <w:r w:rsidRPr="00114F24">
        <w:rPr>
          <w:rFonts w:cs="Arial"/>
        </w:rPr>
        <w:t xml:space="preserve"> associé au réel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6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1D26AA53" w14:textId="77777777" w:rsidR="00A35077" w:rsidRPr="00114F24" w:rsidRDefault="00A35077" w:rsidP="00A35077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C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 xml:space="preserve"> </w:t>
      </w:r>
    </w:p>
    <w:p w14:paraId="6F60E746" w14:textId="77777777" w:rsidR="00E62325" w:rsidRPr="00114F24" w:rsidRDefault="00E62325" w:rsidP="0074310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D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73956050" w14:textId="77777777" w:rsidR="00E62325" w:rsidRPr="00114F24" w:rsidRDefault="00E62325" w:rsidP="0074310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E</m:t>
        </m:r>
      </m:oMath>
      <w:r w:rsidRPr="00114F24">
        <w:rPr>
          <w:rFonts w:cs="Arial"/>
        </w:rPr>
        <w:t xml:space="preserve"> associé au réel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3π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</w:p>
    <w:p w14:paraId="77396649" w14:textId="16ABB7CD" w:rsidR="006330B2" w:rsidRPr="00631B86" w:rsidRDefault="00E62325" w:rsidP="00631B86">
      <w:pPr>
        <w:pStyle w:val="Paragraphedeliste"/>
        <w:numPr>
          <w:ilvl w:val="1"/>
          <w:numId w:val="1"/>
        </w:numPr>
        <w:rPr>
          <w:b/>
        </w:rPr>
      </w:pPr>
      <w:r w:rsidRPr="00114F24">
        <w:rPr>
          <w:rFonts w:cs="Arial"/>
        </w:rPr>
        <w:t xml:space="preserve">Placer sur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le point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associé au réel  </w:t>
      </w:r>
      <m:oMath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="00F541D8">
        <w:t xml:space="preserve"> </w:t>
      </w:r>
      <w:r w:rsidR="00C40033" w:rsidRPr="00114F24">
        <w:br/>
      </w:r>
    </w:p>
    <w:p w14:paraId="70160936" w14:textId="77777777" w:rsidR="008C5E0E" w:rsidRPr="00114F24" w:rsidRDefault="001D7B18" w:rsidP="006330B2">
      <w:pPr>
        <w:pStyle w:val="Paragraphedeliste"/>
        <w:numPr>
          <w:ilvl w:val="0"/>
          <w:numId w:val="1"/>
        </w:numPr>
        <w:rPr>
          <w:b/>
        </w:rPr>
      </w:pPr>
      <w:r w:rsidRPr="00114F24">
        <w:t xml:space="preserve">Soit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eastAsiaTheme="minorEastAsia"/>
        </w:rPr>
        <w:t xml:space="preserve"> le cercle trigonométrique.</w:t>
      </w:r>
    </w:p>
    <w:p w14:paraId="186C3EDA" w14:textId="77777777" w:rsidR="0000634F" w:rsidRPr="00114F24" w:rsidRDefault="006330B2" w:rsidP="0000634F">
      <w:pPr>
        <w:pStyle w:val="Paragraphedeliste"/>
        <w:numPr>
          <w:ilvl w:val="1"/>
          <w:numId w:val="1"/>
        </w:numPr>
        <w:rPr>
          <w:b/>
        </w:rPr>
      </w:pPr>
      <w:r w:rsidRPr="00114F24">
        <w:t>On note</w:t>
      </w:r>
      <w:r w:rsidR="00437B84" w:rsidRPr="00114F24">
        <w:t xml:space="preserve">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1;0</m:t>
            </m:r>
          </m:e>
        </m:d>
      </m:oMath>
      <w:r w:rsidR="00437B84" w:rsidRPr="00114F2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0;1</m:t>
            </m:r>
          </m:e>
        </m:d>
      </m:oMath>
      <w:r w:rsidR="00437B84" w:rsidRPr="00114F24">
        <w:rPr>
          <w:rFonts w:eastAsiaTheme="minorEastAsia"/>
        </w:rPr>
        <w:t>,</w:t>
      </w:r>
      <w:r w:rsidRPr="00114F24">
        <w:t xml:space="preserve">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-1;0</m:t>
            </m:r>
          </m:e>
        </m:d>
      </m:oMath>
      <w:r w:rsidRPr="00114F24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 w:rsidRPr="00114F24">
        <w:rPr>
          <w:rFonts w:eastAsiaTheme="minorEastAsia"/>
        </w:rPr>
        <w:t>.</w:t>
      </w:r>
      <w:r w:rsidR="00121F90" w:rsidRPr="00114F24">
        <w:rPr>
          <w:rFonts w:eastAsiaTheme="minorEastAsia"/>
        </w:rPr>
        <w:t xml:space="preserve"> </w:t>
      </w:r>
      <w:r w:rsidR="0000634F" w:rsidRPr="00114F24">
        <w:rPr>
          <w:b/>
        </w:rPr>
        <w:br/>
      </w:r>
      <w:r w:rsidR="00DC6538" w:rsidRPr="00114F24">
        <w:rPr>
          <w:rFonts w:eastAsiaTheme="minorEastAsia"/>
        </w:rPr>
        <w:t>Do</w:t>
      </w:r>
      <w:r w:rsidR="0000634F" w:rsidRPr="00114F24">
        <w:rPr>
          <w:rFonts w:eastAsiaTheme="minorEastAsia"/>
        </w:rPr>
        <w:t xml:space="preserve">nner les points de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="0000634F" w:rsidRPr="00114F24">
        <w:rPr>
          <w:rFonts w:eastAsiaTheme="minorEastAsia"/>
        </w:rPr>
        <w:t xml:space="preserve"> associés aux réels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1079"/>
        <w:gridCol w:w="1370"/>
        <w:gridCol w:w="1126"/>
      </w:tblGrid>
      <w:tr w:rsidR="00DC6538" w:rsidRPr="00114F24" w14:paraId="5D6C6836" w14:textId="77777777" w:rsidTr="00E4036A">
        <w:tc>
          <w:tcPr>
            <w:tcW w:w="1084" w:type="dxa"/>
          </w:tcPr>
          <w:p w14:paraId="0BB3E9C5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1079" w:type="dxa"/>
          </w:tcPr>
          <w:p w14:paraId="101BE35E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π</m:t>
              </m:r>
            </m:oMath>
          </w:p>
        </w:tc>
        <w:tc>
          <w:tcPr>
            <w:tcW w:w="1370" w:type="dxa"/>
          </w:tcPr>
          <w:p w14:paraId="18EE347D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4π</m:t>
              </m:r>
            </m:oMath>
          </w:p>
        </w:tc>
        <w:tc>
          <w:tcPr>
            <w:tcW w:w="1126" w:type="dxa"/>
          </w:tcPr>
          <w:p w14:paraId="056060C0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56π</m:t>
              </m:r>
            </m:oMath>
          </w:p>
        </w:tc>
      </w:tr>
      <w:tr w:rsidR="00DC6538" w:rsidRPr="00114F24" w14:paraId="5B816CFD" w14:textId="77777777" w:rsidTr="00E4036A">
        <w:tc>
          <w:tcPr>
            <w:tcW w:w="1084" w:type="dxa"/>
          </w:tcPr>
          <w:p w14:paraId="22E6BDE1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155π</m:t>
              </m:r>
            </m:oMath>
          </w:p>
        </w:tc>
        <w:tc>
          <w:tcPr>
            <w:tcW w:w="1079" w:type="dxa"/>
          </w:tcPr>
          <w:p w14:paraId="090F278D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70π</m:t>
              </m:r>
            </m:oMath>
          </w:p>
        </w:tc>
        <w:tc>
          <w:tcPr>
            <w:tcW w:w="1370" w:type="dxa"/>
          </w:tcPr>
          <w:p w14:paraId="256CF24A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-1043π</m:t>
              </m:r>
            </m:oMath>
          </w:p>
        </w:tc>
        <w:tc>
          <w:tcPr>
            <w:tcW w:w="1126" w:type="dxa"/>
          </w:tcPr>
          <w:p w14:paraId="5F97BED9" w14:textId="77777777" w:rsidR="0000634F" w:rsidRPr="00114F24" w:rsidRDefault="0000634F" w:rsidP="00816F92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-588π</m:t>
              </m:r>
            </m:oMath>
          </w:p>
        </w:tc>
      </w:tr>
      <w:tr w:rsidR="003E7D69" w:rsidRPr="00114F24" w14:paraId="17565ABA" w14:textId="77777777" w:rsidTr="00E4036A">
        <w:tc>
          <w:tcPr>
            <w:tcW w:w="1084" w:type="dxa"/>
          </w:tcPr>
          <w:p w14:paraId="0F3EFDCE" w14:textId="77777777" w:rsidR="0019442B" w:rsidRPr="00114F24" w:rsidRDefault="00000000" w:rsidP="0019442B">
            <w:pPr>
              <w:pStyle w:val="Paragraphedeliste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79" w:type="dxa"/>
          </w:tcPr>
          <w:p w14:paraId="7E9B7DC8" w14:textId="77777777" w:rsidR="0019442B" w:rsidRPr="00114F24" w:rsidRDefault="00000000" w:rsidP="00DC6538">
            <w:pPr>
              <w:pStyle w:val="Paragraphedeliste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370" w:type="dxa"/>
          </w:tcPr>
          <w:p w14:paraId="2E355978" w14:textId="77777777" w:rsidR="0019442B" w:rsidRPr="00114F24" w:rsidRDefault="00000000" w:rsidP="00DC6538">
            <w:pPr>
              <w:pStyle w:val="Paragraphedeliste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126" w:type="dxa"/>
          </w:tcPr>
          <w:p w14:paraId="4FB61527" w14:textId="77777777" w:rsidR="0019442B" w:rsidRPr="00114F24" w:rsidRDefault="00DC6538" w:rsidP="00DC6538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  <w:tr w:rsidR="003E7D69" w:rsidRPr="00114F24" w14:paraId="6BBD3138" w14:textId="77777777" w:rsidTr="00E4036A">
        <w:tc>
          <w:tcPr>
            <w:tcW w:w="1084" w:type="dxa"/>
          </w:tcPr>
          <w:p w14:paraId="66E35813" w14:textId="77777777" w:rsidR="0019442B" w:rsidRPr="00114F24" w:rsidRDefault="00000000" w:rsidP="003E7D69">
            <w:pPr>
              <w:pStyle w:val="Paragraphedeliste"/>
              <w:numPr>
                <w:ilvl w:val="2"/>
                <w:numId w:val="1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79" w:type="dxa"/>
          </w:tcPr>
          <w:p w14:paraId="3AB6CE2F" w14:textId="77777777" w:rsidR="0019442B" w:rsidRPr="00114F24" w:rsidRDefault="003E7D69" w:rsidP="0019442B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370" w:type="dxa"/>
          </w:tcPr>
          <w:p w14:paraId="1210AF87" w14:textId="77777777" w:rsidR="0019442B" w:rsidRPr="00114F24" w:rsidRDefault="0019442B" w:rsidP="003E7D69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498π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126" w:type="dxa"/>
          </w:tcPr>
          <w:p w14:paraId="252A8857" w14:textId="77777777" w:rsidR="0019442B" w:rsidRPr="00114F24" w:rsidRDefault="0019442B" w:rsidP="003E7D69">
            <w:pPr>
              <w:pStyle w:val="Paragraphedeliste"/>
              <w:numPr>
                <w:ilvl w:val="2"/>
                <w:numId w:val="1"/>
              </w:numPr>
            </w:pP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117π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</w:tr>
    </w:tbl>
    <w:p w14:paraId="54161359" w14:textId="076B99D8" w:rsidR="003338CD" w:rsidRPr="002D0B0A" w:rsidRDefault="009C3E63" w:rsidP="0060487E">
      <w:pPr>
        <w:pStyle w:val="Sous-titre"/>
        <w:rPr>
          <w:b/>
        </w:rPr>
      </w:pPr>
      <w:r>
        <w:rPr>
          <w:b/>
        </w:rPr>
        <w:br/>
      </w:r>
    </w:p>
    <w:p w14:paraId="6DF12DA6" w14:textId="77777777" w:rsidR="00AF664B" w:rsidRPr="00114F24" w:rsidRDefault="00AF664B" w:rsidP="00790866">
      <w:pPr>
        <w:pStyle w:val="Paragraphedeliste"/>
        <w:numPr>
          <w:ilvl w:val="0"/>
          <w:numId w:val="1"/>
        </w:numPr>
        <w:rPr>
          <w:rFonts w:cs="Arial"/>
        </w:rPr>
      </w:pPr>
    </w:p>
    <w:p w14:paraId="58711DDB" w14:textId="64C6DF0A" w:rsidR="00AF664B" w:rsidRPr="00114F24" w:rsidRDefault="00AF664B" w:rsidP="00AF664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Tracer le cercle trigonométrique et placer le point A</w:t>
      </w:r>
      <w:r w:rsidRPr="00114F24">
        <w:t xml:space="preserve"> </w:t>
      </w:r>
      <w:r w:rsidRPr="00114F24">
        <w:rPr>
          <w:rFonts w:cs="Arial"/>
        </w:rPr>
        <w:t xml:space="preserve">associé au réel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π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>.</w:t>
      </w:r>
    </w:p>
    <w:p w14:paraId="069351C6" w14:textId="69CB40A5" w:rsidR="00AF664B" w:rsidRPr="00114F24" w:rsidRDefault="00AF664B" w:rsidP="00AF664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Placer le point B, symétrique de A par rapport à l’axe des abscisses.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482A6D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</w:p>
    <w:p w14:paraId="5CB4CC08" w14:textId="6E5824B5" w:rsidR="00AF664B" w:rsidRPr="00114F24" w:rsidRDefault="00AF664B" w:rsidP="00AF664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Placer le point C, symétrique de A par rapport à l’axe des ordonnées.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482A6D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</w:p>
    <w:p w14:paraId="1F04241A" w14:textId="7EBCB49B" w:rsidR="0057079A" w:rsidRPr="00114F24" w:rsidRDefault="00AF664B" w:rsidP="00AF664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Placer le point D, symétrique de A par rapport à O. Donner les réels associés à ce point dans l’intervalle </w:t>
      </w:r>
      <m:oMath>
        <m:r>
          <w:rPr>
            <w:rFonts w:ascii="Cambria Math" w:hAnsi="Cambria Math" w:cs="Arial"/>
          </w:rPr>
          <m:t>[0;2π[</m:t>
        </m:r>
      </m:oMath>
      <w:r w:rsidR="0021260A" w:rsidRPr="00114F24">
        <w:rPr>
          <w:rFonts w:eastAsiaTheme="minorEastAsia" w:cs="Arial"/>
        </w:rPr>
        <w:t xml:space="preserve">, </w:t>
      </w:r>
      <w:r w:rsidRPr="00114F24">
        <w:rPr>
          <w:rFonts w:cs="Arial"/>
        </w:rPr>
        <w:t xml:space="preserve">puis dans l’intervalle </w:t>
      </w:r>
      <m:oMath>
        <m:r>
          <w:rPr>
            <w:rFonts w:ascii="Cambria Math" w:hAnsi="Cambria Math" w:cs="Arial"/>
          </w:rPr>
          <m:t>]-π;π]</m:t>
        </m:r>
      </m:oMath>
      <w:r w:rsidR="00482A6D" w:rsidRPr="00114F24">
        <w:rPr>
          <w:rFonts w:eastAsiaTheme="minorEastAsia" w:cs="Arial"/>
        </w:rPr>
        <w:t>.</w:t>
      </w:r>
    </w:p>
    <w:p w14:paraId="7CE9C113" w14:textId="77777777" w:rsidR="0057079A" w:rsidRPr="00114F24" w:rsidRDefault="0057079A" w:rsidP="0057079A">
      <w:pPr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Déterminer le sinus et le cosinus d’un réel à l’aide du cercle trigonométrique.</w:t>
      </w:r>
    </w:p>
    <w:p w14:paraId="2EA0E89E" w14:textId="77777777" w:rsidR="00847413" w:rsidRPr="00114F24" w:rsidRDefault="00847413" w:rsidP="00790866">
      <w:pPr>
        <w:pStyle w:val="Paragraphedeliste"/>
        <w:numPr>
          <w:ilvl w:val="0"/>
          <w:numId w:val="1"/>
        </w:numPr>
        <w:rPr>
          <w:rFonts w:cs="Arial"/>
        </w:rPr>
      </w:pPr>
    </w:p>
    <w:p w14:paraId="6E08D2D5" w14:textId="77777777" w:rsidR="00172B87" w:rsidRPr="00114F24" w:rsidRDefault="00172B87" w:rsidP="0084741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="00264708" w:rsidRPr="00114F24">
        <w:rPr>
          <w:rFonts w:eastAsiaTheme="minorEastAsia" w:cs="Arial"/>
        </w:rPr>
        <w:t>,</w:t>
      </w:r>
      <w:r w:rsidRPr="00114F24">
        <w:rPr>
          <w:rFonts w:eastAsiaTheme="minorEastAsia" w:cs="Arial"/>
        </w:rPr>
        <w:t xml:space="preserve">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638D229F" w14:textId="77777777" w:rsidR="00172B87" w:rsidRPr="00114F24" w:rsidRDefault="00172B87" w:rsidP="0084741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87627AC" w14:textId="77777777" w:rsidR="00F16FE0" w:rsidRPr="00114F24" w:rsidRDefault="00F16FE0" w:rsidP="0084741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</w:p>
    <w:p w14:paraId="27DCB944" w14:textId="77777777" w:rsidR="00DF20D1" w:rsidRPr="00114F24" w:rsidRDefault="00DF20D1" w:rsidP="0084741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59BC3FFE" w14:textId="77777777" w:rsidR="00847413" w:rsidRPr="00114F24" w:rsidRDefault="00847413" w:rsidP="003D41CA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A partir de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, déterminer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puis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  <w:r w:rsidR="003D41CA" w:rsidRPr="00114F24">
        <w:rPr>
          <w:rFonts w:eastAsiaTheme="minorEastAsia" w:cs="Arial"/>
        </w:rPr>
        <w:br/>
      </w:r>
    </w:p>
    <w:p w14:paraId="25EFC865" w14:textId="77777777" w:rsidR="003D41CA" w:rsidRPr="00114F24" w:rsidRDefault="003D41CA" w:rsidP="003D41CA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>Placer sur le cercle trigonométrique les points associés aux réels suivants, puis déterminer le sinus et le cosinus de chaque réel.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673"/>
        <w:gridCol w:w="1673"/>
      </w:tblGrid>
      <w:tr w:rsidR="00494ABB" w:rsidRPr="00114F24" w14:paraId="5D322DDE" w14:textId="77777777" w:rsidTr="00494ABB">
        <w:tc>
          <w:tcPr>
            <w:tcW w:w="1673" w:type="dxa"/>
          </w:tcPr>
          <w:p w14:paraId="7AE78B5A" w14:textId="77777777" w:rsidR="00494ABB" w:rsidRPr="00114F24" w:rsidRDefault="00000000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  <w:tc>
          <w:tcPr>
            <w:tcW w:w="1673" w:type="dxa"/>
          </w:tcPr>
          <w:p w14:paraId="1FD9F289" w14:textId="77777777" w:rsidR="00494ABB" w:rsidRPr="00114F24" w:rsidRDefault="00000000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  <w:tc>
          <w:tcPr>
            <w:tcW w:w="1673" w:type="dxa"/>
          </w:tcPr>
          <w:p w14:paraId="073A288C" w14:textId="77777777" w:rsidR="00494ABB" w:rsidRPr="00114F24" w:rsidRDefault="00000000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5π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</w:tr>
      <w:tr w:rsidR="00494ABB" w:rsidRPr="00114F24" w14:paraId="02F03437" w14:textId="77777777" w:rsidTr="00494ABB">
        <w:tc>
          <w:tcPr>
            <w:tcW w:w="1673" w:type="dxa"/>
          </w:tcPr>
          <w:p w14:paraId="69168187" w14:textId="77777777" w:rsidR="00494ABB" w:rsidRPr="00114F24" w:rsidRDefault="00000000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13π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6</m:t>
                  </m:r>
                </m:den>
              </m:f>
            </m:oMath>
          </w:p>
        </w:tc>
        <w:tc>
          <w:tcPr>
            <w:tcW w:w="1673" w:type="dxa"/>
          </w:tcPr>
          <w:p w14:paraId="1F73F6C1" w14:textId="77777777" w:rsidR="00494ABB" w:rsidRPr="00114F24" w:rsidRDefault="00BA0F87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</w:p>
        </w:tc>
        <w:tc>
          <w:tcPr>
            <w:tcW w:w="1673" w:type="dxa"/>
          </w:tcPr>
          <w:p w14:paraId="3ECE145E" w14:textId="77777777" w:rsidR="00494ABB" w:rsidRPr="00114F24" w:rsidRDefault="00BA0F87" w:rsidP="00BA0F87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11π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oMath>
          </w:p>
        </w:tc>
      </w:tr>
    </w:tbl>
    <w:p w14:paraId="540FE231" w14:textId="77777777" w:rsidR="00494ABB" w:rsidRPr="00114F24" w:rsidRDefault="00494ABB" w:rsidP="00494ABB">
      <w:pPr>
        <w:pStyle w:val="Paragraphedeliste"/>
        <w:ind w:left="0"/>
        <w:rPr>
          <w:rFonts w:cs="Arial"/>
        </w:rPr>
      </w:pPr>
    </w:p>
    <w:p w14:paraId="00656532" w14:textId="77777777" w:rsidR="00494ABB" w:rsidRPr="00114F24" w:rsidRDefault="001E1CCA" w:rsidP="003D41CA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>Donner le signe des nombres suivants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1212"/>
        <w:gridCol w:w="1329"/>
        <w:gridCol w:w="1314"/>
      </w:tblGrid>
      <w:tr w:rsidR="00BF303B" w:rsidRPr="00114F24" w14:paraId="44103C38" w14:textId="77777777" w:rsidTr="00BF303B">
        <w:tc>
          <w:tcPr>
            <w:tcW w:w="1254" w:type="dxa"/>
          </w:tcPr>
          <w:p w14:paraId="4CE7EF27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78CE89A7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71π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2683B5C5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5π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23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25E101D6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81π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44</m:t>
                          </m:r>
                        </m:den>
                      </m:f>
                    </m:e>
                  </m:d>
                </m:e>
              </m:func>
            </m:oMath>
          </w:p>
        </w:tc>
      </w:tr>
      <w:tr w:rsidR="00BF303B" w:rsidRPr="00114F24" w14:paraId="56197362" w14:textId="77777777" w:rsidTr="00BF303B">
        <w:tc>
          <w:tcPr>
            <w:tcW w:w="1254" w:type="dxa"/>
          </w:tcPr>
          <w:p w14:paraId="3DE30324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10π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7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48FC4AE7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11D25D0F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17π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26</m:t>
                          </m:r>
                        </m:den>
                      </m:f>
                    </m:e>
                  </m:d>
                </m:e>
              </m:func>
            </m:oMath>
          </w:p>
        </w:tc>
        <w:tc>
          <w:tcPr>
            <w:tcW w:w="1255" w:type="dxa"/>
          </w:tcPr>
          <w:p w14:paraId="4E48B375" w14:textId="77777777" w:rsidR="00F15FB1" w:rsidRPr="00114F24" w:rsidRDefault="00000000" w:rsidP="00BF303B">
            <w:pPr>
              <w:pStyle w:val="Paragraphedeliste"/>
              <w:numPr>
                <w:ilvl w:val="2"/>
                <w:numId w:val="1"/>
              </w:numPr>
              <w:rPr>
                <w:rFonts w:cs="Arial"/>
              </w:rPr>
            </w:pP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7π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8</m:t>
                          </m:r>
                        </m:den>
                      </m:f>
                    </m:e>
                  </m:d>
                </m:e>
              </m:func>
            </m:oMath>
          </w:p>
        </w:tc>
      </w:tr>
    </w:tbl>
    <w:p w14:paraId="296C5550" w14:textId="77777777" w:rsidR="001E1CCA" w:rsidRPr="00114F24" w:rsidRDefault="001E1CCA" w:rsidP="00F15FB1">
      <w:pPr>
        <w:pStyle w:val="Paragraphedeliste"/>
        <w:ind w:left="0"/>
        <w:rPr>
          <w:rFonts w:cs="Arial"/>
        </w:rPr>
      </w:pPr>
    </w:p>
    <w:p w14:paraId="3C11A851" w14:textId="77777777" w:rsidR="001E1CCA" w:rsidRPr="00114F24" w:rsidRDefault="001E1CCA" w:rsidP="003D41CA">
      <w:pPr>
        <w:pStyle w:val="Paragraphedeliste"/>
        <w:numPr>
          <w:ilvl w:val="0"/>
          <w:numId w:val="1"/>
        </w:numPr>
        <w:rPr>
          <w:rFonts w:cs="Arial"/>
        </w:rPr>
      </w:pPr>
    </w:p>
    <w:p w14:paraId="0C73057E" w14:textId="77777777" w:rsidR="005E7C29" w:rsidRPr="00114F24" w:rsidRDefault="005E7C29" w:rsidP="005E7C29">
      <w:pPr>
        <w:pStyle w:val="Paragraphedeliste"/>
        <w:numPr>
          <w:ilvl w:val="1"/>
          <w:numId w:val="1"/>
        </w:numPr>
        <w:rPr>
          <w:rFonts w:cs="Arial"/>
        </w:rPr>
      </w:pPr>
    </w:p>
    <w:p w14:paraId="33A672FD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t xml:space="preserve">Déterminer un réel </w:t>
      </w:r>
      <m:oMath>
        <m:r>
          <w:rPr>
            <w:rFonts w:ascii="Cambria Math" w:hAnsi="Cambria Math" w:cs="Arial"/>
          </w:rPr>
          <m:t>x</m:t>
        </m:r>
        <m:r>
          <w:rPr>
            <w:rFonts w:ascii="Cambria Math" w:eastAsiaTheme="minorEastAsia" w:hAnsi="Cambria Math" w:cs="Arial"/>
          </w:rPr>
          <m:t xml:space="preserve">∈]-π;π] </m:t>
        </m:r>
      </m:oMath>
      <w:r w:rsidRPr="00114F24">
        <w:rPr>
          <w:rFonts w:eastAsiaTheme="minorEastAsia" w:cs="Arial"/>
        </w:rPr>
        <w:t xml:space="preserve"> associé à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91π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</m:oMath>
      <w:r w:rsidRPr="00114F24">
        <w:rPr>
          <w:rFonts w:eastAsiaTheme="minorEastAsia" w:cs="Arial"/>
        </w:rPr>
        <w:t>.</w:t>
      </w:r>
    </w:p>
    <w:p w14:paraId="139620F1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91π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puis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91π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e>
            </m:d>
          </m:e>
        </m:func>
      </m:oMath>
    </w:p>
    <w:p w14:paraId="017A668A" w14:textId="77777777" w:rsidR="005E7C29" w:rsidRPr="00114F24" w:rsidRDefault="005E7C29" w:rsidP="005E7C29">
      <w:pPr>
        <w:pStyle w:val="Paragraphedeliste"/>
        <w:numPr>
          <w:ilvl w:val="1"/>
          <w:numId w:val="1"/>
        </w:numPr>
        <w:rPr>
          <w:rFonts w:cs="Arial"/>
        </w:rPr>
      </w:pPr>
    </w:p>
    <w:p w14:paraId="4FBC7D52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lastRenderedPageBreak/>
        <w:t xml:space="preserve">Calculer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e>
            </m:d>
          </m:e>
        </m:func>
      </m:oMath>
    </w:p>
    <w:p w14:paraId="0D208DAF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Calculer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81π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</m:e>
            </m:d>
          </m:e>
        </m:func>
      </m:oMath>
    </w:p>
    <w:p w14:paraId="34E817D1" w14:textId="77777777" w:rsidR="005E7C29" w:rsidRPr="00114F24" w:rsidRDefault="005E7C29" w:rsidP="005E7C29">
      <w:pPr>
        <w:pStyle w:val="Paragraphedeliste"/>
        <w:numPr>
          <w:ilvl w:val="1"/>
          <w:numId w:val="1"/>
        </w:numPr>
        <w:rPr>
          <w:rFonts w:cs="Arial"/>
        </w:rPr>
      </w:pPr>
    </w:p>
    <w:p w14:paraId="46E66AF7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cs="Arial"/>
        </w:rPr>
        <w:t xml:space="preserve">Calculer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25π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25π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e>
            </m:d>
          </m:e>
        </m:func>
      </m:oMath>
    </w:p>
    <w:p w14:paraId="10A26EDC" w14:textId="77777777" w:rsidR="005E7C29" w:rsidRPr="00114F24" w:rsidRDefault="005E7C29" w:rsidP="005E7C29">
      <w:pPr>
        <w:pStyle w:val="Paragraphedeliste"/>
        <w:numPr>
          <w:ilvl w:val="2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Calculer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45π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e>
            </m:d>
          </m:e>
        </m:func>
      </m:oMath>
      <w:r w:rsidR="00894E5B" w:rsidRPr="00114F24">
        <w:rPr>
          <w:rFonts w:eastAsiaTheme="minorEastAsia" w:cs="Arial"/>
        </w:rPr>
        <w:br/>
      </w:r>
    </w:p>
    <w:p w14:paraId="42839B54" w14:textId="77777777" w:rsidR="00894E5B" w:rsidRPr="00114F24" w:rsidRDefault="00D13F57" w:rsidP="00894E5B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On admet la formule suivante, dite formule de linéarisation :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</w:rPr>
                </m:ctrlP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  <m:ctrlPr>
                  <w:rPr>
                    <w:rFonts w:ascii="Cambria Math" w:hAnsi="Cambria Math" w:cs="Arial"/>
                  </w:rPr>
                </m:ctrlPr>
              </m:sup>
            </m:sSup>
          </m:fName>
          <m:e>
            <m:r>
              <w:rPr>
                <w:rFonts w:ascii="Cambria Math" w:hAnsi="Cambria Math" w:cs="Arial"/>
              </w:rPr>
              <m:t>(x)</m:t>
            </m:r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  <m:ctrlPr>
                  <w:rPr>
                    <w:rFonts w:ascii="Cambria Math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4DEAC234" w14:textId="77777777" w:rsidR="00D13F57" w:rsidRPr="00114F24" w:rsidRDefault="005001DF" w:rsidP="005001DF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Exprimer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</m:oMath>
      <w:r w:rsidRPr="00114F24">
        <w:rPr>
          <w:rFonts w:eastAsiaTheme="minorEastAsia" w:cs="Arial"/>
        </w:rPr>
        <w:t xml:space="preserve"> en fonction de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</m:e>
        </m:func>
      </m:oMath>
    </w:p>
    <w:p w14:paraId="422912D1" w14:textId="77777777" w:rsidR="005001DF" w:rsidRPr="00114F24" w:rsidRDefault="005001DF" w:rsidP="007660A6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8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CC3B22B" w14:textId="77777777" w:rsidR="00790866" w:rsidRPr="00114F24" w:rsidRDefault="00790866" w:rsidP="00790866">
      <w:pPr>
        <w:pStyle w:val="Paragraphedeliste"/>
        <w:ind w:left="0"/>
        <w:rPr>
          <w:b/>
        </w:rPr>
      </w:pPr>
    </w:p>
    <w:p w14:paraId="3A96F815" w14:textId="77777777" w:rsidR="00790866" w:rsidRPr="00114F24" w:rsidRDefault="00790866" w:rsidP="00790866">
      <w:pPr>
        <w:pStyle w:val="Paragraphedeliste"/>
        <w:ind w:left="0"/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Résoudre à l’aide du cercle trigonométrique des équations ou inéquations trigonométriques.</w:t>
      </w:r>
    </w:p>
    <w:p w14:paraId="4CB81D03" w14:textId="77777777" w:rsidR="00790866" w:rsidRPr="00114F24" w:rsidRDefault="00790866" w:rsidP="00790866">
      <w:pPr>
        <w:pStyle w:val="Paragraphedeliste"/>
        <w:ind w:left="0"/>
        <w:rPr>
          <w:rFonts w:cs="Arial"/>
        </w:rPr>
      </w:pPr>
    </w:p>
    <w:p w14:paraId="4E3DDEB2" w14:textId="77777777" w:rsidR="00534D3F" w:rsidRPr="00114F24" w:rsidRDefault="00534D3F" w:rsidP="00790866">
      <w:pPr>
        <w:pStyle w:val="Paragraphedeliste"/>
        <w:numPr>
          <w:ilvl w:val="0"/>
          <w:numId w:val="1"/>
        </w:numPr>
        <w:rPr>
          <w:rFonts w:cs="Arial"/>
        </w:rPr>
      </w:pPr>
    </w:p>
    <w:p w14:paraId="36952E01" w14:textId="77777777" w:rsidR="00534D3F" w:rsidRPr="00114F24" w:rsidRDefault="00534D3F" w:rsidP="00534D3F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14129FF4" w14:textId="77777777" w:rsidR="00E33265" w:rsidRPr="00114F24" w:rsidRDefault="00E33265" w:rsidP="00534D3F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98F00F9" w14:textId="77777777" w:rsidR="00E33265" w:rsidRPr="00114F24" w:rsidRDefault="00E33265" w:rsidP="00450031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6E25262C" w14:textId="77777777" w:rsidR="00ED7BEA" w:rsidRPr="00114F24" w:rsidRDefault="005D0FD0" w:rsidP="005D0FD0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2365E65" w14:textId="77777777" w:rsidR="00E33265" w:rsidRPr="00114F24" w:rsidRDefault="00E33265" w:rsidP="00E33265">
      <w:pPr>
        <w:pStyle w:val="Paragraphedeliste"/>
        <w:numPr>
          <w:ilvl w:val="0"/>
          <w:numId w:val="1"/>
        </w:numPr>
        <w:rPr>
          <w:rFonts w:cs="Arial"/>
        </w:rPr>
      </w:pPr>
    </w:p>
    <w:p w14:paraId="1AD01EA3" w14:textId="77777777" w:rsidR="00534D3F" w:rsidRPr="00114F24" w:rsidRDefault="00534D3F" w:rsidP="00E33265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≥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D3413CE" w14:textId="77777777" w:rsidR="00534D3F" w:rsidRPr="00114F24" w:rsidRDefault="00450031" w:rsidP="00534D3F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Résoudre sur </w:t>
      </w:r>
      <m:oMath>
        <m:r>
          <w:rPr>
            <w:rFonts w:ascii="Cambria Math" w:hAnsi="Cambria Math" w:cs="Arial"/>
          </w:rPr>
          <m:t xml:space="preserve">[0;2π[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≤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11E88F58" w14:textId="77777777" w:rsidR="00450031" w:rsidRPr="00114F24" w:rsidRDefault="00450031" w:rsidP="00534D3F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 xml:space="preserve">]-π;π]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21CFDDB7" w14:textId="77777777" w:rsidR="002E0EE0" w:rsidRPr="00114F24" w:rsidRDefault="002E0EE0" w:rsidP="002E0EE0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]-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 xml:space="preserve">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&lt;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3E79788B" w14:textId="77777777" w:rsidR="00A567F1" w:rsidRPr="00114F24" w:rsidRDefault="009C56F9" w:rsidP="00A359FE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 xml:space="preserve">]π;3π] </m:t>
        </m:r>
      </m:oMath>
      <w:r w:rsidRPr="00114F24">
        <w:rPr>
          <w:rFonts w:eastAsiaTheme="minorEastAsia" w:cs="Arial"/>
        </w:rPr>
        <w:t xml:space="preserve"> l’inéquation </w:t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&gt;-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551235C6" w14:textId="77777777" w:rsidR="00A567F1" w:rsidRPr="00114F24" w:rsidRDefault="00A567F1" w:rsidP="00A567F1">
      <w:pPr>
        <w:pStyle w:val="Paragraphedeliste"/>
        <w:numPr>
          <w:ilvl w:val="0"/>
          <w:numId w:val="1"/>
        </w:numPr>
        <w:rPr>
          <w:rFonts w:cs="Arial"/>
        </w:rPr>
      </w:pPr>
    </w:p>
    <w:p w14:paraId="36A5DF7F" w14:textId="77777777" w:rsidR="00537DE2" w:rsidRPr="00114F24" w:rsidRDefault="00537DE2" w:rsidP="00537DE2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  <w:r w:rsidRPr="00114F24">
        <w:rPr>
          <w:rFonts w:eastAsiaTheme="minorEastAsia" w:cs="Arial"/>
        </w:rPr>
        <w:t xml:space="preserve"> </w:t>
      </w:r>
    </w:p>
    <w:p w14:paraId="147BDA90" w14:textId="77777777" w:rsidR="00537DE2" w:rsidRPr="00114F24" w:rsidRDefault="00537DE2" w:rsidP="00537DE2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hAnsi="Cambria Math" w:cs="Arial"/>
          </w:rPr>
          <m:t>]-π;π]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≥-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</m:eqArr>
          </m:e>
        </m:d>
      </m:oMath>
      <w:r w:rsidRPr="00114F24">
        <w:rPr>
          <w:rFonts w:eastAsiaTheme="minorEastAsia" w:cs="Arial"/>
        </w:rPr>
        <w:t xml:space="preserve"> </w:t>
      </w:r>
    </w:p>
    <w:p w14:paraId="6E7C8E77" w14:textId="77777777" w:rsidR="00FC7386" w:rsidRPr="00114F24" w:rsidRDefault="00537DE2" w:rsidP="006825C0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w:rPr>
            <w:rFonts w:ascii="Cambria Math" w:eastAsiaTheme="minorEastAsia" w:hAnsi="Cambria Math" w:cs="Arial"/>
          </w:rPr>
          <m:t>[0;2π[</m:t>
        </m:r>
      </m:oMath>
      <w:r w:rsidRPr="00114F24">
        <w:rPr>
          <w:rFonts w:eastAsiaTheme="minorEastAsia" w:cs="Arial"/>
        </w:rPr>
        <w:t xml:space="preserve"> le système d’inéquations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</m:e>
              <m:e>
                <m:func>
                  <m:funcPr>
                    <m:ctrlPr>
                      <w:rPr>
                        <w:rFonts w:ascii="Cambria Math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≥0</m:t>
                </m:r>
              </m:e>
            </m:eqArr>
          </m:e>
        </m:d>
      </m:oMath>
      <w:r w:rsidRPr="00114F24">
        <w:rPr>
          <w:rFonts w:eastAsiaTheme="minorEastAsia" w:cs="Arial"/>
        </w:rPr>
        <w:t xml:space="preserve">  </w:t>
      </w:r>
    </w:p>
    <w:p w14:paraId="3B72685D" w14:textId="77777777" w:rsidR="00A130D6" w:rsidRPr="00114F24" w:rsidRDefault="00A130D6" w:rsidP="00A130D6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On considère l’équation </w:t>
      </w:r>
      <w:proofErr w:type="gramStart"/>
      <w:r w:rsidRPr="00114F24">
        <w:rPr>
          <w:rFonts w:eastAsiaTheme="minorEastAsia" w:cs="Arial"/>
        </w:rPr>
        <w:t>suivante:</w:t>
      </w:r>
      <w:proofErr w:type="gramEnd"/>
      <w:r w:rsidRPr="00114F24">
        <w:rPr>
          <w:rFonts w:eastAsiaTheme="minorEastAsia" w:cs="Arial"/>
        </w:rPr>
        <w:t xml:space="preserve"> </w:t>
      </w:r>
      <w:r w:rsidRPr="00114F24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  <m:r>
          <w:rPr>
            <w:rFonts w:ascii="Cambria Math" w:eastAsiaTheme="minorEastAsia" w:hAnsi="Cambria Math" w:cs="Arial"/>
          </w:rPr>
          <m:t>: -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-2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+2=0</m:t>
        </m:r>
      </m:oMath>
      <w:r w:rsidR="00D165B6" w:rsidRPr="00114F24">
        <w:rPr>
          <w:rFonts w:eastAsiaTheme="minorEastAsia" w:cs="Arial"/>
        </w:rPr>
        <w:t xml:space="preserve"> </w:t>
      </w:r>
    </w:p>
    <w:p w14:paraId="2F1A7873" w14:textId="77777777" w:rsidR="00A130D6" w:rsidRPr="00114F24" w:rsidRDefault="00A130D6" w:rsidP="00A130D6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résoudre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F</m:t>
            </m:r>
          </m:e>
        </m:d>
      </m:oMath>
      <w:r w:rsidRPr="00114F24">
        <w:rPr>
          <w:rFonts w:eastAsiaTheme="minorEastAsia" w:cs="Arial"/>
        </w:rPr>
        <w:t xml:space="preserve"> revient à résoudre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G</m:t>
            </m:r>
          </m:e>
        </m:d>
        <m:r>
          <w:rPr>
            <w:rFonts w:ascii="Cambria Math" w:eastAsiaTheme="minorEastAsia" w:hAnsi="Cambria Math" w:cs="Arial"/>
          </w:rPr>
          <m:t>: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-2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+1=0</m:t>
        </m:r>
      </m:oMath>
    </w:p>
    <w:p w14:paraId="258BA441" w14:textId="77777777" w:rsidR="00A130D6" w:rsidRPr="00114F24" w:rsidRDefault="00A130D6" w:rsidP="00A130D6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X=</m:t>
        </m:r>
        <m:r>
          <m:rPr>
            <m:sty m:val="p"/>
          </m:rPr>
          <w:rPr>
            <w:rFonts w:ascii="Cambria Math" w:eastAsiaTheme="minorEastAsia" w:hAnsi="Cambria Math" w:cs="Arial"/>
          </w:rPr>
          <m:t>sin⁡</m:t>
        </m:r>
        <m:r>
          <w:rPr>
            <w:rFonts w:ascii="Cambria Math" w:eastAsiaTheme="minorEastAsia" w:hAnsi="Cambria Math" w:cs="Arial"/>
          </w:rPr>
          <m:t>(x)</m:t>
        </m:r>
      </m:oMath>
      <w:r w:rsidRPr="00114F24">
        <w:rPr>
          <w:rFonts w:eastAsiaTheme="minorEastAsia" w:cs="Arial"/>
        </w:rPr>
        <w:t xml:space="preserve">. </w:t>
      </w:r>
      <w:r w:rsidRPr="00114F24">
        <w:rPr>
          <w:rFonts w:eastAsiaTheme="minorEastAsia" w:cs="Arial"/>
        </w:rPr>
        <w:br/>
        <w:t>Résoudre</w:t>
      </w:r>
      <w:r w:rsidR="009E1F89" w:rsidRPr="00114F24">
        <w:rPr>
          <w:rFonts w:eastAsiaTheme="minorEastAsia" w:cs="Arial"/>
        </w:rPr>
        <w:t xml:space="preserve">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="009E1F89" w:rsidRPr="00114F24">
        <w:rPr>
          <w:rFonts w:eastAsiaTheme="minorEastAsia" w:cs="Arial"/>
        </w:rPr>
        <w:t xml:space="preserve">, </w:t>
      </w:r>
      <w:r w:rsidRPr="00114F24">
        <w:rPr>
          <w:rFonts w:eastAsiaTheme="minorEastAsia" w:cs="Aria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-2X+1=0</m:t>
        </m:r>
      </m:oMath>
      <w:r w:rsidRPr="00114F24">
        <w:rPr>
          <w:rFonts w:eastAsiaTheme="minorEastAsia" w:cs="Arial"/>
        </w:rPr>
        <w:t>.</w:t>
      </w:r>
    </w:p>
    <w:p w14:paraId="7929083C" w14:textId="77777777" w:rsidR="00A130D6" w:rsidRPr="00114F24" w:rsidRDefault="00A130D6" w:rsidP="00A130D6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En déduire les solutions réelles de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F</m:t>
            </m:r>
          </m:e>
        </m:d>
      </m:oMath>
      <w:r w:rsidRPr="00114F24">
        <w:rPr>
          <w:rFonts w:eastAsiaTheme="minorEastAsia" w:cs="Arial"/>
        </w:rPr>
        <w:t>.</w:t>
      </w:r>
    </w:p>
    <w:p w14:paraId="362DCF99" w14:textId="77777777" w:rsidR="009E1F89" w:rsidRPr="00114F24" w:rsidRDefault="00D12D84" w:rsidP="00D12D84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On considère l’inéquation </w:t>
      </w:r>
      <w:proofErr w:type="gramStart"/>
      <w:r w:rsidRPr="00114F24">
        <w:rPr>
          <w:rFonts w:eastAsiaTheme="minorEastAsia" w:cs="Arial"/>
        </w:rPr>
        <w:t>suivante:</w:t>
      </w:r>
      <w:proofErr w:type="gramEnd"/>
      <w:r w:rsidRPr="00114F24">
        <w:rPr>
          <w:rFonts w:eastAsiaTheme="minorEastAsia" w:cs="Arial"/>
        </w:rPr>
        <w:t xml:space="preserve"> </w:t>
      </w:r>
      <w:r w:rsidRPr="00114F24"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H</m:t>
            </m:r>
          </m:e>
        </m:d>
        <m:r>
          <w:rPr>
            <w:rFonts w:ascii="Cambria Math" w:eastAsiaTheme="minorEastAsia" w:hAnsi="Cambria Math" w:cs="Arial"/>
          </w:rPr>
          <m:t>: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="Arial"/>
              </w:rPr>
              <m:t>(x)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  <m:r>
              <w:rPr>
                <w:rFonts w:ascii="Cambria Math" w:hAnsi="Cambria Math" w:cs="Arial"/>
              </w:rPr>
              <m:t>-1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≥0</m:t>
        </m:r>
      </m:oMath>
      <w:r w:rsidR="005640BB" w:rsidRPr="00114F24">
        <w:rPr>
          <w:rFonts w:eastAsiaTheme="minorEastAsia" w:cs="Arial"/>
        </w:rPr>
        <w:t>.</w:t>
      </w:r>
    </w:p>
    <w:p w14:paraId="1681E658" w14:textId="77777777" w:rsidR="009E1F89" w:rsidRPr="00114F24" w:rsidRDefault="00D12D84" w:rsidP="009E1F89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 </w:t>
      </w:r>
      <w:r w:rsidR="009E1F89" w:rsidRPr="00114F24">
        <w:rPr>
          <w:rFonts w:eastAsiaTheme="minorEastAsia" w:cs="Arial"/>
        </w:rPr>
        <w:t xml:space="preserve">On pose </w:t>
      </w:r>
      <m:oMath>
        <m:r>
          <w:rPr>
            <w:rFonts w:ascii="Cambria Math" w:eastAsiaTheme="minorEastAsia" w:hAnsi="Cambria Math" w:cs="Arial"/>
          </w:rPr>
          <m:t>X=</m:t>
        </m:r>
        <m:r>
          <m:rPr>
            <m:sty m:val="p"/>
          </m:rPr>
          <w:rPr>
            <w:rFonts w:ascii="Cambria Math" w:eastAsiaTheme="minorEastAsia" w:hAnsi="Cambria Math" w:cs="Arial"/>
          </w:rPr>
          <m:t>sin⁡</m:t>
        </m:r>
        <m:r>
          <w:rPr>
            <w:rFonts w:ascii="Cambria Math" w:eastAsiaTheme="minorEastAsia" w:hAnsi="Cambria Math" w:cs="Arial"/>
          </w:rPr>
          <m:t>(x)</m:t>
        </m:r>
      </m:oMath>
      <w:r w:rsidR="009E1F89" w:rsidRPr="00114F24">
        <w:rPr>
          <w:rFonts w:eastAsiaTheme="minorEastAsia" w:cs="Arial"/>
        </w:rPr>
        <w:t xml:space="preserve">. </w:t>
      </w:r>
      <w:r w:rsidR="009E1F89" w:rsidRPr="00114F24">
        <w:rPr>
          <w:rFonts w:eastAsiaTheme="minorEastAsia" w:cs="Arial"/>
        </w:rPr>
        <w:br/>
        <w:t xml:space="preserve">Résoudre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-2X+1=0</m:t>
        </m:r>
      </m:oMath>
      <w:r w:rsidR="009E1F89" w:rsidRPr="00114F24">
        <w:rPr>
          <w:rFonts w:eastAsiaTheme="minorEastAsia" w:cs="Arial"/>
        </w:rPr>
        <w:t>.</w:t>
      </w:r>
    </w:p>
    <w:p w14:paraId="106E7592" w14:textId="77777777" w:rsidR="001F3F8D" w:rsidRPr="00114F24" w:rsidRDefault="00120BD9" w:rsidP="009E1F89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Résoudre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  <m:r>
              <w:rPr>
                <w:rFonts w:ascii="Cambria Math" w:eastAsiaTheme="minorEastAsia" w:hAnsi="Cambria Math" w:cs="Arial"/>
              </w:rPr>
              <m:t>-1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r>
          <w:rPr>
            <w:rFonts w:ascii="Cambria Math" w:eastAsiaTheme="minorEastAsia" w:hAnsi="Cambria Math" w:cs="Arial"/>
          </w:rPr>
          <m:t>≥0</m:t>
        </m:r>
      </m:oMath>
      <w:r w:rsidRPr="00114F24">
        <w:rPr>
          <w:rFonts w:eastAsiaTheme="minorEastAsia" w:cs="Arial"/>
        </w:rPr>
        <w:t>.</w:t>
      </w:r>
    </w:p>
    <w:p w14:paraId="78A10CF8" w14:textId="77777777" w:rsidR="00120BD9" w:rsidRPr="00114F24" w:rsidRDefault="00120BD9" w:rsidP="009E1F89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En déduire les solutions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H</m:t>
            </m:r>
          </m:e>
        </m:d>
      </m:oMath>
      <w:r w:rsidRPr="00114F24">
        <w:rPr>
          <w:rFonts w:eastAsiaTheme="minorEastAsia" w:cs="Arial"/>
        </w:rPr>
        <w:t>.</w:t>
      </w:r>
    </w:p>
    <w:p w14:paraId="557B895E" w14:textId="77777777" w:rsidR="00790866" w:rsidRPr="00114F24" w:rsidRDefault="00790866" w:rsidP="00790866">
      <w:pPr>
        <w:pStyle w:val="Paragraphedeliste"/>
        <w:ind w:left="0"/>
        <w:rPr>
          <w:b/>
        </w:rPr>
      </w:pPr>
    </w:p>
    <w:p w14:paraId="7F51BDFA" w14:textId="77777777" w:rsidR="00790866" w:rsidRPr="00114F24" w:rsidRDefault="00790866" w:rsidP="00790866">
      <w:pPr>
        <w:pStyle w:val="Paragraphedeliste"/>
        <w:ind w:left="0"/>
        <w:rPr>
          <w:rFonts w:cs="Arial"/>
        </w:rPr>
      </w:pPr>
      <w:r w:rsidRPr="00114F24">
        <w:rPr>
          <w:b/>
        </w:rPr>
        <w:t>Objectif</w:t>
      </w:r>
      <w:r w:rsidRPr="00114F24">
        <w:t>.</w:t>
      </w:r>
      <w:r w:rsidRPr="00114F24">
        <w:rPr>
          <w:rFonts w:cs="Arial"/>
        </w:rPr>
        <w:t xml:space="preserve"> Connaître et exploiter les propriétés des fonctions sinus et cosinus, notamment parité et périodicité.</w:t>
      </w:r>
    </w:p>
    <w:p w14:paraId="7DF2100F" w14:textId="77777777" w:rsidR="00790866" w:rsidRPr="00114F24" w:rsidRDefault="00790866" w:rsidP="00790866">
      <w:pPr>
        <w:pStyle w:val="Paragraphedeliste"/>
        <w:ind w:left="0"/>
        <w:rPr>
          <w:rFonts w:cs="Arial"/>
        </w:rPr>
      </w:pPr>
    </w:p>
    <w:p w14:paraId="4A5F138C" w14:textId="77777777" w:rsidR="00790866" w:rsidRPr="00114F24" w:rsidRDefault="006C27AB" w:rsidP="00790866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eastAsiaTheme="minorEastAsia" w:cs="Arial"/>
        </w:rPr>
        <w:t>.</w:t>
      </w:r>
    </w:p>
    <w:p w14:paraId="3C7DC4B1" w14:textId="77777777" w:rsidR="006C27AB" w:rsidRPr="00114F24" w:rsidRDefault="006C27AB" w:rsidP="006C27A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impaire.</w:t>
      </w:r>
    </w:p>
    <w:p w14:paraId="3FEF842E" w14:textId="77777777" w:rsidR="006C27AB" w:rsidRPr="00114F24" w:rsidRDefault="006C27AB" w:rsidP="006C27A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π</m:t>
        </m:r>
      </m:oMath>
      <w:r w:rsidRPr="00114F24">
        <w:rPr>
          <w:rFonts w:eastAsiaTheme="minorEastAsia" w:cs="Arial"/>
        </w:rPr>
        <w:t>-périodique</w:t>
      </w:r>
    </w:p>
    <w:p w14:paraId="62AEB64B" w14:textId="77777777" w:rsidR="006C27AB" w:rsidRPr="00114F24" w:rsidRDefault="006C27AB" w:rsidP="006C27A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Déterminer, en justifiant,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parmi les courbes suivantes</w:t>
      </w:r>
    </w:p>
    <w:p w14:paraId="6394566D" w14:textId="77777777" w:rsidR="00261F29" w:rsidRPr="00114F24" w:rsidRDefault="00261F29" w:rsidP="00261F29">
      <w:pPr>
        <w:pStyle w:val="Paragraphedeliste"/>
        <w:ind w:left="0"/>
        <w:rPr>
          <w:rFonts w:cs="Arial"/>
        </w:rPr>
      </w:pPr>
      <w:r w:rsidRPr="00114F24">
        <w:rPr>
          <w:rFonts w:cs="Arial"/>
          <w:noProof/>
          <w:lang w:eastAsia="fr-FR"/>
        </w:rPr>
        <w:drawing>
          <wp:inline distT="0" distB="0" distL="0" distR="0" wp14:anchorId="728CD8E5" wp14:editId="2069B6E4">
            <wp:extent cx="3093720" cy="1431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851D" w14:textId="77777777" w:rsidR="00790866" w:rsidRPr="00114F24" w:rsidRDefault="00EC403B" w:rsidP="00790866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4x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4x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</w:p>
    <w:p w14:paraId="2A338A7E" w14:textId="77777777" w:rsidR="00EC403B" w:rsidRPr="00114F24" w:rsidRDefault="00EC403B" w:rsidP="00EC403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paire</w:t>
      </w:r>
    </w:p>
    <w:p w14:paraId="1654DF44" w14:textId="77777777" w:rsidR="00EC403B" w:rsidRPr="00114F24" w:rsidRDefault="00EC403B" w:rsidP="00EC403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  <w:r w:rsidRPr="00114F24">
        <w:rPr>
          <w:rFonts w:eastAsiaTheme="minorEastAsia" w:cs="Arial"/>
        </w:rPr>
        <w:t>-périodique</w:t>
      </w:r>
      <w:r w:rsidRPr="00114F24">
        <w:rPr>
          <w:rFonts w:eastAsiaTheme="minorEastAsia" w:cs="Arial"/>
        </w:rPr>
        <w:br/>
      </w:r>
    </w:p>
    <w:p w14:paraId="5105DEDC" w14:textId="77777777" w:rsidR="00EC403B" w:rsidRPr="00114F24" w:rsidRDefault="00EC403B" w:rsidP="00EC403B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Arial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3x</m:t>
                    </m:r>
                  </m:e>
                </m:d>
              </m:e>
            </m:func>
          </m:e>
        </m:d>
      </m:oMath>
    </w:p>
    <w:p w14:paraId="69438FBC" w14:textId="77777777" w:rsidR="00EC403B" w:rsidRPr="00114F24" w:rsidRDefault="00EC403B" w:rsidP="00EC403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Tracer la courbe représentative de g sur la calculatrice.</w:t>
      </w:r>
    </w:p>
    <w:p w14:paraId="5FEE1C20" w14:textId="77777777" w:rsidR="00EC403B" w:rsidRPr="00114F24" w:rsidRDefault="00EC403B" w:rsidP="00EC403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>À l’aide de ce qui précède, conjecturer la parité et la périodicité de g.</w:t>
      </w:r>
    </w:p>
    <w:p w14:paraId="4CB9E8FE" w14:textId="77777777" w:rsidR="00EC403B" w:rsidRPr="00114F24" w:rsidRDefault="00EC403B" w:rsidP="00EC403B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cs="Arial"/>
        </w:rPr>
        <w:t xml:space="preserve">Calculer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-x</m:t>
            </m:r>
          </m:e>
        </m:d>
      </m:oMath>
      <w:r w:rsidRPr="00114F24">
        <w:rPr>
          <w:rFonts w:cs="Arial"/>
        </w:rPr>
        <w:t xml:space="preserve"> et en déduire g est impaire.</w:t>
      </w:r>
    </w:p>
    <w:p w14:paraId="132C2B4C" w14:textId="77777777" w:rsidR="00496ABD" w:rsidRPr="00114F24" w:rsidRDefault="00EC403B" w:rsidP="0070757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>Montrer que g est périodique et préciser sa période.</w:t>
      </w:r>
      <w:r w:rsidR="00496ABD" w:rsidRPr="00114F24">
        <w:rPr>
          <w:rFonts w:eastAsiaTheme="minorEastAsia" w:cs="Arial"/>
        </w:rPr>
        <w:br/>
      </w:r>
    </w:p>
    <w:p w14:paraId="2085BFFA" w14:textId="77777777" w:rsidR="00496ABD" w:rsidRPr="00114F24" w:rsidRDefault="00542A33" w:rsidP="00496ABD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>+1</m:t>
        </m:r>
      </m:oMath>
    </w:p>
    <w:p w14:paraId="4622AA98" w14:textId="77777777" w:rsidR="00542A33" w:rsidRPr="00114F24" w:rsidRDefault="00542A33" w:rsidP="00542A3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Tracer la courbe représentative de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sur la calculatrice</w:t>
      </w:r>
      <w:r w:rsidR="0081157F" w:rsidRPr="00114F24">
        <w:rPr>
          <w:rFonts w:eastAsiaTheme="minorEastAsia" w:cs="Arial"/>
        </w:rPr>
        <w:t>.</w:t>
      </w:r>
    </w:p>
    <w:p w14:paraId="3AF75BB7" w14:textId="77777777" w:rsidR="00542A33" w:rsidRPr="00114F24" w:rsidRDefault="00542A33" w:rsidP="00542A3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lastRenderedPageBreak/>
        <w:t xml:space="preserve">Montrer que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  <w:r w:rsidRPr="00114F24">
        <w:rPr>
          <w:rFonts w:eastAsiaTheme="minorEastAsia" w:cs="Arial"/>
        </w:rPr>
        <w:t xml:space="preserve"> périodique</w:t>
      </w:r>
      <w:r w:rsidR="0081157F" w:rsidRPr="00114F24">
        <w:rPr>
          <w:rFonts w:eastAsiaTheme="minorEastAsia" w:cs="Arial"/>
        </w:rPr>
        <w:t>.</w:t>
      </w:r>
    </w:p>
    <w:p w14:paraId="3E8654CC" w14:textId="77777777" w:rsidR="00542A33" w:rsidRPr="00114F24" w:rsidRDefault="00542A33" w:rsidP="00542A33">
      <w:pPr>
        <w:pStyle w:val="Paragraphedeliste"/>
        <w:numPr>
          <w:ilvl w:val="1"/>
          <w:numId w:val="1"/>
        </w:numPr>
        <w:rPr>
          <w:rFonts w:cs="Arial"/>
        </w:rPr>
      </w:pPr>
      <w:r w:rsidRPr="00114F24">
        <w:rPr>
          <w:rFonts w:eastAsiaTheme="minorEastAsia" w:cs="Arial"/>
        </w:rPr>
        <w:t xml:space="preserve">Montrer que, pour tout réel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114F24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0≤g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≤2</m:t>
        </m:r>
      </m:oMath>
      <w:r w:rsidR="00A55413" w:rsidRPr="00114F24">
        <w:rPr>
          <w:rFonts w:eastAsiaTheme="minorEastAsia" w:cs="Arial"/>
        </w:rPr>
        <w:br/>
      </w:r>
    </w:p>
    <w:p w14:paraId="426FDD5E" w14:textId="77777777" w:rsidR="00542A33" w:rsidRPr="00114F24" w:rsidRDefault="00F62F78" w:rsidP="00A55413">
      <w:pPr>
        <w:pStyle w:val="Paragraphedeliste"/>
        <w:numPr>
          <w:ilvl w:val="0"/>
          <w:numId w:val="1"/>
        </w:numPr>
        <w:rPr>
          <w:rFonts w:cs="Arial"/>
        </w:rPr>
      </w:pPr>
      <w:r w:rsidRPr="00114F24">
        <w:rPr>
          <w:rFonts w:cs="Arial"/>
        </w:rPr>
        <w:t xml:space="preserve">Dans chaque cas, vérifier que la fonction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eastAsiaTheme="minorEastAsia" w:cs="Arial"/>
        </w:rPr>
        <w:t xml:space="preserve"> est </w:t>
      </w:r>
      <m:oMath>
        <m:r>
          <w:rPr>
            <w:rFonts w:ascii="Cambria Math" w:eastAsiaTheme="minorEastAsia" w:hAnsi="Cambria Math" w:cs="Arial"/>
          </w:rPr>
          <m:t>T</m:t>
        </m:r>
      </m:oMath>
      <w:r w:rsidRPr="00114F24">
        <w:rPr>
          <w:rFonts w:eastAsiaTheme="minorEastAsia" w:cs="Arial"/>
        </w:rPr>
        <w:t>-périodique.</w:t>
      </w:r>
    </w:p>
    <w:p w14:paraId="588C2F05" w14:textId="77777777" w:rsidR="00F62F78" w:rsidRPr="00114F24" w:rsidRDefault="00B96AD8" w:rsidP="00B96AD8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r>
          <m:rPr>
            <m:sty m:val="p"/>
          </m:rPr>
          <w:rPr>
            <w:rFonts w:ascii="Cambria Math" w:hAnsi="Cambria Math" w:cs="Arial"/>
          </w:rPr>
          <m:t>cos⁡</m:t>
        </m:r>
        <m:r>
          <w:rPr>
            <w:rFonts w:ascii="Cambria Math" w:hAnsi="Cambria Math" w:cs="Arial"/>
          </w:rPr>
          <m:t>(2πx)</m:t>
        </m:r>
      </m:oMath>
      <w:r w:rsidRPr="00114F24">
        <w:rPr>
          <w:rFonts w:eastAsiaTheme="minorEastAsia" w:cs="Arial"/>
        </w:rPr>
        <w:t xml:space="preserve"> </w:t>
      </w:r>
      <w:proofErr w:type="gramStart"/>
      <w:r w:rsidRPr="00114F24">
        <w:rPr>
          <w:rFonts w:eastAsiaTheme="minorEastAsia" w:cs="Arial"/>
        </w:rPr>
        <w:t>et</w:t>
      </w:r>
      <w:proofErr w:type="gramEnd"/>
      <w:r w:rsidRPr="00114F24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T=1</m:t>
        </m:r>
      </m:oMath>
    </w:p>
    <w:p w14:paraId="14F4C4C9" w14:textId="77777777" w:rsidR="00B96AD8" w:rsidRPr="00114F24" w:rsidRDefault="00B96AD8" w:rsidP="00B96AD8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 </w:t>
      </w:r>
      <w:proofErr w:type="gramStart"/>
      <w:r w:rsidRPr="00114F24">
        <w:rPr>
          <w:rFonts w:eastAsiaTheme="minorEastAsia" w:cs="Arial"/>
        </w:rPr>
        <w:t>et</w:t>
      </w:r>
      <w:proofErr w:type="gramEnd"/>
      <w:r w:rsidRPr="00114F24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</m:den>
        </m:f>
      </m:oMath>
    </w:p>
    <w:p w14:paraId="0D2E1110" w14:textId="77777777" w:rsidR="00B96AD8" w:rsidRPr="00114F24" w:rsidRDefault="00B96AD8" w:rsidP="00B96AD8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7x+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</w:t>
      </w:r>
      <w:proofErr w:type="gramStart"/>
      <w:r w:rsidRPr="00114F24">
        <w:rPr>
          <w:rFonts w:eastAsiaTheme="minorEastAsia" w:cs="Arial"/>
        </w:rPr>
        <w:t>et</w:t>
      </w:r>
      <w:proofErr w:type="gramEnd"/>
      <w:r w:rsidRPr="00114F24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</m:oMath>
    </w:p>
    <w:p w14:paraId="3B515593" w14:textId="77777777" w:rsidR="00B96AD8" w:rsidRPr="00114F24" w:rsidRDefault="00B96AD8" w:rsidP="00B96AD8">
      <w:pPr>
        <w:pStyle w:val="Paragraphedeliste"/>
        <w:numPr>
          <w:ilvl w:val="1"/>
          <w:numId w:val="1"/>
        </w:numPr>
        <w:rPr>
          <w:rFonts w:cs="Arial"/>
        </w:rPr>
      </w:pPr>
      <m:oMath>
        <m:r>
          <w:rPr>
            <w:rFonts w:ascii="Cambria Math" w:hAnsi="Cambria Math" w:cs="Arial"/>
          </w:rPr>
          <m:t>f:x↦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10</m:t>
            </m:r>
          </m:num>
          <m:den>
            <m:r>
              <w:rPr>
                <w:rFonts w:ascii="Cambria Math" w:hAnsi="Cambria Math" w:cs="Arial"/>
              </w:rPr>
              <m:t>7</m:t>
            </m:r>
          </m:den>
        </m:f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5x-8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</m:e>
            </m:d>
          </m:e>
        </m:func>
      </m:oMath>
      <w:r w:rsidRPr="00114F24">
        <w:rPr>
          <w:rFonts w:eastAsiaTheme="minorEastAsia" w:cs="Arial"/>
        </w:rPr>
        <w:t xml:space="preserve"> </w:t>
      </w:r>
      <w:proofErr w:type="gramStart"/>
      <w:r w:rsidRPr="00114F24">
        <w:rPr>
          <w:rFonts w:eastAsiaTheme="minorEastAsia" w:cs="Arial"/>
        </w:rPr>
        <w:t>et</w:t>
      </w:r>
      <w:proofErr w:type="gramEnd"/>
      <w:r w:rsidRPr="00114F24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T=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6π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 w:rsidR="00C823BB" w:rsidRPr="00114F24">
        <w:rPr>
          <w:rFonts w:eastAsiaTheme="minorEastAsia" w:cs="Arial"/>
        </w:rPr>
        <w:br/>
      </w:r>
    </w:p>
    <w:p w14:paraId="3A4CBC2C" w14:textId="77777777" w:rsidR="00B96AD8" w:rsidRPr="00114F24" w:rsidRDefault="00C823BB" w:rsidP="00220E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3</m:t>
        </m:r>
      </m:oMath>
      <w:r w:rsidRPr="00114F24">
        <w:rPr>
          <w:rFonts w:eastAsiaTheme="minorEastAsia" w:cs="Arial"/>
        </w:rPr>
        <w:t xml:space="preserve"> fonctions </w:t>
      </w:r>
      <m:oMath>
        <m:r>
          <w:rPr>
            <w:rFonts w:ascii="Cambria Math" w:eastAsiaTheme="minorEastAsia" w:hAnsi="Cambria Math" w:cs="Arial"/>
          </w:rPr>
          <m:t>f,g,h</m:t>
        </m:r>
      </m:oMath>
      <w:r w:rsidRPr="00114F24">
        <w:rPr>
          <w:rFonts w:eastAsiaTheme="minorEastAsia" w:cs="Arial"/>
        </w:rPr>
        <w:t xml:space="preserve"> définies sur </w:t>
      </w:r>
      <m:oMath>
        <m:r>
          <m:rPr>
            <m:scr m:val="double-struck"/>
          </m:rPr>
          <w:rPr>
            <w:rFonts w:ascii="Cambria Math" w:eastAsiaTheme="minorEastAsia" w:hAnsi="Cambria Math" w:cs="Arial"/>
          </w:rPr>
          <m:t>R</m:t>
        </m:r>
      </m:oMath>
      <w:r w:rsidRPr="00114F24">
        <w:rPr>
          <w:rFonts w:eastAsiaTheme="minorEastAsia" w:cs="Arial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  <m:ctrlPr>
              <w:rPr>
                <w:rFonts w:ascii="Cambria Math" w:eastAsiaTheme="minorEastAsia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 ; </w:t>
      </w: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=2</m:t>
        </m:r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sin</m:t>
                </m:r>
                <m:ctrlPr>
                  <w:rPr>
                    <w:rFonts w:ascii="Cambria Math" w:eastAsiaTheme="minorEastAsia" w:hAnsi="Cambria Math" w:cs="Arial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  <m:ctrlPr>
                  <w:rPr>
                    <w:rFonts w:ascii="Cambria Math" w:eastAsiaTheme="minorEastAsia" w:hAnsi="Cambria Math" w:cs="Arial"/>
                  </w:rPr>
                </m:ctrlPr>
              </m:sup>
            </m:sSup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ctrlPr>
              <w:rPr>
                <w:rFonts w:ascii="Cambria Math" w:hAnsi="Cambria Math" w:cs="Arial"/>
                <w:i/>
              </w:rPr>
            </m:ctrlPr>
          </m:e>
        </m:func>
      </m:oMath>
    </w:p>
    <w:p w14:paraId="2CDBC0AC" w14:textId="77777777" w:rsidR="00C823BB" w:rsidRPr="00114F24" w:rsidRDefault="00C823BB" w:rsidP="00C823B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114F24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114F24">
        <w:rPr>
          <w:rFonts w:eastAsiaTheme="minorEastAsia" w:cs="Arial"/>
        </w:rPr>
        <w:t xml:space="preserve"> sont impaires</w:t>
      </w:r>
    </w:p>
    <w:p w14:paraId="057B546A" w14:textId="77777777" w:rsidR="00C823BB" w:rsidRPr="00114F24" w:rsidRDefault="00C823BB" w:rsidP="00C823B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eastAsiaTheme="minorEastAsia" w:cs="Arial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114F24">
        <w:rPr>
          <w:rFonts w:eastAsiaTheme="minorEastAsia" w:cs="Arial"/>
        </w:rPr>
        <w:t xml:space="preserve"> est paire</w:t>
      </w:r>
    </w:p>
    <w:p w14:paraId="67621663" w14:textId="77777777" w:rsidR="00BD7D32" w:rsidRPr="00114F24" w:rsidRDefault="00C823BB" w:rsidP="00BD7D3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f,g</m:t>
        </m:r>
      </m:oMath>
      <w:r w:rsidRPr="00114F24">
        <w:rPr>
          <w:rFonts w:eastAsiaTheme="minorEastAsia" w:cs="Arial"/>
        </w:rPr>
        <w:t xml:space="preserve"> </w:t>
      </w:r>
      <w:proofErr w:type="gramStart"/>
      <w:r w:rsidRPr="00114F24">
        <w:rPr>
          <w:rFonts w:eastAsiaTheme="minorEastAsia" w:cs="Arial"/>
        </w:rPr>
        <w:t>et</w:t>
      </w:r>
      <w:proofErr w:type="gramEnd"/>
      <w:r w:rsidRPr="00114F24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h</m:t>
        </m:r>
      </m:oMath>
      <w:r w:rsidRPr="00114F24">
        <w:rPr>
          <w:rFonts w:eastAsiaTheme="minorEastAsia" w:cs="Arial"/>
        </w:rPr>
        <w:t xml:space="preserve"> sont représentées ci-dessous.</w:t>
      </w:r>
      <w:r w:rsidR="00BD7D32" w:rsidRPr="00114F24">
        <w:rPr>
          <w:rFonts w:eastAsiaTheme="minorEastAsia" w:cs="Arial"/>
        </w:rPr>
        <w:br/>
      </w:r>
      <w:r w:rsidR="00BD7D32" w:rsidRPr="00114F24">
        <w:rPr>
          <w:noProof/>
          <w:lang w:eastAsia="fr-FR"/>
        </w:rPr>
        <w:drawing>
          <wp:inline distT="0" distB="0" distL="0" distR="0" wp14:anchorId="1299F94F" wp14:editId="37FE132E">
            <wp:extent cx="1731818" cy="133597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2461" cy="13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D32" w:rsidRPr="00114F24">
        <w:rPr>
          <w:rFonts w:eastAsiaTheme="minorEastAsia" w:cs="Arial"/>
        </w:rPr>
        <w:br/>
        <w:t>Associer à chaque fonction sa courbe représentative.</w:t>
      </w:r>
      <w:r w:rsidR="008932B9" w:rsidRPr="00114F24">
        <w:rPr>
          <w:rFonts w:eastAsiaTheme="minorEastAsia" w:cs="Arial"/>
        </w:rPr>
        <w:br/>
      </w:r>
    </w:p>
    <w:p w14:paraId="3901B06D" w14:textId="77777777" w:rsidR="00BD7D32" w:rsidRPr="00114F24" w:rsidRDefault="006D5431" w:rsidP="0028665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Soit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la fonction définie sur </w:t>
      </w:r>
      <m:oMath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114F24">
        <w:rPr>
          <w:rFonts w:cs="Arial"/>
        </w:rPr>
        <w:t xml:space="preserve"> par</w:t>
      </w:r>
      <w:r w:rsidR="00781B3F" w:rsidRPr="00114F24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=-x+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</m:oMath>
      <w:r w:rsidRPr="00114F24">
        <w:rPr>
          <w:rFonts w:cs="Arial"/>
        </w:rPr>
        <w:t>.</w:t>
      </w:r>
      <w:r w:rsidR="00781B3F" w:rsidRPr="00114F24">
        <w:rPr>
          <w:rFonts w:cs="Arial"/>
        </w:rPr>
        <w:t xml:space="preserve"> Montrer que la courbe </w:t>
      </w:r>
      <w:r w:rsidRPr="00114F24">
        <w:rPr>
          <w:rFonts w:cs="Arial"/>
        </w:rPr>
        <w:t xml:space="preserve">représentative de </w:t>
      </w:r>
      <m:oMath>
        <m:r>
          <w:rPr>
            <w:rFonts w:ascii="Cambria Math" w:hAnsi="Cambria Math" w:cs="Arial"/>
          </w:rPr>
          <m:t>f</m:t>
        </m:r>
      </m:oMath>
      <w:r w:rsidRPr="00114F24">
        <w:rPr>
          <w:rFonts w:cs="Arial"/>
        </w:rPr>
        <w:t xml:space="preserve"> est située entre</w:t>
      </w:r>
      <w:r w:rsidR="00781B3F" w:rsidRPr="00114F24">
        <w:rPr>
          <w:rFonts w:cs="Arial"/>
        </w:rPr>
        <w:t xml:space="preserve"> </w:t>
      </w:r>
      <w:r w:rsidRPr="00114F24">
        <w:rPr>
          <w:rFonts w:cs="Arial"/>
        </w:rPr>
        <w:t>deux droites dont on déterminera les équations.</w:t>
      </w:r>
      <w:r w:rsidR="00114F24">
        <w:rPr>
          <w:rFonts w:cs="Arial"/>
        </w:rPr>
        <w:br/>
      </w:r>
    </w:p>
    <w:p w14:paraId="10DA24FC" w14:textId="77777777" w:rsidR="00114F24" w:rsidRPr="00114F24" w:rsidRDefault="00114F24" w:rsidP="0028665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On considère la fonction tangente, notée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>, définie</w:t>
      </w:r>
      <w:r>
        <w:t xml:space="preserve"> </w:t>
      </w:r>
      <w:r w:rsidRPr="00114F24">
        <w:rPr>
          <w:rFonts w:cs="Arial"/>
        </w:rPr>
        <w:t xml:space="preserve">par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e>
        </m:fun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func>
          </m:den>
        </m:f>
      </m:oMath>
      <w:r w:rsidRPr="00114F24">
        <w:rPr>
          <w:rFonts w:cs="Arial"/>
        </w:rPr>
        <w:t xml:space="preserve">. On notera </w:t>
      </w:r>
      <m:oMath>
        <m:r>
          <m:rPr>
            <m:scr m:val="script"/>
          </m:rPr>
          <w:rPr>
            <w:rFonts w:ascii="Cambria Math" w:hAnsi="Cambria Math" w:cs="Cambria Math"/>
          </w:rPr>
          <m:t>C</m:t>
        </m:r>
      </m:oMath>
      <w:r w:rsidRPr="00114F24">
        <w:rPr>
          <w:rFonts w:cs="Arial"/>
        </w:rPr>
        <w:t xml:space="preserve"> sa courbe représentative.</w:t>
      </w:r>
    </w:p>
    <w:p w14:paraId="1BC993CB" w14:textId="77777777" w:rsidR="00D11CBA" w:rsidRPr="00D11CBA" w:rsidRDefault="00114F24" w:rsidP="00114F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Résoudre sur </w:t>
      </w:r>
      <m:oMath>
        <m:r>
          <m:rPr>
            <m:scr m:val="double-struck"/>
          </m:rPr>
          <w:rPr>
            <w:rFonts w:ascii="Cambria Math" w:hAnsi="Cambria Math" w:cs="Cambria Math"/>
          </w:rPr>
          <m:t>R</m:t>
        </m:r>
      </m:oMath>
      <w:r w:rsidRPr="00114F24">
        <w:rPr>
          <w:rFonts w:cs="Arial"/>
        </w:rPr>
        <w:t xml:space="preserve"> l’équation </w:t>
      </w:r>
      <m:oMath>
        <m:r>
          <w:rPr>
            <w:rFonts w:ascii="Cambria Math" w:hAnsi="Cambria Math" w:cs="Arial"/>
          </w:rPr>
          <m:t>cos(x)=0</m:t>
        </m:r>
      </m:oMath>
      <w:r w:rsidRPr="00114F24">
        <w:rPr>
          <w:rFonts w:cs="Arial"/>
        </w:rPr>
        <w:t>. En déduire le domaine de définition de la fonction tangente.</w:t>
      </w:r>
    </w:p>
    <w:p w14:paraId="1F3787B9" w14:textId="77777777" w:rsidR="00D11CBA" w:rsidRPr="00D11CBA" w:rsidRDefault="00114F24" w:rsidP="00114F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 xml:space="preserve"> est impaire. Interpréter graphiquement.</w:t>
      </w:r>
    </w:p>
    <w:p w14:paraId="305E87CB" w14:textId="77777777" w:rsidR="00F669DA" w:rsidRPr="00F669DA" w:rsidRDefault="00114F24" w:rsidP="00114F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 xml:space="preserve">Montrer que </w:t>
      </w:r>
      <m:oMath>
        <m:r>
          <w:rPr>
            <w:rFonts w:ascii="Cambria Math" w:hAnsi="Cambria Math" w:cs="Arial"/>
          </w:rPr>
          <m:t>tan</m:t>
        </m:r>
      </m:oMath>
      <w:r w:rsidRPr="00114F24">
        <w:rPr>
          <w:rFonts w:cs="Arial"/>
        </w:rPr>
        <w:t xml:space="preserve"> est </w:t>
      </w:r>
      <m:oMath>
        <m:r>
          <w:rPr>
            <w:rFonts w:ascii="Cambria Math" w:hAnsi="Cambria Math" w:cs="Arial"/>
          </w:rPr>
          <m:t>π</m:t>
        </m:r>
      </m:oMath>
      <w:r w:rsidR="00F669DA">
        <w:rPr>
          <w:rFonts w:cs="Arial"/>
        </w:rPr>
        <w:t>-périodique.</w:t>
      </w:r>
    </w:p>
    <w:p w14:paraId="358C4A71" w14:textId="77777777" w:rsidR="00AE5C43" w:rsidRPr="00AC674E" w:rsidRDefault="00114F24" w:rsidP="00114F24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14F24">
        <w:rPr>
          <w:rFonts w:cs="Arial"/>
        </w:rPr>
        <w:t>Recopier et compléter le tableau suivant.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3"/>
        <w:gridCol w:w="1004"/>
        <w:gridCol w:w="1004"/>
        <w:gridCol w:w="1004"/>
        <w:gridCol w:w="1004"/>
      </w:tblGrid>
      <w:tr w:rsidR="00AC674E" w14:paraId="61493A3A" w14:textId="77777777" w:rsidTr="00AC674E">
        <w:tc>
          <w:tcPr>
            <w:tcW w:w="1003" w:type="dxa"/>
          </w:tcPr>
          <w:p w14:paraId="6210A6C4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</m:oMath>
            </m:oMathPara>
          </w:p>
        </w:tc>
        <w:tc>
          <w:tcPr>
            <w:tcW w:w="1004" w:type="dxa"/>
          </w:tcPr>
          <w:p w14:paraId="33DAA59D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0</m:t>
                </m:r>
              </m:oMath>
            </m:oMathPara>
          </w:p>
        </w:tc>
        <w:tc>
          <w:tcPr>
            <w:tcW w:w="1004" w:type="dxa"/>
          </w:tcPr>
          <w:p w14:paraId="66104DE7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004" w:type="dxa"/>
          </w:tcPr>
          <w:p w14:paraId="1A8976E7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04" w:type="dxa"/>
          </w:tcPr>
          <w:p w14:paraId="26A3498C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den>
                </m:f>
              </m:oMath>
            </m:oMathPara>
          </w:p>
        </w:tc>
      </w:tr>
      <w:tr w:rsidR="00AC674E" w14:paraId="14D4D9BA" w14:textId="77777777" w:rsidTr="00AC674E">
        <w:tc>
          <w:tcPr>
            <w:tcW w:w="1003" w:type="dxa"/>
          </w:tcPr>
          <w:p w14:paraId="514BB004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5FAC6756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74053EEE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084C37DC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6F07AF16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AC674E" w14:paraId="6ED12EAA" w14:textId="77777777" w:rsidTr="00AC674E">
        <w:tc>
          <w:tcPr>
            <w:tcW w:w="1003" w:type="dxa"/>
          </w:tcPr>
          <w:p w14:paraId="44B17C6D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67FF42DA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6B49C8E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19E6DAFD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86BE8DC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AC674E" w14:paraId="53BA3EC0" w14:textId="77777777" w:rsidTr="00AC674E">
        <w:tc>
          <w:tcPr>
            <w:tcW w:w="1003" w:type="dxa"/>
          </w:tcPr>
          <w:p w14:paraId="69F81B6D" w14:textId="77777777" w:rsidR="00AC674E" w:rsidRDefault="00000000" w:rsidP="00AC674E">
            <w:pPr>
              <w:pStyle w:val="Paragraphedeliste"/>
              <w:ind w:left="0"/>
              <w:rPr>
                <w:rFonts w:eastAsiaTheme="minorEastAsia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004" w:type="dxa"/>
          </w:tcPr>
          <w:p w14:paraId="6E41258C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544A5CDA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43D8EDBD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1004" w:type="dxa"/>
          </w:tcPr>
          <w:p w14:paraId="74253DA1" w14:textId="77777777" w:rsidR="00AC674E" w:rsidRDefault="00AC674E" w:rsidP="00AC674E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2B062FEE" w14:textId="77777777" w:rsidR="00AC674E" w:rsidRPr="00F669DA" w:rsidRDefault="00AC674E" w:rsidP="00AC674E">
      <w:pPr>
        <w:pStyle w:val="Paragraphedeliste"/>
        <w:ind w:left="0"/>
        <w:rPr>
          <w:rFonts w:eastAsiaTheme="minorEastAsia" w:cs="Arial"/>
        </w:rPr>
      </w:pPr>
    </w:p>
    <w:p w14:paraId="0516392D" w14:textId="1A348207" w:rsidR="00F34B71" w:rsidRPr="00DA0403" w:rsidRDefault="00F669DA" w:rsidP="00F34B71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cs="Arial"/>
        </w:rPr>
        <w:t xml:space="preserve">Tracer la représentation graphique de </w:t>
      </w:r>
      <m:oMath>
        <m:r>
          <w:rPr>
            <w:rFonts w:ascii="Cambria Math" w:hAnsi="Cambria Math" w:cs="Arial"/>
          </w:rPr>
          <m:t>tan</m:t>
        </m:r>
      </m:oMath>
      <w:r>
        <w:rPr>
          <w:rFonts w:eastAsiaTheme="minorEastAsia" w:cs="Arial"/>
        </w:rPr>
        <w:t xml:space="preserve"> sur </w:t>
      </w:r>
      <m:oMath>
        <m:r>
          <w:rPr>
            <w:rFonts w:ascii="Cambria Math" w:eastAsiaTheme="minorEastAsia" w:hAnsi="Cambria Math" w:cs="Arial"/>
          </w:rPr>
          <m:t>]-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;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3π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[</m:t>
        </m:r>
      </m:oMath>
    </w:p>
    <w:sectPr w:rsidR="00F34B71" w:rsidRPr="00DA0403" w:rsidSect="004377B9">
      <w:footerReference w:type="default" r:id="rId10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270F5" w14:textId="77777777" w:rsidR="004377B9" w:rsidRDefault="004377B9" w:rsidP="001442B2">
      <w:pPr>
        <w:spacing w:after="0" w:line="240" w:lineRule="auto"/>
      </w:pPr>
      <w:r>
        <w:separator/>
      </w:r>
    </w:p>
  </w:endnote>
  <w:endnote w:type="continuationSeparator" w:id="0">
    <w:p w14:paraId="2CFB0FB3" w14:textId="77777777" w:rsidR="004377B9" w:rsidRDefault="004377B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1893E896" w14:textId="77777777" w:rsidR="00816F92" w:rsidRDefault="00816F92">
        <w:pPr>
          <w:pStyle w:val="Pieddepage"/>
          <w:jc w:val="right"/>
        </w:pPr>
        <w:r>
          <w:t xml:space="preserve">Exercices. Fonctions trigonométriques –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A0403">
          <w:rPr>
            <w:noProof/>
          </w:rPr>
          <w:t>3</w:t>
        </w:r>
        <w:r>
          <w:fldChar w:fldCharType="end"/>
        </w:r>
      </w:p>
    </w:sdtContent>
  </w:sdt>
  <w:p w14:paraId="7D4E7FEE" w14:textId="77777777" w:rsidR="00816F92" w:rsidRDefault="00816F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B7089" w14:textId="77777777" w:rsidR="004377B9" w:rsidRDefault="004377B9" w:rsidP="001442B2">
      <w:pPr>
        <w:spacing w:after="0" w:line="240" w:lineRule="auto"/>
      </w:pPr>
      <w:r>
        <w:separator/>
      </w:r>
    </w:p>
  </w:footnote>
  <w:footnote w:type="continuationSeparator" w:id="0">
    <w:p w14:paraId="6442E0E5" w14:textId="77777777" w:rsidR="004377B9" w:rsidRDefault="004377B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5D51"/>
    <w:multiLevelType w:val="hybridMultilevel"/>
    <w:tmpl w:val="7C787A8C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3860"/>
    <w:multiLevelType w:val="hybridMultilevel"/>
    <w:tmpl w:val="E5D6D54A"/>
    <w:lvl w:ilvl="0" w:tplc="52EA68B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91ECD"/>
    <w:multiLevelType w:val="hybridMultilevel"/>
    <w:tmpl w:val="F5C05A6C"/>
    <w:lvl w:ilvl="0" w:tplc="FD1A8BBE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 w:tplc="52EA68B2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  <w:b w:val="0"/>
      </w:rPr>
    </w:lvl>
    <w:lvl w:ilvl="2" w:tplc="593267BC">
      <w:start w:val="1"/>
      <w:numFmt w:val="lowerLetter"/>
      <w:suff w:val="space"/>
      <w:lvlText w:val="%3."/>
      <w:lvlJc w:val="left"/>
      <w:pPr>
        <w:ind w:left="0" w:firstLine="0"/>
      </w:pPr>
      <w:rPr>
        <w:rFonts w:hint="default"/>
        <w:b w:val="0"/>
      </w:rPr>
    </w:lvl>
    <w:lvl w:ilvl="3" w:tplc="040C000F">
      <w:start w:val="1"/>
      <w:numFmt w:val="decimal"/>
      <w:lvlText w:val="%4."/>
      <w:lvlJc w:val="left"/>
      <w:pPr>
        <w:ind w:left="2095" w:hanging="360"/>
      </w:pPr>
    </w:lvl>
    <w:lvl w:ilvl="4" w:tplc="040C0019" w:tentative="1">
      <w:start w:val="1"/>
      <w:numFmt w:val="lowerLetter"/>
      <w:lvlText w:val="%5."/>
      <w:lvlJc w:val="left"/>
      <w:pPr>
        <w:ind w:left="2815" w:hanging="360"/>
      </w:pPr>
    </w:lvl>
    <w:lvl w:ilvl="5" w:tplc="040C001B" w:tentative="1">
      <w:start w:val="1"/>
      <w:numFmt w:val="lowerRoman"/>
      <w:lvlText w:val="%6."/>
      <w:lvlJc w:val="right"/>
      <w:pPr>
        <w:ind w:left="3535" w:hanging="180"/>
      </w:pPr>
    </w:lvl>
    <w:lvl w:ilvl="6" w:tplc="040C000F" w:tentative="1">
      <w:start w:val="1"/>
      <w:numFmt w:val="decimal"/>
      <w:lvlText w:val="%7."/>
      <w:lvlJc w:val="left"/>
      <w:pPr>
        <w:ind w:left="4255" w:hanging="360"/>
      </w:pPr>
    </w:lvl>
    <w:lvl w:ilvl="7" w:tplc="040C0019" w:tentative="1">
      <w:start w:val="1"/>
      <w:numFmt w:val="lowerLetter"/>
      <w:lvlText w:val="%8."/>
      <w:lvlJc w:val="left"/>
      <w:pPr>
        <w:ind w:left="4975" w:hanging="360"/>
      </w:pPr>
    </w:lvl>
    <w:lvl w:ilvl="8" w:tplc="040C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444138">
    <w:abstractNumId w:val="4"/>
  </w:num>
  <w:num w:numId="2" w16cid:durableId="1947418237">
    <w:abstractNumId w:val="0"/>
  </w:num>
  <w:num w:numId="3" w16cid:durableId="1297223306">
    <w:abstractNumId w:val="3"/>
  </w:num>
  <w:num w:numId="4" w16cid:durableId="1435323918">
    <w:abstractNumId w:val="5"/>
  </w:num>
  <w:num w:numId="5" w16cid:durableId="450780338">
    <w:abstractNumId w:val="2"/>
  </w:num>
  <w:num w:numId="6" w16cid:durableId="811556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2494"/>
    <w:rsid w:val="00000EB5"/>
    <w:rsid w:val="000018AB"/>
    <w:rsid w:val="0000634F"/>
    <w:rsid w:val="00006909"/>
    <w:rsid w:val="00006DC9"/>
    <w:rsid w:val="00007996"/>
    <w:rsid w:val="00011617"/>
    <w:rsid w:val="00015906"/>
    <w:rsid w:val="00023363"/>
    <w:rsid w:val="0002365B"/>
    <w:rsid w:val="000300E5"/>
    <w:rsid w:val="000329DC"/>
    <w:rsid w:val="0003568B"/>
    <w:rsid w:val="000356D8"/>
    <w:rsid w:val="00035C74"/>
    <w:rsid w:val="00036812"/>
    <w:rsid w:val="00036BF3"/>
    <w:rsid w:val="00036CFB"/>
    <w:rsid w:val="000406E1"/>
    <w:rsid w:val="00040B43"/>
    <w:rsid w:val="0004187A"/>
    <w:rsid w:val="00041E46"/>
    <w:rsid w:val="0004220D"/>
    <w:rsid w:val="0004229D"/>
    <w:rsid w:val="00042623"/>
    <w:rsid w:val="00042762"/>
    <w:rsid w:val="0004549B"/>
    <w:rsid w:val="000509DC"/>
    <w:rsid w:val="000509E9"/>
    <w:rsid w:val="000518F1"/>
    <w:rsid w:val="000520F5"/>
    <w:rsid w:val="00056534"/>
    <w:rsid w:val="000646FC"/>
    <w:rsid w:val="00064D9F"/>
    <w:rsid w:val="0006521F"/>
    <w:rsid w:val="00065B89"/>
    <w:rsid w:val="000661E0"/>
    <w:rsid w:val="00066CFD"/>
    <w:rsid w:val="000671EB"/>
    <w:rsid w:val="000741B6"/>
    <w:rsid w:val="0007435D"/>
    <w:rsid w:val="00074DAD"/>
    <w:rsid w:val="000774DF"/>
    <w:rsid w:val="00077557"/>
    <w:rsid w:val="000807CD"/>
    <w:rsid w:val="00080B74"/>
    <w:rsid w:val="00082110"/>
    <w:rsid w:val="00082589"/>
    <w:rsid w:val="00082CD4"/>
    <w:rsid w:val="00087ACE"/>
    <w:rsid w:val="00091098"/>
    <w:rsid w:val="00092D6C"/>
    <w:rsid w:val="00093DFC"/>
    <w:rsid w:val="000945CC"/>
    <w:rsid w:val="00094F07"/>
    <w:rsid w:val="000954C5"/>
    <w:rsid w:val="000A145A"/>
    <w:rsid w:val="000A219F"/>
    <w:rsid w:val="000A3C6B"/>
    <w:rsid w:val="000B0347"/>
    <w:rsid w:val="000B08DA"/>
    <w:rsid w:val="000B0AD5"/>
    <w:rsid w:val="000B2599"/>
    <w:rsid w:val="000B33DA"/>
    <w:rsid w:val="000B4C84"/>
    <w:rsid w:val="000B722A"/>
    <w:rsid w:val="000C1FC6"/>
    <w:rsid w:val="000C26AB"/>
    <w:rsid w:val="000C5255"/>
    <w:rsid w:val="000C7EC7"/>
    <w:rsid w:val="000D0D40"/>
    <w:rsid w:val="000D2160"/>
    <w:rsid w:val="000D5AC1"/>
    <w:rsid w:val="000D69D3"/>
    <w:rsid w:val="000E0179"/>
    <w:rsid w:val="000E16FF"/>
    <w:rsid w:val="000E2922"/>
    <w:rsid w:val="000E322B"/>
    <w:rsid w:val="000E474F"/>
    <w:rsid w:val="000E5325"/>
    <w:rsid w:val="000E626F"/>
    <w:rsid w:val="000F153C"/>
    <w:rsid w:val="000F24AA"/>
    <w:rsid w:val="000F2C69"/>
    <w:rsid w:val="000F3CB5"/>
    <w:rsid w:val="000F4882"/>
    <w:rsid w:val="000F4E12"/>
    <w:rsid w:val="000F52B9"/>
    <w:rsid w:val="000F5D3B"/>
    <w:rsid w:val="000F5ED1"/>
    <w:rsid w:val="000F6BC9"/>
    <w:rsid w:val="00100A09"/>
    <w:rsid w:val="001018BD"/>
    <w:rsid w:val="00101A1C"/>
    <w:rsid w:val="00104421"/>
    <w:rsid w:val="00104EB7"/>
    <w:rsid w:val="0010752B"/>
    <w:rsid w:val="0010786C"/>
    <w:rsid w:val="001108E7"/>
    <w:rsid w:val="001109A2"/>
    <w:rsid w:val="00111293"/>
    <w:rsid w:val="001118EA"/>
    <w:rsid w:val="0011209F"/>
    <w:rsid w:val="001122F2"/>
    <w:rsid w:val="00112A2E"/>
    <w:rsid w:val="00114F24"/>
    <w:rsid w:val="00120080"/>
    <w:rsid w:val="001208A1"/>
    <w:rsid w:val="00120BD9"/>
    <w:rsid w:val="00121F90"/>
    <w:rsid w:val="001231E8"/>
    <w:rsid w:val="00125363"/>
    <w:rsid w:val="00125CD4"/>
    <w:rsid w:val="00125D44"/>
    <w:rsid w:val="00126FEB"/>
    <w:rsid w:val="00130766"/>
    <w:rsid w:val="00130D47"/>
    <w:rsid w:val="00136AE4"/>
    <w:rsid w:val="00141F51"/>
    <w:rsid w:val="001435CF"/>
    <w:rsid w:val="001442B2"/>
    <w:rsid w:val="00144602"/>
    <w:rsid w:val="00145841"/>
    <w:rsid w:val="00147022"/>
    <w:rsid w:val="00147635"/>
    <w:rsid w:val="00150528"/>
    <w:rsid w:val="001505C7"/>
    <w:rsid w:val="001554CA"/>
    <w:rsid w:val="00161521"/>
    <w:rsid w:val="0016349F"/>
    <w:rsid w:val="001643C8"/>
    <w:rsid w:val="00164D0C"/>
    <w:rsid w:val="00166D2C"/>
    <w:rsid w:val="00167894"/>
    <w:rsid w:val="001710C4"/>
    <w:rsid w:val="001722FE"/>
    <w:rsid w:val="00172A77"/>
    <w:rsid w:val="00172B87"/>
    <w:rsid w:val="00172DB2"/>
    <w:rsid w:val="001741C7"/>
    <w:rsid w:val="00176145"/>
    <w:rsid w:val="00176B3C"/>
    <w:rsid w:val="00176F27"/>
    <w:rsid w:val="00177DC3"/>
    <w:rsid w:val="001814B5"/>
    <w:rsid w:val="001821BA"/>
    <w:rsid w:val="00187206"/>
    <w:rsid w:val="00187F7B"/>
    <w:rsid w:val="0019026F"/>
    <w:rsid w:val="00191E3F"/>
    <w:rsid w:val="00193C58"/>
    <w:rsid w:val="0019442B"/>
    <w:rsid w:val="001A0462"/>
    <w:rsid w:val="001A12A9"/>
    <w:rsid w:val="001A1878"/>
    <w:rsid w:val="001A1A26"/>
    <w:rsid w:val="001A2D25"/>
    <w:rsid w:val="001A35CE"/>
    <w:rsid w:val="001A5216"/>
    <w:rsid w:val="001A587E"/>
    <w:rsid w:val="001A7346"/>
    <w:rsid w:val="001A7E68"/>
    <w:rsid w:val="001B0E7E"/>
    <w:rsid w:val="001B1790"/>
    <w:rsid w:val="001B1906"/>
    <w:rsid w:val="001B1B37"/>
    <w:rsid w:val="001B1C22"/>
    <w:rsid w:val="001B3684"/>
    <w:rsid w:val="001B5DB5"/>
    <w:rsid w:val="001C0EDB"/>
    <w:rsid w:val="001C2F23"/>
    <w:rsid w:val="001C30AE"/>
    <w:rsid w:val="001C4829"/>
    <w:rsid w:val="001C4E01"/>
    <w:rsid w:val="001C6B25"/>
    <w:rsid w:val="001C6E5F"/>
    <w:rsid w:val="001C770D"/>
    <w:rsid w:val="001C784C"/>
    <w:rsid w:val="001D04A6"/>
    <w:rsid w:val="001D1EE5"/>
    <w:rsid w:val="001D1F7F"/>
    <w:rsid w:val="001D2268"/>
    <w:rsid w:val="001D4552"/>
    <w:rsid w:val="001D4672"/>
    <w:rsid w:val="001D47EF"/>
    <w:rsid w:val="001D564D"/>
    <w:rsid w:val="001D5945"/>
    <w:rsid w:val="001D701E"/>
    <w:rsid w:val="001D74B9"/>
    <w:rsid w:val="001D7866"/>
    <w:rsid w:val="001D7B18"/>
    <w:rsid w:val="001E1CCA"/>
    <w:rsid w:val="001E793D"/>
    <w:rsid w:val="001F2205"/>
    <w:rsid w:val="001F2846"/>
    <w:rsid w:val="001F3F8D"/>
    <w:rsid w:val="001F5928"/>
    <w:rsid w:val="001F7308"/>
    <w:rsid w:val="00200543"/>
    <w:rsid w:val="00200E72"/>
    <w:rsid w:val="00201FA2"/>
    <w:rsid w:val="002034E8"/>
    <w:rsid w:val="00204314"/>
    <w:rsid w:val="00205691"/>
    <w:rsid w:val="00205C05"/>
    <w:rsid w:val="00206B48"/>
    <w:rsid w:val="00207824"/>
    <w:rsid w:val="0021260A"/>
    <w:rsid w:val="0021746A"/>
    <w:rsid w:val="00220E6E"/>
    <w:rsid w:val="0022305D"/>
    <w:rsid w:val="00223C64"/>
    <w:rsid w:val="00223F94"/>
    <w:rsid w:val="00224137"/>
    <w:rsid w:val="002241C1"/>
    <w:rsid w:val="00224E05"/>
    <w:rsid w:val="00224FE6"/>
    <w:rsid w:val="00226B45"/>
    <w:rsid w:val="00227ABE"/>
    <w:rsid w:val="002336C3"/>
    <w:rsid w:val="002353FB"/>
    <w:rsid w:val="00236773"/>
    <w:rsid w:val="002405C0"/>
    <w:rsid w:val="00241CAE"/>
    <w:rsid w:val="0024284E"/>
    <w:rsid w:val="00243FA6"/>
    <w:rsid w:val="002456DF"/>
    <w:rsid w:val="002459A8"/>
    <w:rsid w:val="00245DB6"/>
    <w:rsid w:val="00245FB0"/>
    <w:rsid w:val="00246E3B"/>
    <w:rsid w:val="00250BFC"/>
    <w:rsid w:val="0025272B"/>
    <w:rsid w:val="002527D7"/>
    <w:rsid w:val="002547F6"/>
    <w:rsid w:val="00257E91"/>
    <w:rsid w:val="00260067"/>
    <w:rsid w:val="0026042E"/>
    <w:rsid w:val="00260F8F"/>
    <w:rsid w:val="0026101F"/>
    <w:rsid w:val="002611E6"/>
    <w:rsid w:val="00261F29"/>
    <w:rsid w:val="00261FFC"/>
    <w:rsid w:val="00264708"/>
    <w:rsid w:val="002647AB"/>
    <w:rsid w:val="0026497B"/>
    <w:rsid w:val="002674E3"/>
    <w:rsid w:val="002678D9"/>
    <w:rsid w:val="00270073"/>
    <w:rsid w:val="0027009E"/>
    <w:rsid w:val="0027385D"/>
    <w:rsid w:val="002771C5"/>
    <w:rsid w:val="002806BD"/>
    <w:rsid w:val="002825EB"/>
    <w:rsid w:val="002833D7"/>
    <w:rsid w:val="00284710"/>
    <w:rsid w:val="00285A87"/>
    <w:rsid w:val="00286652"/>
    <w:rsid w:val="0028688A"/>
    <w:rsid w:val="00290BA5"/>
    <w:rsid w:val="00292005"/>
    <w:rsid w:val="002955C7"/>
    <w:rsid w:val="00295630"/>
    <w:rsid w:val="002B0972"/>
    <w:rsid w:val="002B1F6C"/>
    <w:rsid w:val="002B2214"/>
    <w:rsid w:val="002B3D22"/>
    <w:rsid w:val="002B4375"/>
    <w:rsid w:val="002B4428"/>
    <w:rsid w:val="002B616B"/>
    <w:rsid w:val="002B6A5F"/>
    <w:rsid w:val="002C4451"/>
    <w:rsid w:val="002C47E5"/>
    <w:rsid w:val="002C4953"/>
    <w:rsid w:val="002C4A7D"/>
    <w:rsid w:val="002C60C9"/>
    <w:rsid w:val="002C767F"/>
    <w:rsid w:val="002D0B0A"/>
    <w:rsid w:val="002D0F7A"/>
    <w:rsid w:val="002D1E0D"/>
    <w:rsid w:val="002D3F48"/>
    <w:rsid w:val="002D4BCD"/>
    <w:rsid w:val="002D4DE9"/>
    <w:rsid w:val="002D500E"/>
    <w:rsid w:val="002D585D"/>
    <w:rsid w:val="002D7004"/>
    <w:rsid w:val="002D7132"/>
    <w:rsid w:val="002E04E8"/>
    <w:rsid w:val="002E0EE0"/>
    <w:rsid w:val="002E33CF"/>
    <w:rsid w:val="002E5304"/>
    <w:rsid w:val="002E57C9"/>
    <w:rsid w:val="002E58EA"/>
    <w:rsid w:val="002E60BD"/>
    <w:rsid w:val="002E68DC"/>
    <w:rsid w:val="002E6B87"/>
    <w:rsid w:val="002E7045"/>
    <w:rsid w:val="002E792B"/>
    <w:rsid w:val="002F0A06"/>
    <w:rsid w:val="002F285F"/>
    <w:rsid w:val="002F556F"/>
    <w:rsid w:val="002F5AFA"/>
    <w:rsid w:val="00302403"/>
    <w:rsid w:val="0030282B"/>
    <w:rsid w:val="00302B4A"/>
    <w:rsid w:val="00303CDD"/>
    <w:rsid w:val="00305A87"/>
    <w:rsid w:val="00307428"/>
    <w:rsid w:val="00312443"/>
    <w:rsid w:val="003138B1"/>
    <w:rsid w:val="00315A21"/>
    <w:rsid w:val="00315C57"/>
    <w:rsid w:val="00316492"/>
    <w:rsid w:val="00316DD6"/>
    <w:rsid w:val="00316E8D"/>
    <w:rsid w:val="00320436"/>
    <w:rsid w:val="00321AE9"/>
    <w:rsid w:val="0032236F"/>
    <w:rsid w:val="00332075"/>
    <w:rsid w:val="003338CD"/>
    <w:rsid w:val="00333973"/>
    <w:rsid w:val="00337E2A"/>
    <w:rsid w:val="00341AD6"/>
    <w:rsid w:val="0034287E"/>
    <w:rsid w:val="00342EB9"/>
    <w:rsid w:val="0034359E"/>
    <w:rsid w:val="00343978"/>
    <w:rsid w:val="00344EFD"/>
    <w:rsid w:val="00345380"/>
    <w:rsid w:val="00347057"/>
    <w:rsid w:val="00351BD4"/>
    <w:rsid w:val="0035386B"/>
    <w:rsid w:val="00360871"/>
    <w:rsid w:val="00362D43"/>
    <w:rsid w:val="00363DC2"/>
    <w:rsid w:val="00367163"/>
    <w:rsid w:val="00370E35"/>
    <w:rsid w:val="00374D71"/>
    <w:rsid w:val="003753BF"/>
    <w:rsid w:val="00375676"/>
    <w:rsid w:val="00375F01"/>
    <w:rsid w:val="00376B45"/>
    <w:rsid w:val="003774B0"/>
    <w:rsid w:val="003806C7"/>
    <w:rsid w:val="003823CF"/>
    <w:rsid w:val="00382E72"/>
    <w:rsid w:val="00383923"/>
    <w:rsid w:val="0038437D"/>
    <w:rsid w:val="00385FB7"/>
    <w:rsid w:val="00387D12"/>
    <w:rsid w:val="00390D2C"/>
    <w:rsid w:val="00391196"/>
    <w:rsid w:val="0039198C"/>
    <w:rsid w:val="00392E96"/>
    <w:rsid w:val="00393A16"/>
    <w:rsid w:val="0039530A"/>
    <w:rsid w:val="003A21C3"/>
    <w:rsid w:val="003A275F"/>
    <w:rsid w:val="003A3151"/>
    <w:rsid w:val="003A3DB6"/>
    <w:rsid w:val="003A5673"/>
    <w:rsid w:val="003A5B51"/>
    <w:rsid w:val="003A5CC0"/>
    <w:rsid w:val="003B21D5"/>
    <w:rsid w:val="003B2494"/>
    <w:rsid w:val="003B3C41"/>
    <w:rsid w:val="003B5690"/>
    <w:rsid w:val="003B6187"/>
    <w:rsid w:val="003C0E6D"/>
    <w:rsid w:val="003C342C"/>
    <w:rsid w:val="003C3E1A"/>
    <w:rsid w:val="003C50A1"/>
    <w:rsid w:val="003C5D94"/>
    <w:rsid w:val="003C7AE9"/>
    <w:rsid w:val="003D134E"/>
    <w:rsid w:val="003D1A24"/>
    <w:rsid w:val="003D1CB0"/>
    <w:rsid w:val="003D2185"/>
    <w:rsid w:val="003D21EA"/>
    <w:rsid w:val="003D31C5"/>
    <w:rsid w:val="003D41CA"/>
    <w:rsid w:val="003D6588"/>
    <w:rsid w:val="003D6954"/>
    <w:rsid w:val="003E2E7C"/>
    <w:rsid w:val="003E49FD"/>
    <w:rsid w:val="003E547D"/>
    <w:rsid w:val="003E61A9"/>
    <w:rsid w:val="003E7340"/>
    <w:rsid w:val="003E7AD1"/>
    <w:rsid w:val="003E7D69"/>
    <w:rsid w:val="003F0149"/>
    <w:rsid w:val="003F120C"/>
    <w:rsid w:val="003F2486"/>
    <w:rsid w:val="003F25F7"/>
    <w:rsid w:val="003F4243"/>
    <w:rsid w:val="003F4CF9"/>
    <w:rsid w:val="003F5C1E"/>
    <w:rsid w:val="003F78C6"/>
    <w:rsid w:val="004011B2"/>
    <w:rsid w:val="00403ADB"/>
    <w:rsid w:val="00404785"/>
    <w:rsid w:val="0040612C"/>
    <w:rsid w:val="00406169"/>
    <w:rsid w:val="004100BB"/>
    <w:rsid w:val="00413B65"/>
    <w:rsid w:val="00413DE8"/>
    <w:rsid w:val="00414F81"/>
    <w:rsid w:val="00420221"/>
    <w:rsid w:val="00420896"/>
    <w:rsid w:val="004257BB"/>
    <w:rsid w:val="004258E4"/>
    <w:rsid w:val="0042592B"/>
    <w:rsid w:val="00434030"/>
    <w:rsid w:val="00434588"/>
    <w:rsid w:val="004368F2"/>
    <w:rsid w:val="004377B9"/>
    <w:rsid w:val="00437889"/>
    <w:rsid w:val="00437B84"/>
    <w:rsid w:val="0044367F"/>
    <w:rsid w:val="00443B03"/>
    <w:rsid w:val="004443B5"/>
    <w:rsid w:val="00444CDE"/>
    <w:rsid w:val="00445AFE"/>
    <w:rsid w:val="00445E2F"/>
    <w:rsid w:val="0044754C"/>
    <w:rsid w:val="00450031"/>
    <w:rsid w:val="004508FE"/>
    <w:rsid w:val="00451BDE"/>
    <w:rsid w:val="00452628"/>
    <w:rsid w:val="00452FBE"/>
    <w:rsid w:val="0045326C"/>
    <w:rsid w:val="00454A7B"/>
    <w:rsid w:val="004617FE"/>
    <w:rsid w:val="00464036"/>
    <w:rsid w:val="00470603"/>
    <w:rsid w:val="00471534"/>
    <w:rsid w:val="00475DFC"/>
    <w:rsid w:val="00480E4D"/>
    <w:rsid w:val="00482A6D"/>
    <w:rsid w:val="00484271"/>
    <w:rsid w:val="00484688"/>
    <w:rsid w:val="00484945"/>
    <w:rsid w:val="004879D9"/>
    <w:rsid w:val="00491755"/>
    <w:rsid w:val="00494ABB"/>
    <w:rsid w:val="00496ABD"/>
    <w:rsid w:val="0049734B"/>
    <w:rsid w:val="0049743A"/>
    <w:rsid w:val="004A0C70"/>
    <w:rsid w:val="004A1970"/>
    <w:rsid w:val="004A27B4"/>
    <w:rsid w:val="004A37EB"/>
    <w:rsid w:val="004A4799"/>
    <w:rsid w:val="004A6816"/>
    <w:rsid w:val="004A6DB0"/>
    <w:rsid w:val="004A7FEC"/>
    <w:rsid w:val="004B0E36"/>
    <w:rsid w:val="004B27F1"/>
    <w:rsid w:val="004B4289"/>
    <w:rsid w:val="004B49E7"/>
    <w:rsid w:val="004B673C"/>
    <w:rsid w:val="004C12B9"/>
    <w:rsid w:val="004C1E50"/>
    <w:rsid w:val="004C3121"/>
    <w:rsid w:val="004C31DD"/>
    <w:rsid w:val="004C3941"/>
    <w:rsid w:val="004C5067"/>
    <w:rsid w:val="004C5C51"/>
    <w:rsid w:val="004C664F"/>
    <w:rsid w:val="004D09D8"/>
    <w:rsid w:val="004D13C2"/>
    <w:rsid w:val="004D16B2"/>
    <w:rsid w:val="004D3756"/>
    <w:rsid w:val="004D3903"/>
    <w:rsid w:val="004D3D6F"/>
    <w:rsid w:val="004D422A"/>
    <w:rsid w:val="004D4E44"/>
    <w:rsid w:val="004D77D1"/>
    <w:rsid w:val="004E51A2"/>
    <w:rsid w:val="004E6A81"/>
    <w:rsid w:val="004E7A14"/>
    <w:rsid w:val="004F00CB"/>
    <w:rsid w:val="004F098A"/>
    <w:rsid w:val="004F11A1"/>
    <w:rsid w:val="004F196F"/>
    <w:rsid w:val="005001DF"/>
    <w:rsid w:val="005006D6"/>
    <w:rsid w:val="00502E4D"/>
    <w:rsid w:val="00503D5E"/>
    <w:rsid w:val="00504DF8"/>
    <w:rsid w:val="005124A5"/>
    <w:rsid w:val="005142A8"/>
    <w:rsid w:val="005155A4"/>
    <w:rsid w:val="00515A9C"/>
    <w:rsid w:val="00517770"/>
    <w:rsid w:val="00517BEE"/>
    <w:rsid w:val="005208E3"/>
    <w:rsid w:val="005213B7"/>
    <w:rsid w:val="005220C2"/>
    <w:rsid w:val="00522CC1"/>
    <w:rsid w:val="005232EE"/>
    <w:rsid w:val="00526264"/>
    <w:rsid w:val="00534D3F"/>
    <w:rsid w:val="0053546A"/>
    <w:rsid w:val="00537DE2"/>
    <w:rsid w:val="00542A33"/>
    <w:rsid w:val="00543E05"/>
    <w:rsid w:val="005472AC"/>
    <w:rsid w:val="00547657"/>
    <w:rsid w:val="005479D2"/>
    <w:rsid w:val="005500CC"/>
    <w:rsid w:val="00551ED8"/>
    <w:rsid w:val="00552738"/>
    <w:rsid w:val="005548A8"/>
    <w:rsid w:val="005579D7"/>
    <w:rsid w:val="00560085"/>
    <w:rsid w:val="00560BAE"/>
    <w:rsid w:val="005618E9"/>
    <w:rsid w:val="005640BB"/>
    <w:rsid w:val="00564952"/>
    <w:rsid w:val="00566F0D"/>
    <w:rsid w:val="0057079A"/>
    <w:rsid w:val="00573CB2"/>
    <w:rsid w:val="0057412A"/>
    <w:rsid w:val="005761F6"/>
    <w:rsid w:val="00577234"/>
    <w:rsid w:val="00577557"/>
    <w:rsid w:val="00580C37"/>
    <w:rsid w:val="005814B8"/>
    <w:rsid w:val="0058377D"/>
    <w:rsid w:val="005838A2"/>
    <w:rsid w:val="00590109"/>
    <w:rsid w:val="00591FB8"/>
    <w:rsid w:val="00592153"/>
    <w:rsid w:val="00592FD8"/>
    <w:rsid w:val="005935F1"/>
    <w:rsid w:val="00594D0D"/>
    <w:rsid w:val="005955D8"/>
    <w:rsid w:val="005A1942"/>
    <w:rsid w:val="005A2373"/>
    <w:rsid w:val="005A28F1"/>
    <w:rsid w:val="005A30D9"/>
    <w:rsid w:val="005A3896"/>
    <w:rsid w:val="005B0514"/>
    <w:rsid w:val="005B70F6"/>
    <w:rsid w:val="005C0BB0"/>
    <w:rsid w:val="005C0FFC"/>
    <w:rsid w:val="005C2DFA"/>
    <w:rsid w:val="005C35AE"/>
    <w:rsid w:val="005C3BBD"/>
    <w:rsid w:val="005C40EC"/>
    <w:rsid w:val="005C64BB"/>
    <w:rsid w:val="005D0FD0"/>
    <w:rsid w:val="005D635E"/>
    <w:rsid w:val="005E0DEC"/>
    <w:rsid w:val="005E177B"/>
    <w:rsid w:val="005E2E6A"/>
    <w:rsid w:val="005E3E32"/>
    <w:rsid w:val="005E4856"/>
    <w:rsid w:val="005E678C"/>
    <w:rsid w:val="005E764F"/>
    <w:rsid w:val="005E7C29"/>
    <w:rsid w:val="005F069B"/>
    <w:rsid w:val="005F1332"/>
    <w:rsid w:val="005F1D95"/>
    <w:rsid w:val="005F579C"/>
    <w:rsid w:val="005F717F"/>
    <w:rsid w:val="00600208"/>
    <w:rsid w:val="00600936"/>
    <w:rsid w:val="0060487E"/>
    <w:rsid w:val="00604C60"/>
    <w:rsid w:val="006104BC"/>
    <w:rsid w:val="0061197C"/>
    <w:rsid w:val="00611FFE"/>
    <w:rsid w:val="006120B6"/>
    <w:rsid w:val="00612508"/>
    <w:rsid w:val="00613BD7"/>
    <w:rsid w:val="00614896"/>
    <w:rsid w:val="00621AA8"/>
    <w:rsid w:val="00623104"/>
    <w:rsid w:val="006231FB"/>
    <w:rsid w:val="006237F6"/>
    <w:rsid w:val="00623F50"/>
    <w:rsid w:val="00624B51"/>
    <w:rsid w:val="0062670F"/>
    <w:rsid w:val="006277A8"/>
    <w:rsid w:val="00631B86"/>
    <w:rsid w:val="00632E8A"/>
    <w:rsid w:val="006330B2"/>
    <w:rsid w:val="006334D9"/>
    <w:rsid w:val="00634574"/>
    <w:rsid w:val="00636DB3"/>
    <w:rsid w:val="00637162"/>
    <w:rsid w:val="006375FA"/>
    <w:rsid w:val="00641550"/>
    <w:rsid w:val="00642C97"/>
    <w:rsid w:val="0064325E"/>
    <w:rsid w:val="00644317"/>
    <w:rsid w:val="00644DA5"/>
    <w:rsid w:val="006456B7"/>
    <w:rsid w:val="006469A5"/>
    <w:rsid w:val="00646EFE"/>
    <w:rsid w:val="006471F7"/>
    <w:rsid w:val="00647234"/>
    <w:rsid w:val="006473EC"/>
    <w:rsid w:val="006474D1"/>
    <w:rsid w:val="00647D4F"/>
    <w:rsid w:val="0065101F"/>
    <w:rsid w:val="00654A37"/>
    <w:rsid w:val="0065505F"/>
    <w:rsid w:val="0066094D"/>
    <w:rsid w:val="00661AD1"/>
    <w:rsid w:val="00661F7D"/>
    <w:rsid w:val="0066785F"/>
    <w:rsid w:val="006703FD"/>
    <w:rsid w:val="00672267"/>
    <w:rsid w:val="0067242E"/>
    <w:rsid w:val="0067375A"/>
    <w:rsid w:val="00674ACC"/>
    <w:rsid w:val="00675EA1"/>
    <w:rsid w:val="00677673"/>
    <w:rsid w:val="00680B4B"/>
    <w:rsid w:val="006825C0"/>
    <w:rsid w:val="00684048"/>
    <w:rsid w:val="00684AC2"/>
    <w:rsid w:val="00686563"/>
    <w:rsid w:val="00687715"/>
    <w:rsid w:val="0069041C"/>
    <w:rsid w:val="00690672"/>
    <w:rsid w:val="00690CAC"/>
    <w:rsid w:val="00692BD5"/>
    <w:rsid w:val="0069359F"/>
    <w:rsid w:val="006A2B22"/>
    <w:rsid w:val="006A303A"/>
    <w:rsid w:val="006A49E4"/>
    <w:rsid w:val="006A507F"/>
    <w:rsid w:val="006A6E21"/>
    <w:rsid w:val="006B0333"/>
    <w:rsid w:val="006B1CD1"/>
    <w:rsid w:val="006B1CED"/>
    <w:rsid w:val="006B3C93"/>
    <w:rsid w:val="006B3F4D"/>
    <w:rsid w:val="006B6B36"/>
    <w:rsid w:val="006B6B38"/>
    <w:rsid w:val="006B6C3A"/>
    <w:rsid w:val="006B6E37"/>
    <w:rsid w:val="006B6F5B"/>
    <w:rsid w:val="006C0074"/>
    <w:rsid w:val="006C09A7"/>
    <w:rsid w:val="006C176E"/>
    <w:rsid w:val="006C27AB"/>
    <w:rsid w:val="006C3F05"/>
    <w:rsid w:val="006C6007"/>
    <w:rsid w:val="006C7743"/>
    <w:rsid w:val="006C78A3"/>
    <w:rsid w:val="006D2DED"/>
    <w:rsid w:val="006D3743"/>
    <w:rsid w:val="006D5431"/>
    <w:rsid w:val="006D6188"/>
    <w:rsid w:val="006D6A6F"/>
    <w:rsid w:val="006D7CF0"/>
    <w:rsid w:val="006E11F2"/>
    <w:rsid w:val="006E1CC1"/>
    <w:rsid w:val="006E359C"/>
    <w:rsid w:val="006E3BB4"/>
    <w:rsid w:val="006E6DC3"/>
    <w:rsid w:val="006E78BC"/>
    <w:rsid w:val="006F1AAC"/>
    <w:rsid w:val="006F31A1"/>
    <w:rsid w:val="006F7387"/>
    <w:rsid w:val="006F73C9"/>
    <w:rsid w:val="00700B68"/>
    <w:rsid w:val="00700F56"/>
    <w:rsid w:val="007042F1"/>
    <w:rsid w:val="007056FC"/>
    <w:rsid w:val="007063C5"/>
    <w:rsid w:val="007072D9"/>
    <w:rsid w:val="00707578"/>
    <w:rsid w:val="00710284"/>
    <w:rsid w:val="007125D4"/>
    <w:rsid w:val="00712ADA"/>
    <w:rsid w:val="007134E7"/>
    <w:rsid w:val="0071369C"/>
    <w:rsid w:val="00713A2D"/>
    <w:rsid w:val="00715A0F"/>
    <w:rsid w:val="00716C90"/>
    <w:rsid w:val="00724A3B"/>
    <w:rsid w:val="00725C7F"/>
    <w:rsid w:val="00727638"/>
    <w:rsid w:val="00727884"/>
    <w:rsid w:val="007303FC"/>
    <w:rsid w:val="00731074"/>
    <w:rsid w:val="007311EB"/>
    <w:rsid w:val="0073333B"/>
    <w:rsid w:val="00733397"/>
    <w:rsid w:val="007348E0"/>
    <w:rsid w:val="007351C1"/>
    <w:rsid w:val="00735F9B"/>
    <w:rsid w:val="00740E7B"/>
    <w:rsid w:val="00741E95"/>
    <w:rsid w:val="00743106"/>
    <w:rsid w:val="007445BE"/>
    <w:rsid w:val="00747877"/>
    <w:rsid w:val="00750B98"/>
    <w:rsid w:val="00753967"/>
    <w:rsid w:val="0075430A"/>
    <w:rsid w:val="00755A7F"/>
    <w:rsid w:val="00756D21"/>
    <w:rsid w:val="00761CD2"/>
    <w:rsid w:val="00763EE2"/>
    <w:rsid w:val="007660A6"/>
    <w:rsid w:val="00767AEA"/>
    <w:rsid w:val="0077593F"/>
    <w:rsid w:val="00781B3F"/>
    <w:rsid w:val="00783CE5"/>
    <w:rsid w:val="0078435B"/>
    <w:rsid w:val="007851A8"/>
    <w:rsid w:val="00790866"/>
    <w:rsid w:val="007937FD"/>
    <w:rsid w:val="007938DB"/>
    <w:rsid w:val="00793E7F"/>
    <w:rsid w:val="00793E91"/>
    <w:rsid w:val="007953DF"/>
    <w:rsid w:val="00795461"/>
    <w:rsid w:val="00796513"/>
    <w:rsid w:val="00796A7F"/>
    <w:rsid w:val="007A251D"/>
    <w:rsid w:val="007A4B2E"/>
    <w:rsid w:val="007A4EA6"/>
    <w:rsid w:val="007A5F54"/>
    <w:rsid w:val="007A77E2"/>
    <w:rsid w:val="007B0021"/>
    <w:rsid w:val="007B00CC"/>
    <w:rsid w:val="007B023C"/>
    <w:rsid w:val="007B0C58"/>
    <w:rsid w:val="007B182A"/>
    <w:rsid w:val="007B26A8"/>
    <w:rsid w:val="007B30BA"/>
    <w:rsid w:val="007B5406"/>
    <w:rsid w:val="007B5899"/>
    <w:rsid w:val="007B6539"/>
    <w:rsid w:val="007C11B0"/>
    <w:rsid w:val="007C2C4E"/>
    <w:rsid w:val="007C2EB1"/>
    <w:rsid w:val="007C4F39"/>
    <w:rsid w:val="007C5290"/>
    <w:rsid w:val="007C6B89"/>
    <w:rsid w:val="007D2736"/>
    <w:rsid w:val="007D291F"/>
    <w:rsid w:val="007D3ECC"/>
    <w:rsid w:val="007D4C7B"/>
    <w:rsid w:val="007D7E65"/>
    <w:rsid w:val="007E0769"/>
    <w:rsid w:val="007E0D60"/>
    <w:rsid w:val="007E1654"/>
    <w:rsid w:val="007E278C"/>
    <w:rsid w:val="007E4E00"/>
    <w:rsid w:val="007E5298"/>
    <w:rsid w:val="007E5F34"/>
    <w:rsid w:val="007E6F36"/>
    <w:rsid w:val="007F0678"/>
    <w:rsid w:val="007F06D1"/>
    <w:rsid w:val="007F3107"/>
    <w:rsid w:val="007F60F6"/>
    <w:rsid w:val="007F61CF"/>
    <w:rsid w:val="00801C4F"/>
    <w:rsid w:val="008025D2"/>
    <w:rsid w:val="008042F9"/>
    <w:rsid w:val="0080468B"/>
    <w:rsid w:val="00804986"/>
    <w:rsid w:val="008052A7"/>
    <w:rsid w:val="00806AC8"/>
    <w:rsid w:val="008103A5"/>
    <w:rsid w:val="0081128A"/>
    <w:rsid w:val="0081157F"/>
    <w:rsid w:val="008134AB"/>
    <w:rsid w:val="00813655"/>
    <w:rsid w:val="00813C02"/>
    <w:rsid w:val="00816406"/>
    <w:rsid w:val="00816F92"/>
    <w:rsid w:val="008211B5"/>
    <w:rsid w:val="00821421"/>
    <w:rsid w:val="00821CEC"/>
    <w:rsid w:val="00822AA6"/>
    <w:rsid w:val="00823832"/>
    <w:rsid w:val="00826890"/>
    <w:rsid w:val="00826957"/>
    <w:rsid w:val="00826A91"/>
    <w:rsid w:val="0082715D"/>
    <w:rsid w:val="008275DD"/>
    <w:rsid w:val="008276E6"/>
    <w:rsid w:val="00827ACF"/>
    <w:rsid w:val="0083013F"/>
    <w:rsid w:val="00830437"/>
    <w:rsid w:val="00831717"/>
    <w:rsid w:val="0083225E"/>
    <w:rsid w:val="008331F6"/>
    <w:rsid w:val="00833930"/>
    <w:rsid w:val="00835354"/>
    <w:rsid w:val="00835E13"/>
    <w:rsid w:val="00841258"/>
    <w:rsid w:val="00842C80"/>
    <w:rsid w:val="00844515"/>
    <w:rsid w:val="00846512"/>
    <w:rsid w:val="00847413"/>
    <w:rsid w:val="00847CE4"/>
    <w:rsid w:val="00847DF5"/>
    <w:rsid w:val="00862FBF"/>
    <w:rsid w:val="00863763"/>
    <w:rsid w:val="00863CDE"/>
    <w:rsid w:val="00865D62"/>
    <w:rsid w:val="00867901"/>
    <w:rsid w:val="00872209"/>
    <w:rsid w:val="008732CA"/>
    <w:rsid w:val="00877E5E"/>
    <w:rsid w:val="0088215C"/>
    <w:rsid w:val="00882C71"/>
    <w:rsid w:val="008844AA"/>
    <w:rsid w:val="00887853"/>
    <w:rsid w:val="00890909"/>
    <w:rsid w:val="008932B9"/>
    <w:rsid w:val="00894E5B"/>
    <w:rsid w:val="00895928"/>
    <w:rsid w:val="008A1377"/>
    <w:rsid w:val="008A1537"/>
    <w:rsid w:val="008A16BD"/>
    <w:rsid w:val="008B006F"/>
    <w:rsid w:val="008B0EEC"/>
    <w:rsid w:val="008C0287"/>
    <w:rsid w:val="008C0774"/>
    <w:rsid w:val="008C10FF"/>
    <w:rsid w:val="008C455B"/>
    <w:rsid w:val="008C5E0E"/>
    <w:rsid w:val="008C6407"/>
    <w:rsid w:val="008D1368"/>
    <w:rsid w:val="008D1394"/>
    <w:rsid w:val="008D20D9"/>
    <w:rsid w:val="008D2510"/>
    <w:rsid w:val="008D52A4"/>
    <w:rsid w:val="008D6F55"/>
    <w:rsid w:val="008D7272"/>
    <w:rsid w:val="008E260B"/>
    <w:rsid w:val="008F1EEC"/>
    <w:rsid w:val="008F36AC"/>
    <w:rsid w:val="008F3EF7"/>
    <w:rsid w:val="008F659B"/>
    <w:rsid w:val="008F66E8"/>
    <w:rsid w:val="008F703B"/>
    <w:rsid w:val="00903B52"/>
    <w:rsid w:val="00903CC0"/>
    <w:rsid w:val="00904EC9"/>
    <w:rsid w:val="00911374"/>
    <w:rsid w:val="0091306F"/>
    <w:rsid w:val="00915540"/>
    <w:rsid w:val="0091556D"/>
    <w:rsid w:val="00917C1D"/>
    <w:rsid w:val="00920E07"/>
    <w:rsid w:val="00921642"/>
    <w:rsid w:val="00921C8F"/>
    <w:rsid w:val="00924FEF"/>
    <w:rsid w:val="00925093"/>
    <w:rsid w:val="009307D3"/>
    <w:rsid w:val="00931691"/>
    <w:rsid w:val="00932788"/>
    <w:rsid w:val="00934943"/>
    <w:rsid w:val="00934A3F"/>
    <w:rsid w:val="009411C1"/>
    <w:rsid w:val="00941730"/>
    <w:rsid w:val="00942053"/>
    <w:rsid w:val="009442A6"/>
    <w:rsid w:val="00944D3C"/>
    <w:rsid w:val="009458B0"/>
    <w:rsid w:val="00945C6E"/>
    <w:rsid w:val="00947896"/>
    <w:rsid w:val="00952622"/>
    <w:rsid w:val="00953A08"/>
    <w:rsid w:val="00955F88"/>
    <w:rsid w:val="009578DA"/>
    <w:rsid w:val="009614F5"/>
    <w:rsid w:val="00963182"/>
    <w:rsid w:val="00966732"/>
    <w:rsid w:val="00966E26"/>
    <w:rsid w:val="00970565"/>
    <w:rsid w:val="00970DFE"/>
    <w:rsid w:val="00973A68"/>
    <w:rsid w:val="0098009C"/>
    <w:rsid w:val="00985BA4"/>
    <w:rsid w:val="0098630C"/>
    <w:rsid w:val="00990D34"/>
    <w:rsid w:val="0099208C"/>
    <w:rsid w:val="0099263D"/>
    <w:rsid w:val="00992A6E"/>
    <w:rsid w:val="0099314A"/>
    <w:rsid w:val="00996F86"/>
    <w:rsid w:val="00997505"/>
    <w:rsid w:val="009A031B"/>
    <w:rsid w:val="009A2708"/>
    <w:rsid w:val="009A4CDE"/>
    <w:rsid w:val="009A7745"/>
    <w:rsid w:val="009A7FA8"/>
    <w:rsid w:val="009B0440"/>
    <w:rsid w:val="009B0B56"/>
    <w:rsid w:val="009B127F"/>
    <w:rsid w:val="009B1CC5"/>
    <w:rsid w:val="009B38AF"/>
    <w:rsid w:val="009B3B76"/>
    <w:rsid w:val="009B4CB3"/>
    <w:rsid w:val="009B56B4"/>
    <w:rsid w:val="009B6572"/>
    <w:rsid w:val="009B6830"/>
    <w:rsid w:val="009B7766"/>
    <w:rsid w:val="009C3E63"/>
    <w:rsid w:val="009C56F9"/>
    <w:rsid w:val="009C75B6"/>
    <w:rsid w:val="009C7DA7"/>
    <w:rsid w:val="009D3FF0"/>
    <w:rsid w:val="009D56E5"/>
    <w:rsid w:val="009D6B1D"/>
    <w:rsid w:val="009D6BD1"/>
    <w:rsid w:val="009E010C"/>
    <w:rsid w:val="009E0F87"/>
    <w:rsid w:val="009E1F89"/>
    <w:rsid w:val="009E5867"/>
    <w:rsid w:val="009F0823"/>
    <w:rsid w:val="009F1ECF"/>
    <w:rsid w:val="009F4832"/>
    <w:rsid w:val="009F70DD"/>
    <w:rsid w:val="009F72BA"/>
    <w:rsid w:val="00A00BFE"/>
    <w:rsid w:val="00A01134"/>
    <w:rsid w:val="00A02FB0"/>
    <w:rsid w:val="00A05B1B"/>
    <w:rsid w:val="00A070BA"/>
    <w:rsid w:val="00A070DF"/>
    <w:rsid w:val="00A07A19"/>
    <w:rsid w:val="00A130D6"/>
    <w:rsid w:val="00A1565F"/>
    <w:rsid w:val="00A1607F"/>
    <w:rsid w:val="00A16E4A"/>
    <w:rsid w:val="00A2001C"/>
    <w:rsid w:val="00A23F98"/>
    <w:rsid w:val="00A263FC"/>
    <w:rsid w:val="00A33BCD"/>
    <w:rsid w:val="00A34562"/>
    <w:rsid w:val="00A34CDC"/>
    <w:rsid w:val="00A35077"/>
    <w:rsid w:val="00A359FE"/>
    <w:rsid w:val="00A36269"/>
    <w:rsid w:val="00A374A2"/>
    <w:rsid w:val="00A41237"/>
    <w:rsid w:val="00A41919"/>
    <w:rsid w:val="00A43FF0"/>
    <w:rsid w:val="00A4461A"/>
    <w:rsid w:val="00A44BB0"/>
    <w:rsid w:val="00A4570D"/>
    <w:rsid w:val="00A50365"/>
    <w:rsid w:val="00A52807"/>
    <w:rsid w:val="00A55413"/>
    <w:rsid w:val="00A567F1"/>
    <w:rsid w:val="00A57918"/>
    <w:rsid w:val="00A620CF"/>
    <w:rsid w:val="00A669D7"/>
    <w:rsid w:val="00A674CB"/>
    <w:rsid w:val="00A676E2"/>
    <w:rsid w:val="00A71C89"/>
    <w:rsid w:val="00A71CB8"/>
    <w:rsid w:val="00A71D7A"/>
    <w:rsid w:val="00A7232C"/>
    <w:rsid w:val="00A73DA6"/>
    <w:rsid w:val="00A80DB0"/>
    <w:rsid w:val="00A8221D"/>
    <w:rsid w:val="00A82E52"/>
    <w:rsid w:val="00A901D1"/>
    <w:rsid w:val="00A905C9"/>
    <w:rsid w:val="00A90BB1"/>
    <w:rsid w:val="00A91187"/>
    <w:rsid w:val="00A91CCD"/>
    <w:rsid w:val="00A97AE6"/>
    <w:rsid w:val="00AA00B4"/>
    <w:rsid w:val="00AA0454"/>
    <w:rsid w:val="00AA2387"/>
    <w:rsid w:val="00AA2AB9"/>
    <w:rsid w:val="00AA41EB"/>
    <w:rsid w:val="00AA464D"/>
    <w:rsid w:val="00AA560B"/>
    <w:rsid w:val="00AA6478"/>
    <w:rsid w:val="00AA6648"/>
    <w:rsid w:val="00AB411C"/>
    <w:rsid w:val="00AB69B2"/>
    <w:rsid w:val="00AC0C07"/>
    <w:rsid w:val="00AC391B"/>
    <w:rsid w:val="00AC4C57"/>
    <w:rsid w:val="00AC674E"/>
    <w:rsid w:val="00AD009F"/>
    <w:rsid w:val="00AD128F"/>
    <w:rsid w:val="00AD2241"/>
    <w:rsid w:val="00AD7292"/>
    <w:rsid w:val="00AE057B"/>
    <w:rsid w:val="00AE1E46"/>
    <w:rsid w:val="00AE4680"/>
    <w:rsid w:val="00AE55BC"/>
    <w:rsid w:val="00AE5831"/>
    <w:rsid w:val="00AE5C43"/>
    <w:rsid w:val="00AE6E5D"/>
    <w:rsid w:val="00AF664B"/>
    <w:rsid w:val="00AF7164"/>
    <w:rsid w:val="00B02475"/>
    <w:rsid w:val="00B030CD"/>
    <w:rsid w:val="00B0340D"/>
    <w:rsid w:val="00B04544"/>
    <w:rsid w:val="00B0748D"/>
    <w:rsid w:val="00B11250"/>
    <w:rsid w:val="00B175DF"/>
    <w:rsid w:val="00B200D7"/>
    <w:rsid w:val="00B2055D"/>
    <w:rsid w:val="00B212E4"/>
    <w:rsid w:val="00B21CA0"/>
    <w:rsid w:val="00B236A9"/>
    <w:rsid w:val="00B248AA"/>
    <w:rsid w:val="00B263AA"/>
    <w:rsid w:val="00B30ED3"/>
    <w:rsid w:val="00B312AB"/>
    <w:rsid w:val="00B331D9"/>
    <w:rsid w:val="00B345E3"/>
    <w:rsid w:val="00B40D51"/>
    <w:rsid w:val="00B410BB"/>
    <w:rsid w:val="00B43554"/>
    <w:rsid w:val="00B4453E"/>
    <w:rsid w:val="00B452ED"/>
    <w:rsid w:val="00B46A94"/>
    <w:rsid w:val="00B47ED6"/>
    <w:rsid w:val="00B52298"/>
    <w:rsid w:val="00B54A50"/>
    <w:rsid w:val="00B54F22"/>
    <w:rsid w:val="00B55ACD"/>
    <w:rsid w:val="00B55D71"/>
    <w:rsid w:val="00B60556"/>
    <w:rsid w:val="00B62368"/>
    <w:rsid w:val="00B62AE7"/>
    <w:rsid w:val="00B631EF"/>
    <w:rsid w:val="00B64E1D"/>
    <w:rsid w:val="00B71544"/>
    <w:rsid w:val="00B73AE4"/>
    <w:rsid w:val="00B76D7F"/>
    <w:rsid w:val="00B77799"/>
    <w:rsid w:val="00B815EF"/>
    <w:rsid w:val="00B817A5"/>
    <w:rsid w:val="00B82813"/>
    <w:rsid w:val="00B84C11"/>
    <w:rsid w:val="00B85DE8"/>
    <w:rsid w:val="00B85FB0"/>
    <w:rsid w:val="00B87647"/>
    <w:rsid w:val="00B90D6F"/>
    <w:rsid w:val="00B934E5"/>
    <w:rsid w:val="00B93A28"/>
    <w:rsid w:val="00B96AD8"/>
    <w:rsid w:val="00B97D31"/>
    <w:rsid w:val="00BA0C56"/>
    <w:rsid w:val="00BA0F87"/>
    <w:rsid w:val="00BA2175"/>
    <w:rsid w:val="00BA465F"/>
    <w:rsid w:val="00BA639E"/>
    <w:rsid w:val="00BA7ACE"/>
    <w:rsid w:val="00BB0C94"/>
    <w:rsid w:val="00BB0E72"/>
    <w:rsid w:val="00BB1DC6"/>
    <w:rsid w:val="00BB2DA2"/>
    <w:rsid w:val="00BB7855"/>
    <w:rsid w:val="00BB7A4A"/>
    <w:rsid w:val="00BC2A2E"/>
    <w:rsid w:val="00BD155D"/>
    <w:rsid w:val="00BD3F25"/>
    <w:rsid w:val="00BD49C6"/>
    <w:rsid w:val="00BD63F9"/>
    <w:rsid w:val="00BD70C8"/>
    <w:rsid w:val="00BD7D32"/>
    <w:rsid w:val="00BE190B"/>
    <w:rsid w:val="00BE2E55"/>
    <w:rsid w:val="00BE2F77"/>
    <w:rsid w:val="00BE33C9"/>
    <w:rsid w:val="00BE3C59"/>
    <w:rsid w:val="00BE4E92"/>
    <w:rsid w:val="00BE6C8A"/>
    <w:rsid w:val="00BE7A5E"/>
    <w:rsid w:val="00BF0E3C"/>
    <w:rsid w:val="00BF1819"/>
    <w:rsid w:val="00BF303B"/>
    <w:rsid w:val="00BF48A0"/>
    <w:rsid w:val="00BF66E8"/>
    <w:rsid w:val="00C04612"/>
    <w:rsid w:val="00C05B20"/>
    <w:rsid w:val="00C063E5"/>
    <w:rsid w:val="00C06663"/>
    <w:rsid w:val="00C06D81"/>
    <w:rsid w:val="00C06FCE"/>
    <w:rsid w:val="00C114D6"/>
    <w:rsid w:val="00C11598"/>
    <w:rsid w:val="00C1171F"/>
    <w:rsid w:val="00C129C4"/>
    <w:rsid w:val="00C1319F"/>
    <w:rsid w:val="00C15BAB"/>
    <w:rsid w:val="00C15C36"/>
    <w:rsid w:val="00C2222B"/>
    <w:rsid w:val="00C22B3C"/>
    <w:rsid w:val="00C23087"/>
    <w:rsid w:val="00C23307"/>
    <w:rsid w:val="00C23A1E"/>
    <w:rsid w:val="00C24AE2"/>
    <w:rsid w:val="00C24FC4"/>
    <w:rsid w:val="00C31784"/>
    <w:rsid w:val="00C31CBC"/>
    <w:rsid w:val="00C35EFE"/>
    <w:rsid w:val="00C36DB7"/>
    <w:rsid w:val="00C36FB4"/>
    <w:rsid w:val="00C37239"/>
    <w:rsid w:val="00C40033"/>
    <w:rsid w:val="00C40249"/>
    <w:rsid w:val="00C405C2"/>
    <w:rsid w:val="00C52DB6"/>
    <w:rsid w:val="00C5366A"/>
    <w:rsid w:val="00C5390E"/>
    <w:rsid w:val="00C544F2"/>
    <w:rsid w:val="00C54FA3"/>
    <w:rsid w:val="00C55C90"/>
    <w:rsid w:val="00C567E0"/>
    <w:rsid w:val="00C602F1"/>
    <w:rsid w:val="00C62A1C"/>
    <w:rsid w:val="00C62DCA"/>
    <w:rsid w:val="00C633AB"/>
    <w:rsid w:val="00C633DC"/>
    <w:rsid w:val="00C64031"/>
    <w:rsid w:val="00C64384"/>
    <w:rsid w:val="00C67441"/>
    <w:rsid w:val="00C679C6"/>
    <w:rsid w:val="00C67F83"/>
    <w:rsid w:val="00C70DB6"/>
    <w:rsid w:val="00C733E1"/>
    <w:rsid w:val="00C76F02"/>
    <w:rsid w:val="00C77E9D"/>
    <w:rsid w:val="00C814BB"/>
    <w:rsid w:val="00C8174B"/>
    <w:rsid w:val="00C81C50"/>
    <w:rsid w:val="00C81F87"/>
    <w:rsid w:val="00C82242"/>
    <w:rsid w:val="00C823BB"/>
    <w:rsid w:val="00C833CD"/>
    <w:rsid w:val="00C8376B"/>
    <w:rsid w:val="00C84880"/>
    <w:rsid w:val="00C85C9A"/>
    <w:rsid w:val="00C929A0"/>
    <w:rsid w:val="00C92CE6"/>
    <w:rsid w:val="00C92CFE"/>
    <w:rsid w:val="00C93999"/>
    <w:rsid w:val="00C93F89"/>
    <w:rsid w:val="00C94EB8"/>
    <w:rsid w:val="00C9697B"/>
    <w:rsid w:val="00CA2431"/>
    <w:rsid w:val="00CA30D7"/>
    <w:rsid w:val="00CA31FD"/>
    <w:rsid w:val="00CA41B3"/>
    <w:rsid w:val="00CA4FE3"/>
    <w:rsid w:val="00CA64A9"/>
    <w:rsid w:val="00CB02B1"/>
    <w:rsid w:val="00CB35BD"/>
    <w:rsid w:val="00CB4D49"/>
    <w:rsid w:val="00CB5B1A"/>
    <w:rsid w:val="00CB6586"/>
    <w:rsid w:val="00CB7500"/>
    <w:rsid w:val="00CC1473"/>
    <w:rsid w:val="00CC1C72"/>
    <w:rsid w:val="00CC3E65"/>
    <w:rsid w:val="00CC60F2"/>
    <w:rsid w:val="00CC66DE"/>
    <w:rsid w:val="00CD0692"/>
    <w:rsid w:val="00CD06BA"/>
    <w:rsid w:val="00CD0EDB"/>
    <w:rsid w:val="00CD2B40"/>
    <w:rsid w:val="00CD557F"/>
    <w:rsid w:val="00CD605A"/>
    <w:rsid w:val="00CD6F36"/>
    <w:rsid w:val="00CD7934"/>
    <w:rsid w:val="00CE2B1A"/>
    <w:rsid w:val="00CE2E34"/>
    <w:rsid w:val="00CE449D"/>
    <w:rsid w:val="00CE6597"/>
    <w:rsid w:val="00CE77B9"/>
    <w:rsid w:val="00CE7F01"/>
    <w:rsid w:val="00CF164A"/>
    <w:rsid w:val="00CF2075"/>
    <w:rsid w:val="00CF4B6A"/>
    <w:rsid w:val="00CF5230"/>
    <w:rsid w:val="00CF58A0"/>
    <w:rsid w:val="00D00B09"/>
    <w:rsid w:val="00D00DE4"/>
    <w:rsid w:val="00D02051"/>
    <w:rsid w:val="00D02C03"/>
    <w:rsid w:val="00D03161"/>
    <w:rsid w:val="00D070CA"/>
    <w:rsid w:val="00D07838"/>
    <w:rsid w:val="00D11185"/>
    <w:rsid w:val="00D1164D"/>
    <w:rsid w:val="00D11B21"/>
    <w:rsid w:val="00D11CBA"/>
    <w:rsid w:val="00D11E16"/>
    <w:rsid w:val="00D1213F"/>
    <w:rsid w:val="00D12D84"/>
    <w:rsid w:val="00D13F57"/>
    <w:rsid w:val="00D143F2"/>
    <w:rsid w:val="00D1548D"/>
    <w:rsid w:val="00D15C53"/>
    <w:rsid w:val="00D165B6"/>
    <w:rsid w:val="00D1682F"/>
    <w:rsid w:val="00D2025B"/>
    <w:rsid w:val="00D213C7"/>
    <w:rsid w:val="00D21760"/>
    <w:rsid w:val="00D240F9"/>
    <w:rsid w:val="00D24B4F"/>
    <w:rsid w:val="00D2711B"/>
    <w:rsid w:val="00D27C19"/>
    <w:rsid w:val="00D305DB"/>
    <w:rsid w:val="00D31255"/>
    <w:rsid w:val="00D321DD"/>
    <w:rsid w:val="00D32DDA"/>
    <w:rsid w:val="00D33017"/>
    <w:rsid w:val="00D33CC4"/>
    <w:rsid w:val="00D33EF7"/>
    <w:rsid w:val="00D346D3"/>
    <w:rsid w:val="00D35A05"/>
    <w:rsid w:val="00D37151"/>
    <w:rsid w:val="00D374C0"/>
    <w:rsid w:val="00D40619"/>
    <w:rsid w:val="00D40E9E"/>
    <w:rsid w:val="00D43A50"/>
    <w:rsid w:val="00D45C41"/>
    <w:rsid w:val="00D464E6"/>
    <w:rsid w:val="00D47CAD"/>
    <w:rsid w:val="00D514C2"/>
    <w:rsid w:val="00D5357F"/>
    <w:rsid w:val="00D56824"/>
    <w:rsid w:val="00D56943"/>
    <w:rsid w:val="00D57596"/>
    <w:rsid w:val="00D662AD"/>
    <w:rsid w:val="00D6663E"/>
    <w:rsid w:val="00D708C9"/>
    <w:rsid w:val="00D729CD"/>
    <w:rsid w:val="00D75397"/>
    <w:rsid w:val="00D75E80"/>
    <w:rsid w:val="00D766EE"/>
    <w:rsid w:val="00D77C7B"/>
    <w:rsid w:val="00D804CE"/>
    <w:rsid w:val="00D81421"/>
    <w:rsid w:val="00D8178A"/>
    <w:rsid w:val="00D8407E"/>
    <w:rsid w:val="00D84C8B"/>
    <w:rsid w:val="00D87020"/>
    <w:rsid w:val="00D9136D"/>
    <w:rsid w:val="00D933EC"/>
    <w:rsid w:val="00D94F22"/>
    <w:rsid w:val="00D95ACA"/>
    <w:rsid w:val="00DA0403"/>
    <w:rsid w:val="00DA0527"/>
    <w:rsid w:val="00DA159F"/>
    <w:rsid w:val="00DA3A02"/>
    <w:rsid w:val="00DB05BF"/>
    <w:rsid w:val="00DB163C"/>
    <w:rsid w:val="00DB1EA2"/>
    <w:rsid w:val="00DB27CE"/>
    <w:rsid w:val="00DB2995"/>
    <w:rsid w:val="00DB3AAC"/>
    <w:rsid w:val="00DB5172"/>
    <w:rsid w:val="00DB7F3C"/>
    <w:rsid w:val="00DC21A0"/>
    <w:rsid w:val="00DC23E9"/>
    <w:rsid w:val="00DC3DBC"/>
    <w:rsid w:val="00DC61BE"/>
    <w:rsid w:val="00DC6538"/>
    <w:rsid w:val="00DD5DDD"/>
    <w:rsid w:val="00DD5ED9"/>
    <w:rsid w:val="00DD7D6A"/>
    <w:rsid w:val="00DE370F"/>
    <w:rsid w:val="00DE49F4"/>
    <w:rsid w:val="00DE5D35"/>
    <w:rsid w:val="00DE7BBF"/>
    <w:rsid w:val="00DF1245"/>
    <w:rsid w:val="00DF1EB5"/>
    <w:rsid w:val="00DF20D1"/>
    <w:rsid w:val="00DF2178"/>
    <w:rsid w:val="00DF2C5B"/>
    <w:rsid w:val="00DF464B"/>
    <w:rsid w:val="00DF6412"/>
    <w:rsid w:val="00DF6D5D"/>
    <w:rsid w:val="00E013F2"/>
    <w:rsid w:val="00E01AEC"/>
    <w:rsid w:val="00E02665"/>
    <w:rsid w:val="00E04057"/>
    <w:rsid w:val="00E068B6"/>
    <w:rsid w:val="00E11209"/>
    <w:rsid w:val="00E11AE3"/>
    <w:rsid w:val="00E140E4"/>
    <w:rsid w:val="00E142C4"/>
    <w:rsid w:val="00E200F6"/>
    <w:rsid w:val="00E226BD"/>
    <w:rsid w:val="00E238B2"/>
    <w:rsid w:val="00E23C19"/>
    <w:rsid w:val="00E2643C"/>
    <w:rsid w:val="00E2789B"/>
    <w:rsid w:val="00E31171"/>
    <w:rsid w:val="00E3249F"/>
    <w:rsid w:val="00E33265"/>
    <w:rsid w:val="00E35081"/>
    <w:rsid w:val="00E36012"/>
    <w:rsid w:val="00E361BF"/>
    <w:rsid w:val="00E369A9"/>
    <w:rsid w:val="00E401A5"/>
    <w:rsid w:val="00E4036A"/>
    <w:rsid w:val="00E40423"/>
    <w:rsid w:val="00E43D10"/>
    <w:rsid w:val="00E43F00"/>
    <w:rsid w:val="00E4444A"/>
    <w:rsid w:val="00E45B77"/>
    <w:rsid w:val="00E466C8"/>
    <w:rsid w:val="00E46C19"/>
    <w:rsid w:val="00E50867"/>
    <w:rsid w:val="00E5138D"/>
    <w:rsid w:val="00E53950"/>
    <w:rsid w:val="00E54A84"/>
    <w:rsid w:val="00E55931"/>
    <w:rsid w:val="00E56079"/>
    <w:rsid w:val="00E57349"/>
    <w:rsid w:val="00E57F2E"/>
    <w:rsid w:val="00E6044D"/>
    <w:rsid w:val="00E61621"/>
    <w:rsid w:val="00E62325"/>
    <w:rsid w:val="00E6349D"/>
    <w:rsid w:val="00E649AF"/>
    <w:rsid w:val="00E6590C"/>
    <w:rsid w:val="00E713DC"/>
    <w:rsid w:val="00E71607"/>
    <w:rsid w:val="00E722F6"/>
    <w:rsid w:val="00E7258E"/>
    <w:rsid w:val="00E7259B"/>
    <w:rsid w:val="00E726FD"/>
    <w:rsid w:val="00E7694C"/>
    <w:rsid w:val="00E76AC6"/>
    <w:rsid w:val="00E803CD"/>
    <w:rsid w:val="00E827E7"/>
    <w:rsid w:val="00E85896"/>
    <w:rsid w:val="00E87419"/>
    <w:rsid w:val="00E90144"/>
    <w:rsid w:val="00E9072A"/>
    <w:rsid w:val="00E92B49"/>
    <w:rsid w:val="00E9389D"/>
    <w:rsid w:val="00E94C66"/>
    <w:rsid w:val="00E973A3"/>
    <w:rsid w:val="00EA0851"/>
    <w:rsid w:val="00EA0B12"/>
    <w:rsid w:val="00EA1197"/>
    <w:rsid w:val="00EA1FAB"/>
    <w:rsid w:val="00EA2F9F"/>
    <w:rsid w:val="00EA3A76"/>
    <w:rsid w:val="00EA3E1F"/>
    <w:rsid w:val="00EA44F7"/>
    <w:rsid w:val="00EA5CDF"/>
    <w:rsid w:val="00EA6322"/>
    <w:rsid w:val="00EA6510"/>
    <w:rsid w:val="00EA6ACC"/>
    <w:rsid w:val="00EB2956"/>
    <w:rsid w:val="00EB31ED"/>
    <w:rsid w:val="00EB634F"/>
    <w:rsid w:val="00EB7319"/>
    <w:rsid w:val="00EB7672"/>
    <w:rsid w:val="00EB7AA3"/>
    <w:rsid w:val="00EC06ED"/>
    <w:rsid w:val="00EC201A"/>
    <w:rsid w:val="00EC2623"/>
    <w:rsid w:val="00EC353B"/>
    <w:rsid w:val="00EC3E20"/>
    <w:rsid w:val="00EC403B"/>
    <w:rsid w:val="00ED0803"/>
    <w:rsid w:val="00ED0DD8"/>
    <w:rsid w:val="00ED197E"/>
    <w:rsid w:val="00ED21FF"/>
    <w:rsid w:val="00ED31C9"/>
    <w:rsid w:val="00ED5931"/>
    <w:rsid w:val="00ED6FDC"/>
    <w:rsid w:val="00ED74F3"/>
    <w:rsid w:val="00ED76A1"/>
    <w:rsid w:val="00ED7BEA"/>
    <w:rsid w:val="00EE07AE"/>
    <w:rsid w:val="00EE082D"/>
    <w:rsid w:val="00EE1D6C"/>
    <w:rsid w:val="00EE1DFC"/>
    <w:rsid w:val="00EE204A"/>
    <w:rsid w:val="00EE2DCA"/>
    <w:rsid w:val="00EE3DEB"/>
    <w:rsid w:val="00EE77E7"/>
    <w:rsid w:val="00EE7A3D"/>
    <w:rsid w:val="00EF18B5"/>
    <w:rsid w:val="00EF2A4B"/>
    <w:rsid w:val="00EF2C07"/>
    <w:rsid w:val="00EF3873"/>
    <w:rsid w:val="00EF4AE6"/>
    <w:rsid w:val="00EF71D5"/>
    <w:rsid w:val="00F01523"/>
    <w:rsid w:val="00F01E50"/>
    <w:rsid w:val="00F029E5"/>
    <w:rsid w:val="00F02F2B"/>
    <w:rsid w:val="00F03C9F"/>
    <w:rsid w:val="00F03F35"/>
    <w:rsid w:val="00F0506C"/>
    <w:rsid w:val="00F10D99"/>
    <w:rsid w:val="00F10EB7"/>
    <w:rsid w:val="00F11408"/>
    <w:rsid w:val="00F12C94"/>
    <w:rsid w:val="00F149CC"/>
    <w:rsid w:val="00F14B31"/>
    <w:rsid w:val="00F15945"/>
    <w:rsid w:val="00F15FB1"/>
    <w:rsid w:val="00F16FE0"/>
    <w:rsid w:val="00F1754D"/>
    <w:rsid w:val="00F17552"/>
    <w:rsid w:val="00F17F2B"/>
    <w:rsid w:val="00F21558"/>
    <w:rsid w:val="00F215A8"/>
    <w:rsid w:val="00F246FA"/>
    <w:rsid w:val="00F24822"/>
    <w:rsid w:val="00F256A1"/>
    <w:rsid w:val="00F27538"/>
    <w:rsid w:val="00F30E18"/>
    <w:rsid w:val="00F30E6D"/>
    <w:rsid w:val="00F31111"/>
    <w:rsid w:val="00F31B4F"/>
    <w:rsid w:val="00F324CD"/>
    <w:rsid w:val="00F34B71"/>
    <w:rsid w:val="00F34BF4"/>
    <w:rsid w:val="00F34D6C"/>
    <w:rsid w:val="00F3621A"/>
    <w:rsid w:val="00F40298"/>
    <w:rsid w:val="00F427F2"/>
    <w:rsid w:val="00F42EEE"/>
    <w:rsid w:val="00F45BCE"/>
    <w:rsid w:val="00F45C25"/>
    <w:rsid w:val="00F4608D"/>
    <w:rsid w:val="00F50BB4"/>
    <w:rsid w:val="00F53F7B"/>
    <w:rsid w:val="00F5405B"/>
    <w:rsid w:val="00F541D8"/>
    <w:rsid w:val="00F564AB"/>
    <w:rsid w:val="00F56697"/>
    <w:rsid w:val="00F62F78"/>
    <w:rsid w:val="00F63032"/>
    <w:rsid w:val="00F640C4"/>
    <w:rsid w:val="00F669DA"/>
    <w:rsid w:val="00F765D6"/>
    <w:rsid w:val="00F8152A"/>
    <w:rsid w:val="00F81A39"/>
    <w:rsid w:val="00F832AC"/>
    <w:rsid w:val="00F84456"/>
    <w:rsid w:val="00F85699"/>
    <w:rsid w:val="00F905F9"/>
    <w:rsid w:val="00F91E57"/>
    <w:rsid w:val="00FA1FEA"/>
    <w:rsid w:val="00FA2713"/>
    <w:rsid w:val="00FA4F7C"/>
    <w:rsid w:val="00FA58F2"/>
    <w:rsid w:val="00FB06CE"/>
    <w:rsid w:val="00FB1633"/>
    <w:rsid w:val="00FB5E7B"/>
    <w:rsid w:val="00FB6732"/>
    <w:rsid w:val="00FC0D47"/>
    <w:rsid w:val="00FC40A2"/>
    <w:rsid w:val="00FC633C"/>
    <w:rsid w:val="00FC6BB6"/>
    <w:rsid w:val="00FC7386"/>
    <w:rsid w:val="00FC751B"/>
    <w:rsid w:val="00FC78B5"/>
    <w:rsid w:val="00FD31DC"/>
    <w:rsid w:val="00FD4218"/>
    <w:rsid w:val="00FD66D5"/>
    <w:rsid w:val="00FE07FD"/>
    <w:rsid w:val="00FE0FF8"/>
    <w:rsid w:val="00FE1E09"/>
    <w:rsid w:val="00FE57F5"/>
    <w:rsid w:val="00FF0034"/>
    <w:rsid w:val="00FF174D"/>
    <w:rsid w:val="00FF51AD"/>
    <w:rsid w:val="00FF615F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FB422"/>
  <w15:docId w15:val="{49EF0637-80EC-4387-8A80-4AC5F5EA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93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C31C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F5405B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F5405B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39DDC-75EB-408A-9437-99D40FBBB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3</Pages>
  <Words>1064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1797</cp:revision>
  <dcterms:created xsi:type="dcterms:W3CDTF">2021-10-25T07:51:00Z</dcterms:created>
  <dcterms:modified xsi:type="dcterms:W3CDTF">2024-05-06T20:46:00Z</dcterms:modified>
</cp:coreProperties>
</file>