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Default="00000000" w:rsidP="009218B3">
      <w:pPr>
        <w:rPr>
          <w:rFonts w:eastAsiaTheme="minorEastAsia"/>
          <w:b/>
          <w:color w:val="E36C0A" w:themeColor="accent6" w:themeShade="BF"/>
        </w:rPr>
      </w:pPr>
      <w:r>
        <w:rPr>
          <w:noProof/>
        </w:rPr>
        <w:pict w14:anchorId="7DB19C14"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2050" type="#_x0000_t138" style="position:absolute;margin-left:104.6pt;margin-top:-28.45pt;width:312.75pt;height:45.1pt;z-index:251659264;mso-position-horizontal-relative:text;mso-position-vertical-relative:text" adj=",10800" fillcolor="#ffc">
            <v:fill r:id="rId8" o:title="" color2="#f99" focus="100%" type="gradient"/>
            <v:stroke r:id="rId8" o:title="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Arithmétique"/>
            <o:lock v:ext="edit" aspectratio="t"/>
          </v:shape>
        </w:pict>
      </w:r>
    </w:p>
    <w:p w14:paraId="5E1E75F6" w14:textId="6AE1CC97" w:rsidR="00BD01CB" w:rsidRDefault="00BD01CB" w:rsidP="009218B3">
      <w:pPr>
        <w:rPr>
          <w:rFonts w:eastAsiaTheme="minorEastAsia"/>
          <w:color w:val="0070C0"/>
        </w:rPr>
      </w:pPr>
      <w:r w:rsidRPr="00B06BED">
        <w:rPr>
          <w:rFonts w:eastAsiaTheme="minorEastAsia"/>
          <w:b/>
          <w:color w:val="0070C0"/>
        </w:rPr>
        <w:t>Hypothèse</w:t>
      </w:r>
      <w:r w:rsidRPr="00B06BED">
        <w:rPr>
          <w:rFonts w:eastAsiaTheme="minorEastAsia"/>
          <w:color w:val="0070C0"/>
        </w:rPr>
        <w:t>. « </w:t>
      </w:r>
      <w:r w:rsidR="00F64B7C" w:rsidRPr="00B06BED">
        <w:rPr>
          <w:rFonts w:eastAsiaTheme="minorEastAsia"/>
          <w:color w:val="0070C0"/>
        </w:rPr>
        <w:t>E</w:t>
      </w:r>
      <w:r w:rsidRPr="00B06BED">
        <w:rPr>
          <w:rFonts w:eastAsiaTheme="minorEastAsia"/>
          <w:color w:val="0070C0"/>
        </w:rPr>
        <w:t xml:space="preserve">ntier » désigne un nombre </w:t>
      </w:r>
      <w:r w:rsidRPr="00B06BED">
        <w:rPr>
          <w:rFonts w:eastAsiaTheme="minorEastAsia"/>
          <w:color w:val="0070C0"/>
          <w:u w:val="single"/>
        </w:rPr>
        <w:t>entier</w:t>
      </w:r>
      <w:r w:rsidRPr="00B06BED">
        <w:rPr>
          <w:rFonts w:eastAsiaTheme="minorEastAsia"/>
          <w:color w:val="0070C0"/>
        </w:rPr>
        <w:t xml:space="preserve"> </w:t>
      </w:r>
      <w:r w:rsidR="00AC6D54" w:rsidRPr="00B06BED">
        <w:rPr>
          <w:rFonts w:eastAsiaTheme="minorEastAsia"/>
          <w:color w:val="0070C0"/>
          <w:u w:val="single"/>
        </w:rPr>
        <w:t>naturel</w:t>
      </w:r>
      <w:r w:rsidR="00A95891" w:rsidRPr="00B06BED">
        <w:rPr>
          <w:rFonts w:eastAsiaTheme="minorEastAsia"/>
          <w:color w:val="0070C0"/>
        </w:rPr>
        <w:t xml:space="preserve"> (positif)</w:t>
      </w:r>
      <w:r w:rsidR="0041267F" w:rsidRPr="00B06BED">
        <w:rPr>
          <w:rFonts w:eastAsiaTheme="minorEastAsia"/>
          <w:color w:val="0070C0"/>
        </w:rPr>
        <w:t>.</w:t>
      </w:r>
      <w:r w:rsidR="00140CC0" w:rsidRPr="00B06BED">
        <w:rPr>
          <w:rFonts w:eastAsiaTheme="minorEastAsia"/>
          <w:color w:val="0070C0"/>
        </w:rPr>
        <w:t xml:space="preserve"> « </w:t>
      </w:r>
      <w:r w:rsidR="00F64B7C" w:rsidRPr="00B06BED">
        <w:rPr>
          <w:rFonts w:eastAsiaTheme="minorEastAsia"/>
          <w:color w:val="0070C0"/>
        </w:rPr>
        <w:t>R</w:t>
      </w:r>
      <w:r w:rsidR="00C70E10" w:rsidRPr="00B06BED">
        <w:rPr>
          <w:rFonts w:eastAsiaTheme="minorEastAsia"/>
          <w:color w:val="0070C0"/>
        </w:rPr>
        <w:t>éel</w:t>
      </w:r>
      <w:r w:rsidR="00140CC0" w:rsidRPr="00B06BED">
        <w:rPr>
          <w:rFonts w:eastAsiaTheme="minorEastAsia"/>
          <w:color w:val="0070C0"/>
        </w:rPr>
        <w:t> » désigne un nombre quelconque.</w:t>
      </w:r>
      <w:r w:rsidR="00881D39" w:rsidRPr="00B06BED">
        <w:rPr>
          <w:rFonts w:eastAsiaTheme="minorEastAsia"/>
          <w:color w:val="0070C0"/>
        </w:rPr>
        <w:br/>
      </w:r>
      <w:r w:rsidR="00F953E9" w:rsidRPr="00B06BED">
        <w:rPr>
          <w:rFonts w:eastAsiaTheme="minorEastAsia"/>
          <w:color w:val="0070C0"/>
        </w:rPr>
        <w:t>Les e</w:t>
      </w:r>
      <w:r w:rsidR="00881D39" w:rsidRPr="00B06BED">
        <w:rPr>
          <w:rFonts w:eastAsiaTheme="minorEastAsia"/>
          <w:color w:val="0070C0"/>
        </w:rPr>
        <w:t>nsembles de nombres</w:t>
      </w:r>
      <w:r w:rsidR="0010337B" w:rsidRPr="00B06BED">
        <w:rPr>
          <w:rFonts w:eastAsiaTheme="minorEastAsia"/>
          <w:color w:val="0070C0"/>
        </w:rPr>
        <w:t> :</w:t>
      </w:r>
      <w:r w:rsidR="00881D39" w:rsidRPr="00B06BED">
        <w:rPr>
          <w:rFonts w:eastAsiaTheme="minorEastAsia"/>
          <w:color w:val="0070C0"/>
        </w:rPr>
        <w:t> 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N</m:t>
        </m:r>
      </m:oMath>
      <w:r w:rsidR="00467012" w:rsidRPr="00B06BED">
        <w:rPr>
          <w:rFonts w:eastAsiaTheme="minorEastAsia"/>
          <w:color w:val="0070C0"/>
        </w:rPr>
        <w:t xml:space="preserve"> (Naturels)</w:t>
      </w:r>
      <w:r w:rsidR="00E82B6D" w:rsidRPr="00B06BED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B06BED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Z</m:t>
        </m:r>
      </m:oMath>
      <w:r w:rsidR="00467012" w:rsidRPr="00B06BED">
        <w:rPr>
          <w:rFonts w:eastAsiaTheme="minorEastAsia"/>
          <w:color w:val="0070C0"/>
        </w:rPr>
        <w:t xml:space="preserve"> (Relatifs)</w:t>
      </w:r>
      <w:r w:rsidR="00E82B6D" w:rsidRPr="00B06BED">
        <w:rPr>
          <w:rFonts w:eastAsiaTheme="minorEastAsia"/>
          <w:color w:val="0070C0"/>
        </w:rPr>
        <w:t xml:space="preserve">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B06BED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D</m:t>
        </m:r>
      </m:oMath>
      <w:r w:rsidR="00467012" w:rsidRPr="00B06BED">
        <w:rPr>
          <w:rFonts w:eastAsiaTheme="minorEastAsia"/>
          <w:color w:val="0070C0"/>
        </w:rPr>
        <w:t xml:space="preserve"> (Décimaux)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B06BED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Q</m:t>
        </m:r>
      </m:oMath>
      <w:r w:rsidR="00E82B6D" w:rsidRPr="00B06BED">
        <w:rPr>
          <w:rFonts w:eastAsiaTheme="minorEastAsia"/>
          <w:color w:val="0070C0"/>
        </w:rPr>
        <w:t xml:space="preserve"> </w:t>
      </w:r>
      <w:r w:rsidR="00467012" w:rsidRPr="00B06BED">
        <w:rPr>
          <w:rFonts w:eastAsiaTheme="minorEastAsia"/>
          <w:color w:val="0070C0"/>
        </w:rPr>
        <w:t xml:space="preserve">(Rationnels) </w:t>
      </w:r>
      <m:oMath>
        <m:r>
          <w:rPr>
            <w:rFonts w:ascii="Cambria Math" w:eastAsiaTheme="minorEastAsia" w:hAnsi="Cambria Math"/>
            <w:color w:val="0070C0"/>
          </w:rPr>
          <m:t>⊂</m:t>
        </m:r>
      </m:oMath>
      <w:r w:rsidR="00881D39" w:rsidRPr="00B06BED">
        <w:rPr>
          <w:rFonts w:eastAsiaTheme="minorEastAsia"/>
          <w:color w:val="0070C0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70C0"/>
          </w:rPr>
          <m:t>R</m:t>
        </m:r>
      </m:oMath>
      <w:r w:rsidR="00467012" w:rsidRPr="00B06BED">
        <w:rPr>
          <w:rFonts w:eastAsiaTheme="minorEastAsia"/>
          <w:color w:val="0070C0"/>
        </w:rPr>
        <w:t xml:space="preserve"> (Réels)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102DF" w14:paraId="3A7886C8" w14:textId="77777777" w:rsidTr="00C102DF">
        <w:tc>
          <w:tcPr>
            <w:tcW w:w="10606" w:type="dxa"/>
          </w:tcPr>
          <w:p w14:paraId="1419BD1C" w14:textId="7A91074E" w:rsidR="00C102DF" w:rsidRDefault="00C102DF" w:rsidP="009218B3">
            <w:pPr>
              <w:rPr>
                <w:rFonts w:eastAsiaTheme="minorEastAsia"/>
                <w:color w:val="0070C0"/>
              </w:rPr>
            </w:pPr>
            <w:r w:rsidRPr="00B06BED">
              <w:rPr>
                <w:rFonts w:eastAsiaTheme="minorEastAsia"/>
                <w:b/>
                <w:color w:val="002060"/>
              </w:rPr>
              <w:t>Définition</w:t>
            </w:r>
            <w:r w:rsidRPr="00B06BED">
              <w:rPr>
                <w:rFonts w:eastAsiaTheme="minorEastAsia"/>
                <w:color w:val="002060"/>
              </w:rPr>
              <w:t xml:space="preserve">. Soit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06BED">
              <w:rPr>
                <w:rFonts w:eastAsiaTheme="minorEastAsia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06BED">
              <w:rPr>
                <w:rFonts w:eastAsiaTheme="minorEastAsia"/>
                <w:color w:val="002060"/>
              </w:rPr>
              <w:t xml:space="preserve"> deux entiers relatifs.</w:t>
            </w:r>
            <w:r w:rsidRPr="00B06BED">
              <w:rPr>
                <w:rFonts w:eastAsiaTheme="minorEastAsia"/>
                <w:color w:val="002060"/>
              </w:rPr>
              <w:br/>
              <w:t xml:space="preserve">On dit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un </w:t>
            </w:r>
            <w:r w:rsidRPr="00B06BED">
              <w:rPr>
                <w:rFonts w:eastAsiaTheme="minorEastAsia"/>
                <w:b/>
                <w:color w:val="002060"/>
              </w:rPr>
              <w:t>multiple</w:t>
            </w:r>
            <w:r w:rsidRPr="00B06BED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06BED">
              <w:rPr>
                <w:rFonts w:eastAsiaTheme="minorEastAsia"/>
                <w:color w:val="002060"/>
              </w:rPr>
              <w:t xml:space="preserve"> ssi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</m:oMath>
            <w:r w:rsidRPr="00B06BED">
              <w:rPr>
                <w:rFonts w:eastAsiaTheme="minorEastAsia"/>
                <w:color w:val="002060"/>
              </w:rPr>
              <w:t xml:space="preserve"> est un entier. On dit aussi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un </w:t>
            </w:r>
            <w:r w:rsidRPr="00B06BED">
              <w:rPr>
                <w:rFonts w:eastAsiaTheme="minorEastAsia"/>
                <w:b/>
                <w:color w:val="002060"/>
              </w:rPr>
              <w:t>diviseur</w:t>
            </w:r>
            <w:r w:rsidRPr="00B06BED">
              <w:rPr>
                <w:rFonts w:eastAsiaTheme="minorEastAsia"/>
                <w:color w:val="002060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06BED">
              <w:rPr>
                <w:rFonts w:eastAsiaTheme="minorEastAsia"/>
                <w:color w:val="002060"/>
              </w:rPr>
              <w:t>.</w:t>
            </w:r>
            <w:r w:rsidRPr="00B06BED">
              <w:rPr>
                <w:rFonts w:eastAsiaTheme="minorEastAsia"/>
                <w:color w:val="002060"/>
              </w:rPr>
              <w:br/>
              <w:t xml:space="preserve">Autrement dit,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un multiple de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06BED">
              <w:rPr>
                <w:rFonts w:eastAsiaTheme="minorEastAsia"/>
                <w:color w:val="002060"/>
              </w:rPr>
              <w:t xml:space="preserve"> ssi il existe un entier relatif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k</m:t>
              </m:r>
            </m:oMath>
            <w:r w:rsidRPr="00B06BED">
              <w:rPr>
                <w:rFonts w:eastAsiaTheme="minorEastAsia"/>
                <w:color w:val="002060"/>
              </w:rPr>
              <w:t xml:space="preserve"> tel que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a=bk</m:t>
              </m:r>
            </m:oMath>
            <w:r w:rsidRPr="00B06BED">
              <w:rPr>
                <w:rFonts w:eastAsiaTheme="minorEastAsia"/>
                <w:color w:val="002060"/>
              </w:rPr>
              <w:t>.</w:t>
            </w:r>
          </w:p>
        </w:tc>
      </w:tr>
    </w:tbl>
    <w:p w14:paraId="18F18B18" w14:textId="53ABA2CA" w:rsidR="008E2712" w:rsidRDefault="008E2712" w:rsidP="008E2712">
      <w:pPr>
        <w:rPr>
          <w:rFonts w:eastAsiaTheme="minorEastAsia"/>
          <w:color w:val="E36C0A" w:themeColor="accent6" w:themeShade="BF"/>
        </w:rPr>
      </w:pPr>
      <w:r w:rsidRPr="00C102DF">
        <w:rPr>
          <w:rFonts w:eastAsiaTheme="minorEastAsia"/>
          <w:b/>
          <w:color w:val="E36C0A" w:themeColor="accent6" w:themeShade="BF"/>
        </w:rPr>
        <w:t>Exemples</w:t>
      </w:r>
      <w:r w:rsidRPr="00C102DF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35</m:t>
        </m:r>
      </m:oMath>
      <w:r w:rsidRPr="00C102DF">
        <w:rPr>
          <w:rFonts w:eastAsiaTheme="minorEastAsia"/>
          <w:color w:val="E36C0A" w:themeColor="accent6" w:themeShade="BF"/>
        </w:rPr>
        <w:t xml:space="preserve"> est un multiple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7</m:t>
        </m:r>
      </m:oMath>
      <w:r w:rsidRPr="00C102DF">
        <w:rPr>
          <w:rFonts w:eastAsiaTheme="minorEastAsia"/>
          <w:color w:val="E36C0A" w:themeColor="accent6" w:themeShade="BF"/>
        </w:rPr>
        <w:t xml:space="preserve"> car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35=7×5</m:t>
        </m:r>
      </m:oMath>
      <w:r w:rsidRPr="00C102DF">
        <w:rPr>
          <w:rFonts w:eastAsiaTheme="minorEastAsia"/>
          <w:color w:val="E36C0A" w:themeColor="accent6" w:themeShade="BF"/>
        </w:rPr>
        <w:t xml:space="preserve"> où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5</m:t>
        </m:r>
      </m:oMath>
      <w:r w:rsidRPr="00C102DF">
        <w:rPr>
          <w:rFonts w:eastAsiaTheme="minorEastAsia"/>
          <w:color w:val="E36C0A" w:themeColor="accent6" w:themeShade="BF"/>
        </w:rPr>
        <w:t xml:space="preserve"> est un entier.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42</m:t>
        </m:r>
      </m:oMath>
      <w:r w:rsidRPr="00C102DF">
        <w:rPr>
          <w:rFonts w:eastAsiaTheme="minorEastAsia"/>
          <w:color w:val="E36C0A" w:themeColor="accent6" w:themeShade="BF"/>
        </w:rPr>
        <w:t xml:space="preserve"> pas multiple de 10 car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42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10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=4,2</m:t>
        </m:r>
      </m:oMath>
      <w:r w:rsidRPr="00C102DF">
        <w:rPr>
          <w:rFonts w:eastAsiaTheme="minorEastAsia"/>
          <w:color w:val="E36C0A" w:themeColor="accent6" w:themeShade="BF"/>
        </w:rPr>
        <w:t>.</w:t>
      </w:r>
      <w:r w:rsidRPr="00C102DF">
        <w:rPr>
          <w:rFonts w:eastAsiaTheme="minorEastAsia"/>
          <w:color w:val="E36C0A" w:themeColor="accent6" w:themeShade="BF"/>
        </w:rPr>
        <w:br/>
      </w:r>
      <w:r w:rsidRPr="00C102DF">
        <w:rPr>
          <w:rFonts w:eastAsiaTheme="minorEastAsia"/>
          <w:b/>
          <w:color w:val="E36C0A" w:themeColor="accent6" w:themeShade="BF"/>
        </w:rPr>
        <w:t>Exemples.</w:t>
      </w:r>
      <w:r w:rsidRPr="00C102DF">
        <w:rPr>
          <w:rFonts w:eastAsiaTheme="minorEastAsia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30</m:t>
        </m:r>
      </m:oMath>
      <w:r w:rsidRPr="00C102DF">
        <w:rPr>
          <w:rFonts w:eastAsiaTheme="minorEastAsia"/>
          <w:color w:val="E36C0A" w:themeColor="accent6" w:themeShade="BF"/>
        </w:rPr>
        <w:t xml:space="preserve"> est un diviseur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90</m:t>
        </m:r>
      </m:oMath>
      <w:r w:rsidRPr="00C102DF">
        <w:rPr>
          <w:rFonts w:eastAsiaTheme="minorEastAsia"/>
          <w:color w:val="E36C0A" w:themeColor="accent6" w:themeShade="BF"/>
        </w:rPr>
        <w:t xml:space="preserve"> car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90=30×3</m:t>
        </m:r>
      </m:oMath>
      <w:r w:rsidRPr="00C102DF">
        <w:rPr>
          <w:rFonts w:eastAsiaTheme="minorEastAsia"/>
          <w:color w:val="E36C0A" w:themeColor="accent6" w:themeShade="BF"/>
        </w:rPr>
        <w:t xml:space="preserve">.  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</m:t>
        </m:r>
      </m:oMath>
      <w:r w:rsidRPr="00C102DF">
        <w:rPr>
          <w:rFonts w:eastAsiaTheme="minorEastAsia"/>
          <w:color w:val="E36C0A" w:themeColor="accent6" w:themeShade="BF"/>
        </w:rPr>
        <w:t xml:space="preserve"> n’est pas un diviseur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</m:t>
        </m:r>
      </m:oMath>
      <w:r w:rsidRPr="00C102DF">
        <w:rPr>
          <w:rFonts w:eastAsiaTheme="minorEastAsia"/>
          <w:color w:val="E36C0A" w:themeColor="accent6" w:themeShade="BF"/>
        </w:rPr>
        <w:t xml:space="preserve"> car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eastAsiaTheme="minorEastAsia" w:hAnsi="Cambria Math"/>
            <w:color w:val="E36C0A" w:themeColor="accent6" w:themeShade="BF"/>
          </w:rPr>
          <m:t>=1,5</m:t>
        </m:r>
      </m:oMath>
      <w:r w:rsidRPr="00C102DF">
        <w:rPr>
          <w:rFonts w:eastAsiaTheme="minorEastAsia"/>
          <w:color w:val="E36C0A" w:themeColor="accent6" w:themeShade="BF"/>
        </w:rPr>
        <w:t xml:space="preserve"> pas entier.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102DF" w14:paraId="6B540B31" w14:textId="77777777" w:rsidTr="00C102DF">
        <w:tc>
          <w:tcPr>
            <w:tcW w:w="10606" w:type="dxa"/>
          </w:tcPr>
          <w:p w14:paraId="5B8A7FC2" w14:textId="2863FFDD" w:rsidR="00C102DF" w:rsidRDefault="00C102DF" w:rsidP="008E2712">
            <w:pPr>
              <w:rPr>
                <w:rFonts w:eastAsiaTheme="minorEastAsia"/>
                <w:color w:val="1F497D" w:themeColor="text2"/>
              </w:rPr>
            </w:pPr>
            <w:r w:rsidRPr="00B06BED">
              <w:rPr>
                <w:rFonts w:eastAsiaTheme="minorEastAsia"/>
                <w:b/>
                <w:color w:val="002060"/>
              </w:rPr>
              <w:t>Définition d’un entier pair</w:t>
            </w:r>
            <w:r w:rsidRPr="00B06BED">
              <w:rPr>
                <w:rFonts w:eastAsiaTheme="minorEastAsia"/>
                <w:color w:val="002060"/>
              </w:rPr>
              <w:t xml:space="preserve">. Un entier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</w:t>
            </w:r>
            <w:r w:rsidRPr="00B06BED">
              <w:rPr>
                <w:rFonts w:eastAsiaTheme="minorEastAsia"/>
                <w:b/>
                <w:color w:val="002060"/>
              </w:rPr>
              <w:t xml:space="preserve">pair </w:t>
            </w:r>
            <w:r w:rsidRPr="00B06BED">
              <w:rPr>
                <w:rFonts w:eastAsiaTheme="minorEastAsia"/>
                <w:color w:val="002060"/>
              </w:rPr>
              <w:t xml:space="preserve">ssi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n=2k</m:t>
              </m:r>
            </m:oMath>
            <w:r w:rsidRPr="00B06BED">
              <w:rPr>
                <w:rFonts w:eastAsiaTheme="minorEastAsia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k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</w:t>
            </w:r>
            <w:r w:rsidRPr="00B06BED">
              <w:rPr>
                <w:rFonts w:eastAsiaTheme="minorEastAsia"/>
                <w:color w:val="002060"/>
                <w:u w:val="single"/>
              </w:rPr>
              <w:t>un entier</w:t>
            </w:r>
            <w:r w:rsidRPr="00B06BED">
              <w:rPr>
                <w:rFonts w:eastAsiaTheme="minorEastAsia"/>
                <w:color w:val="002060"/>
              </w:rPr>
              <w:t>.</w:t>
            </w:r>
            <w:r w:rsidRPr="00B06BED">
              <w:rPr>
                <w:rFonts w:eastAsiaTheme="minorEastAsia"/>
                <w:color w:val="0070C0"/>
              </w:rPr>
              <w:t xml:space="preserve"> </w:t>
            </w:r>
            <w:r w:rsidRPr="005E1138">
              <w:rPr>
                <w:rFonts w:eastAsiaTheme="minorEastAsia"/>
                <w:color w:val="4F6228" w:themeColor="accent3" w:themeShade="80"/>
              </w:rPr>
              <w:br/>
            </w:r>
            <w:r w:rsidRPr="00B06BED">
              <w:rPr>
                <w:rFonts w:eastAsiaTheme="minorEastAsia"/>
                <w:b/>
                <w:color w:val="C00000"/>
              </w:rPr>
              <w:t>Remarque</w:t>
            </w:r>
            <w:r>
              <w:rPr>
                <w:rFonts w:eastAsiaTheme="minorEastAsia"/>
                <w:b/>
                <w:color w:val="C00000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B06BED">
              <w:rPr>
                <w:rFonts w:eastAsiaTheme="minorEastAsia"/>
                <w:color w:val="C00000"/>
              </w:rPr>
              <w:t xml:space="preserve"> est pair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⇔2</m:t>
              </m:r>
            </m:oMath>
            <w:r w:rsidRPr="00B06BED">
              <w:rPr>
                <w:rFonts w:eastAsiaTheme="minorEastAsia"/>
                <w:color w:val="C00000"/>
              </w:rPr>
              <w:t xml:space="preserve"> divise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B06BED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⇔n</m:t>
              </m:r>
            </m:oMath>
            <w:r w:rsidRPr="00B06BED">
              <w:rPr>
                <w:rFonts w:eastAsiaTheme="minorEastAsia"/>
                <w:color w:val="C00000"/>
              </w:rPr>
              <w:t xml:space="preserve"> multiple de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2</m:t>
              </m:r>
            </m:oMath>
            <w:r w:rsidRPr="00B06BED">
              <w:rPr>
                <w:rFonts w:eastAsiaTheme="minorEastAsia"/>
                <w:color w:val="C0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⇔</m:t>
              </m:r>
            </m:oMath>
            <w:r w:rsidRPr="00B06BED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  <w:r w:rsidRPr="00B06BED">
              <w:rPr>
                <w:rFonts w:eastAsiaTheme="minorEastAsia"/>
                <w:color w:val="C00000"/>
              </w:rPr>
              <w:t xml:space="preserve"> est entier.</w:t>
            </w:r>
          </w:p>
        </w:tc>
      </w:tr>
      <w:tr w:rsidR="00C102DF" w14:paraId="7B71A08E" w14:textId="77777777" w:rsidTr="00C102DF">
        <w:tc>
          <w:tcPr>
            <w:tcW w:w="10606" w:type="dxa"/>
          </w:tcPr>
          <w:p w14:paraId="123E4F37" w14:textId="2084D616" w:rsidR="00C102DF" w:rsidRDefault="00C102DF" w:rsidP="008E2712">
            <w:pPr>
              <w:rPr>
                <w:rFonts w:eastAsiaTheme="minorEastAsia"/>
                <w:color w:val="1F497D" w:themeColor="text2"/>
              </w:rPr>
            </w:pPr>
            <w:r w:rsidRPr="00B06BED">
              <w:rPr>
                <w:rFonts w:eastAsiaTheme="minorEastAsia"/>
                <w:b/>
                <w:color w:val="002060"/>
              </w:rPr>
              <w:t>Définition d’un entier impair</w:t>
            </w:r>
            <w:r w:rsidRPr="00B06BED">
              <w:rPr>
                <w:rFonts w:eastAsiaTheme="minorEastAsia"/>
                <w:color w:val="002060"/>
              </w:rPr>
              <w:t xml:space="preserve">. Un entier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</w:t>
            </w:r>
            <w:r w:rsidRPr="00B06BED">
              <w:rPr>
                <w:rFonts w:eastAsiaTheme="minorEastAsia"/>
                <w:b/>
                <w:color w:val="002060"/>
              </w:rPr>
              <w:t>impair</w:t>
            </w:r>
            <w:r w:rsidRPr="00B06BED">
              <w:rPr>
                <w:rFonts w:eastAsiaTheme="minorEastAsia"/>
                <w:color w:val="002060"/>
              </w:rPr>
              <w:t xml:space="preserve"> ssi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n=2k+1</m:t>
              </m:r>
            </m:oMath>
            <w:r w:rsidRPr="00B06BED">
              <w:rPr>
                <w:rFonts w:eastAsiaTheme="minorEastAsia"/>
                <w:color w:val="002060"/>
              </w:rPr>
              <w:t xml:space="preserve"> où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k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</w:t>
            </w:r>
            <w:r w:rsidRPr="00B06BED">
              <w:rPr>
                <w:rFonts w:eastAsiaTheme="minorEastAsia"/>
                <w:color w:val="002060"/>
                <w:u w:val="single"/>
              </w:rPr>
              <w:t>un entier</w:t>
            </w:r>
            <w:r w:rsidRPr="00B06BED">
              <w:rPr>
                <w:rFonts w:eastAsiaTheme="minorEastAsia"/>
                <w:color w:val="002060"/>
              </w:rPr>
              <w:t>.</w:t>
            </w:r>
            <w:r w:rsidRPr="005E1138">
              <w:rPr>
                <w:rFonts w:eastAsiaTheme="minorEastAsia"/>
                <w:color w:val="4F6228" w:themeColor="accent3" w:themeShade="80"/>
              </w:rPr>
              <w:br/>
            </w:r>
            <w:r w:rsidRPr="00B06BED">
              <w:rPr>
                <w:rFonts w:eastAsiaTheme="minorEastAsia"/>
                <w:b/>
                <w:color w:val="C00000"/>
              </w:rPr>
              <w:t>Remarque</w:t>
            </w:r>
            <w:r>
              <w:rPr>
                <w:rFonts w:eastAsiaTheme="minorEastAsia"/>
                <w:color w:val="C00000"/>
              </w:rPr>
              <w:t xml:space="preserve">. </w:t>
            </w:r>
            <w:r w:rsidRPr="00B06BED">
              <w:rPr>
                <w:rFonts w:eastAsiaTheme="minorEastAsia"/>
                <w:color w:val="C00000"/>
              </w:rPr>
              <w:t xml:space="preserve">Tout entier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n</m:t>
              </m:r>
            </m:oMath>
            <w:r w:rsidRPr="00B06BED">
              <w:rPr>
                <w:rFonts w:eastAsiaTheme="minorEastAsia"/>
                <w:color w:val="C00000"/>
              </w:rPr>
              <w:t xml:space="preserve"> est soit pair, soit impair.</w:t>
            </w:r>
          </w:p>
        </w:tc>
      </w:tr>
    </w:tbl>
    <w:p w14:paraId="0571E7E5" w14:textId="2315D8BE" w:rsidR="008E2712" w:rsidRPr="005E1138" w:rsidRDefault="008E2712" w:rsidP="008E2712">
      <w:pPr>
        <w:tabs>
          <w:tab w:val="left" w:pos="8712"/>
        </w:tabs>
        <w:rPr>
          <w:rFonts w:eastAsiaTheme="minorEastAsia"/>
          <w:color w:val="4F6228" w:themeColor="accent3" w:themeShade="80"/>
        </w:rPr>
      </w:pPr>
      <w:r w:rsidRPr="00C102DF">
        <w:rPr>
          <w:rFonts w:eastAsiaTheme="minorEastAsia"/>
          <w:b/>
          <w:color w:val="E36C0A" w:themeColor="accent6" w:themeShade="BF"/>
        </w:rPr>
        <w:t>Exemple</w:t>
      </w:r>
      <w:r w:rsidR="00C102DF">
        <w:rPr>
          <w:rFonts w:eastAsiaTheme="minorEastAsia"/>
          <w:b/>
          <w:color w:val="E36C0A" w:themeColor="accent6" w:themeShade="BF"/>
        </w:rPr>
        <w:t>s</w:t>
      </w:r>
      <w:r w:rsidRPr="00C102DF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13</m:t>
        </m:r>
      </m:oMath>
      <w:r w:rsidRPr="00C102DF">
        <w:rPr>
          <w:rFonts w:eastAsiaTheme="minorEastAsia"/>
          <w:color w:val="E36C0A" w:themeColor="accent6" w:themeShade="BF"/>
        </w:rPr>
        <w:t xml:space="preserve"> est impair,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3</m:t>
        </m:r>
      </m:oMath>
      <w:r w:rsidRPr="00C102DF">
        <w:rPr>
          <w:rFonts w:eastAsiaTheme="minorEastAsia"/>
          <w:color w:val="E36C0A" w:themeColor="accent6" w:themeShade="BF"/>
        </w:rPr>
        <w:t xml:space="preserve"> est pair,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0</m:t>
        </m:r>
      </m:oMath>
      <w:r w:rsidRPr="00C102DF">
        <w:rPr>
          <w:rFonts w:eastAsiaTheme="minorEastAsia"/>
          <w:color w:val="E36C0A" w:themeColor="accent6" w:themeShade="BF"/>
        </w:rPr>
        <w:t xml:space="preserve"> est pair,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41</m:t>
        </m:r>
      </m:oMath>
      <w:r w:rsidRPr="00C102DF">
        <w:rPr>
          <w:rFonts w:eastAsiaTheme="minorEastAsia"/>
          <w:color w:val="E36C0A" w:themeColor="accent6" w:themeShade="BF"/>
        </w:rPr>
        <w:t xml:space="preserve"> est impair.</w:t>
      </w:r>
    </w:p>
    <w:p w14:paraId="3B38B923" w14:textId="56BEE01C" w:rsidR="00C102DF" w:rsidRPr="005E1138" w:rsidRDefault="008E2712" w:rsidP="008E2712">
      <w:pPr>
        <w:tabs>
          <w:tab w:val="left" w:pos="8712"/>
        </w:tabs>
        <w:rPr>
          <w:rFonts w:eastAsiaTheme="minorEastAsia"/>
          <w:color w:val="8064A2" w:themeColor="accent4"/>
        </w:rPr>
      </w:pPr>
      <w:r w:rsidRPr="00B06BED">
        <w:rPr>
          <w:rFonts w:eastAsiaTheme="minorEastAsia"/>
          <w:b/>
          <w:color w:val="C00000"/>
        </w:rPr>
        <w:t>Remarque</w:t>
      </w:r>
      <w:r w:rsidRPr="00B06BED">
        <w:rPr>
          <w:rFonts w:eastAsiaTheme="minorEastAsia"/>
          <w:color w:val="C00000"/>
        </w:rPr>
        <w:t xml:space="preserve">. Un entier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Pr="00B06BED">
        <w:rPr>
          <w:rFonts w:eastAsiaTheme="minorEastAsia"/>
          <w:color w:val="C00000"/>
        </w:rPr>
        <w:t xml:space="preserve"> admet toujours </w:t>
      </w:r>
      <m:oMath>
        <m:r>
          <w:rPr>
            <w:rFonts w:ascii="Cambria Math" w:eastAsiaTheme="minorEastAsia" w:hAnsi="Cambria Math"/>
            <w:color w:val="C00000"/>
          </w:rPr>
          <m:t>1</m:t>
        </m:r>
      </m:oMath>
      <w:r w:rsidRPr="00B06BED">
        <w:rPr>
          <w:rFonts w:eastAsiaTheme="minorEastAsia"/>
          <w:color w:val="C00000"/>
        </w:rPr>
        <w:t xml:space="preserve"> et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Pr="00B06BED">
        <w:rPr>
          <w:rFonts w:eastAsiaTheme="minorEastAsia"/>
          <w:color w:val="C00000"/>
        </w:rPr>
        <w:t xml:space="preserve"> comme diviseurs. Donc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Pr="00B06BED">
        <w:rPr>
          <w:rFonts w:eastAsiaTheme="minorEastAsia"/>
          <w:color w:val="C00000"/>
        </w:rPr>
        <w:t xml:space="preserve"> a au moins 2 diviseurs si </w:t>
      </w:r>
      <m:oMath>
        <m:r>
          <w:rPr>
            <w:rFonts w:ascii="Cambria Math" w:eastAsiaTheme="minorEastAsia" w:hAnsi="Cambria Math"/>
            <w:color w:val="C00000"/>
          </w:rPr>
          <m:t>n≠1</m:t>
        </m:r>
      </m:oMath>
      <w:r w:rsidRPr="00B06BED">
        <w:rPr>
          <w:rFonts w:eastAsiaTheme="minorEastAsia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102DF" w14:paraId="12BE18DD" w14:textId="77777777" w:rsidTr="00C102DF">
        <w:tc>
          <w:tcPr>
            <w:tcW w:w="10606" w:type="dxa"/>
          </w:tcPr>
          <w:p w14:paraId="059726F4" w14:textId="1182761C" w:rsidR="00C102DF" w:rsidRDefault="00C102DF" w:rsidP="008E2712">
            <w:pPr>
              <w:tabs>
                <w:tab w:val="left" w:pos="8712"/>
              </w:tabs>
              <w:rPr>
                <w:rFonts w:eastAsiaTheme="minorEastAsia"/>
                <w:color w:val="8064A2" w:themeColor="accent4"/>
              </w:rPr>
            </w:pPr>
            <w:r w:rsidRPr="00B06BED">
              <w:rPr>
                <w:rFonts w:eastAsiaTheme="minorEastAsia"/>
                <w:b/>
                <w:color w:val="002060"/>
              </w:rPr>
              <w:t>Définition</w:t>
            </w:r>
            <w:r w:rsidRPr="00B06BED">
              <w:rPr>
                <w:rFonts w:eastAsiaTheme="minorEastAsia"/>
                <w:color w:val="002060"/>
              </w:rPr>
              <w:t xml:space="preserve">. Un entier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B06BED">
              <w:rPr>
                <w:rFonts w:eastAsiaTheme="minorEastAsia"/>
                <w:color w:val="002060"/>
              </w:rPr>
              <w:t xml:space="preserve"> est </w:t>
            </w:r>
            <w:r w:rsidRPr="00B06BED">
              <w:rPr>
                <w:rFonts w:eastAsiaTheme="minorEastAsia"/>
                <w:b/>
                <w:color w:val="002060"/>
              </w:rPr>
              <w:t>un nombre</w:t>
            </w:r>
            <w:r w:rsidRPr="00B06BED">
              <w:rPr>
                <w:rFonts w:eastAsiaTheme="minorEastAsia"/>
                <w:color w:val="002060"/>
              </w:rPr>
              <w:t xml:space="preserve"> </w:t>
            </w:r>
            <w:r w:rsidRPr="00B06BED">
              <w:rPr>
                <w:rFonts w:eastAsiaTheme="minorEastAsia"/>
                <w:b/>
                <w:color w:val="002060"/>
              </w:rPr>
              <w:t>premier</w:t>
            </w:r>
            <w:r w:rsidRPr="00B06BED">
              <w:rPr>
                <w:rFonts w:eastAsiaTheme="minorEastAsia"/>
                <w:color w:val="002060"/>
              </w:rPr>
              <w:t xml:space="preserve"> ssi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n</m:t>
              </m:r>
            </m:oMath>
            <w:r w:rsidRPr="00B06BED">
              <w:rPr>
                <w:rFonts w:eastAsiaTheme="minorEastAsia"/>
                <w:color w:val="002060"/>
              </w:rPr>
              <w:t xml:space="preserve"> a exactement 2 diviseurs distincts (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1</m:t>
              </m:r>
            </m:oMath>
            <w:r w:rsidRPr="00B06BED">
              <w:rPr>
                <w:rFonts w:eastAsiaTheme="minorEastAsia"/>
                <w:color w:val="002060"/>
              </w:rPr>
              <w:t xml:space="preserve"> et lui-même).</w:t>
            </w:r>
          </w:p>
        </w:tc>
      </w:tr>
    </w:tbl>
    <w:p w14:paraId="669F597C" w14:textId="0BA83269" w:rsidR="00C102DF" w:rsidRPr="00F01C76" w:rsidRDefault="008E2712" w:rsidP="008E2712">
      <w:pPr>
        <w:tabs>
          <w:tab w:val="left" w:pos="8712"/>
        </w:tabs>
        <w:rPr>
          <w:rFonts w:eastAsiaTheme="minorEastAsia"/>
          <w:color w:val="8064A2" w:themeColor="accent4"/>
        </w:rPr>
      </w:pPr>
      <w:r w:rsidRPr="00C102DF">
        <w:rPr>
          <w:rFonts w:eastAsiaTheme="minorEastAsia"/>
          <w:b/>
          <w:color w:val="E36C0A" w:themeColor="accent6" w:themeShade="BF"/>
        </w:rPr>
        <w:t>Exemple</w:t>
      </w:r>
      <w:r w:rsidRPr="00C102DF">
        <w:rPr>
          <w:rFonts w:eastAsiaTheme="minorEastAsia"/>
          <w:color w:val="E36C0A" w:themeColor="accent6" w:themeShade="BF"/>
        </w:rPr>
        <w:t xml:space="preserve">. Liste des 10 premiers nombres premiers :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2;3;5;7;11;13;17;19;23;29</m:t>
        </m:r>
      </m:oMath>
      <w:r w:rsidRPr="00C102DF">
        <w:rPr>
          <w:rFonts w:eastAsiaTheme="minorEastAsia"/>
          <w:color w:val="E36C0A" w:themeColor="accent6" w:themeShade="BF"/>
        </w:rPr>
        <w:t xml:space="preserve">. </w:t>
      </w:r>
      <w:r w:rsidRPr="00C102DF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eastAsiaTheme="minorEastAsia" w:hAnsi="Cambria Math"/>
            <w:color w:val="E36C0A" w:themeColor="accent6" w:themeShade="BF"/>
          </w:rPr>
          <m:t>4</m:t>
        </m:r>
      </m:oMath>
      <w:r w:rsidRPr="00C102DF">
        <w:rPr>
          <w:rFonts w:eastAsiaTheme="minorEastAsia"/>
          <w:color w:val="E36C0A" w:themeColor="accent6" w:themeShade="BF"/>
        </w:rPr>
        <w:t xml:space="preserve"> n’est pas premier car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1;2;4</m:t>
            </m:r>
          </m:e>
        </m:d>
      </m:oMath>
      <w:r w:rsidRPr="00C102DF">
        <w:rPr>
          <w:rFonts w:eastAsiaTheme="minorEastAsia"/>
          <w:color w:val="E36C0A" w:themeColor="accent6" w:themeShade="BF"/>
        </w:rPr>
        <w:t xml:space="preserve"> sont des diviseurs de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4</m:t>
        </m:r>
      </m:oMath>
      <w:r w:rsidRPr="00C102DF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</m:t>
        </m:r>
      </m:oMath>
      <w:r w:rsidRPr="00C102DF">
        <w:rPr>
          <w:rFonts w:eastAsiaTheme="minorEastAsia"/>
          <w:color w:val="E36C0A" w:themeColor="accent6" w:themeShade="BF"/>
        </w:rPr>
        <w:t xml:space="preserve"> n’est pas premier car il n’a qu’un seul diviseur :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</m:t>
        </m:r>
      </m:oMath>
      <w:r w:rsidRPr="00C102DF">
        <w:rPr>
          <w:rFonts w:eastAsiaTheme="minorEastAsia"/>
          <w:color w:val="E36C0A" w:themeColor="accent6" w:themeShade="BF"/>
        </w:rPr>
        <w:t>.</w:t>
      </w:r>
      <w:r w:rsidRPr="005E1138">
        <w:rPr>
          <w:rFonts w:eastAsiaTheme="minorEastAsia"/>
          <w:color w:val="8064A2" w:themeColor="accent4"/>
        </w:rPr>
        <w:br/>
      </w:r>
      <w:r w:rsidRPr="00B06BED">
        <w:rPr>
          <w:rFonts w:eastAsiaTheme="minorEastAsia"/>
          <w:b/>
          <w:color w:val="C00000"/>
        </w:rPr>
        <w:t>Test de primalité</w:t>
      </w:r>
      <w:r w:rsidRPr="00B06BED">
        <w:rPr>
          <w:rFonts w:eastAsiaTheme="minorEastAsia"/>
          <w:color w:val="C00000"/>
        </w:rPr>
        <w:t xml:space="preserve">. Un entier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Pr="00B06BED">
        <w:rPr>
          <w:rFonts w:eastAsiaTheme="minorEastAsia"/>
          <w:color w:val="C00000"/>
        </w:rPr>
        <w:t xml:space="preserve"> </w:t>
      </w:r>
      <w:r w:rsidRPr="00B06BED">
        <w:rPr>
          <w:rFonts w:eastAsiaTheme="minorEastAsia"/>
          <w:color w:val="C00000"/>
          <w:u w:val="single"/>
        </w:rPr>
        <w:t>non premier</w:t>
      </w:r>
      <w:r w:rsidRPr="00B06BED">
        <w:rPr>
          <w:rFonts w:eastAsiaTheme="minorEastAsia"/>
          <w:color w:val="C00000"/>
        </w:rPr>
        <w:t xml:space="preserve"> a toujours un diviseur </w:t>
      </w:r>
      <m:oMath>
        <m:r>
          <w:rPr>
            <w:rFonts w:ascii="Cambria Math" w:eastAsiaTheme="minorEastAsia" w:hAnsi="Cambria Math"/>
            <w:color w:val="C00000"/>
          </w:rPr>
          <m:t>d</m:t>
        </m:r>
      </m:oMath>
      <w:r w:rsidRPr="00B06BED">
        <w:rPr>
          <w:rFonts w:eastAsiaTheme="minorEastAsia"/>
          <w:color w:val="C00000"/>
        </w:rPr>
        <w:t xml:space="preserve"> tel que </w:t>
      </w:r>
      <m:oMath>
        <m:r>
          <w:rPr>
            <w:rFonts w:ascii="Cambria Math" w:eastAsiaTheme="minorEastAsia" w:hAnsi="Cambria Math"/>
            <w:color w:val="C00000"/>
          </w:rPr>
          <m:t>2≤d≤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</w:rPr>
              <m:t>n</m:t>
            </m:r>
          </m:e>
        </m:rad>
      </m:oMath>
      <w:r w:rsidRPr="00B06BED">
        <w:rPr>
          <w:rFonts w:eastAsiaTheme="minorEastAsia"/>
          <w:color w:val="C00000"/>
        </w:rPr>
        <w:t xml:space="preserve">. </w:t>
      </w:r>
      <w:r w:rsidRPr="00B06BED">
        <w:rPr>
          <w:rFonts w:eastAsiaTheme="minorEastAsia"/>
          <w:color w:val="C00000"/>
        </w:rPr>
        <w:br/>
        <w:t xml:space="preserve">Si on a trouvé aucun diviseur </w:t>
      </w:r>
      <m:oMath>
        <m:r>
          <w:rPr>
            <w:rFonts w:ascii="Cambria Math" w:eastAsiaTheme="minorEastAsia" w:hAnsi="Cambria Math"/>
            <w:color w:val="C00000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</w:rPr>
              <m:t>n</m:t>
            </m:r>
          </m:e>
        </m:rad>
      </m:oMath>
      <w:r w:rsidRPr="00B06BED">
        <w:rPr>
          <w:rFonts w:eastAsiaTheme="minorEastAsia"/>
          <w:color w:val="C00000"/>
        </w:rPr>
        <w:t xml:space="preserve">, on peut s’arrêter en concluant que </w:t>
      </w:r>
      <m:oMath>
        <m:r>
          <w:rPr>
            <w:rFonts w:ascii="Cambria Math" w:eastAsiaTheme="minorEastAsia" w:hAnsi="Cambria Math"/>
            <w:color w:val="C00000"/>
          </w:rPr>
          <m:t>n</m:t>
        </m:r>
      </m:oMath>
      <w:r w:rsidRPr="00B06BED">
        <w:rPr>
          <w:rFonts w:eastAsiaTheme="minorEastAsia"/>
          <w:color w:val="C00000"/>
        </w:rPr>
        <w:t xml:space="preserve"> est premier.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102DF" w14:paraId="7540A436" w14:textId="77777777" w:rsidTr="00C102DF">
        <w:tc>
          <w:tcPr>
            <w:tcW w:w="10606" w:type="dxa"/>
          </w:tcPr>
          <w:p w14:paraId="42F2BCC5" w14:textId="025285B6" w:rsidR="00C102DF" w:rsidRPr="00C102DF" w:rsidRDefault="00C102DF" w:rsidP="008E2712">
            <w:pPr>
              <w:tabs>
                <w:tab w:val="left" w:pos="8712"/>
              </w:tabs>
              <w:rPr>
                <w:rFonts w:eastAsiaTheme="minorEastAsia" w:cs="Arial"/>
                <w:color w:val="8064A2" w:themeColor="accent4"/>
              </w:rPr>
            </w:pPr>
            <w:r w:rsidRPr="00B06BED">
              <w:rPr>
                <w:rFonts w:eastAsiaTheme="minorEastAsia"/>
                <w:b/>
                <w:color w:val="C00000"/>
              </w:rPr>
              <w:t xml:space="preserve">Théorème de décomposition en facteurs premiers. </w:t>
            </w:r>
            <w:r w:rsidRPr="00B06BED">
              <w:rPr>
                <w:rFonts w:cs="Arial"/>
                <w:color w:val="C00000"/>
                <w:u w:val="single"/>
              </w:rPr>
              <w:t>Tout</w:t>
            </w:r>
            <w:r w:rsidRPr="00B06BED">
              <w:rPr>
                <w:rFonts w:cs="Arial"/>
                <w:color w:val="C00000"/>
              </w:rPr>
              <w:t xml:space="preserve"> nombre entier peut se décomposer de manière </w:t>
            </w:r>
            <w:r w:rsidRPr="00B06BED">
              <w:rPr>
                <w:rFonts w:cs="Arial"/>
                <w:color w:val="C00000"/>
                <w:u w:val="single"/>
              </w:rPr>
              <w:t>unique</w:t>
            </w:r>
            <w:r w:rsidRPr="00B06BED">
              <w:rPr>
                <w:rFonts w:cs="Arial"/>
                <w:color w:val="C00000"/>
              </w:rPr>
              <w:t xml:space="preserve"> sous la forme d’un produit de nombres premiers.</w:t>
            </w:r>
          </w:p>
        </w:tc>
      </w:tr>
    </w:tbl>
    <w:p w14:paraId="5FE58E8D" w14:textId="049A8DD8" w:rsidR="00C102DF" w:rsidRPr="00C102DF" w:rsidRDefault="00C102DF" w:rsidP="00A07FB4">
      <w:pPr>
        <w:tabs>
          <w:tab w:val="left" w:pos="8712"/>
        </w:tabs>
        <w:rPr>
          <w:rFonts w:eastAsiaTheme="minorEastAsia"/>
          <w:b/>
          <w:color w:val="E36C0A" w:themeColor="accent6" w:themeShade="BF"/>
        </w:rPr>
      </w:pPr>
      <w:r w:rsidRPr="00C102DF">
        <w:rPr>
          <w:rFonts w:cs="Arial"/>
          <w:b/>
          <w:color w:val="E36C0A" w:themeColor="accent6" w:themeShade="BF"/>
        </w:rPr>
        <w:t>Exemples</w:t>
      </w:r>
      <w:r w:rsidRPr="00C102DF">
        <w:rPr>
          <w:rFonts w:cs="Arial"/>
          <w:color w:val="E36C0A" w:themeColor="accent6" w:themeShade="BF"/>
        </w:rPr>
        <w:t xml:space="preserve">. </w:t>
      </w:r>
      <m:oMath>
        <m:r>
          <w:rPr>
            <w:rFonts w:ascii="Cambria Math" w:hAnsi="Cambria Math" w:cs="Arial"/>
            <w:color w:val="E36C0A" w:themeColor="accent6" w:themeShade="BF"/>
          </w:rPr>
          <m:t>20=2×2×5 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;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22=2×11 </m:t>
        </m:r>
      </m:oMath>
      <w:r w:rsidRPr="00C102DF">
        <w:rPr>
          <w:rFonts w:eastAsiaTheme="minorEastAsia" w:cs="Arial"/>
          <w:color w:val="E36C0A" w:themeColor="accent6" w:themeShade="BF"/>
        </w:rPr>
        <w:t>;  ….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D5F95" w14:paraId="26CE0259" w14:textId="77777777" w:rsidTr="00FD5F95">
        <w:tc>
          <w:tcPr>
            <w:tcW w:w="10606" w:type="dxa"/>
          </w:tcPr>
          <w:p w14:paraId="00FDE1D9" w14:textId="514CE6AF" w:rsidR="00FD5F95" w:rsidRDefault="00FD5F95" w:rsidP="00A07FB4">
            <w:pPr>
              <w:tabs>
                <w:tab w:val="left" w:pos="8712"/>
              </w:tabs>
              <w:rPr>
                <w:rFonts w:eastAsiaTheme="minorEastAsia"/>
                <w:b/>
                <w:color w:val="002060"/>
              </w:rPr>
            </w:pPr>
            <w:r w:rsidRPr="00C102DF">
              <w:rPr>
                <w:rFonts w:eastAsiaTheme="minorEastAsia"/>
                <w:b/>
                <w:color w:val="002060"/>
              </w:rPr>
              <w:t>Définition</w:t>
            </w:r>
            <w:r w:rsidRPr="00C102DF">
              <w:rPr>
                <w:rFonts w:eastAsiaTheme="minorEastAsia"/>
                <w:color w:val="002060"/>
              </w:rPr>
              <w:t xml:space="preserve">. Une fraction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den>
              </m:f>
            </m:oMath>
            <w:r w:rsidRPr="00C102DF">
              <w:rPr>
                <w:rFonts w:eastAsiaTheme="minorEastAsia"/>
                <w:color w:val="002060"/>
              </w:rPr>
              <w:t xml:space="preserve"> est </w:t>
            </w:r>
            <w:r w:rsidRPr="00C102DF">
              <w:rPr>
                <w:rFonts w:eastAsiaTheme="minorEastAsia"/>
                <w:b/>
                <w:color w:val="002060"/>
              </w:rPr>
              <w:t>irréductible</w:t>
            </w:r>
            <w:r w:rsidRPr="00C102DF">
              <w:rPr>
                <w:rFonts w:eastAsiaTheme="minorEastAsia"/>
                <w:color w:val="002060"/>
              </w:rPr>
              <w:t xml:space="preserve"> ssi le numérateur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C102DF">
              <w:rPr>
                <w:rFonts w:eastAsiaTheme="minorEastAsia"/>
                <w:color w:val="002060"/>
              </w:rPr>
              <w:t xml:space="preserve"> et le dénominateur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C102DF">
              <w:rPr>
                <w:rFonts w:eastAsiaTheme="minorEastAsia"/>
                <w:color w:val="002060"/>
              </w:rPr>
              <w:t xml:space="preserve"> n’ont </w:t>
            </w:r>
            <w:r>
              <w:rPr>
                <w:rFonts w:eastAsiaTheme="minorEastAsia"/>
                <w:color w:val="002060"/>
              </w:rPr>
              <w:t>pas de</w:t>
            </w:r>
            <w:r w:rsidRPr="00C102DF">
              <w:rPr>
                <w:rFonts w:eastAsiaTheme="minorEastAsia"/>
                <w:color w:val="002060"/>
              </w:rPr>
              <w:t xml:space="preserve"> diviseur commun</w:t>
            </w:r>
            <w:r>
              <w:rPr>
                <w:rFonts w:eastAsiaTheme="minorEastAsia"/>
                <w:color w:val="002060"/>
              </w:rPr>
              <w:t xml:space="preserve"> (autre que 1)</w:t>
            </w:r>
            <w:r w:rsidRPr="00C102DF">
              <w:rPr>
                <w:rFonts w:eastAsiaTheme="minorEastAsia"/>
                <w:color w:val="002060"/>
              </w:rPr>
              <w:t>.</w:t>
            </w:r>
            <w:r w:rsidRPr="005E1138">
              <w:rPr>
                <w:rFonts w:eastAsiaTheme="minorEastAsia"/>
                <w:color w:val="4F81BD" w:themeColor="accent1"/>
              </w:rPr>
              <w:t xml:space="preserve">  </w:t>
            </w:r>
          </w:p>
        </w:tc>
      </w:tr>
    </w:tbl>
    <w:p w14:paraId="005A289C" w14:textId="319B0825" w:rsidR="000D494F" w:rsidRPr="0018616C" w:rsidRDefault="008E2712" w:rsidP="0018616C">
      <w:pPr>
        <w:tabs>
          <w:tab w:val="left" w:pos="8712"/>
        </w:tabs>
        <w:rPr>
          <w:rFonts w:eastAsiaTheme="minorEastAsia" w:cs="Arial"/>
          <w:color w:val="4F81BD" w:themeColor="accent1"/>
        </w:rPr>
      </w:pPr>
      <w:r w:rsidRPr="00C102DF">
        <w:rPr>
          <w:rFonts w:cs="Arial"/>
          <w:b/>
          <w:color w:val="E36C0A" w:themeColor="accent6" w:themeShade="BF"/>
        </w:rPr>
        <w:t>Exemples</w:t>
      </w:r>
      <w:r w:rsidRPr="00C102DF">
        <w:rPr>
          <w:rFonts w:cs="Arial"/>
          <w:color w:val="E36C0A" w:themeColor="accent6" w:themeShade="BF"/>
        </w:rPr>
        <w:t xml:space="preserve">. </w:t>
      </w:r>
      <m:oMath>
        <m:f>
          <m:f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hAnsi="Cambria Math" w:cs="Arial"/>
                <w:color w:val="E36C0A" w:themeColor="accent6" w:themeShade="BF"/>
              </w:rPr>
              <m:t>5</m:t>
            </m:r>
          </m:num>
          <m:den>
            <m:r>
              <w:rPr>
                <w:rFonts w:ascii="Cambria Math" w:hAnsi="Cambria Math" w:cs="Arial"/>
                <w:color w:val="E36C0A" w:themeColor="accent6" w:themeShade="BF"/>
              </w:rPr>
              <m:t>13</m:t>
            </m:r>
          </m:den>
        </m:f>
      </m:oMath>
      <w:r w:rsidRPr="00C102DF">
        <w:rPr>
          <w:rFonts w:eastAsiaTheme="minorEastAsia" w:cs="Arial"/>
          <w:color w:val="E36C0A" w:themeColor="accent6" w:themeShade="BF"/>
        </w:rPr>
        <w:t xml:space="preserve"> est irréductible car le seul diviseur commun à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5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13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. </w:t>
      </w:r>
      <w:r w:rsidRPr="00C102DF">
        <w:rPr>
          <w:rFonts w:eastAsiaTheme="minorEastAsia" w:cs="Arial"/>
          <w:color w:val="E36C0A" w:themeColor="accent6" w:themeShade="BF"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12</m:t>
            </m:r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15</m:t>
            </m:r>
          </m:den>
        </m:f>
      </m:oMath>
      <w:r w:rsidRPr="00C102DF">
        <w:rPr>
          <w:rFonts w:eastAsiaTheme="minorEastAsia" w:cs="Arial"/>
          <w:color w:val="E36C0A" w:themeColor="accent6" w:themeShade="BF"/>
        </w:rPr>
        <w:t xml:space="preserve"> n’est pas irréductible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 est un diviseur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12</m:t>
        </m:r>
      </m:oMath>
      <w:r w:rsidRPr="00C102DF">
        <w:rPr>
          <w:rFonts w:eastAsiaTheme="minorEastAsia" w:cs="Arial"/>
          <w:color w:val="E36C0A" w:themeColor="accent6" w:themeShade="BF"/>
        </w:rPr>
        <w:t xml:space="preserve"> et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15</m:t>
        </m:r>
      </m:oMath>
      <w:r w:rsidRPr="00C102DF">
        <w:rPr>
          <w:rFonts w:eastAsiaTheme="minorEastAsia" w:cs="Arial"/>
          <w:color w:val="E36C0A" w:themeColor="accent6" w:themeShade="BF"/>
        </w:rPr>
        <w:t>.</w:t>
      </w:r>
    </w:p>
    <w:sectPr w:rsidR="000D494F" w:rsidRPr="0018616C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32352" w14:textId="77777777" w:rsidR="00A75FF0" w:rsidRDefault="00A75FF0" w:rsidP="007F5512">
      <w:pPr>
        <w:spacing w:after="0" w:line="240" w:lineRule="auto"/>
      </w:pPr>
      <w:r>
        <w:separator/>
      </w:r>
    </w:p>
  </w:endnote>
  <w:endnote w:type="continuationSeparator" w:id="0">
    <w:p w14:paraId="0FDA59F7" w14:textId="77777777" w:rsidR="00A75FF0" w:rsidRDefault="00A75FF0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8F6408" w:rsidR="0079206B" w:rsidRDefault="0079206B" w:rsidP="0042064D">
        <w:pPr>
          <w:pStyle w:val="Pieddepage"/>
          <w:jc w:val="right"/>
        </w:pPr>
        <w:r>
          <w:t>Cours.</w:t>
        </w:r>
        <w:r w:rsidR="000D494F">
          <w:t xml:space="preserve"> Arithmétique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024D" w14:textId="77777777" w:rsidR="00A75FF0" w:rsidRDefault="00A75FF0" w:rsidP="007F5512">
      <w:pPr>
        <w:spacing w:after="0" w:line="240" w:lineRule="auto"/>
      </w:pPr>
      <w:r>
        <w:separator/>
      </w:r>
    </w:p>
  </w:footnote>
  <w:footnote w:type="continuationSeparator" w:id="0">
    <w:p w14:paraId="348AFA56" w14:textId="77777777" w:rsidR="00A75FF0" w:rsidRDefault="00A75FF0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694705">
    <w:abstractNumId w:val="0"/>
  </w:num>
  <w:num w:numId="2" w16cid:durableId="623585795">
    <w:abstractNumId w:val="1"/>
  </w:num>
  <w:num w:numId="3" w16cid:durableId="1972174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EEE"/>
    <w:rsid w:val="00005F57"/>
    <w:rsid w:val="00005F9D"/>
    <w:rsid w:val="000061F6"/>
    <w:rsid w:val="000063E2"/>
    <w:rsid w:val="000068EE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F9"/>
    <w:rsid w:val="000266DA"/>
    <w:rsid w:val="000266FC"/>
    <w:rsid w:val="0002771E"/>
    <w:rsid w:val="00027B96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F85"/>
    <w:rsid w:val="00066170"/>
    <w:rsid w:val="00066271"/>
    <w:rsid w:val="000667BF"/>
    <w:rsid w:val="00066C36"/>
    <w:rsid w:val="00067330"/>
    <w:rsid w:val="000679B7"/>
    <w:rsid w:val="00067CFB"/>
    <w:rsid w:val="00070091"/>
    <w:rsid w:val="00071088"/>
    <w:rsid w:val="000712F0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ACE"/>
    <w:rsid w:val="00083AE1"/>
    <w:rsid w:val="00083C7C"/>
    <w:rsid w:val="000842B4"/>
    <w:rsid w:val="00084D9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C4B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BF5"/>
    <w:rsid w:val="000B0FC7"/>
    <w:rsid w:val="000B10A0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94F"/>
    <w:rsid w:val="000D4F67"/>
    <w:rsid w:val="000D57CD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A09"/>
    <w:rsid w:val="0016220B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6C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48D"/>
    <w:rsid w:val="00191CC0"/>
    <w:rsid w:val="0019284C"/>
    <w:rsid w:val="0019291B"/>
    <w:rsid w:val="00192D85"/>
    <w:rsid w:val="001930F3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0AC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35C0"/>
    <w:rsid w:val="001E3EF4"/>
    <w:rsid w:val="001E402C"/>
    <w:rsid w:val="001E40F0"/>
    <w:rsid w:val="001E48B6"/>
    <w:rsid w:val="001E5DEE"/>
    <w:rsid w:val="001E6140"/>
    <w:rsid w:val="001E63AC"/>
    <w:rsid w:val="001E6AD4"/>
    <w:rsid w:val="001E7553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40131"/>
    <w:rsid w:val="00240199"/>
    <w:rsid w:val="00240501"/>
    <w:rsid w:val="00241D85"/>
    <w:rsid w:val="00241EE1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4EF0"/>
    <w:rsid w:val="002750AA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C8D"/>
    <w:rsid w:val="00292E30"/>
    <w:rsid w:val="0029376F"/>
    <w:rsid w:val="00293799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1FF"/>
    <w:rsid w:val="002B1269"/>
    <w:rsid w:val="002B153D"/>
    <w:rsid w:val="002B204A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057C"/>
    <w:rsid w:val="002C179F"/>
    <w:rsid w:val="002C1D12"/>
    <w:rsid w:val="002C255F"/>
    <w:rsid w:val="002C2671"/>
    <w:rsid w:val="002C2BAE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505"/>
    <w:rsid w:val="00317A98"/>
    <w:rsid w:val="00320A2C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10"/>
    <w:rsid w:val="0035156C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6B12"/>
    <w:rsid w:val="003702FB"/>
    <w:rsid w:val="003706CF"/>
    <w:rsid w:val="00371224"/>
    <w:rsid w:val="00371932"/>
    <w:rsid w:val="00372BA9"/>
    <w:rsid w:val="00373136"/>
    <w:rsid w:val="00375134"/>
    <w:rsid w:val="003756DC"/>
    <w:rsid w:val="0037599D"/>
    <w:rsid w:val="00375BA0"/>
    <w:rsid w:val="0037610E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4CC7"/>
    <w:rsid w:val="003A51D4"/>
    <w:rsid w:val="003A53AF"/>
    <w:rsid w:val="003A53EE"/>
    <w:rsid w:val="003A5D2B"/>
    <w:rsid w:val="003A63B7"/>
    <w:rsid w:val="003A6590"/>
    <w:rsid w:val="003A6AE4"/>
    <w:rsid w:val="003A75E0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82C"/>
    <w:rsid w:val="003F6A5E"/>
    <w:rsid w:val="003F6B7F"/>
    <w:rsid w:val="003F6E5D"/>
    <w:rsid w:val="003F72D1"/>
    <w:rsid w:val="003F74EB"/>
    <w:rsid w:val="003F79AF"/>
    <w:rsid w:val="003F7AC0"/>
    <w:rsid w:val="00400289"/>
    <w:rsid w:val="004006E3"/>
    <w:rsid w:val="00400F01"/>
    <w:rsid w:val="00401281"/>
    <w:rsid w:val="004013E9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67F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546B"/>
    <w:rsid w:val="004367DD"/>
    <w:rsid w:val="00436C2A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6B2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1171"/>
    <w:rsid w:val="005014F2"/>
    <w:rsid w:val="00502766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1E51"/>
    <w:rsid w:val="005324F1"/>
    <w:rsid w:val="00532964"/>
    <w:rsid w:val="00532A4C"/>
    <w:rsid w:val="00532DD4"/>
    <w:rsid w:val="005337DC"/>
    <w:rsid w:val="00533AC5"/>
    <w:rsid w:val="00533D95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6FA2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99A"/>
    <w:rsid w:val="00593BCF"/>
    <w:rsid w:val="00593C32"/>
    <w:rsid w:val="00594020"/>
    <w:rsid w:val="0059438E"/>
    <w:rsid w:val="005944D8"/>
    <w:rsid w:val="0059496B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B00"/>
    <w:rsid w:val="005C4C11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6A87"/>
    <w:rsid w:val="005D75AB"/>
    <w:rsid w:val="005D7B15"/>
    <w:rsid w:val="005D7D3A"/>
    <w:rsid w:val="005E1138"/>
    <w:rsid w:val="005E1418"/>
    <w:rsid w:val="005E236D"/>
    <w:rsid w:val="005E247F"/>
    <w:rsid w:val="005E27AD"/>
    <w:rsid w:val="005E3713"/>
    <w:rsid w:val="005E40E4"/>
    <w:rsid w:val="005E5A54"/>
    <w:rsid w:val="005E5D0D"/>
    <w:rsid w:val="005E5DB2"/>
    <w:rsid w:val="005E676D"/>
    <w:rsid w:val="005E71B1"/>
    <w:rsid w:val="005F032F"/>
    <w:rsid w:val="005F12E2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76"/>
    <w:rsid w:val="005F6A85"/>
    <w:rsid w:val="005F735E"/>
    <w:rsid w:val="005F7606"/>
    <w:rsid w:val="005F7818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09B"/>
    <w:rsid w:val="00707362"/>
    <w:rsid w:val="00707DF0"/>
    <w:rsid w:val="00710193"/>
    <w:rsid w:val="007112E9"/>
    <w:rsid w:val="00711758"/>
    <w:rsid w:val="00711A11"/>
    <w:rsid w:val="00712139"/>
    <w:rsid w:val="00712180"/>
    <w:rsid w:val="007123AC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A7C"/>
    <w:rsid w:val="0074503A"/>
    <w:rsid w:val="00745076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A4C"/>
    <w:rsid w:val="007662DF"/>
    <w:rsid w:val="00766636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47F"/>
    <w:rsid w:val="00785AFD"/>
    <w:rsid w:val="00786053"/>
    <w:rsid w:val="00786197"/>
    <w:rsid w:val="00786559"/>
    <w:rsid w:val="00786ADD"/>
    <w:rsid w:val="007871A3"/>
    <w:rsid w:val="00787634"/>
    <w:rsid w:val="00787D22"/>
    <w:rsid w:val="00787ED0"/>
    <w:rsid w:val="00787FE7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97BA1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F8A"/>
    <w:rsid w:val="007A64AC"/>
    <w:rsid w:val="007A6830"/>
    <w:rsid w:val="007A6CA5"/>
    <w:rsid w:val="007A76A0"/>
    <w:rsid w:val="007A78B3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39A"/>
    <w:rsid w:val="008130BF"/>
    <w:rsid w:val="00813230"/>
    <w:rsid w:val="00813491"/>
    <w:rsid w:val="0081371E"/>
    <w:rsid w:val="00814DAB"/>
    <w:rsid w:val="00814E39"/>
    <w:rsid w:val="00815B9B"/>
    <w:rsid w:val="00815BAE"/>
    <w:rsid w:val="00815DF0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4FE9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7140D"/>
    <w:rsid w:val="008717EE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46F"/>
    <w:rsid w:val="008A3937"/>
    <w:rsid w:val="008A3A1D"/>
    <w:rsid w:val="008A4047"/>
    <w:rsid w:val="008A411B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712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6C65"/>
    <w:rsid w:val="0091706C"/>
    <w:rsid w:val="009178A5"/>
    <w:rsid w:val="00917AEB"/>
    <w:rsid w:val="00917CFC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4381"/>
    <w:rsid w:val="0093451C"/>
    <w:rsid w:val="00934667"/>
    <w:rsid w:val="00935216"/>
    <w:rsid w:val="00935611"/>
    <w:rsid w:val="00935736"/>
    <w:rsid w:val="00935D27"/>
    <w:rsid w:val="009369F1"/>
    <w:rsid w:val="00940625"/>
    <w:rsid w:val="00940639"/>
    <w:rsid w:val="00940AA9"/>
    <w:rsid w:val="00940EB0"/>
    <w:rsid w:val="009414DD"/>
    <w:rsid w:val="00941C87"/>
    <w:rsid w:val="00941F0E"/>
    <w:rsid w:val="009428E7"/>
    <w:rsid w:val="009438FD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49D"/>
    <w:rsid w:val="00954944"/>
    <w:rsid w:val="00954A9C"/>
    <w:rsid w:val="009551C6"/>
    <w:rsid w:val="00956107"/>
    <w:rsid w:val="00957126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66B"/>
    <w:rsid w:val="009F3F69"/>
    <w:rsid w:val="009F45AC"/>
    <w:rsid w:val="009F4995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5A6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49EA"/>
    <w:rsid w:val="00A74A91"/>
    <w:rsid w:val="00A74FC2"/>
    <w:rsid w:val="00A7540E"/>
    <w:rsid w:val="00A75F19"/>
    <w:rsid w:val="00A75FF0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4F1F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1D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A76"/>
    <w:rsid w:val="00AB7DD2"/>
    <w:rsid w:val="00AC0445"/>
    <w:rsid w:val="00AC0B17"/>
    <w:rsid w:val="00AC0B94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BED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2D"/>
    <w:rsid w:val="00B701F7"/>
    <w:rsid w:val="00B71031"/>
    <w:rsid w:val="00B711A2"/>
    <w:rsid w:val="00B711DB"/>
    <w:rsid w:val="00B714EF"/>
    <w:rsid w:val="00B71664"/>
    <w:rsid w:val="00B72289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E58"/>
    <w:rsid w:val="00B85ECC"/>
    <w:rsid w:val="00B8626C"/>
    <w:rsid w:val="00B86451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A0027"/>
    <w:rsid w:val="00BA0696"/>
    <w:rsid w:val="00BA0A7F"/>
    <w:rsid w:val="00BA13EF"/>
    <w:rsid w:val="00BA1624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2DF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4BA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1BB"/>
    <w:rsid w:val="00C45448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192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4B4"/>
    <w:rsid w:val="00C73510"/>
    <w:rsid w:val="00C73647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4E"/>
    <w:rsid w:val="00CA439B"/>
    <w:rsid w:val="00CA45C6"/>
    <w:rsid w:val="00CA49B2"/>
    <w:rsid w:val="00CA4B78"/>
    <w:rsid w:val="00CA4CDB"/>
    <w:rsid w:val="00CA53D6"/>
    <w:rsid w:val="00CA59DF"/>
    <w:rsid w:val="00CA6C07"/>
    <w:rsid w:val="00CA6D07"/>
    <w:rsid w:val="00CA7CE6"/>
    <w:rsid w:val="00CA7E8C"/>
    <w:rsid w:val="00CB0600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3BB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710"/>
    <w:rsid w:val="00CD7A0E"/>
    <w:rsid w:val="00CE0AA0"/>
    <w:rsid w:val="00CE1F1F"/>
    <w:rsid w:val="00CE1FE8"/>
    <w:rsid w:val="00CE20E0"/>
    <w:rsid w:val="00CE2C84"/>
    <w:rsid w:val="00CE30D3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58"/>
    <w:rsid w:val="00D01125"/>
    <w:rsid w:val="00D01568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39E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C92"/>
    <w:rsid w:val="00D76EED"/>
    <w:rsid w:val="00D77CEE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71C"/>
    <w:rsid w:val="00DD799A"/>
    <w:rsid w:val="00DE0C0B"/>
    <w:rsid w:val="00DE0E39"/>
    <w:rsid w:val="00DE0E40"/>
    <w:rsid w:val="00DE0EBD"/>
    <w:rsid w:val="00DE0F95"/>
    <w:rsid w:val="00DE1D9F"/>
    <w:rsid w:val="00DE22CA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D95"/>
    <w:rsid w:val="00E165AA"/>
    <w:rsid w:val="00E16B6B"/>
    <w:rsid w:val="00E16DA0"/>
    <w:rsid w:val="00E16F0D"/>
    <w:rsid w:val="00E17354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47E28"/>
    <w:rsid w:val="00E501BA"/>
    <w:rsid w:val="00E5028E"/>
    <w:rsid w:val="00E5064F"/>
    <w:rsid w:val="00E517CC"/>
    <w:rsid w:val="00E53143"/>
    <w:rsid w:val="00E534A7"/>
    <w:rsid w:val="00E535F5"/>
    <w:rsid w:val="00E53C82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57B5B"/>
    <w:rsid w:val="00E60090"/>
    <w:rsid w:val="00E6040B"/>
    <w:rsid w:val="00E60632"/>
    <w:rsid w:val="00E610FA"/>
    <w:rsid w:val="00E61EF2"/>
    <w:rsid w:val="00E62A3B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1C4"/>
    <w:rsid w:val="00E73713"/>
    <w:rsid w:val="00E73A2D"/>
    <w:rsid w:val="00E73CB8"/>
    <w:rsid w:val="00E73FA7"/>
    <w:rsid w:val="00E7400D"/>
    <w:rsid w:val="00E7404C"/>
    <w:rsid w:val="00E7418A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427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45B"/>
    <w:rsid w:val="00F732FB"/>
    <w:rsid w:val="00F73A15"/>
    <w:rsid w:val="00F749A0"/>
    <w:rsid w:val="00F7560A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5F95"/>
    <w:rsid w:val="00FD6F98"/>
    <w:rsid w:val="00FD7FF0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A5951114-F2CA-4A62-9D54-84B51D6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1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6046</cp:revision>
  <cp:lastPrinted>2022-02-11T10:56:00Z</cp:lastPrinted>
  <dcterms:created xsi:type="dcterms:W3CDTF">2021-10-24T12:44:00Z</dcterms:created>
  <dcterms:modified xsi:type="dcterms:W3CDTF">2023-06-19T09:10:00Z</dcterms:modified>
</cp:coreProperties>
</file>