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FC2F" w14:textId="3DFCF5F9" w:rsidR="00721ED0" w:rsidRPr="008201C5" w:rsidRDefault="008201C5" w:rsidP="008201C5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Inégalités</w:t>
      </w:r>
      <w:r w:rsidR="00800EC4">
        <w:rPr>
          <w:rFonts w:eastAsiaTheme="minorEastAsia"/>
        </w:rPr>
        <w:t xml:space="preserve"> et inéquations</w:t>
      </w:r>
    </w:p>
    <w:p w14:paraId="3BE6FD17" w14:textId="7D01E048" w:rsidR="00CF0FA3" w:rsidRDefault="00CF0FA3" w:rsidP="008201C5">
      <w:pPr>
        <w:rPr>
          <w:rFonts w:eastAsiaTheme="minorEastAsia"/>
          <w:color w:val="C00000"/>
        </w:rPr>
      </w:pPr>
      <w:r w:rsidRPr="001C2D72">
        <w:rPr>
          <w:rFonts w:eastAsiaTheme="minorEastAsia"/>
          <w:b/>
          <w:color w:val="C00000"/>
        </w:rPr>
        <w:t>Règles (</w:t>
      </w:r>
      <w:r>
        <w:rPr>
          <w:rFonts w:eastAsiaTheme="minorEastAsia"/>
          <w:b/>
          <w:color w:val="C00000"/>
        </w:rPr>
        <w:t>M</w:t>
      </w:r>
      <w:r w:rsidRPr="001C2D72">
        <w:rPr>
          <w:rFonts w:eastAsiaTheme="minorEastAsia"/>
          <w:b/>
          <w:color w:val="C00000"/>
        </w:rPr>
        <w:t>anipulation des inégalités).</w:t>
      </w:r>
      <w:r w:rsidRPr="001C2D72">
        <w:rPr>
          <w:rFonts w:eastAsiaTheme="minorEastAsia"/>
          <w:color w:val="C00000"/>
        </w:rPr>
        <w:t xml:space="preserve"> Soit </w:t>
      </w:r>
      <m:oMath>
        <m:r>
          <w:rPr>
            <w:rFonts w:ascii="Cambria Math" w:eastAsiaTheme="minorEastAsia" w:hAnsi="Cambria Math"/>
            <w:color w:val="C00000"/>
          </w:rPr>
          <m:t>a,b,c,k</m:t>
        </m:r>
      </m:oMath>
      <w:r w:rsidRPr="001C2D72">
        <w:rPr>
          <w:rFonts w:eastAsiaTheme="minorEastAsia"/>
          <w:color w:val="C00000"/>
        </w:rPr>
        <w:t xml:space="preserve"> des réels.</w:t>
      </w:r>
      <w:r>
        <w:rPr>
          <w:rFonts w:eastAsiaTheme="minorEastAsia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Pr="00B3301C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a&lt;b</m:t>
        </m:r>
      </m:oMath>
      <w:r w:rsidRPr="00B3301C">
        <w:rPr>
          <w:rFonts w:eastAsiaTheme="minorEastAsia"/>
          <w:color w:val="C00000"/>
        </w:rPr>
        <w:t xml:space="preserve"> alors </w:t>
      </w:r>
      <m:oMath>
        <m:r>
          <w:rPr>
            <w:rFonts w:ascii="Cambria Math" w:eastAsiaTheme="minorEastAsia" w:hAnsi="Cambria Math"/>
            <w:color w:val="C00000"/>
          </w:rPr>
          <m:t>a+c&lt;b+c</m:t>
        </m:r>
      </m:oMath>
      <w:r w:rsidRPr="00B3301C">
        <w:rPr>
          <w:rFonts w:eastAsiaTheme="minorEastAsia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Pr="00B3301C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a&lt;b</m:t>
        </m:r>
      </m:oMath>
      <w:r w:rsidRPr="00B3301C">
        <w:rPr>
          <w:rFonts w:eastAsiaTheme="minorEastAsia"/>
          <w:color w:val="C00000"/>
        </w:rPr>
        <w:t xml:space="preserve"> alors </w:t>
      </w:r>
      <m:oMath>
        <m:r>
          <w:rPr>
            <w:rFonts w:ascii="Cambria Math" w:eastAsiaTheme="minorEastAsia" w:hAnsi="Cambria Math"/>
            <w:color w:val="C00000"/>
          </w:rPr>
          <m:t>a-c&lt;b-c</m:t>
        </m:r>
      </m:oMath>
      <w:r w:rsidRPr="00B3301C">
        <w:rPr>
          <w:rFonts w:eastAsiaTheme="minorEastAsia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Pr="00B3301C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a&lt;b</m:t>
        </m:r>
      </m:oMath>
      <w:r w:rsidRPr="00B3301C">
        <w:rPr>
          <w:rFonts w:eastAsiaTheme="minorEastAsia"/>
          <w:color w:val="C00000"/>
        </w:rPr>
        <w:t xml:space="preserve"> </w:t>
      </w:r>
      <w:r w:rsidRPr="00B3301C">
        <w:rPr>
          <w:rFonts w:eastAsiaTheme="minorEastAsia"/>
          <w:color w:val="C00000"/>
          <w:u w:val="single"/>
        </w:rPr>
        <w:t xml:space="preserve">et </w:t>
      </w:r>
      <m:oMath>
        <m:r>
          <w:rPr>
            <w:rFonts w:ascii="Cambria Math" w:eastAsiaTheme="minorEastAsia" w:hAnsi="Cambria Math"/>
            <w:color w:val="C00000"/>
            <w:u w:val="single"/>
          </w:rPr>
          <m:t>k&gt;0</m:t>
        </m:r>
      </m:oMath>
      <w:r w:rsidRPr="00B3301C">
        <w:rPr>
          <w:rFonts w:eastAsiaTheme="minorEastAsia"/>
          <w:color w:val="C00000"/>
        </w:rPr>
        <w:t xml:space="preserve"> alors </w:t>
      </w:r>
      <m:oMath>
        <m:r>
          <w:rPr>
            <w:rFonts w:ascii="Cambria Math" w:eastAsiaTheme="minorEastAsia" w:hAnsi="Cambria Math"/>
            <w:color w:val="C00000"/>
          </w:rPr>
          <m:t>ka&lt;kb</m:t>
        </m:r>
      </m:oMath>
      <w:r w:rsidRPr="00B3301C">
        <w:rPr>
          <w:rFonts w:eastAsiaTheme="minorEastAsia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Pr="00B3301C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a&lt;b</m:t>
        </m:r>
      </m:oMath>
      <w:r w:rsidRPr="00B3301C">
        <w:rPr>
          <w:rFonts w:eastAsiaTheme="minorEastAsia"/>
          <w:color w:val="C00000"/>
        </w:rPr>
        <w:t xml:space="preserve"> </w:t>
      </w:r>
      <w:r w:rsidRPr="00B3301C">
        <w:rPr>
          <w:rFonts w:eastAsiaTheme="minorEastAsia"/>
          <w:color w:val="C00000"/>
          <w:u w:val="single"/>
        </w:rPr>
        <w:t xml:space="preserve">et </w:t>
      </w:r>
      <m:oMath>
        <m:r>
          <w:rPr>
            <w:rFonts w:ascii="Cambria Math" w:eastAsiaTheme="minorEastAsia" w:hAnsi="Cambria Math"/>
            <w:color w:val="C00000"/>
            <w:u w:val="single"/>
          </w:rPr>
          <m:t>k&lt;0</m:t>
        </m:r>
      </m:oMath>
      <w:r w:rsidRPr="00B3301C">
        <w:rPr>
          <w:rFonts w:eastAsiaTheme="minorEastAsia"/>
          <w:color w:val="C00000"/>
        </w:rPr>
        <w:t xml:space="preserve"> alors </w:t>
      </w:r>
      <m:oMath>
        <m:r>
          <w:rPr>
            <w:rFonts w:ascii="Cambria Math" w:eastAsiaTheme="minorEastAsia" w:hAnsi="Cambria Math"/>
            <w:color w:val="C00000"/>
          </w:rPr>
          <m:t>ka&gt;kb</m:t>
        </m:r>
      </m:oMath>
      <w:r w:rsidR="00F54310">
        <w:rPr>
          <w:rFonts w:eastAsiaTheme="minorEastAsia"/>
          <w:color w:val="C00000"/>
        </w:rPr>
        <w:t xml:space="preserve"> </w:t>
      </w:r>
      <w:r w:rsidRPr="00B3301C">
        <w:rPr>
          <w:rFonts w:eastAsiaTheme="minorEastAsia"/>
          <w:color w:val="C00000"/>
        </w:rPr>
        <w:t xml:space="preserve"> (</w:t>
      </w:r>
      <w:r w:rsidRPr="00F54310">
        <w:rPr>
          <w:rFonts w:eastAsiaTheme="minorEastAsia"/>
          <w:color w:val="C00000"/>
          <w:u w:val="single"/>
        </w:rPr>
        <w:t>Multiplier</w:t>
      </w:r>
      <w:r w:rsidRPr="00B3301C">
        <w:rPr>
          <w:rFonts w:eastAsiaTheme="minorEastAsia"/>
          <w:color w:val="C00000"/>
        </w:rPr>
        <w:t xml:space="preserve"> une inégalité par un </w:t>
      </w:r>
      <w:r w:rsidR="00715F5D">
        <w:rPr>
          <w:rFonts w:eastAsiaTheme="minorEastAsia"/>
          <w:color w:val="C00000"/>
          <w:u w:val="single"/>
        </w:rPr>
        <w:t>nombre</w:t>
      </w:r>
      <w:r w:rsidR="00715F5D">
        <w:rPr>
          <w:rFonts w:eastAsiaTheme="minorEastAsia"/>
          <w:color w:val="C00000"/>
          <w:u w:val="single"/>
        </w:rPr>
        <w:t xml:space="preserve"> </w:t>
      </w:r>
      <m:oMath>
        <m:r>
          <w:rPr>
            <w:rFonts w:ascii="Cambria Math" w:eastAsiaTheme="minorEastAsia" w:hAnsi="Cambria Math"/>
            <w:color w:val="C00000"/>
            <w:u w:val="single"/>
          </w:rPr>
          <m:t>&lt;0</m:t>
        </m:r>
      </m:oMath>
      <w:r w:rsidRPr="00B3301C">
        <w:rPr>
          <w:rFonts w:eastAsiaTheme="minorEastAsia"/>
          <w:color w:val="C00000"/>
        </w:rPr>
        <w:t xml:space="preserve"> </w:t>
      </w:r>
      <w:r w:rsidRPr="0090639E">
        <w:rPr>
          <w:rFonts w:eastAsiaTheme="minorEastAsia"/>
          <w:i/>
          <w:color w:val="C00000"/>
          <w:u w:val="single"/>
        </w:rPr>
        <w:t>inverse</w:t>
      </w:r>
      <w:r w:rsidRPr="00B3301C">
        <w:rPr>
          <w:rFonts w:eastAsiaTheme="minorEastAsia"/>
          <w:color w:val="C00000"/>
        </w:rPr>
        <w:t xml:space="preserve"> l’inégalité)</w:t>
      </w:r>
      <w:r w:rsidRPr="00B3301C">
        <w:rPr>
          <w:rFonts w:eastAsiaTheme="minorEastAsia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Pr="00B3301C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a&lt;b</m:t>
        </m:r>
      </m:oMath>
      <w:r w:rsidRPr="00B3301C">
        <w:rPr>
          <w:rFonts w:eastAsiaTheme="minorEastAsia"/>
          <w:color w:val="C00000"/>
        </w:rPr>
        <w:t xml:space="preserve"> </w:t>
      </w:r>
      <w:r w:rsidRPr="00B3301C">
        <w:rPr>
          <w:rFonts w:eastAsiaTheme="minorEastAsia"/>
          <w:color w:val="C00000"/>
          <w:u w:val="single"/>
        </w:rPr>
        <w:t xml:space="preserve">et </w:t>
      </w:r>
      <m:oMath>
        <m:r>
          <w:rPr>
            <w:rFonts w:ascii="Cambria Math" w:eastAsiaTheme="minorEastAsia" w:hAnsi="Cambria Math"/>
            <w:color w:val="C00000"/>
            <w:u w:val="single"/>
          </w:rPr>
          <m:t>k&gt;0</m:t>
        </m:r>
      </m:oMath>
      <w:r w:rsidRPr="00B3301C">
        <w:rPr>
          <w:rFonts w:eastAsiaTheme="minorEastAsia"/>
          <w:color w:val="C00000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k</m:t>
            </m:r>
          </m:den>
        </m:f>
        <m:r>
          <w:rPr>
            <w:rFonts w:ascii="Cambria Math" w:eastAsiaTheme="minorEastAsia" w:hAnsi="Cambria Math"/>
            <w:color w:val="C00000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k</m:t>
            </m:r>
          </m:den>
        </m:f>
      </m:oMath>
      <w:r w:rsidRPr="00B3301C">
        <w:rPr>
          <w:rFonts w:eastAsiaTheme="minorEastAsia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Pr="00B3301C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a&lt;b</m:t>
        </m:r>
      </m:oMath>
      <w:r w:rsidRPr="00B3301C">
        <w:rPr>
          <w:rFonts w:eastAsiaTheme="minorEastAsia"/>
          <w:color w:val="C00000"/>
        </w:rPr>
        <w:t xml:space="preserve"> </w:t>
      </w:r>
      <w:r w:rsidRPr="00B3301C">
        <w:rPr>
          <w:rFonts w:eastAsiaTheme="minorEastAsia"/>
          <w:color w:val="C00000"/>
          <w:u w:val="single"/>
        </w:rPr>
        <w:t xml:space="preserve">et </w:t>
      </w:r>
      <m:oMath>
        <m:r>
          <w:rPr>
            <w:rFonts w:ascii="Cambria Math" w:eastAsiaTheme="minorEastAsia" w:hAnsi="Cambria Math"/>
            <w:color w:val="C00000"/>
            <w:u w:val="single"/>
          </w:rPr>
          <m:t>k&lt;0</m:t>
        </m:r>
      </m:oMath>
      <w:r w:rsidRPr="00B3301C">
        <w:rPr>
          <w:rFonts w:eastAsiaTheme="minorEastAsia"/>
          <w:color w:val="C00000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k</m:t>
            </m:r>
          </m:den>
        </m:f>
        <m:r>
          <w:rPr>
            <w:rFonts w:ascii="Cambria Math" w:eastAsiaTheme="minorEastAsia" w:hAnsi="Cambria Math"/>
            <w:color w:val="C00000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k</m:t>
            </m:r>
          </m:den>
        </m:f>
      </m:oMath>
      <w:r w:rsidRPr="00B3301C">
        <w:rPr>
          <w:rFonts w:eastAsiaTheme="minorEastAsia"/>
          <w:color w:val="C00000"/>
        </w:rPr>
        <w:t xml:space="preserve"> (</w:t>
      </w:r>
      <w:r w:rsidRPr="00F54310">
        <w:rPr>
          <w:rFonts w:eastAsiaTheme="minorEastAsia"/>
          <w:color w:val="C00000"/>
          <w:u w:val="single"/>
        </w:rPr>
        <w:t>Diviser</w:t>
      </w:r>
      <w:r w:rsidRPr="00B3301C">
        <w:rPr>
          <w:rFonts w:eastAsiaTheme="minorEastAsia"/>
          <w:color w:val="C00000"/>
        </w:rPr>
        <w:t xml:space="preserve"> une inégalité par un </w:t>
      </w:r>
      <w:r w:rsidR="00715F5D">
        <w:rPr>
          <w:rFonts w:eastAsiaTheme="minorEastAsia"/>
          <w:color w:val="C00000"/>
          <w:u w:val="single"/>
        </w:rPr>
        <w:t>nombre</w:t>
      </w:r>
      <w:r w:rsidR="00715F5D">
        <w:rPr>
          <w:rFonts w:eastAsiaTheme="minorEastAsia"/>
          <w:color w:val="C00000"/>
          <w:u w:val="single"/>
        </w:rPr>
        <w:t xml:space="preserve"> </w:t>
      </w:r>
      <m:oMath>
        <m:r>
          <w:rPr>
            <w:rFonts w:ascii="Cambria Math" w:eastAsiaTheme="minorEastAsia" w:hAnsi="Cambria Math"/>
            <w:color w:val="C00000"/>
            <w:u w:val="single"/>
          </w:rPr>
          <m:t>&lt;0</m:t>
        </m:r>
      </m:oMath>
      <w:r w:rsidRPr="00B3301C">
        <w:rPr>
          <w:rFonts w:eastAsiaTheme="minorEastAsia"/>
          <w:color w:val="C00000"/>
        </w:rPr>
        <w:t xml:space="preserve"> </w:t>
      </w:r>
      <w:r w:rsidRPr="0090639E">
        <w:rPr>
          <w:rFonts w:eastAsiaTheme="minorEastAsia"/>
          <w:i/>
          <w:color w:val="C00000"/>
          <w:u w:val="single"/>
        </w:rPr>
        <w:t>inverse</w:t>
      </w:r>
      <w:r w:rsidRPr="00B3301C">
        <w:rPr>
          <w:rFonts w:eastAsiaTheme="minorEastAsia"/>
          <w:color w:val="C00000"/>
        </w:rPr>
        <w:t xml:space="preserve"> l’inégalité)</w:t>
      </w:r>
      <w:r w:rsidRPr="00B3301C">
        <w:rPr>
          <w:rFonts w:eastAsiaTheme="minorEastAsia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Pr="00B3301C">
        <w:rPr>
          <w:rFonts w:eastAsiaTheme="minorEastAsia"/>
          <w:color w:val="C00000"/>
        </w:rPr>
        <w:t xml:space="preserve">Ces règles restent valables en remplaçant </w:t>
      </w:r>
      <m:oMath>
        <m:r>
          <w:rPr>
            <w:rFonts w:ascii="Cambria Math" w:eastAsiaTheme="minorEastAsia" w:hAnsi="Cambria Math"/>
            <w:color w:val="C00000"/>
          </w:rPr>
          <m:t>&lt;</m:t>
        </m:r>
      </m:oMath>
      <w:r w:rsidRPr="00B3301C">
        <w:rPr>
          <w:rFonts w:eastAsiaTheme="minorEastAsia"/>
          <w:color w:val="C00000"/>
        </w:rPr>
        <w:t xml:space="preserve"> par </w:t>
      </w:r>
      <m:oMath>
        <m:r>
          <w:rPr>
            <w:rFonts w:ascii="Cambria Math" w:eastAsiaTheme="minorEastAsia" w:hAnsi="Cambria Math"/>
            <w:color w:val="C00000"/>
          </w:rPr>
          <m:t>≤</m:t>
        </m:r>
      </m:oMath>
      <w:r w:rsidRPr="00B3301C">
        <w:rPr>
          <w:rFonts w:eastAsiaTheme="minorEastAsia"/>
          <w:color w:val="C00000"/>
        </w:rPr>
        <w:t xml:space="preserve"> et </w:t>
      </w:r>
      <m:oMath>
        <m:r>
          <w:rPr>
            <w:rFonts w:ascii="Cambria Math" w:eastAsiaTheme="minorEastAsia" w:hAnsi="Cambria Math"/>
            <w:color w:val="C00000"/>
          </w:rPr>
          <m:t>&gt;</m:t>
        </m:r>
      </m:oMath>
      <w:r w:rsidRPr="00B3301C">
        <w:rPr>
          <w:rFonts w:eastAsiaTheme="minorEastAsia"/>
          <w:color w:val="C00000"/>
        </w:rPr>
        <w:t xml:space="preserve"> par </w:t>
      </w:r>
      <m:oMath>
        <m:r>
          <w:rPr>
            <w:rFonts w:ascii="Cambria Math" w:eastAsiaTheme="minorEastAsia" w:hAnsi="Cambria Math"/>
            <w:color w:val="C00000"/>
          </w:rPr>
          <m:t>≥</m:t>
        </m:r>
      </m:oMath>
      <w:r w:rsidRPr="00B3301C">
        <w:rPr>
          <w:rFonts w:eastAsiaTheme="minorEastAsia"/>
          <w:color w:val="C00000"/>
        </w:rPr>
        <w:t>. (</w:t>
      </w:r>
      <w:proofErr w:type="gramStart"/>
      <w:r w:rsidRPr="00B3301C">
        <w:rPr>
          <w:rFonts w:eastAsiaTheme="minorEastAsia"/>
          <w:color w:val="C00000"/>
        </w:rPr>
        <w:t>mais</w:t>
      </w:r>
      <w:proofErr w:type="gramEnd"/>
      <w:r w:rsidRPr="00B3301C"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k</m:t>
        </m:r>
      </m:oMath>
      <w:r w:rsidRPr="00B3301C">
        <w:rPr>
          <w:rFonts w:eastAsiaTheme="minorEastAsia"/>
          <w:color w:val="C00000"/>
        </w:rPr>
        <w:t xml:space="preserve"> doit rester </w:t>
      </w:r>
      <m:oMath>
        <m:r>
          <w:rPr>
            <w:rFonts w:ascii="Cambria Math" w:eastAsiaTheme="minorEastAsia" w:hAnsi="Cambria Math"/>
            <w:color w:val="C00000"/>
          </w:rPr>
          <m:t>≠0</m:t>
        </m:r>
      </m:oMath>
      <w:r w:rsidRPr="00B3301C">
        <w:rPr>
          <w:rFonts w:eastAsiaTheme="minorEastAsia"/>
          <w:color w:val="C00000"/>
        </w:rPr>
        <w:t xml:space="preserve"> pour </w:t>
      </w:r>
      <m:oMath>
        <m:r>
          <w:rPr>
            <w:rFonts w:ascii="Cambria Math" w:eastAsiaTheme="minorEastAsia" w:hAnsi="Cambria Math"/>
            <w:color w:val="C00000"/>
          </w:rPr>
          <m:t>÷</m:t>
        </m:r>
      </m:oMath>
      <w:r w:rsidRPr="00B3301C">
        <w:rPr>
          <w:rFonts w:eastAsiaTheme="minorEastAsia"/>
          <w:color w:val="C00000"/>
        </w:rPr>
        <w:t>)</w:t>
      </w:r>
    </w:p>
    <w:p w14:paraId="50D9A96D" w14:textId="0ADE1E2F" w:rsidR="008201C5" w:rsidRDefault="00B84F66" w:rsidP="008201C5">
      <w:pPr>
        <w:rPr>
          <w:rFonts w:cs="Arial"/>
          <w:color w:val="002060"/>
        </w:rPr>
      </w:pPr>
      <w:r w:rsidRPr="00B3301C">
        <w:rPr>
          <w:rFonts w:eastAsiaTheme="minorEastAsia"/>
          <w:b/>
          <w:color w:val="002060"/>
        </w:rPr>
        <w:t>Définition</w:t>
      </w:r>
      <w:r w:rsidRPr="00B3301C">
        <w:rPr>
          <w:rFonts w:eastAsiaTheme="minorEastAsia"/>
          <w:color w:val="002060"/>
        </w:rPr>
        <w:t xml:space="preserve">. </w:t>
      </w:r>
      <w:r w:rsidRPr="00B3301C">
        <w:rPr>
          <w:rFonts w:cs="Arial"/>
          <w:b/>
          <w:color w:val="002060"/>
        </w:rPr>
        <w:t>Une inéquation</w:t>
      </w:r>
      <w:r w:rsidRPr="00B3301C">
        <w:rPr>
          <w:rFonts w:cs="Arial"/>
          <w:color w:val="002060"/>
        </w:rPr>
        <w:t xml:space="preserve"> est une inégalité dans laquelle est présente une inconnue.</w:t>
      </w:r>
      <w:r w:rsidR="00B22052" w:rsidRPr="00B3301C">
        <w:rPr>
          <w:rFonts w:cs="Arial"/>
          <w:color w:val="002060"/>
        </w:rPr>
        <w:t xml:space="preserve"> </w:t>
      </w:r>
      <w:r w:rsidRPr="00B3301C">
        <w:rPr>
          <w:rFonts w:cs="Arial"/>
          <w:b/>
          <w:color w:val="002060"/>
        </w:rPr>
        <w:t>Résoudre une inéquation</w:t>
      </w:r>
      <w:r w:rsidR="00372A3B">
        <w:rPr>
          <w:rFonts w:cs="Arial"/>
          <w:b/>
          <w:color w:val="002060"/>
        </w:rPr>
        <w:t>,</w:t>
      </w:r>
      <w:r w:rsidRPr="00B3301C">
        <w:rPr>
          <w:rFonts w:cs="Arial"/>
          <w:color w:val="002060"/>
        </w:rPr>
        <w:t xml:space="preserve"> </w:t>
      </w:r>
      <w:r w:rsidR="00372A3B">
        <w:rPr>
          <w:rFonts w:cs="Arial"/>
          <w:color w:val="002060"/>
        </w:rPr>
        <w:t>c’est</w:t>
      </w:r>
      <w:r w:rsidRPr="00B3301C">
        <w:rPr>
          <w:rFonts w:cs="Arial"/>
          <w:color w:val="002060"/>
        </w:rPr>
        <w:t xml:space="preserve"> déterminer l’ensemble de toutes les valeurs de l’inconnue qui</w:t>
      </w:r>
      <w:r w:rsidR="009F4E00" w:rsidRPr="00B3301C">
        <w:rPr>
          <w:color w:val="002060"/>
        </w:rPr>
        <w:t xml:space="preserve"> </w:t>
      </w:r>
      <w:r w:rsidRPr="00B3301C">
        <w:rPr>
          <w:rFonts w:cs="Arial"/>
          <w:color w:val="002060"/>
        </w:rPr>
        <w:t>vérifient l’inégalité</w:t>
      </w:r>
      <w:r w:rsidR="004573F7">
        <w:rPr>
          <w:rFonts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27BDA" w14:paraId="695A705F" w14:textId="77777777" w:rsidTr="00027BDA">
        <w:tc>
          <w:tcPr>
            <w:tcW w:w="10606" w:type="dxa"/>
          </w:tcPr>
          <w:p w14:paraId="6622A9A8" w14:textId="79CFCD71" w:rsidR="00027BDA" w:rsidRDefault="00027BDA" w:rsidP="00027BDA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cs="Arial"/>
                <w:b/>
                <w:color w:val="E36C0A" w:themeColor="accent6" w:themeShade="BF"/>
              </w:rPr>
              <w:t>E</w:t>
            </w:r>
            <w:r w:rsidRPr="00B3301C">
              <w:rPr>
                <w:rFonts w:cs="Arial"/>
                <w:b/>
                <w:color w:val="E36C0A" w:themeColor="accent6" w:themeShade="BF"/>
              </w:rPr>
              <w:t>xemple</w:t>
            </w:r>
            <w:r w:rsidRPr="00B3301C">
              <w:rPr>
                <w:rFonts w:cs="Arial"/>
                <w:color w:val="E36C0A" w:themeColor="accent6" w:themeShade="BF"/>
              </w:rPr>
              <w:t>. Résoudre</w:t>
            </w:r>
            <w:r>
              <w:rPr>
                <w:rFonts w:cs="Arial"/>
                <w:color w:val="E36C0A" w:themeColor="accent6" w:themeShade="BF"/>
              </w:rPr>
              <w:t xml:space="preserve"> 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R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l’inéquation :</w:t>
            </w:r>
            <w:r w:rsidRPr="00B3301C">
              <w:rPr>
                <w:rFonts w:cs="Arial"/>
                <w:color w:val="E36C0A" w:themeColor="accent6" w:themeShade="BF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E36C0A" w:themeColor="accent6" w:themeShade="BF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⇔3x+6≥2x-5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.   </w:t>
            </w:r>
            <w:r>
              <w:rPr>
                <w:rFonts w:eastAsiaTheme="minorEastAsia" w:cs="Arial"/>
                <w:color w:val="E36C0A" w:themeColor="accent6" w:themeShade="BF"/>
              </w:rPr>
              <w:br/>
              <w:t xml:space="preserve">On veut isoler l’inconnue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. </w:t>
            </w:r>
            <w:r>
              <w:rPr>
                <w:rFonts w:eastAsiaTheme="minorEastAsia" w:cs="Arial"/>
                <w:color w:val="E36C0A" w:themeColor="accent6" w:themeShade="BF"/>
              </w:rPr>
              <w:br/>
              <w:t xml:space="preserve">D’abord on fait passer tous les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à gauche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≤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. On peut soustraire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2x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 3x+6-2x≥-5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   </w:t>
            </w:r>
            <w:r>
              <w:rPr>
                <w:rFonts w:eastAsiaTheme="minorEastAsia" w:cs="Arial"/>
                <w:color w:val="E36C0A" w:themeColor="accent6" w:themeShade="BF"/>
              </w:rPr>
              <w:tab/>
              <w:t xml:space="preserve">On peut donc simplifier le membre à gauche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≤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>.</w:t>
            </w:r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 x+6≥-5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  </w:t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  <w:t xml:space="preserve">On peut faire passer toutes les constantes à droite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≤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en soustrayant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6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 x≥-5-6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   </w:t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  <w:t xml:space="preserve">On simplifie à droite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≤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 x≥-11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  </w:t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est maintenant isolé. On a résolu l’inéquation.</w:t>
            </w:r>
            <w:r w:rsidR="009434C6">
              <w:rPr>
                <w:rFonts w:eastAsiaTheme="minorEastAsia" w:cs="Arial"/>
                <w:color w:val="E36C0A" w:themeColor="accent6" w:themeShade="BF"/>
              </w:rPr>
              <w:br/>
            </w:r>
          </w:p>
          <w:p w14:paraId="5343C146" w14:textId="684F1BFE" w:rsidR="00027BDA" w:rsidRPr="00027BDA" w:rsidRDefault="00027BDA" w:rsidP="008201C5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color w:val="E36C0A" w:themeColor="accent6" w:themeShade="BF"/>
              </w:rPr>
              <w:t>L’ensemble</w:t>
            </w:r>
            <w:r w:rsidRPr="00B3301C">
              <w:rPr>
                <w:rFonts w:eastAsiaTheme="minorEastAsia" w:cs="Arial"/>
                <w:color w:val="E36C0A" w:themeColor="accent6" w:themeShade="BF"/>
              </w:rPr>
              <w:t xml:space="preserve"> des solutions de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I</m:t>
                  </m:r>
                </m:e>
              </m:d>
            </m:oMath>
            <w:r w:rsidRPr="00B3301C">
              <w:rPr>
                <w:rFonts w:eastAsiaTheme="minorEastAsia" w:cs="Arial"/>
                <w:color w:val="E36C0A" w:themeColor="accent6" w:themeShade="BF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[-11;+∞[</m:t>
              </m:r>
            </m:oMath>
            <w:r w:rsidRPr="00B3301C">
              <w:rPr>
                <w:rFonts w:eastAsiaTheme="minorEastAsia" w:cs="Arial"/>
                <w:color w:val="E36C0A" w:themeColor="accent6" w:themeShade="BF"/>
              </w:rPr>
              <w:t>.</w:t>
            </w:r>
            <w:r w:rsidR="009434C6">
              <w:rPr>
                <w:rFonts w:eastAsiaTheme="minorEastAsia" w:cs="Arial"/>
                <w:color w:val="E36C0A" w:themeColor="accent6" w:themeShade="BF"/>
              </w:rPr>
              <w:br/>
            </w:r>
          </w:p>
        </w:tc>
      </w:tr>
    </w:tbl>
    <w:p w14:paraId="44C17B98" w14:textId="77777777" w:rsidR="00027BDA" w:rsidRDefault="00027BDA" w:rsidP="008201C5">
      <w:pPr>
        <w:rPr>
          <w:rFonts w:cs="Arial"/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27BDA" w14:paraId="4882E5CC" w14:textId="77777777" w:rsidTr="00027BDA">
        <w:tc>
          <w:tcPr>
            <w:tcW w:w="10606" w:type="dxa"/>
          </w:tcPr>
          <w:p w14:paraId="7431D328" w14:textId="34095E5D" w:rsidR="00027BDA" w:rsidRDefault="00027BDA" w:rsidP="00027BDA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cs="Arial"/>
                <w:b/>
                <w:color w:val="E36C0A" w:themeColor="accent6" w:themeShade="BF"/>
              </w:rPr>
              <w:t>E</w:t>
            </w:r>
            <w:r w:rsidRPr="00B3301C">
              <w:rPr>
                <w:rFonts w:cs="Arial"/>
                <w:b/>
                <w:color w:val="E36C0A" w:themeColor="accent6" w:themeShade="BF"/>
              </w:rPr>
              <w:t>xemple</w:t>
            </w:r>
            <w:r w:rsidRPr="00B3301C">
              <w:rPr>
                <w:rFonts w:cs="Arial"/>
                <w:color w:val="E36C0A" w:themeColor="accent6" w:themeShade="BF"/>
              </w:rPr>
              <w:t xml:space="preserve">. Résoudre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E36C0A" w:themeColor="accent6" w:themeShade="BF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⇔3x+2&lt;5x-3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 3x+2&lt;5x-3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w:r>
              <w:rPr>
                <w:rFonts w:eastAsiaTheme="minorEastAsia" w:cs="Arial"/>
                <w:color w:val="E36C0A" w:themeColor="accent6" w:themeShade="BF"/>
              </w:rPr>
              <w:tab/>
              <w:t xml:space="preserve">On soustrait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5x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pour faire passer tous les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à gauche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&lt;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⇔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3x+2-5x&lt;-3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  <w:t xml:space="preserve">On simplifie à gauche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&lt;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 -2x+2&lt;-3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w:r>
              <w:rPr>
                <w:rFonts w:eastAsiaTheme="minorEastAsia" w:cs="Arial"/>
                <w:color w:val="E36C0A" w:themeColor="accent6" w:themeShade="BF"/>
              </w:rPr>
              <w:tab/>
              <w:t xml:space="preserve">On soustrait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2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pour faire passer toutes les constantes à droite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&lt;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 -2x&lt;-3-2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</w:t>
            </w:r>
            <w:r>
              <w:rPr>
                <w:rFonts w:eastAsiaTheme="minorEastAsia" w:cs="Arial"/>
                <w:color w:val="E36C0A" w:themeColor="accent6" w:themeShade="BF"/>
              </w:rPr>
              <w:tab/>
              <w:t xml:space="preserve">On simplifie à droite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&lt;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 -2</m:t>
              </m:r>
              <m:r>
                <w:rPr>
                  <w:rFonts w:ascii="Cambria Math" w:eastAsiaTheme="minorEastAsia" w:hAnsi="Cambria Math" w:cs="Arial"/>
                  <w:color w:val="FF0000"/>
                </w:rPr>
                <m:t>×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x&lt;-5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  <w:t xml:space="preserve">Pour isoler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,  on doit </w:t>
            </w:r>
            <w:r w:rsidRPr="0048206D">
              <w:rPr>
                <w:rFonts w:eastAsiaTheme="minorEastAsia" w:cs="Arial"/>
                <w:color w:val="FF0000"/>
              </w:rPr>
              <w:t>diviser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 par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-2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or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-2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est </w:t>
            </w:r>
            <w:r w:rsidRPr="0048206D">
              <w:rPr>
                <w:rFonts w:eastAsiaTheme="minorEastAsia" w:cs="Arial"/>
                <w:color w:val="4F6228" w:themeColor="accent3" w:themeShade="80"/>
              </w:rPr>
              <w:t>négatif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, on doit </w:t>
            </w:r>
            <w:r w:rsidRPr="0048206D">
              <w:rPr>
                <w:rFonts w:eastAsiaTheme="minorEastAsia" w:cs="Arial"/>
                <w:color w:val="4F6228" w:themeColor="accent3" w:themeShade="80"/>
              </w:rPr>
              <w:t>inverser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&lt;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-2</m:t>
                  </m:r>
                </m:den>
              </m:f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 xml:space="preserve"> ⇔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x&gt;2,5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est maintenant isolé. On a résolu l’inéquation.</w:t>
            </w:r>
            <w:r w:rsidR="009434C6">
              <w:rPr>
                <w:rFonts w:eastAsiaTheme="minorEastAsia" w:cs="Arial"/>
                <w:color w:val="E36C0A" w:themeColor="accent6" w:themeShade="BF"/>
              </w:rPr>
              <w:br/>
            </w:r>
          </w:p>
          <w:p w14:paraId="4222B4E7" w14:textId="5462AB36" w:rsidR="00027BDA" w:rsidRPr="00027BDA" w:rsidRDefault="00027BDA" w:rsidP="008201C5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color w:val="E36C0A" w:themeColor="accent6" w:themeShade="BF"/>
              </w:rPr>
              <w:t>L’ensemble</w:t>
            </w:r>
            <w:r w:rsidRPr="00B3301C">
              <w:rPr>
                <w:rFonts w:eastAsiaTheme="minorEastAsia" w:cs="Arial"/>
                <w:color w:val="E36C0A" w:themeColor="accent6" w:themeShade="BF"/>
              </w:rPr>
              <w:t xml:space="preserve"> des solutions de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J</m:t>
                  </m:r>
                </m:e>
              </m:d>
            </m:oMath>
            <w:r w:rsidRPr="00B3301C">
              <w:rPr>
                <w:rFonts w:eastAsiaTheme="minorEastAsia" w:cs="Arial"/>
                <w:color w:val="E36C0A" w:themeColor="accent6" w:themeShade="BF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]2,5;+∞[</m:t>
              </m:r>
            </m:oMath>
            <w:r w:rsidRPr="00B3301C">
              <w:rPr>
                <w:rFonts w:eastAsiaTheme="minorEastAsia" w:cs="Arial"/>
                <w:color w:val="E36C0A" w:themeColor="accent6" w:themeShade="BF"/>
              </w:rPr>
              <w:t>.</w:t>
            </w:r>
            <w:r w:rsidR="009434C6">
              <w:rPr>
                <w:rFonts w:eastAsiaTheme="minorEastAsia" w:cs="Arial"/>
                <w:color w:val="E36C0A" w:themeColor="accent6" w:themeShade="BF"/>
              </w:rPr>
              <w:br/>
            </w:r>
          </w:p>
        </w:tc>
      </w:tr>
    </w:tbl>
    <w:p w14:paraId="4CE3B5B5" w14:textId="77777777" w:rsidR="00CC1F6F" w:rsidRPr="008201C5" w:rsidRDefault="00CC1F6F" w:rsidP="008201C5">
      <w:pPr>
        <w:rPr>
          <w:rFonts w:eastAsiaTheme="minorEastAsia" w:cs="Arial"/>
          <w:color w:val="E36C0A" w:themeColor="accent6" w:themeShade="BF"/>
        </w:rPr>
      </w:pPr>
    </w:p>
    <w:sectPr w:rsidR="00CC1F6F" w:rsidRPr="008201C5" w:rsidSect="00F557A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3C1A" w14:textId="77777777" w:rsidR="002D44A6" w:rsidRDefault="002D44A6" w:rsidP="007F5512">
      <w:pPr>
        <w:spacing w:after="0" w:line="240" w:lineRule="auto"/>
      </w:pPr>
      <w:r>
        <w:separator/>
      </w:r>
    </w:p>
  </w:endnote>
  <w:endnote w:type="continuationSeparator" w:id="0">
    <w:p w14:paraId="6B0DBC97" w14:textId="77777777" w:rsidR="002D44A6" w:rsidRDefault="002D44A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15E5181" w:rsidR="0079206B" w:rsidRDefault="0079206B" w:rsidP="0042064D">
        <w:pPr>
          <w:pStyle w:val="Pieddepage"/>
          <w:jc w:val="right"/>
        </w:pPr>
        <w:r>
          <w:t>Cours.</w:t>
        </w:r>
        <w:r w:rsidR="00721ED0">
          <w:t xml:space="preserve"> </w:t>
        </w:r>
        <w:r w:rsidR="00F41161">
          <w:t>I</w:t>
        </w:r>
        <w:r w:rsidR="00F86C15">
          <w:t>négalités</w:t>
        </w:r>
        <w:r w:rsidR="00721ED0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EF0B" w14:textId="77777777" w:rsidR="002D44A6" w:rsidRDefault="002D44A6" w:rsidP="007F5512">
      <w:pPr>
        <w:spacing w:after="0" w:line="240" w:lineRule="auto"/>
      </w:pPr>
      <w:r>
        <w:separator/>
      </w:r>
    </w:p>
  </w:footnote>
  <w:footnote w:type="continuationSeparator" w:id="0">
    <w:p w14:paraId="7FBB61C5" w14:textId="77777777" w:rsidR="002D44A6" w:rsidRDefault="002D44A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66DA"/>
    <w:rsid w:val="000266FC"/>
    <w:rsid w:val="0002771E"/>
    <w:rsid w:val="00027BDA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57A5"/>
    <w:rsid w:val="000563BD"/>
    <w:rsid w:val="0005672E"/>
    <w:rsid w:val="00056B10"/>
    <w:rsid w:val="00057963"/>
    <w:rsid w:val="00060255"/>
    <w:rsid w:val="000609A9"/>
    <w:rsid w:val="00060BF1"/>
    <w:rsid w:val="000615BA"/>
    <w:rsid w:val="000616EB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3C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625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21F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CB8"/>
    <w:rsid w:val="000F6FF7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15F"/>
    <w:rsid w:val="00130332"/>
    <w:rsid w:val="0013043A"/>
    <w:rsid w:val="00131244"/>
    <w:rsid w:val="0013133B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62D"/>
    <w:rsid w:val="00163A40"/>
    <w:rsid w:val="0016420C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A8D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5D0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72"/>
    <w:rsid w:val="001C3003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1E5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F0829"/>
    <w:rsid w:val="001F0ADA"/>
    <w:rsid w:val="001F176C"/>
    <w:rsid w:val="001F17E8"/>
    <w:rsid w:val="001F18C5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17B2B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71D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10"/>
    <w:rsid w:val="00284696"/>
    <w:rsid w:val="00284A84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4A6"/>
    <w:rsid w:val="002D4D6A"/>
    <w:rsid w:val="002D4F3F"/>
    <w:rsid w:val="002D51AF"/>
    <w:rsid w:val="002D5800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59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3E4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DAD"/>
    <w:rsid w:val="00340DC5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A3B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006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17BA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012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3F7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81B"/>
    <w:rsid w:val="00470668"/>
    <w:rsid w:val="00470A2F"/>
    <w:rsid w:val="00470F23"/>
    <w:rsid w:val="00471144"/>
    <w:rsid w:val="00471192"/>
    <w:rsid w:val="00471863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06D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3A14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8F7"/>
    <w:rsid w:val="00500C7B"/>
    <w:rsid w:val="00501171"/>
    <w:rsid w:val="005014F2"/>
    <w:rsid w:val="005020AE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758"/>
    <w:rsid w:val="005E676D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A87"/>
    <w:rsid w:val="005F5FAB"/>
    <w:rsid w:val="005F6A3A"/>
    <w:rsid w:val="005F6A76"/>
    <w:rsid w:val="005F6A85"/>
    <w:rsid w:val="005F735E"/>
    <w:rsid w:val="005F7606"/>
    <w:rsid w:val="005F7818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E07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3BF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5F5D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5F38"/>
    <w:rsid w:val="007662DF"/>
    <w:rsid w:val="007667DB"/>
    <w:rsid w:val="007667EB"/>
    <w:rsid w:val="0076727C"/>
    <w:rsid w:val="007672A4"/>
    <w:rsid w:val="0076730E"/>
    <w:rsid w:val="007679EB"/>
    <w:rsid w:val="00767BCC"/>
    <w:rsid w:val="00770118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01E"/>
    <w:rsid w:val="0078547F"/>
    <w:rsid w:val="0078561E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5FD1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0EC4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1C5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738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66F3C"/>
    <w:rsid w:val="0087140D"/>
    <w:rsid w:val="008717EE"/>
    <w:rsid w:val="00872335"/>
    <w:rsid w:val="0087277A"/>
    <w:rsid w:val="00872B3F"/>
    <w:rsid w:val="00872B6F"/>
    <w:rsid w:val="00872F10"/>
    <w:rsid w:val="00872F57"/>
    <w:rsid w:val="00873003"/>
    <w:rsid w:val="008730EC"/>
    <w:rsid w:val="00873A97"/>
    <w:rsid w:val="00873AE1"/>
    <w:rsid w:val="00873D50"/>
    <w:rsid w:val="008746BC"/>
    <w:rsid w:val="00875C6F"/>
    <w:rsid w:val="00876656"/>
    <w:rsid w:val="00876BE3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2E4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14E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4E29"/>
    <w:rsid w:val="008E5165"/>
    <w:rsid w:val="008E5AB0"/>
    <w:rsid w:val="008E6310"/>
    <w:rsid w:val="008E66AD"/>
    <w:rsid w:val="008E66C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273D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39E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E64"/>
    <w:rsid w:val="00916C65"/>
    <w:rsid w:val="0091706C"/>
    <w:rsid w:val="009178A5"/>
    <w:rsid w:val="00917AEB"/>
    <w:rsid w:val="00917CFC"/>
    <w:rsid w:val="00920F32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4C6"/>
    <w:rsid w:val="009438FD"/>
    <w:rsid w:val="00943BF0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6F94"/>
    <w:rsid w:val="00957126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36F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131B"/>
    <w:rsid w:val="00A02B44"/>
    <w:rsid w:val="00A02C27"/>
    <w:rsid w:val="00A034BF"/>
    <w:rsid w:val="00A035C6"/>
    <w:rsid w:val="00A03CA2"/>
    <w:rsid w:val="00A03F42"/>
    <w:rsid w:val="00A043BF"/>
    <w:rsid w:val="00A04921"/>
    <w:rsid w:val="00A05726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0EDD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F9E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0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5F7"/>
    <w:rsid w:val="00AE67D1"/>
    <w:rsid w:val="00AE6F68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01C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81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89D"/>
    <w:rsid w:val="00BC3BCA"/>
    <w:rsid w:val="00BC3DF6"/>
    <w:rsid w:val="00BC4D8A"/>
    <w:rsid w:val="00BC5680"/>
    <w:rsid w:val="00BC5F28"/>
    <w:rsid w:val="00BC6735"/>
    <w:rsid w:val="00BC70AD"/>
    <w:rsid w:val="00BC71B1"/>
    <w:rsid w:val="00BC74EA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5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89A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954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970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D07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F6F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3C"/>
    <w:rsid w:val="00CD2E7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A9D"/>
    <w:rsid w:val="00CE7697"/>
    <w:rsid w:val="00CE799A"/>
    <w:rsid w:val="00CF0FA3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49D"/>
    <w:rsid w:val="00D12650"/>
    <w:rsid w:val="00D12AC3"/>
    <w:rsid w:val="00D12BE5"/>
    <w:rsid w:val="00D138F8"/>
    <w:rsid w:val="00D13C50"/>
    <w:rsid w:val="00D13E03"/>
    <w:rsid w:val="00D14E48"/>
    <w:rsid w:val="00D15107"/>
    <w:rsid w:val="00D15F12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183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EC9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29F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8B1"/>
    <w:rsid w:val="00DD005C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89E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E93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64F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A3B"/>
    <w:rsid w:val="00E62AE7"/>
    <w:rsid w:val="00E62B6F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3862"/>
    <w:rsid w:val="00EB41DA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C59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5F0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161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10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50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8F3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6314</cp:revision>
  <cp:lastPrinted>2022-02-11T10:56:00Z</cp:lastPrinted>
  <dcterms:created xsi:type="dcterms:W3CDTF">2021-10-24T12:44:00Z</dcterms:created>
  <dcterms:modified xsi:type="dcterms:W3CDTF">2023-12-20T22:48:00Z</dcterms:modified>
</cp:coreProperties>
</file>