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7F93" w14:textId="77777777" w:rsidR="003F0AA0" w:rsidRPr="00963A8D" w:rsidRDefault="00000000" w:rsidP="00AF117D">
      <w:pPr>
        <w:rPr>
          <w:rStyle w:val="markedcontent"/>
          <w:rFonts w:cs="Arial"/>
          <w:color w:val="7030A0"/>
        </w:rPr>
      </w:pPr>
      <w:r>
        <w:rPr>
          <w:rFonts w:cs="Arial"/>
          <w:noProof/>
        </w:rPr>
        <w:pict w14:anchorId="7DB19C14">
          <v:shapetype id="_x0000_t140" coordsize="21600,21600" o:spt="140" adj="5400" path="m0@0l10800,,21600@0m,21600l10800@1,21600,2160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0;0,@3;10800,@1;21600,@3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s2050" type="#_x0000_t140" style="position:absolute;margin-left:145.75pt;margin-top:-16.55pt;width:231.4pt;height:29.25pt;z-index:251658752;mso-position-horizontal-relative:text;mso-position-vertical-relative:text" adj=",10800" stroked="f">
            <v:fill r:id="rId8" o:title="" color2="#aaa" type="gradient"/>
            <v:stroke r:id="rId8" o:title=""/>
            <v:shadow on="t" color="#4d4d4d" opacity="52429f" offset=",3pt"/>
            <v:textpath style="font-family:&quot;Arial Black&quot;;v-text-spacing:78650f;v-text-kern:t" trim="t" fitpath="t" string="Symétrie axiale"/>
            <o:lock v:ext="edit" aspectratio="t"/>
          </v:shape>
        </w:pict>
      </w:r>
      <w:r w:rsidR="00783C01" w:rsidRPr="00C20752">
        <w:rPr>
          <w:rFonts w:cs="Arial"/>
          <w:b/>
          <w:bCs/>
        </w:rPr>
        <w:br/>
      </w:r>
      <w:r w:rsidR="00894D94" w:rsidRPr="00C20752">
        <w:rPr>
          <w:rFonts w:cs="Arial"/>
          <w:b/>
          <w:bCs/>
        </w:rPr>
        <w:br/>
      </w:r>
      <w:r w:rsidR="00C65464" w:rsidRPr="00963A8D">
        <w:rPr>
          <w:rFonts w:cs="Arial"/>
          <w:b/>
          <w:bCs/>
          <w:color w:val="7030A0"/>
        </w:rPr>
        <w:t>Définition</w:t>
      </w:r>
      <w:r w:rsidR="00C14542" w:rsidRPr="00963A8D">
        <w:rPr>
          <w:rFonts w:cs="Arial"/>
          <w:b/>
          <w:bCs/>
          <w:color w:val="7030A0"/>
        </w:rPr>
        <w:t>s</w:t>
      </w:r>
      <w:r w:rsidR="00C65464" w:rsidRPr="00963A8D">
        <w:rPr>
          <w:rFonts w:cs="Arial"/>
          <w:b/>
          <w:bCs/>
          <w:color w:val="7030A0"/>
        </w:rPr>
        <w:t>.</w:t>
      </w:r>
      <w:r w:rsidR="006440B0" w:rsidRPr="00963A8D">
        <w:rPr>
          <w:rFonts w:cs="Arial"/>
          <w:bCs/>
          <w:color w:val="7030A0"/>
        </w:rPr>
        <w:t xml:space="preserve"> </w:t>
      </w:r>
      <w:r w:rsidR="00B4003A" w:rsidRPr="00963A8D">
        <w:rPr>
          <w:rStyle w:val="markedcontent"/>
          <w:rFonts w:cs="Arial"/>
          <w:color w:val="7030A0"/>
        </w:rPr>
        <w:t xml:space="preserve">Deux figures sont </w:t>
      </w:r>
      <w:r w:rsidR="00B4003A" w:rsidRPr="00963A8D">
        <w:rPr>
          <w:rStyle w:val="markedcontent"/>
          <w:rFonts w:cs="Arial"/>
          <w:b/>
          <w:color w:val="7030A0"/>
        </w:rPr>
        <w:t>symétriques par rapport à une droite</w:t>
      </w:r>
      <w:r w:rsidR="00B4003A" w:rsidRPr="00963A8D">
        <w:rPr>
          <w:rStyle w:val="markedcontent"/>
          <w:rFonts w:cs="Arial"/>
          <w:color w:val="7030A0"/>
        </w:rPr>
        <w:t xml:space="preserve"> si elles se superposent par pliage le long de cette droite. Cette droite est appelée </w:t>
      </w:r>
      <w:r w:rsidR="00B4003A" w:rsidRPr="00963A8D">
        <w:rPr>
          <w:rStyle w:val="markedcontent"/>
          <w:rFonts w:cs="Arial"/>
          <w:b/>
          <w:color w:val="7030A0"/>
        </w:rPr>
        <w:t>l'axe de symétrie</w:t>
      </w:r>
      <w:r w:rsidR="00B4003A" w:rsidRPr="00963A8D">
        <w:rPr>
          <w:rStyle w:val="markedcontent"/>
          <w:rFonts w:cs="Arial"/>
          <w:color w:val="7030A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670"/>
      </w:tblGrid>
      <w:tr w:rsidR="00963A8D" w:rsidRPr="00963A8D" w14:paraId="37D257C8" w14:textId="77777777" w:rsidTr="00304231">
        <w:tc>
          <w:tcPr>
            <w:tcW w:w="3936" w:type="dxa"/>
          </w:tcPr>
          <w:p w14:paraId="17E7C64F" w14:textId="24E8FA59" w:rsidR="003F0AA0" w:rsidRPr="00963A8D" w:rsidRDefault="003F0AA0" w:rsidP="00AF117D">
            <w:pPr>
              <w:rPr>
                <w:rStyle w:val="markedcontent"/>
                <w:rFonts w:cs="Arial"/>
                <w:color w:val="7030A0"/>
              </w:rPr>
            </w:pPr>
            <w:r w:rsidRPr="00963A8D">
              <w:rPr>
                <w:noProof/>
                <w:color w:val="7030A0"/>
              </w:rPr>
              <w:drawing>
                <wp:inline distT="0" distB="0" distL="0" distR="0" wp14:anchorId="18D8F91C" wp14:editId="72F2F5C4">
                  <wp:extent cx="2131621" cy="1269256"/>
                  <wp:effectExtent l="0" t="0" r="0" b="0"/>
                  <wp:docPr id="18" name="Image 18" descr="Une image contenant texte, mots croisés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 descr="Une image contenant texte, mots croisés, clipart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40" cy="127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14:paraId="31AF9420" w14:textId="7CB26B9B" w:rsidR="003F0AA0" w:rsidRPr="00963A8D" w:rsidRDefault="00C13081" w:rsidP="00AF117D">
            <w:pPr>
              <w:rPr>
                <w:rStyle w:val="markedcontent"/>
                <w:rFonts w:cs="Arial"/>
                <w:color w:val="7030A0"/>
              </w:rPr>
            </w:pPr>
            <w:r w:rsidRPr="00963A8D">
              <w:rPr>
                <w:rStyle w:val="markedcontent"/>
                <w:rFonts w:cs="Arial"/>
                <w:b/>
                <w:color w:val="7030A0"/>
              </w:rPr>
              <w:t>Exemple.</w:t>
            </w:r>
            <w:r w:rsidRPr="00963A8D">
              <w:rPr>
                <w:rStyle w:val="markedcontent"/>
                <w:rFonts w:cs="Arial"/>
                <w:color w:val="7030A0"/>
              </w:rPr>
              <w:t xml:space="preserve"> </w:t>
            </w:r>
            <w:r w:rsidR="00C20752" w:rsidRPr="00963A8D">
              <w:rPr>
                <w:rStyle w:val="markedcontent"/>
                <w:rFonts w:cs="Arial"/>
                <w:color w:val="7030A0"/>
              </w:rPr>
              <w:t>Les figures 1 et 2 se superposent par pliage le long de la droite (d) donc elles sont symétriques par rapport à la droite (d).</w:t>
            </w:r>
            <w:r w:rsidR="00C20752" w:rsidRPr="00963A8D">
              <w:rPr>
                <w:color w:val="7030A0"/>
              </w:rPr>
              <w:br/>
            </w:r>
            <w:r w:rsidR="00C20752" w:rsidRPr="00963A8D">
              <w:rPr>
                <w:rStyle w:val="markedcontent"/>
                <w:rFonts w:cs="Arial"/>
                <w:color w:val="7030A0"/>
              </w:rPr>
              <w:t>On dit également que la figure 2 est le symétrique de la figure 1</w:t>
            </w:r>
            <w:r w:rsidR="00C20752" w:rsidRPr="00963A8D">
              <w:rPr>
                <w:rStyle w:val="markedcontent"/>
                <w:rFonts w:cs="Arial"/>
                <w:color w:val="7030A0"/>
              </w:rPr>
              <w:sym w:font="Symbol" w:char="F020"/>
            </w:r>
            <w:r w:rsidR="00C20752" w:rsidRPr="00963A8D">
              <w:rPr>
                <w:rStyle w:val="markedcontent"/>
                <w:rFonts w:cs="Arial"/>
                <w:color w:val="7030A0"/>
              </w:rPr>
              <w:t>dans la symétrie axiale d'axe (d).</w:t>
            </w:r>
            <w:r w:rsidR="00C20752" w:rsidRPr="00963A8D">
              <w:rPr>
                <w:color w:val="7030A0"/>
              </w:rPr>
              <w:br/>
            </w:r>
            <w:r w:rsidR="00C20752" w:rsidRPr="00963A8D">
              <w:rPr>
                <w:rStyle w:val="markedcontent"/>
                <w:rFonts w:cs="Arial"/>
                <w:color w:val="7030A0"/>
              </w:rPr>
              <w:t>Deux points sont symétriques par rapport à une droite s'ils se superposent par pliage le long de cette droite. Ici, les points A et M sont symétriques par rapport à la droite (d).</w:t>
            </w:r>
          </w:p>
        </w:tc>
      </w:tr>
    </w:tbl>
    <w:p w14:paraId="22774BBB" w14:textId="4F7A3A23" w:rsidR="00390C21" w:rsidRPr="00963A8D" w:rsidRDefault="004706A0" w:rsidP="00AF117D">
      <w:pPr>
        <w:rPr>
          <w:rStyle w:val="markedcontent"/>
          <w:rFonts w:cs="Arial"/>
          <w:color w:val="002060"/>
        </w:rPr>
      </w:pPr>
      <w:r w:rsidRPr="00963A8D">
        <w:rPr>
          <w:rStyle w:val="markedcontent"/>
          <w:rFonts w:cs="Arial"/>
          <w:b/>
          <w:color w:val="002060"/>
        </w:rPr>
        <w:t>Définition</w:t>
      </w:r>
      <w:r w:rsidR="00A52925" w:rsidRPr="00963A8D">
        <w:rPr>
          <w:rStyle w:val="markedcontent"/>
          <w:rFonts w:cs="Arial"/>
          <w:color w:val="002060"/>
        </w:rPr>
        <w:t xml:space="preserve">. </w:t>
      </w:r>
      <w:r w:rsidRPr="00963A8D">
        <w:rPr>
          <w:rStyle w:val="markedcontent"/>
          <w:rFonts w:cs="Arial"/>
          <w:b/>
          <w:color w:val="002060"/>
        </w:rPr>
        <w:t>Le</w:t>
      </w:r>
      <w:r w:rsidRPr="00963A8D">
        <w:rPr>
          <w:rStyle w:val="markedcontent"/>
          <w:rFonts w:cs="Arial"/>
          <w:color w:val="002060"/>
        </w:rPr>
        <w:t xml:space="preserve"> </w:t>
      </w:r>
      <w:r w:rsidRPr="00963A8D">
        <w:rPr>
          <w:rStyle w:val="markedcontent"/>
          <w:rFonts w:cs="Arial"/>
          <w:b/>
          <w:color w:val="002060"/>
        </w:rPr>
        <w:t>symétrique d'un point A par rapport à une droite</w:t>
      </w:r>
      <w:r w:rsidRPr="00963A8D">
        <w:rPr>
          <w:rStyle w:val="markedcontent"/>
          <w:rFonts w:cs="Arial"/>
          <w:color w:val="002060"/>
        </w:rPr>
        <w:t xml:space="preserve"> (d) est le point M tel que la droite (d) soit la médiatrice du segment [AM] (tel que (d) soit la perpendiculaire au segment [AM] en son milieu).</w:t>
      </w:r>
      <w:r w:rsidR="00290BD0" w:rsidRPr="00963A8D">
        <w:rPr>
          <w:rStyle w:val="markedcontent"/>
          <w:rFonts w:cs="Arial"/>
          <w:color w:val="002060"/>
        </w:rPr>
        <w:br/>
      </w:r>
      <w:r w:rsidR="00301190" w:rsidRPr="00963A8D">
        <w:rPr>
          <w:rStyle w:val="markedcontent"/>
          <w:rFonts w:cs="Arial"/>
          <w:b/>
          <w:color w:val="002060"/>
        </w:rPr>
        <w:t>Exemple</w:t>
      </w:r>
      <w:r w:rsidR="00301190" w:rsidRPr="00963A8D">
        <w:rPr>
          <w:rStyle w:val="markedcontent"/>
          <w:rFonts w:cs="Arial"/>
          <w:color w:val="002060"/>
        </w:rPr>
        <w:t>. Construire le point S, symétrique du point P par rapport à la droite (d)</w:t>
      </w:r>
      <w:r w:rsidR="00C723DA" w:rsidRPr="00963A8D">
        <w:rPr>
          <w:rStyle w:val="markedcontent"/>
          <w:rFonts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0"/>
        <w:gridCol w:w="3254"/>
        <w:gridCol w:w="3057"/>
        <w:gridCol w:w="2991"/>
      </w:tblGrid>
      <w:tr w:rsidR="00963A8D" w:rsidRPr="00963A8D" w14:paraId="0E5A7F37" w14:textId="77777777" w:rsidTr="002D6E15">
        <w:tc>
          <w:tcPr>
            <w:tcW w:w="2235" w:type="dxa"/>
          </w:tcPr>
          <w:p w14:paraId="66DC2FE2" w14:textId="60F762D3" w:rsidR="00B8365A" w:rsidRPr="00963A8D" w:rsidRDefault="00B8365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>Contexte</w:t>
            </w:r>
          </w:p>
        </w:tc>
        <w:tc>
          <w:tcPr>
            <w:tcW w:w="3095" w:type="dxa"/>
          </w:tcPr>
          <w:p w14:paraId="2825D894" w14:textId="5310C5A2" w:rsidR="00B8365A" w:rsidRPr="00963A8D" w:rsidRDefault="00C00A1E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>Etape 1</w:t>
            </w:r>
          </w:p>
        </w:tc>
        <w:tc>
          <w:tcPr>
            <w:tcW w:w="2676" w:type="dxa"/>
          </w:tcPr>
          <w:p w14:paraId="4EF279AF" w14:textId="0939A52D" w:rsidR="00B8365A" w:rsidRPr="00963A8D" w:rsidRDefault="00C00A1E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 xml:space="preserve">Etape </w:t>
            </w:r>
            <w:r w:rsidR="00F70900" w:rsidRPr="00963A8D">
              <w:rPr>
                <w:rStyle w:val="markedcontent"/>
                <w:rFonts w:cs="Arial"/>
                <w:color w:val="002060"/>
              </w:rPr>
              <w:t>2</w:t>
            </w:r>
          </w:p>
        </w:tc>
        <w:tc>
          <w:tcPr>
            <w:tcW w:w="2676" w:type="dxa"/>
          </w:tcPr>
          <w:p w14:paraId="47331932" w14:textId="1C376C68" w:rsidR="00B8365A" w:rsidRPr="00963A8D" w:rsidRDefault="00C00A1E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>Etape 3</w:t>
            </w:r>
          </w:p>
        </w:tc>
      </w:tr>
      <w:tr w:rsidR="00963A8D" w:rsidRPr="00963A8D" w14:paraId="45E97716" w14:textId="77777777" w:rsidTr="002D6E15">
        <w:tc>
          <w:tcPr>
            <w:tcW w:w="2235" w:type="dxa"/>
          </w:tcPr>
          <w:p w14:paraId="6AD2BEF9" w14:textId="43D0FD8A" w:rsidR="00B8365A" w:rsidRPr="00963A8D" w:rsidRDefault="00B8365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>Avec un quadrillage</w:t>
            </w:r>
            <w:r w:rsidR="006A5BA6" w:rsidRPr="00963A8D">
              <w:rPr>
                <w:rStyle w:val="markedcontent"/>
                <w:rFonts w:cs="Arial"/>
                <w:color w:val="002060"/>
              </w:rPr>
              <w:t>, et un axe vertical ou horizontal</w:t>
            </w:r>
          </w:p>
        </w:tc>
        <w:tc>
          <w:tcPr>
            <w:tcW w:w="3095" w:type="dxa"/>
          </w:tcPr>
          <w:p w14:paraId="31F553D0" w14:textId="0F4C1CD7" w:rsidR="00B8365A" w:rsidRPr="00963A8D" w:rsidRDefault="00DE3BEE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4FD29BE4" wp14:editId="34F33D41">
                  <wp:extent cx="1929740" cy="60258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723" cy="60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On part du point P vers (d). Il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faut 3 carreaux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pour y arriver.</w:t>
            </w:r>
          </w:p>
        </w:tc>
        <w:tc>
          <w:tcPr>
            <w:tcW w:w="2676" w:type="dxa"/>
          </w:tcPr>
          <w:p w14:paraId="2B9D280F" w14:textId="569FD84C" w:rsidR="00B8365A" w:rsidRPr="00963A8D" w:rsidRDefault="009A7C3E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494CD0A9" wp14:editId="683F96A8">
                  <wp:extent cx="1484416" cy="64429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46" cy="64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Ensuite, on reproduit le trajet de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3 carreaux vers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la gauche.</w:t>
            </w:r>
          </w:p>
        </w:tc>
        <w:tc>
          <w:tcPr>
            <w:tcW w:w="2676" w:type="dxa"/>
          </w:tcPr>
          <w:p w14:paraId="47168497" w14:textId="5AA96F25" w:rsidR="00B8365A" w:rsidRPr="00963A8D" w:rsidRDefault="005B7DDF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373DA8AA" wp14:editId="026DEFED">
                  <wp:extent cx="1554995" cy="62345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979" cy="62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S est le symétrique du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point P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par rapport à (d).</w:t>
            </w:r>
          </w:p>
        </w:tc>
      </w:tr>
      <w:tr w:rsidR="00963A8D" w:rsidRPr="00963A8D" w14:paraId="1F7B6D51" w14:textId="77777777" w:rsidTr="002D6E15">
        <w:tc>
          <w:tcPr>
            <w:tcW w:w="2235" w:type="dxa"/>
          </w:tcPr>
          <w:p w14:paraId="288A65DA" w14:textId="39D1D00C" w:rsidR="00B8365A" w:rsidRPr="00963A8D" w:rsidRDefault="006A5BA6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>Avec un quadrillage et un axe en diagonale</w:t>
            </w:r>
          </w:p>
        </w:tc>
        <w:tc>
          <w:tcPr>
            <w:tcW w:w="3095" w:type="dxa"/>
          </w:tcPr>
          <w:p w14:paraId="60723462" w14:textId="24173095" w:rsidR="00B8365A" w:rsidRPr="00963A8D" w:rsidRDefault="00AD1C73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71E72588" wp14:editId="29C409E7">
                  <wp:extent cx="1788468" cy="139535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41" cy="1407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On part du point P vers (d). Il</w:t>
            </w:r>
            <w:r w:rsidR="00D80A0A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faut 4 carreaux</w:t>
            </w:r>
            <w:r w:rsidR="00D80A0A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pour y arriver.</w:t>
            </w:r>
          </w:p>
        </w:tc>
        <w:tc>
          <w:tcPr>
            <w:tcW w:w="2676" w:type="dxa"/>
          </w:tcPr>
          <w:p w14:paraId="18508BCA" w14:textId="01DE544A" w:rsidR="00B8365A" w:rsidRPr="00963A8D" w:rsidRDefault="005D6033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06A58D91" wp14:editId="23B75EF2">
                  <wp:extent cx="1804060" cy="142503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727" cy="143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Ensuite, on descend de</w:t>
            </w:r>
            <w:r w:rsidR="0005760C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4 carreaux.</w:t>
            </w:r>
          </w:p>
        </w:tc>
        <w:tc>
          <w:tcPr>
            <w:tcW w:w="2676" w:type="dxa"/>
          </w:tcPr>
          <w:p w14:paraId="650F8558" w14:textId="5D2C1621" w:rsidR="00B8365A" w:rsidRPr="00963A8D" w:rsidRDefault="0031238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2AE3A5B9" wp14:editId="77A16AF1">
                  <wp:extent cx="1762298" cy="138343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27" cy="139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150" w:rsidRPr="00963A8D">
              <w:rPr>
                <w:rStyle w:val="markedcontent"/>
                <w:rFonts w:cs="Arial"/>
                <w:color w:val="002060"/>
              </w:rPr>
              <w:t>S est le symétrique du</w:t>
            </w:r>
            <w:r w:rsidR="00DC69ED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point P</w:t>
            </w:r>
            <w:r w:rsidR="00DC69ED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>par rapport à (d).</w:t>
            </w:r>
          </w:p>
        </w:tc>
      </w:tr>
      <w:tr w:rsidR="00963A8D" w:rsidRPr="00963A8D" w14:paraId="3B9B9888" w14:textId="77777777" w:rsidTr="002D6E15">
        <w:tc>
          <w:tcPr>
            <w:tcW w:w="2235" w:type="dxa"/>
          </w:tcPr>
          <w:p w14:paraId="5D1D88ED" w14:textId="5902A398" w:rsidR="00B8365A" w:rsidRPr="00963A8D" w:rsidRDefault="00B8365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 xml:space="preserve">Sans quadrillage, à 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 xml:space="preserve">l’équerre et à </w:t>
            </w:r>
            <w:r w:rsidRPr="00963A8D">
              <w:rPr>
                <w:rStyle w:val="markedcontent"/>
                <w:rFonts w:cs="Arial"/>
                <w:color w:val="002060"/>
              </w:rPr>
              <w:t>la règle</w:t>
            </w:r>
            <w:r w:rsidR="00F17150" w:rsidRPr="00963A8D">
              <w:rPr>
                <w:rStyle w:val="markedcontent"/>
                <w:rFonts w:cs="Arial"/>
                <w:color w:val="002060"/>
              </w:rPr>
              <w:t xml:space="preserve"> graduée</w:t>
            </w:r>
          </w:p>
        </w:tc>
        <w:tc>
          <w:tcPr>
            <w:tcW w:w="3095" w:type="dxa"/>
          </w:tcPr>
          <w:p w14:paraId="511AD765" w14:textId="01310C06" w:rsidR="00B8365A" w:rsidRPr="00963A8D" w:rsidRDefault="002566BB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5F2A6E4C" wp14:editId="65BC42A3">
                  <wp:extent cx="1383958" cy="135972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129" cy="1372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1BF4" w:rsidRPr="00963A8D">
              <w:rPr>
                <w:rStyle w:val="markedcontent"/>
                <w:rFonts w:cs="Arial"/>
                <w:color w:val="002060"/>
              </w:rPr>
              <w:br/>
            </w:r>
            <w:r w:rsidR="008549A6" w:rsidRPr="00963A8D">
              <w:rPr>
                <w:rStyle w:val="markedcontent"/>
                <w:rFonts w:cs="Arial"/>
                <w:color w:val="002060"/>
              </w:rPr>
              <w:t>On construit la</w:t>
            </w:r>
            <w:r w:rsidR="00F30BB5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perpendiculaire</w:t>
            </w:r>
            <w:r w:rsidR="00F30BB5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à (d) passant par le point P.</w:t>
            </w:r>
          </w:p>
        </w:tc>
        <w:tc>
          <w:tcPr>
            <w:tcW w:w="2676" w:type="dxa"/>
          </w:tcPr>
          <w:p w14:paraId="0DC61BBB" w14:textId="77CEFC3D" w:rsidR="00B8365A" w:rsidRPr="00963A8D" w:rsidRDefault="007F0262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104912C1" wp14:editId="71E503FA">
                  <wp:extent cx="1395351" cy="137091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568" cy="138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37D9" w:rsidRPr="00963A8D">
              <w:rPr>
                <w:rStyle w:val="markedcontent"/>
                <w:rFonts w:cs="Arial"/>
                <w:color w:val="002060"/>
              </w:rPr>
              <w:br/>
            </w:r>
            <w:r w:rsidR="008549A6" w:rsidRPr="00963A8D">
              <w:rPr>
                <w:rStyle w:val="markedcontent"/>
                <w:rFonts w:cs="Arial"/>
                <w:color w:val="002060"/>
              </w:rPr>
              <w:t>On reporte la distance</w:t>
            </w:r>
            <w:r w:rsidR="00757237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de P à (d)</w:t>
            </w:r>
            <w:r w:rsidR="00757237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de l'autre côté</w:t>
            </w:r>
            <w:r w:rsidR="00757237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de (d) sur</w:t>
            </w:r>
            <w:r w:rsidR="00757237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cette</w:t>
            </w:r>
            <w:r w:rsidR="008C16DB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perpendiculaire.</w:t>
            </w:r>
          </w:p>
        </w:tc>
        <w:tc>
          <w:tcPr>
            <w:tcW w:w="2676" w:type="dxa"/>
          </w:tcPr>
          <w:p w14:paraId="042286D7" w14:textId="3875D266" w:rsidR="00B8365A" w:rsidRPr="00963A8D" w:rsidRDefault="00260009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27D13872" wp14:editId="687054E5">
                  <wp:extent cx="1365963" cy="110440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12" cy="110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09CE" w:rsidRPr="00963A8D">
              <w:rPr>
                <w:rStyle w:val="markedcontent"/>
                <w:rFonts w:cs="Arial"/>
                <w:color w:val="002060"/>
              </w:rPr>
              <w:br/>
            </w:r>
            <w:r w:rsidR="008549A6" w:rsidRPr="00963A8D">
              <w:rPr>
                <w:rStyle w:val="markedcontent"/>
                <w:rFonts w:cs="Arial"/>
                <w:color w:val="002060"/>
              </w:rPr>
              <w:t>On obtient ainsi le point</w:t>
            </w:r>
            <w:r w:rsidR="003754B4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S tel</w:t>
            </w:r>
            <w:r w:rsidR="003754B4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que (d) soit la</w:t>
            </w:r>
            <w:r w:rsidR="003754B4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médiatrice de</w:t>
            </w:r>
            <w:r w:rsidR="003754B4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[PS].</w:t>
            </w:r>
          </w:p>
        </w:tc>
      </w:tr>
      <w:tr w:rsidR="00963A8D" w:rsidRPr="00963A8D" w14:paraId="13E6A713" w14:textId="77777777" w:rsidTr="002D6E15">
        <w:tc>
          <w:tcPr>
            <w:tcW w:w="2235" w:type="dxa"/>
          </w:tcPr>
          <w:p w14:paraId="5B377C9C" w14:textId="67B655B3" w:rsidR="00B8365A" w:rsidRPr="00963A8D" w:rsidRDefault="00B8365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rStyle w:val="markedcontent"/>
                <w:rFonts w:cs="Arial"/>
                <w:color w:val="002060"/>
              </w:rPr>
              <w:t xml:space="preserve">Sans quadrillage, </w:t>
            </w:r>
            <w:r w:rsidR="00AC2D14" w:rsidRPr="00963A8D">
              <w:rPr>
                <w:rStyle w:val="markedcontent"/>
                <w:rFonts w:cs="Arial"/>
                <w:color w:val="002060"/>
              </w:rPr>
              <w:t>au compas</w:t>
            </w:r>
          </w:p>
        </w:tc>
        <w:tc>
          <w:tcPr>
            <w:tcW w:w="3095" w:type="dxa"/>
          </w:tcPr>
          <w:p w14:paraId="7AB45964" w14:textId="1EE11EB9" w:rsidR="00B8365A" w:rsidRPr="00963A8D" w:rsidRDefault="0064063A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0E20DAD2" wp14:editId="5D1B5664">
                  <wp:extent cx="1787236" cy="1126308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073" cy="113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49A6" w:rsidRPr="00963A8D">
              <w:rPr>
                <w:rStyle w:val="markedcontent"/>
                <w:rFonts w:cs="Arial"/>
                <w:color w:val="002060"/>
              </w:rPr>
              <w:t>On prend deux points distincts</w:t>
            </w:r>
            <w:r w:rsidR="006A5C99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quelconques M</w:t>
            </w:r>
            <w:r w:rsidR="006A5C99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et N sur la droite</w:t>
            </w:r>
            <w:r w:rsidR="006A5C99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(d).</w:t>
            </w:r>
          </w:p>
        </w:tc>
        <w:tc>
          <w:tcPr>
            <w:tcW w:w="2676" w:type="dxa"/>
          </w:tcPr>
          <w:p w14:paraId="73D640AB" w14:textId="1D543EF5" w:rsidR="00B8365A" w:rsidRPr="00963A8D" w:rsidRDefault="005E03AB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1737967D" wp14:editId="32E94200">
                  <wp:extent cx="1549310" cy="115162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049" cy="116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046" w:rsidRPr="00963A8D">
              <w:rPr>
                <w:rStyle w:val="markedcontent"/>
                <w:rFonts w:cs="Arial"/>
                <w:color w:val="002060"/>
              </w:rPr>
              <w:br/>
            </w:r>
            <w:r w:rsidR="008549A6" w:rsidRPr="00963A8D">
              <w:rPr>
                <w:rStyle w:val="markedcontent"/>
                <w:rFonts w:cs="Arial"/>
                <w:color w:val="002060"/>
              </w:rPr>
              <w:t>On trace deux arcs de cercle</w:t>
            </w:r>
            <w:r w:rsidR="00B72D9C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de centres les</w:t>
            </w:r>
            <w:r w:rsidR="00EB739F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deux points</w:t>
            </w:r>
            <w:r w:rsidR="00EB739F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précédents</w:t>
            </w:r>
            <w:r w:rsidR="005A254A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et passant par P.</w:t>
            </w:r>
          </w:p>
        </w:tc>
        <w:tc>
          <w:tcPr>
            <w:tcW w:w="2676" w:type="dxa"/>
          </w:tcPr>
          <w:p w14:paraId="7D7BDD53" w14:textId="1E9A52FD" w:rsidR="00B8365A" w:rsidRPr="00963A8D" w:rsidRDefault="00965046" w:rsidP="00697650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963A8D">
              <w:rPr>
                <w:noProof/>
                <w:color w:val="002060"/>
              </w:rPr>
              <w:drawing>
                <wp:inline distT="0" distB="0" distL="0" distR="0" wp14:anchorId="174CD711" wp14:editId="7109BAE8">
                  <wp:extent cx="1733797" cy="1115541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78" cy="111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49A6" w:rsidRPr="00963A8D">
              <w:rPr>
                <w:rStyle w:val="markedcontent"/>
                <w:rFonts w:cs="Arial"/>
                <w:color w:val="002060"/>
              </w:rPr>
              <w:t>Ces deux arcs se</w:t>
            </w:r>
            <w:r w:rsidR="00FC4342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coupent en un</w:t>
            </w:r>
            <w:r w:rsidR="00FC4342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point qui</w:t>
            </w:r>
            <w:r w:rsidR="0045098E" w:rsidRPr="00963A8D">
              <w:rPr>
                <w:rStyle w:val="markedcontent"/>
                <w:rFonts w:cs="Arial"/>
                <w:color w:val="002060"/>
              </w:rPr>
              <w:t xml:space="preserve"> </w:t>
            </w:r>
            <w:r w:rsidR="008549A6" w:rsidRPr="00963A8D">
              <w:rPr>
                <w:rStyle w:val="markedcontent"/>
                <w:rFonts w:cs="Arial"/>
                <w:color w:val="002060"/>
              </w:rPr>
              <w:t>est le point S.</w:t>
            </w:r>
          </w:p>
        </w:tc>
      </w:tr>
    </w:tbl>
    <w:p w14:paraId="7D78AC0A" w14:textId="3173B6E9" w:rsidR="007D27BC" w:rsidRPr="00963A8D" w:rsidRDefault="009E2992" w:rsidP="00AF117D">
      <w:pPr>
        <w:rPr>
          <w:rStyle w:val="markedcontent"/>
          <w:rFonts w:cs="Arial"/>
          <w:color w:val="C00000"/>
        </w:rPr>
      </w:pPr>
      <w:r w:rsidRPr="00963A8D">
        <w:rPr>
          <w:rStyle w:val="markedcontent"/>
          <w:rFonts w:cs="Arial"/>
          <w:b/>
          <w:color w:val="C00000"/>
        </w:rPr>
        <w:lastRenderedPageBreak/>
        <w:t>Propriété</w:t>
      </w:r>
      <w:r w:rsidRPr="00963A8D">
        <w:rPr>
          <w:rStyle w:val="markedcontent"/>
          <w:rFonts w:cs="Arial"/>
          <w:color w:val="C00000"/>
        </w:rPr>
        <w:t>. Le symétrique d'une droite par rapport à un axe est une droite.</w:t>
      </w:r>
      <w:r w:rsidR="009F2E49" w:rsidRPr="00963A8D">
        <w:rPr>
          <w:rStyle w:val="markedcontent"/>
          <w:rFonts w:cs="Arial"/>
          <w:color w:val="C00000"/>
        </w:rPr>
        <w:t xml:space="preserve"> </w:t>
      </w:r>
      <w:r w:rsidRPr="00963A8D">
        <w:rPr>
          <w:rStyle w:val="markedcontent"/>
          <w:rFonts w:cs="Arial"/>
          <w:color w:val="C00000"/>
        </w:rPr>
        <w:t>La symétrie axiale conserve l'alignement.</w:t>
      </w:r>
      <w:r w:rsidR="00421B58" w:rsidRPr="00963A8D">
        <w:rPr>
          <w:rStyle w:val="markedcontent"/>
          <w:rFonts w:cs="Arial"/>
          <w:color w:val="C00000"/>
        </w:rPr>
        <w:br/>
      </w:r>
      <w:r w:rsidR="00421B58" w:rsidRPr="00963A8D">
        <w:rPr>
          <w:rStyle w:val="markedcontent"/>
          <w:rFonts w:cs="Arial"/>
          <w:b/>
          <w:color w:val="C00000"/>
        </w:rPr>
        <w:t>Propriété</w:t>
      </w:r>
      <w:r w:rsidR="00421B58" w:rsidRPr="00963A8D">
        <w:rPr>
          <w:rStyle w:val="markedcontent"/>
          <w:rFonts w:cs="Arial"/>
          <w:color w:val="C00000"/>
        </w:rPr>
        <w:t>. Le symétrique d'un segment par rapport à un axe est un segment de même longueur. La symétrie axiale conserve les longueurs.</w:t>
      </w:r>
      <w:r w:rsidR="001A40A5" w:rsidRPr="00963A8D">
        <w:rPr>
          <w:rStyle w:val="markedcontent"/>
          <w:rFonts w:cs="Arial"/>
          <w:color w:val="C00000"/>
        </w:rPr>
        <w:br/>
      </w:r>
      <w:r w:rsidR="00AA7646" w:rsidRPr="00963A8D">
        <w:rPr>
          <w:rStyle w:val="markedcontent"/>
          <w:rFonts w:cs="Arial"/>
          <w:b/>
          <w:color w:val="C00000"/>
        </w:rPr>
        <w:t>Exemple</w:t>
      </w:r>
      <w:r w:rsidR="00AA7646" w:rsidRPr="00963A8D">
        <w:rPr>
          <w:rStyle w:val="markedcontent"/>
          <w:rFonts w:cs="Arial"/>
          <w:color w:val="C00000"/>
        </w:rPr>
        <w:t xml:space="preserve">. </w:t>
      </w:r>
      <w:r w:rsidR="001A40A5" w:rsidRPr="00963A8D">
        <w:rPr>
          <w:rStyle w:val="markedcontent"/>
          <w:rFonts w:cs="Arial"/>
          <w:color w:val="C00000"/>
        </w:rPr>
        <w:t>Le symétrique du milieu d’un segment est le milieu du segment symétrique.</w:t>
      </w:r>
    </w:p>
    <w:p w14:paraId="16783EB2" w14:textId="52756E85" w:rsidR="00D472AB" w:rsidRPr="00963A8D" w:rsidRDefault="00D472AB" w:rsidP="00AF117D">
      <w:pPr>
        <w:rPr>
          <w:rStyle w:val="markedcontent"/>
          <w:rFonts w:cs="Arial"/>
          <w:color w:val="C00000"/>
        </w:rPr>
      </w:pPr>
      <w:r w:rsidRPr="00963A8D">
        <w:rPr>
          <w:rStyle w:val="markedcontent"/>
          <w:rFonts w:cs="Arial"/>
          <w:b/>
          <w:color w:val="C00000"/>
        </w:rPr>
        <w:t>Propriété</w:t>
      </w:r>
      <w:r w:rsidRPr="00963A8D">
        <w:rPr>
          <w:rStyle w:val="markedcontent"/>
          <w:rFonts w:cs="Arial"/>
          <w:color w:val="C00000"/>
        </w:rPr>
        <w:t>. Le symétrique d'un cercle par rapport à un axe est un cercle de même rayon.</w:t>
      </w:r>
      <w:r w:rsidRPr="00963A8D">
        <w:rPr>
          <w:color w:val="C00000"/>
        </w:rPr>
        <w:br/>
      </w:r>
      <w:r w:rsidRPr="00963A8D">
        <w:rPr>
          <w:rStyle w:val="markedcontent"/>
          <w:rFonts w:cs="Arial"/>
          <w:color w:val="C00000"/>
        </w:rPr>
        <w:t>Les centres des cercles sont symétriques par rapport à cet axe.</w:t>
      </w:r>
    </w:p>
    <w:p w14:paraId="183EC05D" w14:textId="4D1FAB3D" w:rsidR="00C723DA" w:rsidRPr="00963A8D" w:rsidRDefault="009C33E2" w:rsidP="00AF117D">
      <w:pPr>
        <w:rPr>
          <w:rStyle w:val="markedcontent"/>
          <w:rFonts w:cs="Arial"/>
          <w:color w:val="E36C0A" w:themeColor="accent6" w:themeShade="BF"/>
        </w:rPr>
      </w:pPr>
      <w:r w:rsidRPr="00963A8D">
        <w:rPr>
          <w:rStyle w:val="markedcontent"/>
          <w:rFonts w:cs="Arial"/>
          <w:b/>
          <w:color w:val="E36C0A" w:themeColor="accent6" w:themeShade="BF"/>
        </w:rPr>
        <w:t>Exemples</w:t>
      </w:r>
      <w:r w:rsidRPr="00963A8D">
        <w:rPr>
          <w:rStyle w:val="markedcontent"/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01"/>
        <w:gridCol w:w="3696"/>
      </w:tblGrid>
      <w:tr w:rsidR="00963A8D" w:rsidRPr="00963A8D" w14:paraId="0DECAE18" w14:textId="30989E9F" w:rsidTr="00730F00">
        <w:tc>
          <w:tcPr>
            <w:tcW w:w="3085" w:type="dxa"/>
            <w:tcBorders>
              <w:right w:val="single" w:sz="4" w:space="0" w:color="auto"/>
            </w:tcBorders>
          </w:tcPr>
          <w:p w14:paraId="22A97696" w14:textId="5C03D81D" w:rsidR="00AC4C4D" w:rsidRPr="00963A8D" w:rsidRDefault="0045461E" w:rsidP="0045461E">
            <w:pPr>
              <w:jc w:val="center"/>
              <w:rPr>
                <w:rFonts w:cs="Arial"/>
                <w:color w:val="E36C0A" w:themeColor="accent6" w:themeShade="BF"/>
              </w:rPr>
            </w:pPr>
            <w:r w:rsidRPr="00963A8D">
              <w:rPr>
                <w:rFonts w:cs="Arial"/>
                <w:color w:val="E36C0A" w:themeColor="accent6" w:themeShade="BF"/>
              </w:rPr>
              <w:t>S</w:t>
            </w:r>
            <w:r w:rsidR="00063795" w:rsidRPr="00963A8D">
              <w:rPr>
                <w:rFonts w:cs="Arial"/>
                <w:color w:val="E36C0A" w:themeColor="accent6" w:themeShade="BF"/>
              </w:rPr>
              <w:t>ymétrique d’une droite</w:t>
            </w:r>
            <w:r w:rsidRPr="00963A8D">
              <w:rPr>
                <w:rFonts w:cs="Arial"/>
                <w:color w:val="E36C0A" w:themeColor="accent6" w:themeShade="BF"/>
              </w:rPr>
              <w:br/>
            </w:r>
            <w:r w:rsidRPr="00963A8D">
              <w:rPr>
                <w:noProof/>
                <w:color w:val="E36C0A" w:themeColor="accent6" w:themeShade="BF"/>
              </w:rPr>
              <w:drawing>
                <wp:inline distT="0" distB="0" distL="0" distR="0" wp14:anchorId="4E568D1C" wp14:editId="1B6A3E76">
                  <wp:extent cx="1733797" cy="110191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579" cy="110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1" w:type="dxa"/>
            <w:tcBorders>
              <w:left w:val="single" w:sz="4" w:space="0" w:color="auto"/>
            </w:tcBorders>
          </w:tcPr>
          <w:p w14:paraId="5A37134F" w14:textId="3660D46E" w:rsidR="00AC4C4D" w:rsidRPr="00963A8D" w:rsidRDefault="001B6455" w:rsidP="0045461E">
            <w:pPr>
              <w:jc w:val="center"/>
              <w:rPr>
                <w:rFonts w:cs="Arial"/>
                <w:color w:val="E36C0A" w:themeColor="accent6" w:themeShade="BF"/>
              </w:rPr>
            </w:pPr>
            <w:r w:rsidRPr="00963A8D">
              <w:rPr>
                <w:rFonts w:cs="Arial"/>
                <w:color w:val="E36C0A" w:themeColor="accent6" w:themeShade="BF"/>
              </w:rPr>
              <w:t>Symétrique d’un segment</w:t>
            </w:r>
            <w:r w:rsidR="00FB78BC" w:rsidRPr="00963A8D">
              <w:rPr>
                <w:rFonts w:cs="Arial"/>
                <w:color w:val="E36C0A" w:themeColor="accent6" w:themeShade="BF"/>
              </w:rPr>
              <w:br/>
            </w:r>
            <w:r w:rsidR="00DD344B" w:rsidRPr="00963A8D">
              <w:rPr>
                <w:noProof/>
                <w:color w:val="E36C0A" w:themeColor="accent6" w:themeShade="BF"/>
              </w:rPr>
              <w:drawing>
                <wp:inline distT="0" distB="0" distL="0" distR="0" wp14:anchorId="4E416E57" wp14:editId="23693963">
                  <wp:extent cx="1953491" cy="134952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568" cy="13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  <w:tcBorders>
              <w:left w:val="single" w:sz="4" w:space="0" w:color="auto"/>
            </w:tcBorders>
          </w:tcPr>
          <w:p w14:paraId="70409CAA" w14:textId="4AE4BD1B" w:rsidR="00AC4C4D" w:rsidRPr="00963A8D" w:rsidRDefault="00FB5EA9" w:rsidP="0045461E">
            <w:pPr>
              <w:jc w:val="center"/>
              <w:rPr>
                <w:rStyle w:val="markedcontent"/>
                <w:rFonts w:cs="Arial"/>
                <w:color w:val="E36C0A" w:themeColor="accent6" w:themeShade="BF"/>
              </w:rPr>
            </w:pPr>
            <w:r w:rsidRPr="00963A8D">
              <w:rPr>
                <w:rStyle w:val="markedcontent"/>
                <w:rFonts w:cs="Arial"/>
                <w:color w:val="E36C0A" w:themeColor="accent6" w:themeShade="BF"/>
              </w:rPr>
              <w:t>Symétrique d’un cercle</w:t>
            </w:r>
            <w:r w:rsidR="00FB78BC" w:rsidRPr="00963A8D">
              <w:rPr>
                <w:rStyle w:val="markedcontent"/>
                <w:rFonts w:cs="Arial"/>
                <w:color w:val="E36C0A" w:themeColor="accent6" w:themeShade="BF"/>
              </w:rPr>
              <w:br/>
            </w:r>
            <w:r w:rsidR="0092571E" w:rsidRPr="00963A8D">
              <w:rPr>
                <w:noProof/>
                <w:color w:val="E36C0A" w:themeColor="accent6" w:themeShade="BF"/>
              </w:rPr>
              <w:drawing>
                <wp:inline distT="0" distB="0" distL="0" distR="0" wp14:anchorId="741D24CA" wp14:editId="20414D1A">
                  <wp:extent cx="2036619" cy="133689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320" cy="134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917DE" w14:textId="77777777" w:rsidR="00FB78BC" w:rsidRPr="00963A8D" w:rsidRDefault="00FB78BC" w:rsidP="00FB78BC">
            <w:pPr>
              <w:jc w:val="right"/>
              <w:rPr>
                <w:rFonts w:cs="Arial"/>
                <w:color w:val="E36C0A" w:themeColor="accent6" w:themeShade="BF"/>
              </w:rPr>
            </w:pPr>
          </w:p>
          <w:p w14:paraId="6C6157A9" w14:textId="77777777" w:rsidR="00DD344B" w:rsidRPr="00963A8D" w:rsidRDefault="00DD344B" w:rsidP="00DD344B">
            <w:pPr>
              <w:rPr>
                <w:rFonts w:cs="Arial"/>
                <w:color w:val="E36C0A" w:themeColor="accent6" w:themeShade="BF"/>
              </w:rPr>
            </w:pPr>
          </w:p>
          <w:p w14:paraId="6A0A153F" w14:textId="70259210" w:rsidR="00DD344B" w:rsidRPr="00963A8D" w:rsidRDefault="00DD344B" w:rsidP="00DD344B">
            <w:pPr>
              <w:ind w:firstLine="708"/>
              <w:rPr>
                <w:rFonts w:cs="Arial"/>
                <w:color w:val="E36C0A" w:themeColor="accent6" w:themeShade="BF"/>
              </w:rPr>
            </w:pPr>
          </w:p>
        </w:tc>
      </w:tr>
    </w:tbl>
    <w:p w14:paraId="406D0336" w14:textId="3619870C" w:rsidR="00FB53FC" w:rsidRPr="00963A8D" w:rsidRDefault="0052139D" w:rsidP="00FB53FC">
      <w:pPr>
        <w:tabs>
          <w:tab w:val="left" w:pos="8900"/>
        </w:tabs>
        <w:rPr>
          <w:rFonts w:cs="Arial"/>
          <w:color w:val="E36C0A" w:themeColor="accent6" w:themeShade="BF"/>
        </w:rPr>
      </w:pPr>
      <w:r w:rsidRPr="00963A8D">
        <w:rPr>
          <w:rFonts w:cs="Arial"/>
          <w:color w:val="E36C0A" w:themeColor="accent6" w:themeShade="BF"/>
        </w:rPr>
        <w:br/>
      </w:r>
      <w:r w:rsidR="00F5738A" w:rsidRPr="00963A8D">
        <w:rPr>
          <w:rStyle w:val="markedcontent"/>
          <w:rFonts w:cs="Arial"/>
          <w:b/>
          <w:color w:val="E36C0A" w:themeColor="accent6" w:themeShade="BF"/>
        </w:rPr>
        <w:t>Propriété</w:t>
      </w:r>
      <w:r w:rsidR="00085A0E" w:rsidRPr="00963A8D">
        <w:rPr>
          <w:rFonts w:cs="Arial"/>
          <w:b/>
          <w:color w:val="E36C0A" w:themeColor="accent6" w:themeShade="BF"/>
        </w:rPr>
        <w:t>.</w:t>
      </w:r>
      <w:r w:rsidRPr="00963A8D">
        <w:rPr>
          <w:rFonts w:cs="Arial"/>
          <w:color w:val="E36C0A" w:themeColor="accent6" w:themeShade="BF"/>
        </w:rPr>
        <w:t xml:space="preserve"> </w:t>
      </w:r>
      <w:r w:rsidR="00085A0E" w:rsidRPr="00963A8D">
        <w:rPr>
          <w:rStyle w:val="markedcontent"/>
          <w:rFonts w:cs="Arial"/>
          <w:color w:val="E36C0A" w:themeColor="accent6" w:themeShade="BF"/>
        </w:rPr>
        <w:t>La symétrie axiale conserve les mesures des angles, les périmètres et les aires.</w:t>
      </w:r>
      <w:r w:rsidR="001170A9" w:rsidRPr="00963A8D">
        <w:rPr>
          <w:rStyle w:val="markedcontent"/>
          <w:rFonts w:cs="Arial"/>
          <w:color w:val="E36C0A" w:themeColor="accent6" w:themeShade="BF"/>
        </w:rPr>
        <w:br/>
      </w:r>
      <w:r w:rsidR="001170A9" w:rsidRPr="00963A8D">
        <w:rPr>
          <w:rStyle w:val="markedcontent"/>
          <w:rFonts w:cs="Arial"/>
          <w:b/>
          <w:color w:val="E36C0A" w:themeColor="accent6" w:themeShade="BF"/>
        </w:rPr>
        <w:t>Propriété</w:t>
      </w:r>
      <w:r w:rsidR="001170A9" w:rsidRPr="00963A8D">
        <w:rPr>
          <w:rStyle w:val="markedcontent"/>
          <w:rFonts w:cs="Arial"/>
          <w:color w:val="E36C0A" w:themeColor="accent6" w:themeShade="BF"/>
        </w:rPr>
        <w:t>. Pour construire le symétrique d'une figure complexe, on la décompose en figures usuelles</w:t>
      </w:r>
      <w:r w:rsidR="00491FB5" w:rsidRPr="00963A8D">
        <w:rPr>
          <w:rStyle w:val="markedcontent"/>
          <w:rFonts w:cs="Arial"/>
          <w:color w:val="E36C0A" w:themeColor="accent6" w:themeShade="BF"/>
        </w:rPr>
        <w:t xml:space="preserve"> </w:t>
      </w:r>
      <w:r w:rsidR="001170A9" w:rsidRPr="00963A8D">
        <w:rPr>
          <w:rStyle w:val="markedcontent"/>
          <w:rFonts w:cs="Arial"/>
          <w:color w:val="E36C0A" w:themeColor="accent6" w:themeShade="BF"/>
        </w:rPr>
        <w:t>et on construit le symétrique de chacune d'elles.</w:t>
      </w:r>
    </w:p>
    <w:sectPr w:rsidR="00FB53FC" w:rsidRPr="00963A8D" w:rsidSect="00F557A0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B180" w14:textId="77777777" w:rsidR="007B7493" w:rsidRDefault="007B7493" w:rsidP="007F5512">
      <w:pPr>
        <w:spacing w:after="0" w:line="240" w:lineRule="auto"/>
      </w:pPr>
      <w:r>
        <w:separator/>
      </w:r>
    </w:p>
  </w:endnote>
  <w:endnote w:type="continuationSeparator" w:id="0">
    <w:p w14:paraId="4799AAC4" w14:textId="77777777" w:rsidR="007B7493" w:rsidRDefault="007B749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3DEC20C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FB53FC">
          <w:t>Symétrie axiale</w:t>
        </w:r>
        <w:r w:rsidR="00A0358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5AA5" w14:textId="77777777" w:rsidR="007B7493" w:rsidRDefault="007B7493" w:rsidP="007F5512">
      <w:pPr>
        <w:spacing w:after="0" w:line="240" w:lineRule="auto"/>
      </w:pPr>
      <w:r>
        <w:separator/>
      </w:r>
    </w:p>
  </w:footnote>
  <w:footnote w:type="continuationSeparator" w:id="0">
    <w:p w14:paraId="29989D07" w14:textId="77777777" w:rsidR="007B7493" w:rsidRDefault="007B749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4CD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0098"/>
    <w:rsid w:val="00111996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26F"/>
    <w:rsid w:val="00146525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DA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6BB"/>
    <w:rsid w:val="002567F2"/>
    <w:rsid w:val="002568D5"/>
    <w:rsid w:val="00256B8B"/>
    <w:rsid w:val="0025787E"/>
    <w:rsid w:val="00257925"/>
    <w:rsid w:val="00257A24"/>
    <w:rsid w:val="00260009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E15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6E5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BF4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16F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AA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17E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17B76"/>
    <w:rsid w:val="004204C6"/>
    <w:rsid w:val="0042064D"/>
    <w:rsid w:val="00420D15"/>
    <w:rsid w:val="00421233"/>
    <w:rsid w:val="004214E3"/>
    <w:rsid w:val="00421B58"/>
    <w:rsid w:val="004220C9"/>
    <w:rsid w:val="004222CB"/>
    <w:rsid w:val="00422EAD"/>
    <w:rsid w:val="00423393"/>
    <w:rsid w:val="00423707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8F8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ACA"/>
    <w:rsid w:val="004E5D4C"/>
    <w:rsid w:val="004E5DFF"/>
    <w:rsid w:val="004E6BD9"/>
    <w:rsid w:val="004E6C13"/>
    <w:rsid w:val="004E78E2"/>
    <w:rsid w:val="004F05E4"/>
    <w:rsid w:val="004F0DEF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42F7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033"/>
    <w:rsid w:val="005D628B"/>
    <w:rsid w:val="005D6444"/>
    <w:rsid w:val="005D75AB"/>
    <w:rsid w:val="005D7B15"/>
    <w:rsid w:val="005D7D3A"/>
    <w:rsid w:val="005E03AB"/>
    <w:rsid w:val="005E0F9C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493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6DB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D5A"/>
    <w:rsid w:val="00923F32"/>
    <w:rsid w:val="00924235"/>
    <w:rsid w:val="00924A4E"/>
    <w:rsid w:val="00924E29"/>
    <w:rsid w:val="00925008"/>
    <w:rsid w:val="00925051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3E2"/>
    <w:rsid w:val="009C3A35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633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968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AA1"/>
    <w:rsid w:val="00C14542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4E14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F71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ED1"/>
    <w:rsid w:val="00F67F1E"/>
    <w:rsid w:val="00F70900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8316</cp:revision>
  <cp:lastPrinted>2022-02-11T10:56:00Z</cp:lastPrinted>
  <dcterms:created xsi:type="dcterms:W3CDTF">2021-10-24T12:44:00Z</dcterms:created>
  <dcterms:modified xsi:type="dcterms:W3CDTF">2022-07-22T12:41:00Z</dcterms:modified>
</cp:coreProperties>
</file>