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554A68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88.6pt;margin-top:-18.7pt;width:311pt;height:33.75pt;z-index:251659264;mso-position-horizontal-relative:text;mso-position-vertical-relative:text" adj=",10800" fillcolor="yellow" stroked="f">
            <v:fill r:id="rId8" o:title="" color2="#f93" angle="-135" focusposition=".5,.5" focussize="" focus="100%" type="gradientRadial">
              <o:fill v:ext="view" type="gradientCenter"/>
            </v:fill>
            <v:stroke r:id="rId8" o:title=""/>
            <v:shadow on="t" color="silver" opacity="52429f"/>
            <v:textpath style="font-family:&quot;Impact&quot;;font-size:28pt;v-text-kern:t" trim="t" fitpath="t" string="Suites et récurrence"/>
            <o:lock v:ext="edit" aspectratio="t"/>
          </v:shape>
        </w:pict>
      </w:r>
    </w:p>
    <w:p w14:paraId="4328A2FA" w14:textId="29314253" w:rsidR="001724B1" w:rsidRPr="00570F79" w:rsidRDefault="00B70017" w:rsidP="00554A68">
      <w:pPr>
        <w:rPr>
          <w:rFonts w:eastAsiaTheme="minorEastAsia"/>
          <w:color w:val="FF0000"/>
        </w:rPr>
      </w:pPr>
      <w:r w:rsidRPr="00570F79">
        <w:rPr>
          <w:rFonts w:eastAsiaTheme="minorEastAsia"/>
          <w:b/>
          <w:color w:val="FF0000"/>
        </w:rPr>
        <w:t>Principe</w:t>
      </w:r>
      <w:r w:rsidR="00820A02" w:rsidRPr="00570F79">
        <w:rPr>
          <w:rFonts w:eastAsiaTheme="minorEastAsia"/>
          <w:color w:val="FF0000"/>
        </w:rPr>
        <w:t xml:space="preserve"> </w:t>
      </w:r>
      <w:r w:rsidR="00820A02" w:rsidRPr="00570F79">
        <w:rPr>
          <w:rFonts w:eastAsiaTheme="minorEastAsia"/>
          <w:b/>
          <w:color w:val="FF0000"/>
        </w:rPr>
        <w:t>du r</w:t>
      </w:r>
      <w:r w:rsidRPr="00570F79">
        <w:rPr>
          <w:rFonts w:eastAsiaTheme="minorEastAsia"/>
          <w:b/>
          <w:color w:val="FF0000"/>
        </w:rPr>
        <w:t>aisonnement par récurrence</w:t>
      </w:r>
      <w:r w:rsidR="00820A02" w:rsidRPr="00570F79">
        <w:rPr>
          <w:rFonts w:eastAsiaTheme="minorEastAsia"/>
          <w:color w:val="FF0000"/>
        </w:rPr>
        <w:t>.</w:t>
      </w:r>
      <w:r w:rsidR="0017477E" w:rsidRPr="00570F79">
        <w:rPr>
          <w:rFonts w:eastAsiaTheme="minorEastAsia"/>
          <w:color w:val="FF0000"/>
        </w:rPr>
        <w:t xml:space="preserve"> </w:t>
      </w:r>
      <w:r w:rsidR="00F7759F" w:rsidRPr="00570F79">
        <w:rPr>
          <w:rFonts w:eastAsiaTheme="minorEastAsia"/>
          <w:color w:val="FF0000"/>
        </w:rPr>
        <w:t xml:space="preserve">Soit une propriété </w:t>
      </w:r>
      <m:oMath>
        <m:r>
          <w:rPr>
            <w:rFonts w:ascii="Cambria Math" w:eastAsiaTheme="minorEastAsia" w:hAnsi="Cambria Math"/>
            <w:color w:val="FF000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d>
      </m:oMath>
      <w:r w:rsidR="00F7759F" w:rsidRPr="00570F79">
        <w:rPr>
          <w:rFonts w:eastAsiaTheme="minorEastAsia"/>
          <w:color w:val="FF0000"/>
        </w:rPr>
        <w:t xml:space="preserve"> dépendant d’un entier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F7759F" w:rsidRPr="00570F79">
        <w:rPr>
          <w:rFonts w:eastAsiaTheme="minorEastAsia"/>
          <w:color w:val="FF0000"/>
        </w:rPr>
        <w:t xml:space="preserve">. </w:t>
      </w:r>
      <w:r w:rsidR="003B20B9" w:rsidRPr="00570F79">
        <w:rPr>
          <w:rFonts w:eastAsiaTheme="minorEastAsia"/>
          <w:color w:val="FF0000"/>
        </w:rPr>
        <w:t>Si :</w:t>
      </w:r>
      <w:r w:rsidR="002E778F" w:rsidRPr="00570F79">
        <w:rPr>
          <w:rFonts w:eastAsiaTheme="minorEastAsia"/>
          <w:color w:val="FF0000"/>
        </w:rPr>
        <w:br/>
        <w:t xml:space="preserve">- </w:t>
      </w:r>
      <m:oMath>
        <m:r>
          <w:rPr>
            <w:rFonts w:ascii="Cambria Math" w:eastAsiaTheme="minorEastAsia" w:hAnsi="Cambria Math"/>
            <w:color w:val="FF000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0</m:t>
            </m:r>
          </m:e>
        </m:d>
      </m:oMath>
      <w:r w:rsidR="003B20B9" w:rsidRPr="00570F79">
        <w:rPr>
          <w:rFonts w:eastAsiaTheme="minorEastAsia"/>
          <w:color w:val="FF0000"/>
        </w:rPr>
        <w:t xml:space="preserve"> est vraie</w:t>
      </w:r>
      <w:r w:rsidR="00D6011A" w:rsidRPr="00570F79">
        <w:rPr>
          <w:rFonts w:eastAsiaTheme="minorEastAsia"/>
          <w:color w:val="FF0000"/>
        </w:rPr>
        <w:t>.</w:t>
      </w:r>
      <w:r w:rsidR="00A13D6E" w:rsidRPr="00570F79">
        <w:rPr>
          <w:rFonts w:eastAsiaTheme="minorEastAsia"/>
          <w:color w:val="FF0000"/>
        </w:rPr>
        <w:t xml:space="preserve">   (</w:t>
      </w:r>
      <w:proofErr w:type="gramStart"/>
      <w:r w:rsidR="00A13D6E" w:rsidRPr="00570F79">
        <w:rPr>
          <w:rFonts w:eastAsiaTheme="minorEastAsia"/>
          <w:color w:val="FF0000"/>
        </w:rPr>
        <w:t>initialisation</w:t>
      </w:r>
      <w:proofErr w:type="gramEnd"/>
      <w:r w:rsidR="00A13D6E" w:rsidRPr="00570F79">
        <w:rPr>
          <w:rFonts w:eastAsiaTheme="minorEastAsia"/>
          <w:color w:val="FF0000"/>
        </w:rPr>
        <w:t>)</w:t>
      </w:r>
      <w:r w:rsidR="002E778F" w:rsidRPr="00570F79">
        <w:rPr>
          <w:rFonts w:eastAsiaTheme="minorEastAsia"/>
          <w:color w:val="FF0000"/>
        </w:rPr>
        <w:br/>
        <w:t xml:space="preserve">- </w:t>
      </w:r>
      <w:r w:rsidR="003B20B9" w:rsidRPr="00570F79">
        <w:rPr>
          <w:rFonts w:eastAsiaTheme="minorEastAsia"/>
          <w:color w:val="FF0000"/>
        </w:rPr>
        <w:t xml:space="preserve">Pour tout entier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3B20B9" w:rsidRPr="00570F79">
        <w:rPr>
          <w:rFonts w:eastAsiaTheme="minorEastAsia"/>
          <w:color w:val="FF0000"/>
        </w:rPr>
        <w:t xml:space="preserve"> fixé, si </w:t>
      </w:r>
      <m:oMath>
        <m:r>
          <w:rPr>
            <w:rFonts w:ascii="Cambria Math" w:eastAsiaTheme="minorEastAsia" w:hAnsi="Cambria Math"/>
            <w:color w:val="FF000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d>
      </m:oMath>
      <w:r w:rsidR="003B20B9" w:rsidRPr="00570F79">
        <w:rPr>
          <w:rFonts w:eastAsiaTheme="minorEastAsia"/>
          <w:color w:val="FF0000"/>
        </w:rPr>
        <w:t xml:space="preserve"> est vraie, alors </w:t>
      </w:r>
      <m:oMath>
        <m:r>
          <w:rPr>
            <w:rFonts w:ascii="Cambria Math" w:eastAsiaTheme="minorEastAsia" w:hAnsi="Cambria Math"/>
            <w:color w:val="FF000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n+1</m:t>
            </m:r>
          </m:e>
        </m:d>
      </m:oMath>
      <w:r w:rsidR="003B20B9" w:rsidRPr="00570F79">
        <w:rPr>
          <w:rFonts w:eastAsiaTheme="minorEastAsia"/>
          <w:color w:val="FF0000"/>
        </w:rPr>
        <w:t xml:space="preserve"> est vraie.</w:t>
      </w:r>
      <w:r w:rsidR="00A13D6E" w:rsidRPr="00570F79">
        <w:rPr>
          <w:rFonts w:eastAsiaTheme="minorEastAsia"/>
          <w:color w:val="FF0000"/>
        </w:rPr>
        <w:t xml:space="preserve">   (</w:t>
      </w:r>
      <w:proofErr w:type="gramStart"/>
      <w:r w:rsidR="00A13D6E" w:rsidRPr="00570F79">
        <w:rPr>
          <w:rFonts w:eastAsiaTheme="minorEastAsia"/>
          <w:color w:val="FF0000"/>
        </w:rPr>
        <w:t>hérédité</w:t>
      </w:r>
      <w:proofErr w:type="gramEnd"/>
      <w:r w:rsidR="00A13D6E" w:rsidRPr="00570F79">
        <w:rPr>
          <w:rFonts w:eastAsiaTheme="minorEastAsia"/>
          <w:color w:val="FF0000"/>
        </w:rPr>
        <w:t>)</w:t>
      </w:r>
      <w:r w:rsidR="002E778F" w:rsidRPr="00570F79">
        <w:rPr>
          <w:rFonts w:eastAsiaTheme="minorEastAsia"/>
          <w:color w:val="FF0000"/>
        </w:rPr>
        <w:br/>
        <w:t xml:space="preserve">Alors : </w:t>
      </w:r>
      <w:r w:rsidR="00F46CFB" w:rsidRPr="00570F79">
        <w:rPr>
          <w:rFonts w:eastAsiaTheme="minorEastAsia"/>
          <w:color w:val="FF0000"/>
        </w:rPr>
        <w:t>P</w:t>
      </w:r>
      <w:r w:rsidR="002E778F" w:rsidRPr="00570F79">
        <w:rPr>
          <w:rFonts w:eastAsiaTheme="minorEastAsia"/>
          <w:color w:val="FF0000"/>
        </w:rPr>
        <w:t xml:space="preserve">our tout entier </w:t>
      </w:r>
      <m:oMath>
        <m:r>
          <w:rPr>
            <w:rFonts w:ascii="Cambria Math" w:eastAsiaTheme="minorEastAsia" w:hAnsi="Cambria Math"/>
            <w:color w:val="FF0000"/>
          </w:rPr>
          <m:t>n≥0</m:t>
        </m:r>
      </m:oMath>
      <w:r w:rsidR="002E778F" w:rsidRPr="00570F79">
        <w:rPr>
          <w:rFonts w:eastAsiaTheme="minorEastAsia"/>
          <w:color w:val="FF0000"/>
        </w:rPr>
        <w:t xml:space="preserve">, </w:t>
      </w:r>
      <m:oMath>
        <m:r>
          <w:rPr>
            <w:rFonts w:ascii="Cambria Math" w:eastAsiaTheme="minorEastAsia" w:hAnsi="Cambria Math"/>
            <w:color w:val="FF000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d>
      </m:oMath>
      <w:r w:rsidR="002E778F" w:rsidRPr="00570F79">
        <w:rPr>
          <w:rFonts w:eastAsiaTheme="minorEastAsia"/>
          <w:color w:val="FF0000"/>
        </w:rPr>
        <w:t xml:space="preserve"> est vraie.</w:t>
      </w:r>
      <w:r w:rsidR="00F7185A" w:rsidRPr="00570F79">
        <w:rPr>
          <w:rFonts w:eastAsiaTheme="minorEastAsia"/>
          <w:color w:val="FF0000"/>
        </w:rPr>
        <w:br/>
        <w:t xml:space="preserve">Ce principe marche encore en remplaçant </w:t>
      </w:r>
      <m:oMath>
        <m:r>
          <w:rPr>
            <w:rFonts w:ascii="Cambria Math" w:eastAsiaTheme="minorEastAsia" w:hAnsi="Cambria Math"/>
            <w:color w:val="FF0000"/>
          </w:rPr>
          <m:t>0</m:t>
        </m:r>
      </m:oMath>
      <w:r w:rsidR="00F7185A" w:rsidRPr="00570F79">
        <w:rPr>
          <w:rFonts w:eastAsiaTheme="minorEastAsia"/>
          <w:color w:val="FF0000"/>
        </w:rPr>
        <w:t xml:space="preserve"> par </w:t>
      </w:r>
      <m:oMath>
        <m:r>
          <w:rPr>
            <w:rFonts w:ascii="Cambria Math" w:eastAsiaTheme="minorEastAsia" w:hAnsi="Cambria Math"/>
            <w:color w:val="FF0000"/>
          </w:rPr>
          <m:t>1</m:t>
        </m:r>
      </m:oMath>
      <w:r w:rsidR="00BA7150" w:rsidRPr="00570F79">
        <w:rPr>
          <w:rFonts w:eastAsiaTheme="minorEastAsia"/>
          <w:color w:val="FF0000"/>
        </w:rPr>
        <w:t>,</w:t>
      </w:r>
      <w:r w:rsidR="00B1221A" w:rsidRPr="00570F79">
        <w:rPr>
          <w:rFonts w:eastAsiaTheme="minorEastAsia"/>
          <w:color w:val="FF0000"/>
        </w:rPr>
        <w:t xml:space="preserve"> ou par n’importe quel</w:t>
      </w:r>
      <w:r w:rsidR="00F7185A" w:rsidRPr="00570F79">
        <w:rPr>
          <w:rFonts w:eastAsiaTheme="minorEastAsia"/>
          <w:color w:val="FF0000"/>
        </w:rPr>
        <w:t xml:space="preserve"> rang initial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 w:rsidR="00F7185A" w:rsidRPr="00570F79">
        <w:rPr>
          <w:rFonts w:eastAsiaTheme="minorEastAsia"/>
          <w:color w:val="FF0000"/>
        </w:rPr>
        <w:t>.</w:t>
      </w:r>
      <w:r w:rsidR="00C92170" w:rsidRPr="00570F79">
        <w:rPr>
          <w:rFonts w:eastAsiaTheme="minorEastAsia"/>
          <w:color w:val="FF0000"/>
        </w:rPr>
        <w:br/>
      </w:r>
      <w:r w:rsidR="00C92170" w:rsidRPr="00570F79">
        <w:rPr>
          <w:rFonts w:eastAsiaTheme="minorEastAsia"/>
          <w:b/>
          <w:color w:val="FF0000"/>
        </w:rPr>
        <w:t xml:space="preserve">Exemple. </w:t>
      </w:r>
      <w:r w:rsidR="00C92170" w:rsidRPr="00570F79">
        <w:rPr>
          <w:rFonts w:eastAsiaTheme="minorEastAsia"/>
          <w:color w:val="FF0000"/>
        </w:rPr>
        <w:t xml:space="preserve">Si le premier domino tombe, et si pour tout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C92170" w:rsidRPr="00570F79">
        <w:rPr>
          <w:rFonts w:eastAsiaTheme="minorEastAsia"/>
          <w:color w:val="FF0000"/>
        </w:rPr>
        <w:t xml:space="preserve"> (si le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C92170" w:rsidRPr="00570F79">
        <w:rPr>
          <w:rFonts w:eastAsiaTheme="minorEastAsia"/>
          <w:color w:val="FF0000"/>
        </w:rPr>
        <w:t xml:space="preserve">-ième domino tombe alors le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n+1</m:t>
            </m:r>
          </m:e>
        </m:d>
      </m:oMath>
      <w:r w:rsidR="00C92170" w:rsidRPr="00570F79">
        <w:rPr>
          <w:rFonts w:eastAsiaTheme="minorEastAsia"/>
          <w:color w:val="FF0000"/>
        </w:rPr>
        <w:t>-ième</w:t>
      </w:r>
      <w:r w:rsidR="0093721D" w:rsidRPr="00570F79">
        <w:rPr>
          <w:rFonts w:eastAsiaTheme="minorEastAsia"/>
          <w:color w:val="FF0000"/>
        </w:rPr>
        <w:t xml:space="preserve"> domino</w:t>
      </w:r>
      <w:r w:rsidR="00C92170" w:rsidRPr="00570F79">
        <w:rPr>
          <w:rFonts w:eastAsiaTheme="minorEastAsia"/>
          <w:color w:val="FF0000"/>
        </w:rPr>
        <w:t xml:space="preserve"> tombe)</w:t>
      </w:r>
      <w:r w:rsidR="00B42A95" w:rsidRPr="00570F79">
        <w:rPr>
          <w:rFonts w:eastAsiaTheme="minorEastAsia"/>
          <w:color w:val="FF0000"/>
        </w:rPr>
        <w:t>,</w:t>
      </w:r>
      <w:r w:rsidR="00C92170" w:rsidRPr="00570F79">
        <w:rPr>
          <w:rFonts w:eastAsiaTheme="minorEastAsia"/>
          <w:color w:val="FF0000"/>
        </w:rPr>
        <w:t xml:space="preserve"> alors tous les dominos tombent.</w:t>
      </w:r>
      <w:r w:rsidR="000E06AE">
        <w:rPr>
          <w:rFonts w:eastAsiaTheme="minorEastAsia"/>
          <w:color w:val="FF0000"/>
        </w:rPr>
        <w:br/>
      </w:r>
      <w:r w:rsidR="000E06AE" w:rsidRPr="00570F79">
        <w:rPr>
          <w:rFonts w:eastAsiaTheme="minorEastAsia"/>
          <w:b/>
          <w:color w:val="FF0000"/>
        </w:rPr>
        <w:t>Exemple.</w:t>
      </w:r>
      <w:r w:rsidR="000E06AE" w:rsidRPr="00570F79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∀n≥1,  1+2+…+n=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</m:oMath>
      <w:r w:rsidR="000E06AE" w:rsidRPr="00570F79">
        <w:rPr>
          <w:rFonts w:eastAsiaTheme="minorEastAsia"/>
          <w:color w:val="FF0000"/>
        </w:rPr>
        <w:t xml:space="preserve">   (</w:t>
      </w:r>
      <w:proofErr w:type="gramStart"/>
      <w:r w:rsidR="000E06AE" w:rsidRPr="00570F79">
        <w:rPr>
          <w:rFonts w:eastAsiaTheme="minorEastAsia"/>
          <w:color w:val="FF0000"/>
        </w:rPr>
        <w:t>car</w:t>
      </w:r>
      <w:proofErr w:type="gramEnd"/>
      <w:r w:rsidR="000E06AE" w:rsidRPr="00570F79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1=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</m:oMath>
      <w:r w:rsidR="000E06AE" w:rsidRPr="00570F79">
        <w:rPr>
          <w:rFonts w:eastAsiaTheme="minorEastAsia"/>
          <w:color w:val="FF0000"/>
        </w:rPr>
        <w:t xml:space="preserve"> et pour tout </w:t>
      </w:r>
      <m:oMath>
        <m:r>
          <w:rPr>
            <w:rFonts w:ascii="Cambria Math" w:eastAsiaTheme="minorEastAsia" w:hAnsi="Cambria Math"/>
            <w:color w:val="FF0000"/>
          </w:rPr>
          <m:t>n≥1</m:t>
        </m:r>
      </m:oMath>
      <w:r w:rsidR="000E06AE" w:rsidRPr="00570F79">
        <w:rPr>
          <w:rFonts w:eastAsiaTheme="minorEastAsia"/>
          <w:color w:val="FF0000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  <m:r>
          <w:rPr>
            <w:rFonts w:ascii="Cambria Math" w:eastAsiaTheme="minorEastAsia" w:hAnsi="Cambria Math"/>
            <w:color w:val="FF000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n+1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n+2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</m:oMath>
      <w:r w:rsidR="000E06AE" w:rsidRPr="00570F79">
        <w:rPr>
          <w:rFonts w:eastAsiaTheme="minorEastAsia"/>
          <w:color w:val="FF0000"/>
        </w:rPr>
        <w:t xml:space="preserve"> )</w:t>
      </w:r>
      <w:r w:rsidR="00A80D59">
        <w:rPr>
          <w:rFonts w:eastAsiaTheme="minorEastAsia"/>
          <w:color w:val="FF0000"/>
        </w:rPr>
        <w:br/>
      </w:r>
      <w:r w:rsidR="00FA2467">
        <w:rPr>
          <w:rFonts w:eastAsiaTheme="minorEastAsia"/>
          <w:b/>
          <w:color w:val="FF0000"/>
        </w:rPr>
        <w:t>Exemple.</w:t>
      </w:r>
      <w:r w:rsidR="00A80D59" w:rsidRPr="001D6CB5">
        <w:rPr>
          <w:rFonts w:eastAsiaTheme="minorEastAsia"/>
          <w:b/>
          <w:color w:val="FF0000"/>
        </w:rPr>
        <w:t xml:space="preserve"> (Inégalité de Bernoulli)</w:t>
      </w:r>
      <w:r w:rsidR="00A80D59">
        <w:rPr>
          <w:rFonts w:eastAsiaTheme="minorEastAsia"/>
          <w:color w:val="FF0000"/>
        </w:rPr>
        <w:t xml:space="preserve"> Pour tout </w:t>
      </w:r>
      <m:oMath>
        <m:r>
          <w:rPr>
            <w:rFonts w:ascii="Cambria Math" w:eastAsiaTheme="minorEastAsia" w:hAnsi="Cambria Math"/>
            <w:color w:val="FF0000"/>
          </w:rPr>
          <m:t>a&gt;0</m:t>
        </m:r>
      </m:oMath>
      <w:r w:rsidR="00A80D59">
        <w:rPr>
          <w:rFonts w:eastAsiaTheme="minorEastAsia"/>
          <w:color w:val="FF0000"/>
        </w:rPr>
        <w:t xml:space="preserve"> et tout entier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A80D59">
        <w:rPr>
          <w:rFonts w:eastAsiaTheme="minorEastAsia"/>
          <w:color w:val="FF0000"/>
        </w:rPr>
        <w:t xml:space="preserve">, </w:t>
      </w:r>
      <w:r w:rsidR="00AE51CD">
        <w:rPr>
          <w:rFonts w:eastAsiaTheme="minorEastAsia"/>
          <w:color w:val="FF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1+a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n</m:t>
            </m:r>
          </m:sup>
        </m:sSup>
        <m:r>
          <w:rPr>
            <w:rFonts w:ascii="Cambria Math" w:eastAsiaTheme="minorEastAsia" w:hAnsi="Cambria Math"/>
            <w:color w:val="FF0000"/>
          </w:rPr>
          <m:t>≥1+na</m:t>
        </m:r>
      </m:oMath>
    </w:p>
    <w:p w14:paraId="46F505A0" w14:textId="77777777" w:rsidR="002C7754" w:rsidRPr="00570F79" w:rsidRDefault="009B6B26" w:rsidP="00554A68">
      <w:pPr>
        <w:rPr>
          <w:rFonts w:eastAsiaTheme="minorEastAsia"/>
          <w:color w:val="4F6228" w:themeColor="accent3" w:themeShade="80"/>
        </w:rPr>
      </w:pPr>
      <w:r w:rsidRPr="00570F79">
        <w:rPr>
          <w:rFonts w:eastAsiaTheme="minorEastAsia"/>
          <w:b/>
          <w:color w:val="4F6228" w:themeColor="accent3" w:themeShade="80"/>
        </w:rPr>
        <w:t>Définition</w:t>
      </w:r>
      <w:r w:rsidRPr="00570F79">
        <w:rPr>
          <w:rFonts w:eastAsiaTheme="minorEastAsia"/>
          <w:color w:val="4F6228" w:themeColor="accent3" w:themeShade="80"/>
        </w:rPr>
        <w:t xml:space="preserve">. </w:t>
      </w:r>
      <w:r w:rsidR="00E03D8F" w:rsidRPr="00570F79">
        <w:rPr>
          <w:rFonts w:eastAsiaTheme="minorEastAsia"/>
          <w:b/>
          <w:color w:val="4F6228" w:themeColor="accent3" w:themeShade="80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n</m:t>
                </m:r>
              </m:sub>
            </m:sSub>
          </m:e>
        </m:d>
      </m:oMath>
      <w:r w:rsidRPr="00570F79">
        <w:rPr>
          <w:rFonts w:eastAsiaTheme="minorEastAsia"/>
          <w:b/>
          <w:color w:val="4F6228" w:themeColor="accent3" w:themeShade="80"/>
        </w:rPr>
        <w:t xml:space="preserve"> </w:t>
      </w:r>
      <w:r w:rsidR="00C84C95" w:rsidRPr="00570F79">
        <w:rPr>
          <w:rFonts w:eastAsiaTheme="minorEastAsia"/>
          <w:b/>
          <w:color w:val="4F6228" w:themeColor="accent3" w:themeShade="80"/>
        </w:rPr>
        <w:t>a pour limite</w:t>
      </w:r>
      <w:r w:rsidRPr="00570F79">
        <w:rPr>
          <w:rFonts w:eastAsiaTheme="minorEastAsia"/>
          <w:b/>
          <w:color w:val="4F6228" w:themeColor="accent3" w:themeShade="8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+∞</m:t>
        </m:r>
      </m:oMath>
      <w:r w:rsidR="00C84C95" w:rsidRPr="00570F79">
        <w:rPr>
          <w:rFonts w:eastAsiaTheme="minorEastAsia"/>
          <w:b/>
          <w:color w:val="4F6228" w:themeColor="accent3" w:themeShade="80"/>
        </w:rPr>
        <w:t xml:space="preserve"> quand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n</m:t>
        </m:r>
      </m:oMath>
      <w:r w:rsidR="00C84C95" w:rsidRPr="00570F79">
        <w:rPr>
          <w:rFonts w:eastAsiaTheme="minorEastAsia"/>
          <w:b/>
          <w:color w:val="4F6228" w:themeColor="accent3" w:themeShade="80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+∞</m:t>
        </m:r>
      </m:oMath>
      <w:r w:rsidR="00BC451B" w:rsidRPr="00570F79">
        <w:rPr>
          <w:rFonts w:eastAsiaTheme="minorEastAsia"/>
          <w:color w:val="4F6228" w:themeColor="accent3" w:themeShade="80"/>
        </w:rPr>
        <w:t xml:space="preserve"> </w:t>
      </w:r>
      <w:proofErr w:type="spellStart"/>
      <w:r w:rsidR="003D1D57" w:rsidRPr="00570F79">
        <w:rPr>
          <w:rFonts w:eastAsiaTheme="minorEastAsia"/>
          <w:color w:val="4F6228" w:themeColor="accent3" w:themeShade="80"/>
        </w:rPr>
        <w:t>ssi</w:t>
      </w:r>
      <w:proofErr w:type="spellEnd"/>
      <w:r w:rsidR="003D1D57" w:rsidRPr="00570F79">
        <w:rPr>
          <w:rFonts w:eastAsiaTheme="minorEastAsia"/>
          <w:color w:val="4F6228" w:themeColor="accent3" w:themeShade="80"/>
        </w:rPr>
        <w:t xml:space="preserve"> </w:t>
      </w:r>
      <w:r w:rsidR="002906A5" w:rsidRPr="00570F79">
        <w:rPr>
          <w:rFonts w:eastAsiaTheme="minorEastAsia"/>
          <w:color w:val="4F6228" w:themeColor="accent3" w:themeShade="80"/>
        </w:rPr>
        <w:t>les termes finissent</w:t>
      </w:r>
      <w:r w:rsidR="00AD1BB0" w:rsidRPr="00570F79">
        <w:rPr>
          <w:rFonts w:eastAsiaTheme="minorEastAsia"/>
          <w:color w:val="4F6228" w:themeColor="accent3" w:themeShade="80"/>
        </w:rPr>
        <w:t xml:space="preserve"> au bout d’un moment</w:t>
      </w:r>
      <w:r w:rsidR="002906A5" w:rsidRPr="00570F79">
        <w:rPr>
          <w:rFonts w:eastAsiaTheme="minorEastAsia"/>
          <w:color w:val="4F6228" w:themeColor="accent3" w:themeShade="80"/>
        </w:rPr>
        <w:t xml:space="preserve"> par tous se trouver au-dessus d’une valeur qu’on a fixé</w:t>
      </w:r>
      <w:r w:rsidR="00E30809" w:rsidRPr="00570F79">
        <w:rPr>
          <w:rFonts w:eastAsiaTheme="minorEastAsia"/>
          <w:color w:val="4F6228" w:themeColor="accent3" w:themeShade="80"/>
        </w:rPr>
        <w:t> :</w:t>
      </w:r>
      <w:r w:rsidR="00263C13" w:rsidRPr="00570F79">
        <w:rPr>
          <w:rFonts w:eastAsiaTheme="minorEastAsia"/>
          <w:color w:val="4F6228" w:themeColor="accent3" w:themeShade="80"/>
        </w:rPr>
        <w:t xml:space="preserve">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∀h∈</m:t>
        </m:r>
        <m:r>
          <m:rPr>
            <m:scr m:val="double-struck"/>
          </m:rPr>
          <w:rPr>
            <w:rFonts w:ascii="Cambria Math" w:eastAsiaTheme="minorEastAsia" w:hAnsi="Cambria Math"/>
            <w:color w:val="4F6228" w:themeColor="accent3" w:themeShade="80"/>
          </w:rPr>
          <m:t>R, ∃</m:t>
        </m:r>
        <m:r>
          <w:rPr>
            <w:rFonts w:ascii="Cambria Math" w:eastAsiaTheme="minorEastAsia" w:hAnsi="Cambria Math"/>
            <w:color w:val="4F6228" w:themeColor="accent3" w:themeShade="8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4F6228" w:themeColor="accent3" w:themeShade="80"/>
          </w:rPr>
          <m:t>∈N,∀</m:t>
        </m:r>
        <m:r>
          <w:rPr>
            <w:rFonts w:ascii="Cambria Math" w:eastAsiaTheme="minorEastAsia" w:hAnsi="Cambria Math"/>
            <w:color w:val="4F6228" w:themeColor="accent3" w:themeShade="80"/>
          </w:rPr>
          <m:t>n≥N,</m:t>
        </m:r>
        <m:sSub>
          <m:sSub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4F6228" w:themeColor="accent3" w:themeShade="80"/>
              </w:rPr>
              <m:t>n</m:t>
            </m:r>
          </m:sub>
        </m:sSub>
        <m:r>
          <w:rPr>
            <w:rFonts w:ascii="Cambria Math" w:eastAsiaTheme="minorEastAsia" w:hAnsi="Cambria Math"/>
            <w:color w:val="4F6228" w:themeColor="accent3" w:themeShade="80"/>
          </w:rPr>
          <m:t>≥h</m:t>
        </m:r>
      </m:oMath>
      <w:r w:rsidR="005B703D" w:rsidRPr="00570F79">
        <w:rPr>
          <w:rFonts w:eastAsiaTheme="minorEastAsia"/>
          <w:color w:val="4F6228" w:themeColor="accent3" w:themeShade="80"/>
        </w:rPr>
        <w:br/>
        <w:t>On écrit</w:t>
      </w:r>
      <w:r w:rsidR="005A117F" w:rsidRPr="00570F79">
        <w:rPr>
          <w:rFonts w:eastAsiaTheme="minorEastAsia"/>
          <w:color w:val="4F6228" w:themeColor="accent3" w:themeShade="80"/>
        </w:rPr>
        <w:t> :</w:t>
      </w:r>
      <w:r w:rsidR="005B703D" w:rsidRPr="00570F79">
        <w:rPr>
          <w:rFonts w:eastAsiaTheme="minorEastAsia"/>
          <w:color w:val="4F6228" w:themeColor="accent3" w:themeShade="8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4F6228" w:themeColor="accent3" w:themeShade="80"/>
          </w:rPr>
          <m:t>=+∞</m:t>
        </m:r>
      </m:oMath>
      <w:r w:rsidR="005A117F" w:rsidRPr="00570F79">
        <w:rPr>
          <w:rFonts w:eastAsiaTheme="minorEastAsia"/>
          <w:color w:val="4F6228" w:themeColor="accent3" w:themeShade="80"/>
        </w:rPr>
        <w:t xml:space="preserve"> ou encore 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4F6228" w:themeColor="accent3" w:themeShade="80"/>
              </w:rPr>
              <m:t>n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n→+∞</m:t>
                </m:r>
              </m:e>
            </m:groupChr>
          </m:e>
        </m:box>
        <m:r>
          <w:rPr>
            <w:rFonts w:ascii="Cambria Math" w:eastAsiaTheme="minorEastAsia" w:hAnsi="Cambria Math"/>
            <w:color w:val="4F6228" w:themeColor="accent3" w:themeShade="80"/>
          </w:rPr>
          <m:t>+∞</m:t>
        </m:r>
      </m:oMath>
      <w:r w:rsidR="000D640E" w:rsidRPr="00570F79">
        <w:rPr>
          <w:rFonts w:eastAsiaTheme="minorEastAsia"/>
          <w:color w:val="4F6228" w:themeColor="accent3" w:themeShade="80"/>
        </w:rPr>
        <w:t xml:space="preserve">. On a une définition analogue pour </w:t>
      </w:r>
      <m:oMath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n</m:t>
                </m:r>
              </m:sub>
            </m:sSub>
          </m:e>
        </m:d>
      </m:oMath>
      <w:r w:rsidR="000D640E" w:rsidRPr="00570F79">
        <w:rPr>
          <w:rFonts w:eastAsiaTheme="minorEastAsia"/>
          <w:color w:val="4F6228" w:themeColor="accent3" w:themeShade="80"/>
        </w:rPr>
        <w:t xml:space="preserve"> tend vers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-∞</m:t>
        </m:r>
      </m:oMath>
      <w:r w:rsidR="000D640E" w:rsidRPr="00570F79">
        <w:rPr>
          <w:rFonts w:eastAsiaTheme="minorEastAsia"/>
          <w:color w:val="4F6228" w:themeColor="accent3" w:themeShade="80"/>
        </w:rPr>
        <w:t>.</w:t>
      </w:r>
      <w:r w:rsidR="003D52F1" w:rsidRPr="00570F79">
        <w:rPr>
          <w:rFonts w:eastAsiaTheme="minorEastAsia"/>
          <w:color w:val="4F6228" w:themeColor="accent3" w:themeShade="80"/>
        </w:rPr>
        <w:br/>
      </w:r>
      <w:r w:rsidR="003D52F1" w:rsidRPr="00570F79">
        <w:rPr>
          <w:rFonts w:eastAsiaTheme="minorEastAsia"/>
          <w:b/>
          <w:color w:val="4F6228" w:themeColor="accent3" w:themeShade="80"/>
        </w:rPr>
        <w:t>Définition</w:t>
      </w:r>
      <w:r w:rsidR="003D52F1" w:rsidRPr="00570F79">
        <w:rPr>
          <w:rFonts w:eastAsiaTheme="minorEastAsia"/>
          <w:color w:val="4F6228" w:themeColor="accent3" w:themeShade="80"/>
        </w:rPr>
        <w:t xml:space="preserve">. </w:t>
      </w:r>
      <w:r w:rsidR="003D52F1" w:rsidRPr="00570F79">
        <w:rPr>
          <w:rFonts w:eastAsiaTheme="minorEastAsia"/>
          <w:b/>
          <w:color w:val="4F6228" w:themeColor="accent3" w:themeShade="80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color w:val="4F6228" w:themeColor="accent3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4F6228" w:themeColor="accent3" w:themeShade="8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n</m:t>
                </m:r>
              </m:sub>
            </m:sSub>
          </m:e>
        </m:d>
      </m:oMath>
      <w:r w:rsidR="003D52F1" w:rsidRPr="00570F79">
        <w:rPr>
          <w:rFonts w:eastAsiaTheme="minorEastAsia"/>
          <w:b/>
          <w:color w:val="4F6228" w:themeColor="accent3" w:themeShade="80"/>
        </w:rPr>
        <w:t xml:space="preserve"> a pour limite</w:t>
      </w:r>
      <w:r w:rsidR="007024EC" w:rsidRPr="00570F79">
        <w:rPr>
          <w:rFonts w:eastAsiaTheme="minorEastAsia"/>
          <w:b/>
          <w:color w:val="4F6228" w:themeColor="accent3" w:themeShade="80"/>
        </w:rPr>
        <w:t xml:space="preserve"> </w:t>
      </w:r>
      <w:r w:rsidR="00B72184" w:rsidRPr="00570F79">
        <w:rPr>
          <w:rFonts w:eastAsiaTheme="minorEastAsia"/>
          <w:b/>
          <w:color w:val="4F6228" w:themeColor="accent3" w:themeShade="80"/>
        </w:rPr>
        <w:t>le</w:t>
      </w:r>
      <w:r w:rsidR="007024EC" w:rsidRPr="00570F79">
        <w:rPr>
          <w:rFonts w:eastAsiaTheme="minorEastAsia"/>
          <w:b/>
          <w:color w:val="4F6228" w:themeColor="accent3" w:themeShade="80"/>
        </w:rPr>
        <w:t xml:space="preserve"> réel</w:t>
      </w:r>
      <w:r w:rsidR="003D52F1" w:rsidRPr="00570F79">
        <w:rPr>
          <w:rFonts w:eastAsiaTheme="minorEastAsia"/>
          <w:b/>
          <w:color w:val="4F6228" w:themeColor="accent3" w:themeShade="8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l</m:t>
        </m:r>
      </m:oMath>
      <w:r w:rsidR="003D52F1" w:rsidRPr="00570F79">
        <w:rPr>
          <w:rFonts w:eastAsiaTheme="minorEastAsia"/>
          <w:b/>
          <w:color w:val="4F6228" w:themeColor="accent3" w:themeShade="80"/>
        </w:rPr>
        <w:t xml:space="preserve"> quand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n</m:t>
        </m:r>
      </m:oMath>
      <w:r w:rsidR="003D52F1" w:rsidRPr="00570F79">
        <w:rPr>
          <w:rFonts w:eastAsiaTheme="minorEastAsia"/>
          <w:b/>
          <w:color w:val="4F6228" w:themeColor="accent3" w:themeShade="80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color w:val="4F6228" w:themeColor="accent3" w:themeShade="80"/>
          </w:rPr>
          <m:t>+∞</m:t>
        </m:r>
      </m:oMath>
      <w:r w:rsidR="003D52F1" w:rsidRPr="00570F79">
        <w:rPr>
          <w:rFonts w:eastAsiaTheme="minorEastAsia"/>
          <w:color w:val="4F6228" w:themeColor="accent3" w:themeShade="80"/>
        </w:rPr>
        <w:t xml:space="preserve"> ssi les termes finissent au bout d’un moment par se trouver </w:t>
      </w:r>
      <w:r w:rsidR="00FA4737" w:rsidRPr="00570F79">
        <w:rPr>
          <w:rFonts w:eastAsiaTheme="minorEastAsia"/>
          <w:color w:val="4F6228" w:themeColor="accent3" w:themeShade="80"/>
        </w:rPr>
        <w:t xml:space="preserve">à une distance de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l</m:t>
        </m:r>
      </m:oMath>
      <w:r w:rsidR="00FA4737" w:rsidRPr="00570F79">
        <w:rPr>
          <w:rFonts w:eastAsiaTheme="minorEastAsia"/>
          <w:color w:val="4F6228" w:themeColor="accent3" w:themeShade="80"/>
        </w:rPr>
        <w:t xml:space="preserve"> </w:t>
      </w:r>
      <w:r w:rsidR="00681420" w:rsidRPr="00570F79">
        <w:rPr>
          <w:rFonts w:eastAsiaTheme="minorEastAsia"/>
          <w:color w:val="4F6228" w:themeColor="accent3" w:themeShade="80"/>
        </w:rPr>
        <w:t xml:space="preserve">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≤</m:t>
        </m:r>
      </m:oMath>
      <w:r w:rsidR="00FA4737" w:rsidRPr="00570F79">
        <w:rPr>
          <w:rFonts w:eastAsiaTheme="minorEastAsia"/>
          <w:color w:val="4F6228" w:themeColor="accent3" w:themeShade="80"/>
        </w:rPr>
        <w:t xml:space="preserve"> à une </w:t>
      </w:r>
      <w:r w:rsidR="003D52F1" w:rsidRPr="00570F79">
        <w:rPr>
          <w:rFonts w:eastAsiaTheme="minorEastAsia"/>
          <w:color w:val="4F6228" w:themeColor="accent3" w:themeShade="80"/>
        </w:rPr>
        <w:t>valeur fixé</w:t>
      </w:r>
      <w:r w:rsidR="00681420" w:rsidRPr="00570F79">
        <w:rPr>
          <w:rFonts w:eastAsiaTheme="minorEastAsia"/>
          <w:color w:val="4F6228" w:themeColor="accent3" w:themeShade="80"/>
        </w:rPr>
        <w:t>e</w:t>
      </w:r>
      <w:r w:rsidR="003D52F1" w:rsidRPr="00570F79">
        <w:rPr>
          <w:rFonts w:eastAsiaTheme="minorEastAsia"/>
          <w:color w:val="4F6228" w:themeColor="accent3" w:themeShade="80"/>
        </w:rPr>
        <w:t xml:space="preserve"> :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∀ε&gt;0, ∃N</m:t>
        </m:r>
        <m:r>
          <m:rPr>
            <m:scr m:val="double-struck"/>
          </m:rPr>
          <w:rPr>
            <w:rFonts w:ascii="Cambria Math" w:eastAsiaTheme="minorEastAsia" w:hAnsi="Cambria Math"/>
            <w:color w:val="4F6228" w:themeColor="accent3" w:themeShade="80"/>
          </w:rPr>
          <m:t>∈N,∀</m:t>
        </m:r>
        <m:r>
          <w:rPr>
            <w:rFonts w:ascii="Cambria Math" w:eastAsiaTheme="minorEastAsia" w:hAnsi="Cambria Math"/>
            <w:color w:val="4F6228" w:themeColor="accent3" w:themeShade="80"/>
          </w:rPr>
          <m:t>n≥N,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4F6228" w:themeColor="accent3" w:themeShade="80"/>
              </w:rPr>
              <m:t>-l</m:t>
            </m:r>
          </m:e>
        </m:d>
        <m:r>
          <w:rPr>
            <w:rFonts w:ascii="Cambria Math" w:eastAsiaTheme="minorEastAsia" w:hAnsi="Cambria Math"/>
            <w:color w:val="4F6228" w:themeColor="accent3" w:themeShade="80"/>
          </w:rPr>
          <m:t>≤ε</m:t>
        </m:r>
      </m:oMath>
      <w:r w:rsidR="003D52F1" w:rsidRPr="00570F79">
        <w:rPr>
          <w:rFonts w:eastAsiaTheme="minorEastAsia"/>
          <w:color w:val="4F6228" w:themeColor="accent3" w:themeShade="80"/>
        </w:rPr>
        <w:br/>
        <w:t xml:space="preserve">On écrit :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6228" w:themeColor="accent3" w:themeShade="8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4F6228" w:themeColor="accent3" w:themeShade="8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4F6228" w:themeColor="accent3" w:themeShade="80"/>
          </w:rPr>
          <m:t>=l</m:t>
        </m:r>
      </m:oMath>
      <w:r w:rsidR="003D52F1" w:rsidRPr="00570F79">
        <w:rPr>
          <w:rFonts w:eastAsiaTheme="minorEastAsia"/>
          <w:color w:val="4F6228" w:themeColor="accent3" w:themeShade="80"/>
        </w:rPr>
        <w:t xml:space="preserve"> ou encore 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4F6228" w:themeColor="accent3" w:themeShade="8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4F6228" w:themeColor="accent3" w:themeShade="80"/>
              </w:rPr>
              <m:t>n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n→+∞</m:t>
                </m:r>
              </m:e>
            </m:groupChr>
          </m:e>
        </m:box>
        <m:r>
          <w:rPr>
            <w:rFonts w:ascii="Cambria Math" w:eastAsiaTheme="minorEastAsia" w:hAnsi="Cambria Math"/>
            <w:color w:val="4F6228" w:themeColor="accent3" w:themeShade="80"/>
          </w:rPr>
          <m:t>l</m:t>
        </m:r>
      </m:oMath>
      <w:r w:rsidR="003D52F1" w:rsidRPr="00570F79">
        <w:rPr>
          <w:rFonts w:eastAsiaTheme="minorEastAsia"/>
          <w:color w:val="4F6228" w:themeColor="accent3" w:themeShade="80"/>
        </w:rPr>
        <w:t xml:space="preserve">. On a une définition analogue pour </w:t>
      </w:r>
      <m:oMath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n</m:t>
                </m:r>
              </m:sub>
            </m:sSub>
          </m:e>
        </m:d>
      </m:oMath>
      <w:r w:rsidR="003D52F1" w:rsidRPr="00570F79">
        <w:rPr>
          <w:rFonts w:eastAsiaTheme="minorEastAsia"/>
          <w:color w:val="4F6228" w:themeColor="accent3" w:themeShade="80"/>
        </w:rPr>
        <w:t xml:space="preserve"> tend vers </w:t>
      </w:r>
      <m:oMath>
        <m:r>
          <w:rPr>
            <w:rFonts w:ascii="Cambria Math" w:eastAsiaTheme="minorEastAsia" w:hAnsi="Cambria Math"/>
            <w:color w:val="4F6228" w:themeColor="accent3" w:themeShade="80"/>
          </w:rPr>
          <m:t>-∞</m:t>
        </m:r>
      </m:oMath>
      <w:r w:rsidR="003D52F1" w:rsidRPr="00570F79">
        <w:rPr>
          <w:rFonts w:eastAsiaTheme="minorEastAsia"/>
          <w:color w:val="4F6228" w:themeColor="accent3" w:themeShade="80"/>
        </w:rPr>
        <w:t>.</w:t>
      </w:r>
      <w:r w:rsidR="003D52F1" w:rsidRPr="00570F79">
        <w:rPr>
          <w:rFonts w:eastAsiaTheme="minorEastAsia"/>
          <w:color w:val="4F6228" w:themeColor="accent3" w:themeShade="80"/>
        </w:rPr>
        <w:br/>
      </w:r>
      <w:r w:rsidR="00EC6708" w:rsidRPr="00570F79">
        <w:rPr>
          <w:rFonts w:eastAsiaTheme="minorEastAsia"/>
          <w:b/>
          <w:color w:val="4F6228" w:themeColor="accent3" w:themeShade="80"/>
        </w:rPr>
        <w:t>Définition</w:t>
      </w:r>
      <w:r w:rsidR="00EC6708" w:rsidRPr="00570F79">
        <w:rPr>
          <w:rFonts w:eastAsiaTheme="minorEastAsia"/>
          <w:color w:val="4F6228" w:themeColor="accent3" w:themeShade="80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n</m:t>
                </m:r>
              </m:sub>
            </m:sSub>
          </m:e>
        </m:d>
      </m:oMath>
      <w:r w:rsidR="00EC6708" w:rsidRPr="00570F79">
        <w:rPr>
          <w:rFonts w:eastAsiaTheme="minorEastAsia"/>
          <w:color w:val="4F6228" w:themeColor="accent3" w:themeShade="80"/>
        </w:rPr>
        <w:t xml:space="preserve"> </w:t>
      </w:r>
      <w:proofErr w:type="gramStart"/>
      <w:r w:rsidR="00EC6708" w:rsidRPr="00570F79">
        <w:rPr>
          <w:rFonts w:eastAsiaTheme="minorEastAsia"/>
          <w:color w:val="4F6228" w:themeColor="accent3" w:themeShade="80"/>
        </w:rPr>
        <w:t>est</w:t>
      </w:r>
      <w:proofErr w:type="gramEnd"/>
      <w:r w:rsidR="00970168" w:rsidRPr="00570F79">
        <w:rPr>
          <w:rFonts w:eastAsiaTheme="minorEastAsia"/>
          <w:color w:val="4F6228" w:themeColor="accent3" w:themeShade="80"/>
        </w:rPr>
        <w:t xml:space="preserve"> </w:t>
      </w:r>
      <w:r w:rsidR="00EC6708" w:rsidRPr="00570F79">
        <w:rPr>
          <w:rFonts w:eastAsiaTheme="minorEastAsia"/>
          <w:b/>
          <w:color w:val="4F6228" w:themeColor="accent3" w:themeShade="80"/>
        </w:rPr>
        <w:t>convergente</w:t>
      </w:r>
      <w:r w:rsidR="00EC6708" w:rsidRPr="00570F79">
        <w:rPr>
          <w:rFonts w:eastAsiaTheme="minorEastAsia"/>
          <w:color w:val="4F6228" w:themeColor="accent3" w:themeShade="80"/>
        </w:rPr>
        <w:t xml:space="preserve"> </w:t>
      </w:r>
      <w:proofErr w:type="spellStart"/>
      <w:r w:rsidR="00EC6708" w:rsidRPr="00570F79">
        <w:rPr>
          <w:rFonts w:eastAsiaTheme="minorEastAsia"/>
          <w:color w:val="4F6228" w:themeColor="accent3" w:themeShade="80"/>
        </w:rPr>
        <w:t>ssi</w:t>
      </w:r>
      <w:proofErr w:type="spellEnd"/>
      <w:r w:rsidR="00EC6708" w:rsidRPr="00570F79">
        <w:rPr>
          <w:rFonts w:eastAsiaTheme="minorEastAsia"/>
          <w:color w:val="4F6228" w:themeColor="accent3" w:themeShade="80"/>
        </w:rPr>
        <w:t xml:space="preserve"> elle admet pour limite un réel. </w:t>
      </w:r>
      <w:r w:rsidR="00E9486B" w:rsidRPr="00570F79">
        <w:rPr>
          <w:rFonts w:eastAsiaTheme="minorEastAsia"/>
          <w:color w:val="4F6228" w:themeColor="accent3" w:themeShade="80"/>
        </w:rPr>
        <w:t>Sinon</w:t>
      </w:r>
      <w:r w:rsidR="00EC6708" w:rsidRPr="00570F79">
        <w:rPr>
          <w:rFonts w:eastAsiaTheme="minorEastAsia"/>
          <w:color w:val="4F6228" w:themeColor="accent3" w:themeShade="8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n</m:t>
                </m:r>
              </m:sub>
            </m:sSub>
          </m:e>
        </m:d>
      </m:oMath>
      <w:r w:rsidR="00EC6708" w:rsidRPr="00570F79">
        <w:rPr>
          <w:rFonts w:eastAsiaTheme="minorEastAsia"/>
          <w:color w:val="4F6228" w:themeColor="accent3" w:themeShade="80"/>
        </w:rPr>
        <w:t xml:space="preserve"> est </w:t>
      </w:r>
      <w:r w:rsidR="00EC6708" w:rsidRPr="00570F79">
        <w:rPr>
          <w:rFonts w:eastAsiaTheme="minorEastAsia"/>
          <w:b/>
          <w:color w:val="4F6228" w:themeColor="accent3" w:themeShade="80"/>
        </w:rPr>
        <w:t>divergente</w:t>
      </w:r>
      <w:r w:rsidR="00EC6708" w:rsidRPr="00570F79">
        <w:rPr>
          <w:rFonts w:eastAsiaTheme="minorEastAsia"/>
          <w:color w:val="4F6228" w:themeColor="accent3" w:themeShade="80"/>
        </w:rPr>
        <w:t>.</w:t>
      </w:r>
      <w:r w:rsidR="00DB7A1E" w:rsidRPr="00570F79">
        <w:rPr>
          <w:rFonts w:eastAsiaTheme="minorEastAsia"/>
          <w:color w:val="4F6228" w:themeColor="accent3" w:themeShade="80"/>
        </w:rPr>
        <w:br/>
      </w:r>
      <w:r w:rsidR="00DB7A1E" w:rsidRPr="00570F79">
        <w:rPr>
          <w:rFonts w:eastAsiaTheme="minorEastAsia"/>
          <w:b/>
          <w:color w:val="4F6228" w:themeColor="accent3" w:themeShade="80"/>
        </w:rPr>
        <w:t>Propriété</w:t>
      </w:r>
      <w:r w:rsidR="00DB7A1E" w:rsidRPr="00570F79">
        <w:rPr>
          <w:rFonts w:eastAsiaTheme="minorEastAsia"/>
          <w:color w:val="4F6228" w:themeColor="accent3" w:themeShade="80"/>
        </w:rPr>
        <w:t>. Si</w:t>
      </w:r>
      <w:r w:rsidR="00B747AE" w:rsidRPr="00570F79">
        <w:rPr>
          <w:rFonts w:eastAsiaTheme="minorEastAsia"/>
          <w:color w:val="4F6228" w:themeColor="accent3" w:themeShade="80"/>
        </w:rPr>
        <w:t xml:space="preserve"> une suite</w:t>
      </w:r>
      <w:r w:rsidR="00DB7A1E" w:rsidRPr="00570F79">
        <w:rPr>
          <w:rFonts w:eastAsiaTheme="minorEastAsia"/>
          <w:color w:val="4F6228" w:themeColor="accent3" w:themeShade="8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n</m:t>
                </m:r>
              </m:sub>
            </m:sSub>
          </m:e>
        </m:d>
      </m:oMath>
      <w:r w:rsidR="00DB7A1E" w:rsidRPr="00570F79">
        <w:rPr>
          <w:rFonts w:eastAsiaTheme="minorEastAsia"/>
          <w:color w:val="4F6228" w:themeColor="accent3" w:themeShade="80"/>
        </w:rPr>
        <w:t xml:space="preserve"> admet une limite (finie ou non) alors cette limite est unique.</w:t>
      </w:r>
    </w:p>
    <w:p w14:paraId="03E5D1C5" w14:textId="4880CB77" w:rsidR="005453AA" w:rsidRPr="00570F79" w:rsidRDefault="002C7754" w:rsidP="00554A68">
      <w:pPr>
        <w:rPr>
          <w:rFonts w:eastAsiaTheme="minorEastAsia"/>
          <w:color w:val="002060"/>
        </w:rPr>
      </w:pPr>
      <w:r w:rsidRPr="00570F79">
        <w:rPr>
          <w:rFonts w:eastAsiaTheme="minorEastAsia"/>
          <w:b/>
          <w:color w:val="002060"/>
        </w:rPr>
        <w:t>Propriétés</w:t>
      </w:r>
      <w:r w:rsidRPr="00570F79">
        <w:rPr>
          <w:rFonts w:eastAsiaTheme="minorEastAsia"/>
          <w:color w:val="002060"/>
        </w:rPr>
        <w:t xml:space="preserve">. </w:t>
      </w:r>
      <w:r w:rsidRPr="00570F79">
        <w:rPr>
          <w:rFonts w:eastAsiaTheme="minorEastAsia"/>
          <w:b/>
          <w:color w:val="002060"/>
        </w:rPr>
        <w:t>Limites usuelles</w:t>
      </w:r>
      <w:r w:rsidRPr="00570F79">
        <w:rPr>
          <w:rFonts w:eastAsiaTheme="minorEastAsia"/>
          <w:color w:val="002060"/>
        </w:rPr>
        <w:t xml:space="preserve"> à connaitre.</w:t>
      </w:r>
    </w:p>
    <w:tbl>
      <w:tblPr>
        <w:tblStyle w:val="Grilledutableau"/>
        <w:tblW w:w="9464" w:type="dxa"/>
        <w:tblLayout w:type="fixed"/>
        <w:tblLook w:val="04A0" w:firstRow="1" w:lastRow="0" w:firstColumn="1" w:lastColumn="0" w:noHBand="0" w:noVBand="1"/>
      </w:tblPr>
      <w:tblGrid>
        <w:gridCol w:w="1971"/>
        <w:gridCol w:w="469"/>
        <w:gridCol w:w="469"/>
        <w:gridCol w:w="571"/>
        <w:gridCol w:w="613"/>
        <w:gridCol w:w="690"/>
        <w:gridCol w:w="690"/>
        <w:gridCol w:w="690"/>
        <w:gridCol w:w="1033"/>
        <w:gridCol w:w="1134"/>
        <w:gridCol w:w="1134"/>
      </w:tblGrid>
      <w:tr w:rsidR="00570F79" w:rsidRPr="00570F79" w14:paraId="3EA9E85C" w14:textId="17D1FA24" w:rsidTr="008473B9">
        <w:trPr>
          <w:trHeight w:val="418"/>
        </w:trPr>
        <w:tc>
          <w:tcPr>
            <w:tcW w:w="1971" w:type="dxa"/>
          </w:tcPr>
          <w:p w14:paraId="22AD1DA7" w14:textId="77777777" w:rsidR="009A0CBB" w:rsidRPr="00570F79" w:rsidRDefault="009A0CBB" w:rsidP="009A0CBB">
            <w:pPr>
              <w:tabs>
                <w:tab w:val="left" w:pos="7483"/>
              </w:tabs>
              <w:rPr>
                <w:rFonts w:eastAsiaTheme="minorEastAsia"/>
                <w:color w:val="002060"/>
                <w:szCs w:val="24"/>
              </w:rPr>
            </w:pPr>
            <w:r w:rsidRPr="00570F79">
              <w:rPr>
                <w:rFonts w:eastAsiaTheme="minorEastAsia"/>
                <w:color w:val="002060"/>
                <w:szCs w:val="24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∀n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 xml:space="preserve">∈N, </m:t>
              </m:r>
            </m:oMath>
            <w:r w:rsidRPr="00570F79">
              <w:rPr>
                <w:rFonts w:eastAsiaTheme="minorEastAsia"/>
                <w:color w:val="002060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</m:t>
              </m:r>
            </m:oMath>
          </w:p>
        </w:tc>
        <w:tc>
          <w:tcPr>
            <w:tcW w:w="469" w:type="dxa"/>
          </w:tcPr>
          <w:p w14:paraId="2ABB9756" w14:textId="0826E925" w:rsidR="009A0CBB" w:rsidRPr="00570F79" w:rsidRDefault="009A0CBB" w:rsidP="009A0CBB">
            <w:pPr>
              <w:tabs>
                <w:tab w:val="left" w:pos="7483"/>
              </w:tabs>
              <w:rPr>
                <w:rFonts w:eastAsia="Times New Roman" w:cs="Times New Roman"/>
                <w:color w:val="002060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2060"/>
                    <w:szCs w:val="24"/>
                  </w:rPr>
                  <m:t>c</m:t>
                </m:r>
              </m:oMath>
            </m:oMathPara>
          </w:p>
        </w:tc>
        <w:tc>
          <w:tcPr>
            <w:tcW w:w="469" w:type="dxa"/>
          </w:tcPr>
          <w:p w14:paraId="66575427" w14:textId="3D095982" w:rsidR="009A0CBB" w:rsidRPr="00570F79" w:rsidRDefault="00000000" w:rsidP="009A0CBB">
            <w:pPr>
              <w:tabs>
                <w:tab w:val="left" w:pos="7483"/>
              </w:tabs>
              <w:rPr>
                <w:rFonts w:eastAsiaTheme="minorEastAsia"/>
                <w:color w:val="00206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206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2060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71" w:type="dxa"/>
          </w:tcPr>
          <w:p w14:paraId="3F4436C2" w14:textId="77777777" w:rsidR="009A0CBB" w:rsidRPr="00570F79" w:rsidRDefault="00000000" w:rsidP="009A0CBB">
            <w:pPr>
              <w:tabs>
                <w:tab w:val="left" w:pos="7483"/>
              </w:tabs>
              <w:rPr>
                <w:rFonts w:eastAsiaTheme="minorEastAsia"/>
                <w:color w:val="00206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2060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13" w:type="dxa"/>
          </w:tcPr>
          <w:p w14:paraId="36F57B1B" w14:textId="77777777" w:rsidR="009A0CBB" w:rsidRPr="00570F79" w:rsidRDefault="00000000" w:rsidP="009A0CBB">
            <w:pPr>
              <w:tabs>
                <w:tab w:val="left" w:pos="7483"/>
              </w:tabs>
              <w:rPr>
                <w:rFonts w:eastAsiaTheme="minorEastAsia"/>
                <w:color w:val="00206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2060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  <w:szCs w:val="24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690" w:type="dxa"/>
          </w:tcPr>
          <w:p w14:paraId="0280915B" w14:textId="77777777" w:rsidR="009A0CBB" w:rsidRPr="00570F79" w:rsidRDefault="009A0CBB" w:rsidP="009A0CBB">
            <w:pPr>
              <w:tabs>
                <w:tab w:val="left" w:pos="7483"/>
              </w:tabs>
              <w:rPr>
                <w:rFonts w:eastAsiaTheme="minorEastAsia"/>
                <w:color w:val="00206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n</m:t>
                </m:r>
              </m:oMath>
            </m:oMathPara>
          </w:p>
        </w:tc>
        <w:tc>
          <w:tcPr>
            <w:tcW w:w="690" w:type="dxa"/>
          </w:tcPr>
          <w:p w14:paraId="1954FBAB" w14:textId="77777777" w:rsidR="009A0CBB" w:rsidRPr="00570F79" w:rsidRDefault="00000000" w:rsidP="009A0CBB">
            <w:pPr>
              <w:tabs>
                <w:tab w:val="left" w:pos="7483"/>
              </w:tabs>
              <w:rPr>
                <w:rFonts w:eastAsiaTheme="minorEastAsia"/>
                <w:color w:val="00206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2060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2060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90" w:type="dxa"/>
          </w:tcPr>
          <w:p w14:paraId="6C479E05" w14:textId="77777777" w:rsidR="009A0CBB" w:rsidRPr="00570F79" w:rsidRDefault="00000000" w:rsidP="009A0CBB">
            <w:pPr>
              <w:tabs>
                <w:tab w:val="left" w:pos="7483"/>
              </w:tabs>
              <w:rPr>
                <w:rFonts w:eastAsiaTheme="minorEastAsia"/>
                <w:color w:val="002060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2060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033" w:type="dxa"/>
          </w:tcPr>
          <w:p w14:paraId="128620ED" w14:textId="6A28D38D" w:rsidR="009A0CBB" w:rsidRPr="00570F79" w:rsidRDefault="00000000" w:rsidP="009A0CBB">
            <w:pPr>
              <w:tabs>
                <w:tab w:val="left" w:pos="7483"/>
              </w:tabs>
              <w:rPr>
                <w:rFonts w:ascii="Cambria Math" w:eastAsiaTheme="minorEastAsia" w:hAnsi="Cambria Math"/>
                <w:i/>
                <w:color w:val="00206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2060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2060"/>
                        <w:szCs w:val="24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  <w:color w:val="002060"/>
                    <w:szCs w:val="24"/>
                  </w:rPr>
                  <w:br/>
                </m:r>
              </m:oMath>
            </m:oMathPara>
            <w:r w:rsidR="009A0CBB" w:rsidRPr="00570F79">
              <w:rPr>
                <w:rFonts w:eastAsiaTheme="minorEastAsia"/>
                <w:color w:val="002060"/>
                <w:szCs w:val="24"/>
              </w:rPr>
              <w:t>(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q&gt;1</m:t>
              </m:r>
            </m:oMath>
            <w:r w:rsidR="009A0CBB" w:rsidRPr="00570F79">
              <w:rPr>
                <w:rFonts w:eastAsiaTheme="minorEastAsia"/>
                <w:color w:val="002060"/>
                <w:szCs w:val="24"/>
              </w:rPr>
              <w:t>)</w:t>
            </w:r>
          </w:p>
        </w:tc>
        <w:tc>
          <w:tcPr>
            <w:tcW w:w="1134" w:type="dxa"/>
          </w:tcPr>
          <w:p w14:paraId="416351F4" w14:textId="615DEB16" w:rsidR="009A0CBB" w:rsidRPr="00570F79" w:rsidRDefault="00000000" w:rsidP="009A0CBB">
            <w:pPr>
              <w:tabs>
                <w:tab w:val="left" w:pos="7483"/>
              </w:tabs>
              <w:rPr>
                <w:rFonts w:eastAsia="Times New Roman" w:cs="Times New Roman"/>
                <w:color w:val="00206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2060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2060"/>
                        <w:szCs w:val="24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  <w:color w:val="002060"/>
                    <w:szCs w:val="24"/>
                  </w:rPr>
                  <w:br/>
                </m:r>
              </m:oMath>
            </m:oMathPara>
            <w:r w:rsidR="008473B9" w:rsidRPr="00570F79">
              <w:rPr>
                <w:rFonts w:eastAsiaTheme="minorEastAsia"/>
                <w:color w:val="002060"/>
                <w:szCs w:val="24"/>
              </w:rPr>
              <w:t>(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&lt;1</m:t>
              </m:r>
            </m:oMath>
            <w:r w:rsidR="008473B9" w:rsidRPr="00570F79">
              <w:rPr>
                <w:rFonts w:eastAsiaTheme="minorEastAsia"/>
                <w:color w:val="002060"/>
                <w:szCs w:val="24"/>
              </w:rPr>
              <w:t>)</w:t>
            </w:r>
          </w:p>
        </w:tc>
        <w:tc>
          <w:tcPr>
            <w:tcW w:w="1134" w:type="dxa"/>
          </w:tcPr>
          <w:p w14:paraId="6D75E8E7" w14:textId="4EC0E564" w:rsidR="009A0CBB" w:rsidRPr="00570F79" w:rsidRDefault="00000000" w:rsidP="009A0CBB">
            <w:pPr>
              <w:tabs>
                <w:tab w:val="left" w:pos="7483"/>
              </w:tabs>
              <w:rPr>
                <w:rFonts w:eastAsia="Times New Roman" w:cs="Times New Roman"/>
                <w:color w:val="00206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2060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2060"/>
                        <w:szCs w:val="24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  <w:color w:val="002060"/>
                    <w:szCs w:val="24"/>
                  </w:rPr>
                  <w:br/>
                </m:r>
              </m:oMath>
            </m:oMathPara>
            <w:r w:rsidR="008473B9" w:rsidRPr="00570F79">
              <w:rPr>
                <w:rFonts w:eastAsiaTheme="minorEastAsia"/>
                <w:color w:val="002060"/>
                <w:szCs w:val="24"/>
              </w:rPr>
              <w:t>(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q&lt;-1</m:t>
              </m:r>
            </m:oMath>
            <w:r w:rsidR="008473B9" w:rsidRPr="00570F79">
              <w:rPr>
                <w:rFonts w:eastAsiaTheme="minorEastAsia"/>
                <w:color w:val="002060"/>
                <w:szCs w:val="24"/>
              </w:rPr>
              <w:t>)</w:t>
            </w:r>
          </w:p>
        </w:tc>
      </w:tr>
      <w:tr w:rsidR="00570F79" w:rsidRPr="00570F79" w14:paraId="32886A5A" w14:textId="5F74DE1A" w:rsidTr="008473B9">
        <w:trPr>
          <w:trHeight w:val="397"/>
        </w:trPr>
        <w:tc>
          <w:tcPr>
            <w:tcW w:w="1971" w:type="dxa"/>
          </w:tcPr>
          <w:p w14:paraId="1743D71C" w14:textId="7160E028" w:rsidR="009A0CBB" w:rsidRPr="00570F79" w:rsidRDefault="009A0CBB" w:rsidP="009A0CBB">
            <w:pPr>
              <w:tabs>
                <w:tab w:val="left" w:pos="7483"/>
              </w:tabs>
              <w:rPr>
                <w:rFonts w:eastAsiaTheme="minorEastAsia"/>
                <w:color w:val="002060"/>
                <w:szCs w:val="24"/>
              </w:rPr>
            </w:pPr>
            <w:r w:rsidRPr="00570F79">
              <w:rPr>
                <w:rFonts w:eastAsiaTheme="minorEastAsia"/>
                <w:color w:val="002060"/>
                <w:szCs w:val="24"/>
              </w:rPr>
              <w:t>Alors 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n→+∞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=</m:t>
              </m:r>
            </m:oMath>
          </w:p>
        </w:tc>
        <w:tc>
          <w:tcPr>
            <w:tcW w:w="469" w:type="dxa"/>
          </w:tcPr>
          <w:p w14:paraId="76A7388D" w14:textId="4B73F44A" w:rsidR="009A0CBB" w:rsidRPr="00570F79" w:rsidRDefault="009A0CBB" w:rsidP="009A0CBB">
            <w:pPr>
              <w:tabs>
                <w:tab w:val="left" w:pos="7483"/>
              </w:tabs>
              <w:rPr>
                <w:rFonts w:eastAsia="Times New Roman" w:cs="Times New Roman"/>
                <w:color w:val="002060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2060"/>
                    <w:szCs w:val="24"/>
                  </w:rPr>
                  <m:t>c</m:t>
                </m:r>
              </m:oMath>
            </m:oMathPara>
          </w:p>
        </w:tc>
        <w:tc>
          <w:tcPr>
            <w:tcW w:w="469" w:type="dxa"/>
          </w:tcPr>
          <w:p w14:paraId="209FFDCD" w14:textId="79A9802D" w:rsidR="009A0CBB" w:rsidRPr="00570F79" w:rsidRDefault="009A0CBB" w:rsidP="009A0CBB">
            <w:pPr>
              <w:tabs>
                <w:tab w:val="left" w:pos="7483"/>
              </w:tabs>
              <w:rPr>
                <w:rFonts w:eastAsiaTheme="minorEastAsia"/>
                <w:color w:val="00206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0</m:t>
                </m:r>
              </m:oMath>
            </m:oMathPara>
          </w:p>
        </w:tc>
        <w:tc>
          <w:tcPr>
            <w:tcW w:w="571" w:type="dxa"/>
          </w:tcPr>
          <w:p w14:paraId="34D876E4" w14:textId="77777777" w:rsidR="009A0CBB" w:rsidRPr="00570F79" w:rsidRDefault="009A0CBB" w:rsidP="009A0CBB">
            <w:pPr>
              <w:tabs>
                <w:tab w:val="left" w:pos="7483"/>
              </w:tabs>
              <w:rPr>
                <w:rFonts w:eastAsiaTheme="minorEastAsia"/>
                <w:color w:val="00206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0</m:t>
                </m:r>
              </m:oMath>
            </m:oMathPara>
          </w:p>
        </w:tc>
        <w:tc>
          <w:tcPr>
            <w:tcW w:w="613" w:type="dxa"/>
          </w:tcPr>
          <w:p w14:paraId="6F55E55D" w14:textId="77777777" w:rsidR="009A0CBB" w:rsidRPr="00570F79" w:rsidRDefault="009A0CBB" w:rsidP="009A0CBB">
            <w:pPr>
              <w:tabs>
                <w:tab w:val="left" w:pos="7483"/>
              </w:tabs>
              <w:rPr>
                <w:rFonts w:eastAsiaTheme="minorEastAsia"/>
                <w:color w:val="00206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0</m:t>
                </m:r>
              </m:oMath>
            </m:oMathPara>
          </w:p>
        </w:tc>
        <w:tc>
          <w:tcPr>
            <w:tcW w:w="690" w:type="dxa"/>
          </w:tcPr>
          <w:p w14:paraId="4D4D0723" w14:textId="77777777" w:rsidR="009A0CBB" w:rsidRPr="00570F79" w:rsidRDefault="009A0CBB" w:rsidP="009A0CBB">
            <w:pPr>
              <w:tabs>
                <w:tab w:val="left" w:pos="7483"/>
              </w:tabs>
              <w:rPr>
                <w:rFonts w:eastAsiaTheme="minorEastAsia"/>
                <w:color w:val="00206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+∞</m:t>
                </m:r>
              </m:oMath>
            </m:oMathPara>
          </w:p>
        </w:tc>
        <w:tc>
          <w:tcPr>
            <w:tcW w:w="690" w:type="dxa"/>
          </w:tcPr>
          <w:p w14:paraId="1F17A85A" w14:textId="77777777" w:rsidR="009A0CBB" w:rsidRPr="00570F79" w:rsidRDefault="009A0CBB" w:rsidP="009A0CBB">
            <w:pPr>
              <w:tabs>
                <w:tab w:val="left" w:pos="7483"/>
              </w:tabs>
              <w:rPr>
                <w:rFonts w:eastAsiaTheme="minorEastAsia"/>
                <w:color w:val="00206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+∞</m:t>
                </m:r>
              </m:oMath>
            </m:oMathPara>
          </w:p>
        </w:tc>
        <w:tc>
          <w:tcPr>
            <w:tcW w:w="690" w:type="dxa"/>
          </w:tcPr>
          <w:p w14:paraId="69A247FB" w14:textId="77777777" w:rsidR="009A0CBB" w:rsidRPr="00570F79" w:rsidRDefault="009A0CBB" w:rsidP="009A0CBB">
            <w:pPr>
              <w:tabs>
                <w:tab w:val="left" w:pos="7483"/>
              </w:tabs>
              <w:rPr>
                <w:rFonts w:eastAsiaTheme="minorEastAsia"/>
                <w:color w:val="00206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+∞</m:t>
                </m:r>
              </m:oMath>
            </m:oMathPara>
          </w:p>
        </w:tc>
        <w:tc>
          <w:tcPr>
            <w:tcW w:w="1033" w:type="dxa"/>
          </w:tcPr>
          <w:p w14:paraId="11B0465F" w14:textId="77777777" w:rsidR="009A0CBB" w:rsidRPr="00570F79" w:rsidRDefault="009A0CBB" w:rsidP="009A0CBB">
            <w:pPr>
              <w:tabs>
                <w:tab w:val="left" w:pos="7483"/>
              </w:tabs>
              <w:rPr>
                <w:rFonts w:eastAsiaTheme="minorEastAsia"/>
                <w:color w:val="00206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+∞</m:t>
                </m:r>
              </m:oMath>
            </m:oMathPara>
          </w:p>
        </w:tc>
        <w:tc>
          <w:tcPr>
            <w:tcW w:w="1134" w:type="dxa"/>
          </w:tcPr>
          <w:p w14:paraId="6BC42DC6" w14:textId="586EE9F5" w:rsidR="009A0CBB" w:rsidRPr="00570F79" w:rsidRDefault="004D0A64" w:rsidP="009A0CBB">
            <w:pPr>
              <w:tabs>
                <w:tab w:val="left" w:pos="7483"/>
              </w:tabs>
              <w:rPr>
                <w:rFonts w:eastAsia="Times New Roman" w:cs="Times New Roman"/>
                <w:color w:val="002060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2060"/>
                    <w:szCs w:val="24"/>
                  </w:rPr>
                  <m:t>0</m:t>
                </m:r>
              </m:oMath>
            </m:oMathPara>
          </w:p>
        </w:tc>
        <w:tc>
          <w:tcPr>
            <w:tcW w:w="1134" w:type="dxa"/>
          </w:tcPr>
          <w:p w14:paraId="217972C6" w14:textId="3E4197C5" w:rsidR="009A0CBB" w:rsidRPr="00570F79" w:rsidRDefault="008473B9" w:rsidP="00313581">
            <w:pPr>
              <w:tabs>
                <w:tab w:val="left" w:pos="7483"/>
              </w:tabs>
              <w:jc w:val="center"/>
              <w:rPr>
                <w:rFonts w:eastAsia="Times New Roman" w:cs="Times New Roman"/>
                <w:color w:val="002060"/>
                <w:szCs w:val="24"/>
              </w:rPr>
            </w:pPr>
            <w:r w:rsidRPr="00570F79">
              <w:rPr>
                <w:rFonts w:eastAsia="Times New Roman" w:cs="Times New Roman"/>
                <w:color w:val="002060"/>
                <w:szCs w:val="24"/>
              </w:rPr>
              <w:t>Pas de limite</w:t>
            </w:r>
          </w:p>
        </w:tc>
      </w:tr>
    </w:tbl>
    <w:p w14:paraId="55A97932" w14:textId="140BF95B" w:rsidR="00860611" w:rsidRPr="00570F79" w:rsidRDefault="000409C3" w:rsidP="00554A68">
      <w:pPr>
        <w:rPr>
          <w:rFonts w:eastAsiaTheme="minorEastAsia"/>
          <w:color w:val="002060"/>
        </w:rPr>
      </w:pPr>
      <w:r w:rsidRPr="00570F79">
        <w:rPr>
          <w:rFonts w:eastAsiaTheme="minorEastAsia"/>
          <w:b/>
          <w:color w:val="002060"/>
        </w:rPr>
        <w:t>Règles d’addition, produit, quotient de limites.</w:t>
      </w:r>
      <w:r w:rsidR="00422603" w:rsidRPr="00570F79">
        <w:rPr>
          <w:rFonts w:eastAsiaTheme="minorEastAsia"/>
          <w:b/>
          <w:color w:val="002060"/>
        </w:rPr>
        <w:t xml:space="preserve"> </w:t>
      </w:r>
    </w:p>
    <w:tbl>
      <w:tblPr>
        <w:tblStyle w:val="Grilledutableau"/>
        <w:tblW w:w="11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8"/>
        <w:gridCol w:w="5144"/>
      </w:tblGrid>
      <w:tr w:rsidR="00570F79" w:rsidRPr="00570F79" w14:paraId="70CE0517" w14:textId="77777777" w:rsidTr="009261FD">
        <w:tc>
          <w:tcPr>
            <w:tcW w:w="6283" w:type="dxa"/>
          </w:tcPr>
          <w:tbl>
            <w:tblPr>
              <w:tblStyle w:val="Grilledutableau"/>
              <w:tblpPr w:leftFromText="141" w:rightFromText="141" w:vertAnchor="text" w:horzAnchor="margin" w:tblpY="-3419"/>
              <w:tblOverlap w:val="never"/>
              <w:tblW w:w="6062" w:type="dxa"/>
              <w:tblLook w:val="04A0" w:firstRow="1" w:lastRow="0" w:firstColumn="1" w:lastColumn="0" w:noHBand="0" w:noVBand="1"/>
            </w:tblPr>
            <w:tblGrid>
              <w:gridCol w:w="1153"/>
              <w:gridCol w:w="1154"/>
              <w:gridCol w:w="1598"/>
              <w:gridCol w:w="2157"/>
            </w:tblGrid>
            <w:tr w:rsidR="00570F79" w:rsidRPr="00570F79" w14:paraId="3DAFED3E" w14:textId="77777777" w:rsidTr="002C7130">
              <w:tc>
                <w:tcPr>
                  <w:tcW w:w="1153" w:type="dxa"/>
                </w:tcPr>
                <w:p w14:paraId="43A6F79C" w14:textId="77777777" w:rsidR="002C7130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n→∞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=</m:t>
                      </m:r>
                    </m:oMath>
                  </m:oMathPara>
                </w:p>
              </w:tc>
              <w:tc>
                <w:tcPr>
                  <w:tcW w:w="1154" w:type="dxa"/>
                </w:tcPr>
                <w:p w14:paraId="777600AC" w14:textId="77777777" w:rsidR="002C7130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n→∞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=</m:t>
                      </m:r>
                    </m:oMath>
                  </m:oMathPara>
                </w:p>
              </w:tc>
              <w:tc>
                <w:tcPr>
                  <w:tcW w:w="1598" w:type="dxa"/>
                  <w:tcBorders>
                    <w:right w:val="single" w:sz="4" w:space="0" w:color="auto"/>
                  </w:tcBorders>
                </w:tcPr>
                <w:p w14:paraId="0504C0FF" w14:textId="77777777" w:rsidR="002C7130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n→∞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=</m:t>
                      </m:r>
                    </m:oMath>
                  </m:oMathPara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6CA984" w14:textId="77777777" w:rsidR="002C7130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n→+∞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=</m:t>
                      </m:r>
                    </m:oMath>
                  </m:oMathPara>
                </w:p>
              </w:tc>
            </w:tr>
            <w:tr w:rsidR="00570F79" w:rsidRPr="00570F79" w14:paraId="771233D7" w14:textId="77777777" w:rsidTr="002C7130">
              <w:tc>
                <w:tcPr>
                  <w:tcW w:w="1153" w:type="dxa"/>
                </w:tcPr>
                <w:p w14:paraId="212D3785" w14:textId="77777777" w:rsidR="002C7130" w:rsidRPr="00570F79" w:rsidRDefault="002C713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 xml:space="preserve"> l</m:t>
                      </m:r>
                    </m:oMath>
                  </m:oMathPara>
                </w:p>
              </w:tc>
              <w:tc>
                <w:tcPr>
                  <w:tcW w:w="1154" w:type="dxa"/>
                </w:tcPr>
                <w:p w14:paraId="5EB7B48B" w14:textId="77777777" w:rsidR="002C7130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98" w:type="dxa"/>
                  <w:tcBorders>
                    <w:right w:val="single" w:sz="4" w:space="0" w:color="auto"/>
                  </w:tcBorders>
                </w:tcPr>
                <w:p w14:paraId="4896206C" w14:textId="77777777" w:rsidR="002C7130" w:rsidRPr="00570F79" w:rsidRDefault="002C713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66A69A" w14:textId="77777777" w:rsidR="002C7130" w:rsidRPr="00570F79" w:rsidRDefault="002C713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570F79" w:rsidRPr="00570F79" w14:paraId="2E6B3601" w14:textId="77777777" w:rsidTr="002C7130">
              <w:tc>
                <w:tcPr>
                  <w:tcW w:w="1153" w:type="dxa"/>
                </w:tcPr>
                <w:p w14:paraId="105BAD67" w14:textId="77777777" w:rsidR="002C7130" w:rsidRPr="00570F79" w:rsidRDefault="002C713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</m:t>
                      </m:r>
                    </m:oMath>
                  </m:oMathPara>
                </w:p>
              </w:tc>
              <w:tc>
                <w:tcPr>
                  <w:tcW w:w="1154" w:type="dxa"/>
                </w:tcPr>
                <w:p w14:paraId="28180A48" w14:textId="77777777" w:rsidR="002C7130" w:rsidRPr="00570F79" w:rsidRDefault="002C713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1598" w:type="dxa"/>
                  <w:tcBorders>
                    <w:right w:val="single" w:sz="4" w:space="0" w:color="auto"/>
                  </w:tcBorders>
                </w:tcPr>
                <w:p w14:paraId="3D4F3908" w14:textId="77777777" w:rsidR="002C7130" w:rsidRPr="00570F79" w:rsidRDefault="002C713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4BCFAF" w14:textId="77777777" w:rsidR="002C7130" w:rsidRPr="00570F79" w:rsidRDefault="002C7130" w:rsidP="009261FD">
                  <w:pPr>
                    <w:rPr>
                      <w:rFonts w:eastAsiaTheme="minorEastAsia"/>
                      <w:color w:val="002060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si</w:t>
                  </w:r>
                  <w:proofErr w:type="gramEnd"/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l&gt;0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-∞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si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l&lt;0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  <w:t xml:space="preserve">indéterminé si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l=0</m:t>
                    </m:r>
                  </m:oMath>
                </w:p>
              </w:tc>
            </w:tr>
            <w:tr w:rsidR="00570F79" w:rsidRPr="00570F79" w14:paraId="74F2C0A0" w14:textId="77777777" w:rsidTr="002C7130">
              <w:tc>
                <w:tcPr>
                  <w:tcW w:w="1153" w:type="dxa"/>
                </w:tcPr>
                <w:p w14:paraId="62039E80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l</m:t>
                      </m:r>
                    </m:oMath>
                  </m:oMathPara>
                </w:p>
              </w:tc>
              <w:tc>
                <w:tcPr>
                  <w:tcW w:w="1154" w:type="dxa"/>
                </w:tcPr>
                <w:p w14:paraId="3FE4820C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598" w:type="dxa"/>
                  <w:tcBorders>
                    <w:right w:val="single" w:sz="4" w:space="0" w:color="auto"/>
                  </w:tcBorders>
                </w:tcPr>
                <w:p w14:paraId="3C5DCF44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E5336D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-∞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si</w:t>
                  </w:r>
                  <w:proofErr w:type="gramEnd"/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l&gt;0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si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l&lt;0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  <w:t xml:space="preserve">indéterminé si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l=0</m:t>
                    </m:r>
                  </m:oMath>
                </w:p>
              </w:tc>
            </w:tr>
            <w:tr w:rsidR="00570F79" w:rsidRPr="00570F79" w14:paraId="5069CD8A" w14:textId="77777777" w:rsidTr="002C7130">
              <w:tc>
                <w:tcPr>
                  <w:tcW w:w="1153" w:type="dxa"/>
                </w:tcPr>
                <w:p w14:paraId="1FD4A6D9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1154" w:type="dxa"/>
                </w:tcPr>
                <w:p w14:paraId="3C119BE3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1598" w:type="dxa"/>
                  <w:tcBorders>
                    <w:right w:val="single" w:sz="4" w:space="0" w:color="auto"/>
                  </w:tcBorders>
                </w:tcPr>
                <w:p w14:paraId="0A963121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E7746A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+∞</m:t>
                      </m:r>
                    </m:oMath>
                  </m:oMathPara>
                </w:p>
              </w:tc>
            </w:tr>
            <w:tr w:rsidR="00570F79" w:rsidRPr="00570F79" w14:paraId="295C69E2" w14:textId="77777777" w:rsidTr="002C7130">
              <w:tc>
                <w:tcPr>
                  <w:tcW w:w="1153" w:type="dxa"/>
                </w:tcPr>
                <w:p w14:paraId="05FF0878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1154" w:type="dxa"/>
                </w:tcPr>
                <w:p w14:paraId="23F49533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598" w:type="dxa"/>
                  <w:tcBorders>
                    <w:right w:val="single" w:sz="4" w:space="0" w:color="auto"/>
                  </w:tcBorders>
                </w:tcPr>
                <w:p w14:paraId="790C8271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w:proofErr w:type="gramStart"/>
                  <w:r w:rsidRPr="00570F79">
                    <w:rPr>
                      <w:rFonts w:eastAsia="Times New Roman" w:cs="Times New Roman"/>
                      <w:color w:val="002060"/>
                    </w:rPr>
                    <w:t>indéterminé</w:t>
                  </w:r>
                  <w:proofErr w:type="gramEnd"/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F51CBD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</w:tr>
            <w:tr w:rsidR="00570F79" w:rsidRPr="00570F79" w14:paraId="43283D0A" w14:textId="77777777" w:rsidTr="002C7130">
              <w:tc>
                <w:tcPr>
                  <w:tcW w:w="1153" w:type="dxa"/>
                </w:tcPr>
                <w:p w14:paraId="5956DA3E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154" w:type="dxa"/>
                </w:tcPr>
                <w:p w14:paraId="73FF5FE0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598" w:type="dxa"/>
                  <w:tcBorders>
                    <w:right w:val="single" w:sz="4" w:space="0" w:color="auto"/>
                  </w:tcBorders>
                </w:tcPr>
                <w:p w14:paraId="270E0F09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638D15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</w:tr>
            <w:tr w:rsidR="00570F79" w:rsidRPr="00570F79" w14:paraId="098B382B" w14:textId="77777777" w:rsidTr="002C7130">
              <w:tc>
                <w:tcPr>
                  <w:tcW w:w="1153" w:type="dxa"/>
                </w:tcPr>
                <w:p w14:paraId="79BA7D60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154" w:type="dxa"/>
                </w:tcPr>
                <w:p w14:paraId="0268B66D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1598" w:type="dxa"/>
                  <w:tcBorders>
                    <w:right w:val="single" w:sz="4" w:space="0" w:color="auto"/>
                  </w:tcBorders>
                </w:tcPr>
                <w:p w14:paraId="062B3277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w:proofErr w:type="gramStart"/>
                  <w:r w:rsidRPr="00570F79">
                    <w:rPr>
                      <w:rFonts w:eastAsia="Times New Roman" w:cs="Times New Roman"/>
                      <w:color w:val="002060"/>
                    </w:rPr>
                    <w:t>indéterminé</w:t>
                  </w:r>
                  <w:proofErr w:type="gramEnd"/>
                </w:p>
              </w:tc>
              <w:tc>
                <w:tcPr>
                  <w:tcW w:w="2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3BC1EB" w14:textId="77777777" w:rsidR="002C7130" w:rsidRPr="00570F79" w:rsidRDefault="002C713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-∞</m:t>
                      </m:r>
                    </m:oMath>
                  </m:oMathPara>
                </w:p>
              </w:tc>
            </w:tr>
          </w:tbl>
          <w:p w14:paraId="7A7D0C6D" w14:textId="58F1B9BC" w:rsidR="002C7130" w:rsidRPr="00570F79" w:rsidRDefault="002C7130" w:rsidP="009261FD">
            <w:pPr>
              <w:rPr>
                <w:rFonts w:eastAsiaTheme="minorEastAsia"/>
                <w:color w:val="002060"/>
              </w:rPr>
            </w:pPr>
            <w:r w:rsidRPr="00570F79">
              <w:rPr>
                <w:rFonts w:eastAsiaTheme="minorEastAsia"/>
                <w:color w:val="002060"/>
              </w:rPr>
              <w:t>Dans ces tableaux :</w:t>
            </w:r>
            <w:r w:rsidRPr="00570F79">
              <w:rPr>
                <w:rFonts w:eastAsiaTheme="minorEastAsia"/>
                <w:color w:val="002060"/>
              </w:rPr>
              <w:br/>
              <w:t xml:space="preserve">Indéterminé signifie qu’on ne peut pas conclure sur la limite. </w:t>
            </w:r>
            <w:r w:rsidRPr="00570F79">
              <w:rPr>
                <w:rFonts w:eastAsiaTheme="minorEastAsia"/>
                <w:color w:val="002060"/>
              </w:rPr>
              <w:br/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n→+∞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+</m:t>
                  </m:r>
                </m:sup>
              </m:sSup>
            </m:oMath>
            <w:r w:rsidRPr="00570F79">
              <w:rPr>
                <w:rFonts w:eastAsiaTheme="minorEastAsia"/>
                <w:color w:val="002060"/>
              </w:rPr>
              <w:t xml:space="preserve"> (</w:t>
            </w:r>
            <w:proofErr w:type="gramStart"/>
            <w:r w:rsidRPr="00570F79">
              <w:rPr>
                <w:rFonts w:eastAsiaTheme="minorEastAsia"/>
                <w:color w:val="002060"/>
              </w:rPr>
              <w:t>resp</w:t>
            </w:r>
            <w:proofErr w:type="gramEnd"/>
            <w:r w:rsidRPr="00570F79">
              <w:rPr>
                <w:rFonts w:eastAsiaTheme="minorEastAsia"/>
                <w:color w:val="00206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-</m:t>
                  </m:r>
                </m:sup>
              </m:sSup>
            </m:oMath>
            <w:r w:rsidRPr="00570F79">
              <w:rPr>
                <w:rFonts w:eastAsiaTheme="minorEastAsia"/>
                <w:color w:val="002060"/>
              </w:rPr>
              <w:t xml:space="preserve">) signifie que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n→+∞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color w:val="002060"/>
                </w:rPr>
                <m:t>=0</m:t>
              </m:r>
            </m:oMath>
            <w:r w:rsidRPr="00570F79">
              <w:rPr>
                <w:rFonts w:eastAsiaTheme="minorEastAsia"/>
                <w:color w:val="002060"/>
              </w:rPr>
              <w:t xml:space="preserve"> et </w:t>
            </w:r>
            <w:r w:rsidRPr="00570F79">
              <w:rPr>
                <w:rFonts w:eastAsiaTheme="minorEastAsia"/>
                <w:color w:val="002060"/>
              </w:rPr>
              <w:br/>
              <w:t xml:space="preserve">que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&gt;0</m:t>
              </m:r>
            </m:oMath>
            <w:r w:rsidRPr="00570F79">
              <w:rPr>
                <w:rFonts w:eastAsiaTheme="minorEastAsia"/>
                <w:color w:val="002060"/>
              </w:rPr>
              <w:t xml:space="preserve"> (resp.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>&lt;0</m:t>
              </m:r>
            </m:oMath>
            <w:r w:rsidRPr="00570F79">
              <w:rPr>
                <w:rFonts w:eastAsiaTheme="minorEastAsia"/>
                <w:color w:val="002060"/>
              </w:rPr>
              <w:t>) à partir d’un certain rang.</w:t>
            </w:r>
          </w:p>
        </w:tc>
        <w:tc>
          <w:tcPr>
            <w:tcW w:w="5149" w:type="dxa"/>
          </w:tcPr>
          <w:tbl>
            <w:tblPr>
              <w:tblStyle w:val="Grilledutableau"/>
              <w:tblpPr w:leftFromText="141" w:rightFromText="141" w:vertAnchor="text" w:horzAnchor="margin" w:tblpY="-163"/>
              <w:tblOverlap w:val="never"/>
              <w:tblW w:w="4815" w:type="dxa"/>
              <w:tblLook w:val="04A0" w:firstRow="1" w:lastRow="0" w:firstColumn="1" w:lastColumn="0" w:noHBand="0" w:noVBand="1"/>
            </w:tblPr>
            <w:tblGrid>
              <w:gridCol w:w="1231"/>
              <w:gridCol w:w="1032"/>
              <w:gridCol w:w="2552"/>
            </w:tblGrid>
            <w:tr w:rsidR="00570F79" w:rsidRPr="00570F79" w14:paraId="4B0A2833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112522" w14:textId="77777777" w:rsidR="005453AA" w:rsidRPr="00570F79" w:rsidRDefault="0000000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n→∞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CA5388" w14:textId="77777777" w:rsidR="005453AA" w:rsidRPr="00570F79" w:rsidRDefault="0000000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n→∞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F35B81" w14:textId="77777777" w:rsidR="005453AA" w:rsidRPr="00570F79" w:rsidRDefault="00000000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n→+∞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</m:ctrlP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206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206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2060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=</m:t>
                      </m:r>
                    </m:oMath>
                  </m:oMathPara>
                </w:p>
              </w:tc>
            </w:tr>
            <w:tr w:rsidR="00570F79" w:rsidRPr="00570F79" w14:paraId="04B2A7C1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4F92D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82C95" w14:textId="77777777" w:rsidR="005453AA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≠0</m:t>
                      </m:r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6325EB" w14:textId="77777777" w:rsidR="005453AA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l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570F79" w:rsidRPr="00570F79" w14:paraId="32F9D2A7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DA427F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35E27E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ou</w:t>
                  </w:r>
                  <w:proofErr w:type="gramEnd"/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-∞</m:t>
                    </m:r>
                  </m:oMath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3EEC3E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0</m:t>
                      </m:r>
                    </m:oMath>
                  </m:oMathPara>
                </w:p>
              </w:tc>
            </w:tr>
            <w:tr w:rsidR="00570F79" w:rsidRPr="00570F79" w14:paraId="7CBFF118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131920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l≠0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B7ACE7" w14:textId="77777777" w:rsidR="005453AA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+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0F04F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si</w:t>
                  </w:r>
                  <w:proofErr w:type="gramEnd"/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l&gt;0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-∞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si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l&lt;0</m:t>
                    </m:r>
                  </m:oMath>
                </w:p>
              </w:tc>
            </w:tr>
            <w:tr w:rsidR="00570F79" w:rsidRPr="00570F79" w14:paraId="19B27BCE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12339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l≠0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012523" w14:textId="77777777" w:rsidR="005453AA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-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FA8AFB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-∞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si</w:t>
                  </w:r>
                  <w:proofErr w:type="gramEnd"/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l&gt;0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si </w:t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l&lt;0</m:t>
                    </m:r>
                  </m:oMath>
                </w:p>
              </w:tc>
            </w:tr>
            <w:tr w:rsidR="00570F79" w:rsidRPr="00570F79" w14:paraId="116F6C90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443F49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+∞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3CCF3A" w14:textId="77777777" w:rsidR="005453AA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E6B9B7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si</w:t>
                  </w:r>
                  <w:proofErr w:type="gramEnd"/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&gt;0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ou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+</m:t>
                        </m:r>
                      </m:sup>
                    </m:sSup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-∞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si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&lt;0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ou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-</m:t>
                        </m:r>
                      </m:sup>
                    </m:sSup>
                  </m:oMath>
                </w:p>
              </w:tc>
            </w:tr>
            <w:tr w:rsidR="00570F79" w:rsidRPr="00570F79" w14:paraId="60703EF3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A483EF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-∞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666DCD" w14:textId="77777777" w:rsidR="005453AA" w:rsidRPr="00570F79" w:rsidRDefault="00000000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8EFC42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-∞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si</w:t>
                  </w:r>
                  <w:proofErr w:type="gramEnd"/>
                  <w:r w:rsidRPr="00570F79">
                    <w:rPr>
                      <w:rFonts w:eastAsiaTheme="minorEastAsia"/>
                      <w:color w:val="002060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&gt;0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ou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+</m:t>
                        </m:r>
                      </m:sup>
                    </m:sSup>
                  </m:oMath>
                  <w:r w:rsidRPr="00570F79">
                    <w:rPr>
                      <w:rFonts w:eastAsiaTheme="minorEastAsia"/>
                      <w:color w:val="002060"/>
                    </w:rPr>
                    <w:br/>
                  </w:r>
                  <m:oMath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+∞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si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&lt;0</m:t>
                    </m:r>
                  </m:oMath>
                  <w:r w:rsidRPr="00570F79">
                    <w:rPr>
                      <w:rFonts w:eastAsiaTheme="minorEastAsia"/>
                      <w:color w:val="002060"/>
                    </w:rPr>
                    <w:t xml:space="preserve"> ou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-</m:t>
                        </m:r>
                      </m:sup>
                    </m:sSup>
                  </m:oMath>
                </w:p>
              </w:tc>
            </w:tr>
            <w:tr w:rsidR="00570F79" w:rsidRPr="00570F79" w14:paraId="0339ACD4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2BDB59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±∞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8AD4D4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±∞</m:t>
                      </m:r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138748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indéterminé</w:t>
                  </w:r>
                  <w:proofErr w:type="gramEnd"/>
                </w:p>
              </w:tc>
            </w:tr>
            <w:tr w:rsidR="00570F79" w:rsidRPr="00570F79" w14:paraId="026ED87C" w14:textId="77777777" w:rsidTr="009261FD"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7E20F" w14:textId="77777777" w:rsidR="005453AA" w:rsidRPr="00570F79" w:rsidRDefault="005453AA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0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983744" w14:textId="77777777" w:rsidR="005453AA" w:rsidRPr="00570F79" w:rsidRDefault="005453AA" w:rsidP="009261FD">
                  <w:pPr>
                    <w:rPr>
                      <w:rFonts w:eastAsia="Times New Roman" w:cs="Times New Roman"/>
                      <w:color w:val="002060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2060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8CDFB4" w14:textId="77777777" w:rsidR="005453AA" w:rsidRPr="00570F79" w:rsidRDefault="005453AA" w:rsidP="009261FD">
                  <w:pPr>
                    <w:rPr>
                      <w:rFonts w:eastAsiaTheme="minorEastAsia"/>
                      <w:color w:val="002060"/>
                    </w:rPr>
                  </w:pPr>
                  <w:proofErr w:type="gramStart"/>
                  <w:r w:rsidRPr="00570F79">
                    <w:rPr>
                      <w:rFonts w:eastAsiaTheme="minorEastAsia"/>
                      <w:color w:val="002060"/>
                    </w:rPr>
                    <w:t>indéterminé</w:t>
                  </w:r>
                  <w:proofErr w:type="gramEnd"/>
                </w:p>
              </w:tc>
            </w:tr>
          </w:tbl>
          <w:p w14:paraId="31D91A2D" w14:textId="77777777" w:rsidR="002C7130" w:rsidRPr="00570F79" w:rsidRDefault="002C7130" w:rsidP="009261FD">
            <w:pPr>
              <w:rPr>
                <w:rFonts w:eastAsiaTheme="minorEastAsia"/>
                <w:color w:val="002060"/>
              </w:rPr>
            </w:pPr>
          </w:p>
        </w:tc>
      </w:tr>
    </w:tbl>
    <w:p w14:paraId="74E0913B" w14:textId="23AB85FF" w:rsidR="00F412B0" w:rsidRPr="00570F79" w:rsidRDefault="00C1379E" w:rsidP="005453AA">
      <w:pPr>
        <w:rPr>
          <w:rFonts w:eastAsiaTheme="minorEastAsia"/>
          <w:color w:val="002060"/>
        </w:rPr>
      </w:pPr>
      <w:r w:rsidRPr="00570F79">
        <w:rPr>
          <w:rFonts w:eastAsiaTheme="minorEastAsia"/>
          <w:color w:val="002060"/>
        </w:rPr>
        <w:t xml:space="preserve">Pour déterminer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206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00206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206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sub>
            </m:sSub>
          </m:e>
        </m:func>
      </m:oMath>
      <w:r w:rsidRPr="00570F79">
        <w:rPr>
          <w:rFonts w:eastAsiaTheme="minorEastAsia"/>
          <w:color w:val="002060"/>
        </w:rPr>
        <w:t xml:space="preserve"> on peut juste remarquer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n</m:t>
            </m:r>
          </m:sub>
        </m:sSub>
        <m:r>
          <w:rPr>
            <w:rFonts w:ascii="Cambria Math" w:eastAsiaTheme="minorEastAsia" w:hAnsi="Cambria Math"/>
            <w:color w:val="00206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n</m:t>
            </m:r>
          </m:sub>
        </m:sSub>
        <m:r>
          <w:rPr>
            <w:rFonts w:ascii="Cambria Math" w:eastAsiaTheme="minorEastAsia" w:hAnsi="Cambria Math"/>
            <w:color w:val="00206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n</m:t>
            </m:r>
          </m:sub>
        </m:sSub>
        <m:r>
          <w:rPr>
            <w:rFonts w:ascii="Cambria Math" w:eastAsiaTheme="minorEastAsia" w:hAnsi="Cambria Math"/>
            <w:color w:val="00206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206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sub>
            </m:sSub>
          </m:e>
        </m:d>
      </m:oMath>
      <w:r w:rsidRPr="00570F79">
        <w:rPr>
          <w:rFonts w:eastAsiaTheme="minorEastAsia"/>
          <w:color w:val="002060"/>
        </w:rPr>
        <w:t xml:space="preserve"> et utiliser</w:t>
      </w:r>
      <w:r w:rsidR="00C50D55" w:rsidRPr="00570F79">
        <w:rPr>
          <w:rFonts w:eastAsiaTheme="minorEastAsia"/>
          <w:color w:val="002060"/>
        </w:rPr>
        <w:t> :</w:t>
      </w:r>
      <w:r w:rsidRPr="00570F79">
        <w:rPr>
          <w:rFonts w:eastAsiaTheme="minorEastAsia"/>
          <w:color w:val="002060"/>
        </w:rPr>
        <w:t xml:space="preserve"> </w:t>
      </w:r>
      <m:oMath>
        <m:r>
          <w:rPr>
            <w:rFonts w:ascii="Cambria Math" w:eastAsiaTheme="minorEastAsia" w:hAnsi="Cambria Math"/>
            <w:color w:val="00206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+∞</m:t>
            </m:r>
          </m:e>
        </m:d>
        <m:r>
          <w:rPr>
            <w:rFonts w:ascii="Cambria Math" w:eastAsiaTheme="minorEastAsia" w:hAnsi="Cambria Math"/>
            <w:color w:val="002060"/>
          </w:rPr>
          <m:t>=-∞</m:t>
        </m:r>
      </m:oMath>
      <w:r w:rsidR="00543807" w:rsidRPr="00570F79">
        <w:rPr>
          <w:rFonts w:eastAsiaTheme="minorEastAsia"/>
          <w:color w:val="002060"/>
        </w:rPr>
        <w:br/>
      </w:r>
      <w:r w:rsidR="00C97145" w:rsidRPr="00570F79">
        <w:rPr>
          <w:rFonts w:eastAsiaTheme="minorEastAsia"/>
          <w:b/>
          <w:color w:val="002060"/>
        </w:rPr>
        <w:t>Exemple</w:t>
      </w:r>
      <w:r w:rsidR="00C97145" w:rsidRPr="00570F79">
        <w:rPr>
          <w:rFonts w:eastAsiaTheme="minorEastAsia"/>
          <w:color w:val="002060"/>
        </w:rPr>
        <w:t>.</w:t>
      </w:r>
      <w:r w:rsidR="00710319" w:rsidRPr="00570F79">
        <w:rPr>
          <w:rFonts w:eastAsiaTheme="minorEastAsia"/>
          <w:color w:val="002060"/>
        </w:rPr>
        <w:t xml:space="preserve"> </w:t>
      </w:r>
      <w:r w:rsidR="00455C14" w:rsidRPr="00570F79">
        <w:rPr>
          <w:rFonts w:eastAsiaTheme="minorEastAsia"/>
          <w:color w:val="002060"/>
        </w:rPr>
        <w:t>Calculer</w:t>
      </w:r>
      <w:r w:rsidR="00C93C51" w:rsidRPr="00570F79">
        <w:rPr>
          <w:rFonts w:eastAsiaTheme="minorEastAsia"/>
          <w:color w:val="00206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206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206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n</m:t>
                    </m:r>
                  </m:e>
                </m:rad>
              </m:den>
            </m:f>
          </m:e>
        </m:func>
      </m:oMath>
      <w:r w:rsidR="00C93C51" w:rsidRPr="00570F79">
        <w:rPr>
          <w:rFonts w:eastAsiaTheme="minorEastAsia"/>
          <w:color w:val="002060"/>
        </w:rPr>
        <w:t xml:space="preserve">.  On a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color w:val="002060"/>
          </w:rPr>
          <m:t>=+∞</m:t>
        </m:r>
      </m:oMath>
      <w:r w:rsidR="00C93C51" w:rsidRPr="00570F79">
        <w:rPr>
          <w:rFonts w:eastAsiaTheme="minorEastAsia"/>
          <w:color w:val="002060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206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n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  <w:color w:val="002060"/>
          </w:rPr>
          <m:t>=0</m:t>
        </m:r>
      </m:oMath>
      <w:r w:rsidR="00C93C51" w:rsidRPr="00570F79">
        <w:rPr>
          <w:rFonts w:eastAsiaTheme="minorEastAsia"/>
          <w:color w:val="002060"/>
        </w:rPr>
        <w:t xml:space="preserve"> donc par somme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206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206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n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  <w:color w:val="002060"/>
          </w:rPr>
          <m:t>=+∞</m:t>
        </m:r>
      </m:oMath>
      <w:r w:rsidR="00C93C51" w:rsidRPr="00570F79">
        <w:rPr>
          <w:rFonts w:eastAsiaTheme="minorEastAsia"/>
          <w:color w:val="002060"/>
        </w:rPr>
        <w:t>.</w:t>
      </w:r>
      <w:r w:rsidR="00C97145" w:rsidRPr="00570F79">
        <w:rPr>
          <w:rFonts w:eastAsiaTheme="minorEastAsia"/>
          <w:color w:val="002060"/>
        </w:rPr>
        <w:br/>
      </w:r>
      <w:r w:rsidR="008675BE" w:rsidRPr="00570F79">
        <w:rPr>
          <w:rFonts w:eastAsiaTheme="minorEastAsia"/>
          <w:b/>
          <w:color w:val="002060"/>
        </w:rPr>
        <w:t>Méthode</w:t>
      </w:r>
      <w:r w:rsidR="00172D99" w:rsidRPr="00570F79">
        <w:rPr>
          <w:rFonts w:eastAsiaTheme="minorEastAsia"/>
          <w:b/>
          <w:color w:val="002060"/>
        </w:rPr>
        <w:t>s</w:t>
      </w:r>
      <w:r w:rsidR="008675BE" w:rsidRPr="00570F79">
        <w:rPr>
          <w:rFonts w:eastAsiaTheme="minorEastAsia"/>
          <w:color w:val="002060"/>
        </w:rPr>
        <w:t xml:space="preserve"> : </w:t>
      </w:r>
      <w:r w:rsidR="008675BE" w:rsidRPr="00570F79">
        <w:rPr>
          <w:rFonts w:eastAsiaTheme="minorEastAsia"/>
          <w:b/>
          <w:color w:val="002060"/>
        </w:rPr>
        <w:t>Pour lever une forme indéterminée</w:t>
      </w:r>
      <w:r w:rsidR="00614E5A" w:rsidRPr="00570F79">
        <w:rPr>
          <w:rFonts w:eastAsiaTheme="minorEastAsia"/>
          <w:b/>
          <w:color w:val="002060"/>
        </w:rPr>
        <w:t> </w:t>
      </w:r>
      <w:r w:rsidR="00614E5A" w:rsidRPr="00570F79">
        <w:rPr>
          <w:rFonts w:eastAsiaTheme="minorEastAsia"/>
          <w:color w:val="002060"/>
        </w:rPr>
        <w:t>:</w:t>
      </w:r>
      <w:r w:rsidR="00E07FA4" w:rsidRPr="00570F79">
        <w:rPr>
          <w:rFonts w:eastAsiaTheme="minorEastAsia"/>
          <w:color w:val="002060"/>
        </w:rPr>
        <w:br/>
        <w:t xml:space="preserve">- On peut simplifier : Déterminer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den>
            </m:f>
          </m:e>
        </m:func>
      </m:oMath>
      <w:r w:rsidR="00E07FA4" w:rsidRPr="00570F79">
        <w:rPr>
          <w:rFonts w:eastAsiaTheme="minorEastAsia"/>
          <w:color w:val="002060"/>
        </w:rPr>
        <w:t>.  On a une F.I. « </w:t>
      </w:r>
      <m:oMath>
        <m:f>
          <m:f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</w:rPr>
              <m:t>+∞</m:t>
            </m:r>
          </m:num>
          <m:den>
            <m:r>
              <w:rPr>
                <w:rFonts w:ascii="Cambria Math" w:eastAsiaTheme="minorEastAsia" w:hAnsi="Cambria Math"/>
                <w:color w:val="002060"/>
              </w:rPr>
              <m:t>+∞</m:t>
            </m:r>
          </m:den>
        </m:f>
      </m:oMath>
      <w:r w:rsidR="00E07FA4" w:rsidRPr="00570F79">
        <w:rPr>
          <w:rFonts w:eastAsiaTheme="minorEastAsia"/>
          <w:color w:val="002060"/>
        </w:rPr>
        <w:t> ». Cependant</w:t>
      </w:r>
      <w:r w:rsidR="000D0A4B" w:rsidRPr="00570F79">
        <w:rPr>
          <w:rFonts w:eastAsiaTheme="minorEastAsia"/>
          <w:color w:val="00206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002060"/>
              </w:rPr>
              <m:t>n</m:t>
            </m:r>
          </m:den>
        </m:f>
        <m:r>
          <w:rPr>
            <w:rFonts w:ascii="Cambria Math" w:eastAsiaTheme="minorEastAsia" w:hAnsi="Cambria Math"/>
            <w:color w:val="002060"/>
          </w:rPr>
          <m:t>=1</m:t>
        </m:r>
      </m:oMath>
      <w:r w:rsidR="000D0A4B" w:rsidRPr="00570F79">
        <w:rPr>
          <w:rFonts w:eastAsiaTheme="minorEastAsia"/>
          <w:color w:val="002060"/>
        </w:rPr>
        <w:t xml:space="preserve"> donc</w:t>
      </w:r>
      <w:r w:rsidR="000F2F63" w:rsidRPr="00570F79">
        <w:rPr>
          <w:rFonts w:eastAsiaTheme="minorEastAsia"/>
          <w:color w:val="00206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  <w:color w:val="00206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color w:val="002060"/>
              </w:rPr>
              <m:t>1</m:t>
            </m:r>
          </m:e>
        </m:func>
        <m:r>
          <w:rPr>
            <w:rFonts w:ascii="Cambria Math" w:eastAsiaTheme="minorEastAsia" w:hAnsi="Cambria Math"/>
            <w:color w:val="002060"/>
          </w:rPr>
          <m:t>=1</m:t>
        </m:r>
      </m:oMath>
      <w:r w:rsidR="00A94892" w:rsidRPr="00570F79">
        <w:rPr>
          <w:rFonts w:eastAsiaTheme="minorEastAsia"/>
          <w:color w:val="002060"/>
        </w:rPr>
        <w:t>.</w:t>
      </w:r>
      <w:r w:rsidR="00E07FA4" w:rsidRPr="00570F79">
        <w:rPr>
          <w:rFonts w:eastAsiaTheme="minorEastAsia"/>
          <w:color w:val="002060"/>
        </w:rPr>
        <w:br/>
        <w:t>- O</w:t>
      </w:r>
      <w:r w:rsidR="008675BE" w:rsidRPr="00570F79">
        <w:rPr>
          <w:rFonts w:eastAsiaTheme="minorEastAsia"/>
          <w:color w:val="002060"/>
        </w:rPr>
        <w:t>n peut factoriser</w:t>
      </w:r>
      <w:r w:rsidR="00E07FA4" w:rsidRPr="00570F79">
        <w:rPr>
          <w:rFonts w:eastAsiaTheme="minorEastAsia"/>
          <w:color w:val="002060"/>
        </w:rPr>
        <w:t> :</w:t>
      </w:r>
      <w:r w:rsidR="00C25C68" w:rsidRPr="00570F79">
        <w:rPr>
          <w:rFonts w:eastAsiaTheme="minorEastAsia"/>
          <w:color w:val="002060"/>
        </w:rPr>
        <w:t xml:space="preserve"> D</w:t>
      </w:r>
      <w:r w:rsidR="0041600F" w:rsidRPr="00570F79">
        <w:rPr>
          <w:rFonts w:eastAsiaTheme="minorEastAsia"/>
          <w:color w:val="002060"/>
        </w:rPr>
        <w:t xml:space="preserve">éterminer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2060"/>
              </w:rPr>
              <m:t>-n</m:t>
            </m:r>
          </m:e>
        </m:func>
      </m:oMath>
      <w:r w:rsidR="00C25C68" w:rsidRPr="00570F79">
        <w:rPr>
          <w:rFonts w:eastAsiaTheme="minorEastAsia"/>
          <w:color w:val="002060"/>
        </w:rPr>
        <w:t xml:space="preserve">. </w:t>
      </w:r>
      <w:r w:rsidR="0041600F" w:rsidRPr="00570F79">
        <w:rPr>
          <w:rFonts w:eastAsiaTheme="minorEastAsia"/>
          <w:color w:val="002060"/>
        </w:rPr>
        <w:t>Sachant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color w:val="00206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color w:val="002060"/>
              </w:rPr>
              <m:t>n</m:t>
            </m:r>
          </m:e>
        </m:func>
        <m:r>
          <w:rPr>
            <w:rFonts w:ascii="Cambria Math" w:eastAsiaTheme="minorEastAsia" w:hAnsi="Cambria Math"/>
            <w:color w:val="002060"/>
          </w:rPr>
          <m:t>=+∞</m:t>
        </m:r>
      </m:oMath>
      <w:r w:rsidR="00596117" w:rsidRPr="00570F79">
        <w:rPr>
          <w:rFonts w:eastAsiaTheme="minorEastAsia"/>
          <w:color w:val="002060"/>
        </w:rPr>
        <w:t xml:space="preserve"> on a une F.I. « </w:t>
      </w:r>
      <m:oMath>
        <m:r>
          <w:rPr>
            <w:rFonts w:ascii="Cambria Math" w:eastAsiaTheme="minorEastAsia" w:hAnsi="Cambria Math"/>
            <w:color w:val="002060"/>
          </w:rPr>
          <m:t>+∞-∞</m:t>
        </m:r>
      </m:oMath>
      <w:r w:rsidR="00596117" w:rsidRPr="00570F79">
        <w:rPr>
          <w:rFonts w:eastAsiaTheme="minorEastAsia"/>
          <w:color w:val="002060"/>
        </w:rPr>
        <w:t> ».</w:t>
      </w:r>
      <w:r w:rsidR="006468F9" w:rsidRPr="00570F79">
        <w:rPr>
          <w:rFonts w:eastAsiaTheme="minorEastAsia"/>
          <w:color w:val="002060"/>
        </w:rPr>
        <w:t xml:space="preserve"> Mais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2060"/>
              </w:rPr>
              <m:t>2</m:t>
            </m:r>
          </m:sup>
        </m:sSup>
        <m:r>
          <w:rPr>
            <w:rFonts w:ascii="Cambria Math" w:eastAsiaTheme="minorEastAsia" w:hAnsi="Cambria Math"/>
            <w:color w:val="002060"/>
          </w:rPr>
          <m:t>-n=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2060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206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den>
            </m:f>
          </m:e>
        </m:d>
      </m:oMath>
      <w:r w:rsidR="008E418B" w:rsidRPr="00570F79">
        <w:rPr>
          <w:rFonts w:eastAsiaTheme="minorEastAsia"/>
          <w:color w:val="002060"/>
        </w:rPr>
        <w:t xml:space="preserve"> </w:t>
      </w:r>
      <w:r w:rsidR="00896572" w:rsidRPr="00570F79">
        <w:rPr>
          <w:rFonts w:eastAsiaTheme="minorEastAsia"/>
          <w:color w:val="002060"/>
        </w:rPr>
        <w:t xml:space="preserve">or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color w:val="002060"/>
          </w:rPr>
          <m:t>=+∞</m:t>
        </m:r>
      </m:oMath>
      <w:r w:rsidR="003F6A4A">
        <w:rPr>
          <w:rFonts w:eastAsiaTheme="minorEastAsia"/>
          <w:color w:val="002060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002060"/>
          </w:rPr>
          <m:t>=1</m:t>
        </m:r>
      </m:oMath>
      <w:r w:rsidR="00787938">
        <w:rPr>
          <w:rFonts w:eastAsiaTheme="minorEastAsia"/>
          <w:color w:val="002060"/>
        </w:rPr>
        <w:t>,</w:t>
      </w:r>
      <w:r w:rsidR="00896572" w:rsidRPr="00570F79">
        <w:rPr>
          <w:rFonts w:eastAsiaTheme="minorEastAsia"/>
          <w:color w:val="002060"/>
        </w:rPr>
        <w:t xml:space="preserve"> donc</w:t>
      </w:r>
      <w:r w:rsidR="003F6A4A">
        <w:rPr>
          <w:rFonts w:eastAsiaTheme="minorEastAsia"/>
          <w:color w:val="002060"/>
        </w:rPr>
        <w:t xml:space="preserve"> par produit</w:t>
      </w:r>
      <w:r w:rsidR="00896572" w:rsidRPr="00570F79">
        <w:rPr>
          <w:rFonts w:eastAsiaTheme="minorEastAsia"/>
          <w:color w:val="00206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002060"/>
          </w:rPr>
          <m:t>=+∞</m:t>
        </m:r>
      </m:oMath>
      <w:r w:rsidR="00183A1B" w:rsidRPr="00570F79">
        <w:rPr>
          <w:rFonts w:eastAsiaTheme="minorEastAsia"/>
          <w:color w:val="002060"/>
        </w:rPr>
        <w:t>.</w:t>
      </w:r>
    </w:p>
    <w:p w14:paraId="137C3407" w14:textId="62DCE6E1" w:rsidR="00995C11" w:rsidRPr="00995C11" w:rsidRDefault="00995C11" w:rsidP="005453AA">
      <w:pPr>
        <w:rPr>
          <w:rFonts w:eastAsiaTheme="minorEastAsia"/>
          <w:color w:val="7030A0"/>
        </w:rPr>
      </w:pPr>
      <w:r w:rsidRPr="00995C11">
        <w:rPr>
          <w:rFonts w:eastAsiaTheme="minorEastAsia"/>
          <w:b/>
          <w:color w:val="7030A0"/>
        </w:rPr>
        <w:lastRenderedPageBreak/>
        <w:t xml:space="preserve">Théorème de passage à la limite de l’inégalité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≤</m:t>
        </m:r>
      </m:oMath>
      <w:r w:rsidRPr="00995C11">
        <w:rPr>
          <w:rFonts w:eastAsiaTheme="minorEastAsia"/>
          <w:color w:val="7030A0"/>
        </w:rPr>
        <w:t xml:space="preserve">. </w:t>
      </w:r>
      <w:r w:rsidRPr="00995C11">
        <w:rPr>
          <w:rFonts w:eastAsiaTheme="minorEastAsia"/>
          <w:color w:val="7030A0"/>
        </w:rPr>
        <w:br/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</m:oMath>
      <w:r w:rsidRPr="00995C11">
        <w:rPr>
          <w:rFonts w:eastAsiaTheme="minorEastAsia"/>
          <w:color w:val="7030A0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</m:oMath>
      <w:r w:rsidRPr="00995C11">
        <w:rPr>
          <w:rFonts w:eastAsiaTheme="minorEastAsia"/>
          <w:color w:val="7030A0"/>
        </w:rPr>
        <w:t xml:space="preserve"> deux suites </w:t>
      </w:r>
      <w:r w:rsidRPr="00995C11">
        <w:rPr>
          <w:rFonts w:eastAsiaTheme="minorEastAsia"/>
          <w:color w:val="7030A0"/>
          <w:u w:val="single"/>
        </w:rPr>
        <w:t>convergentes</w:t>
      </w:r>
      <w:r w:rsidRPr="00995C11">
        <w:rPr>
          <w:rFonts w:eastAsiaTheme="minorEastAsia"/>
          <w:color w:val="7030A0"/>
        </w:rPr>
        <w:t xml:space="preserve"> telles que </w:t>
      </w:r>
      <m:oMath>
        <m:r>
          <w:rPr>
            <w:rFonts w:ascii="Cambria Math" w:eastAsiaTheme="minorEastAsia" w:hAnsi="Cambria Math"/>
            <w:color w:val="7030A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 w:rsidRPr="00995C11">
        <w:rPr>
          <w:rFonts w:eastAsiaTheme="minorEastAsia"/>
          <w:color w:val="7030A0"/>
        </w:rPr>
        <w:t xml:space="preserve">.  Alors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7030A0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func>
      </m:oMath>
      <w:r w:rsidRPr="00995C11">
        <w:rPr>
          <w:rFonts w:eastAsiaTheme="minorEastAsia"/>
          <w:color w:val="7030A0"/>
        </w:rPr>
        <w:t xml:space="preserve"> </w:t>
      </w:r>
      <w:r w:rsidRPr="00995C11">
        <w:rPr>
          <w:rFonts w:eastAsiaTheme="minorEastAsia"/>
          <w:color w:val="7030A0"/>
        </w:rPr>
        <w:br/>
        <w:t xml:space="preserve">( </w:t>
      </w:r>
      <m:oMath>
        <m:r>
          <w:rPr>
            <w:rFonts w:ascii="Cambria Math" w:eastAsiaTheme="minorEastAsia" w:hAnsi="Cambria Math"/>
            <w:color w:val="7030A0"/>
          </w:rPr>
          <m:t>≤</m:t>
        </m:r>
      </m:oMath>
      <w:r w:rsidRPr="00995C11">
        <w:rPr>
          <w:rFonts w:eastAsiaTheme="minorEastAsia"/>
          <w:color w:val="7030A0"/>
        </w:rPr>
        <w:t xml:space="preserve"> est conservé par passage à la </w:t>
      </w:r>
      <w:proofErr w:type="gramStart"/>
      <w:r w:rsidRPr="00995C11">
        <w:rPr>
          <w:rFonts w:eastAsiaTheme="minorEastAsia"/>
          <w:color w:val="7030A0"/>
        </w:rPr>
        <w:t>limite )</w:t>
      </w:r>
      <w:proofErr w:type="gramEnd"/>
      <w:r w:rsidRPr="00995C11">
        <w:rPr>
          <w:rFonts w:eastAsiaTheme="minorEastAsia"/>
          <w:color w:val="7030A0"/>
        </w:rPr>
        <w:t xml:space="preserve"> </w:t>
      </w:r>
      <w:r w:rsidRPr="00995C11">
        <w:rPr>
          <w:rFonts w:eastAsiaTheme="minorEastAsia"/>
          <w:color w:val="7030A0"/>
        </w:rPr>
        <w:br/>
      </w:r>
      <w:r w:rsidRPr="00995C11">
        <w:rPr>
          <w:rFonts w:eastAsiaTheme="minorEastAsia"/>
          <w:b/>
          <w:color w:val="7030A0"/>
        </w:rPr>
        <w:t>Remarque</w:t>
      </w:r>
      <w:r w:rsidRPr="00995C11">
        <w:rPr>
          <w:rFonts w:eastAsiaTheme="minorEastAsia"/>
          <w:color w:val="7030A0"/>
        </w:rPr>
        <w:t xml:space="preserve">. Si </w:t>
      </w:r>
      <m:oMath>
        <m:r>
          <w:rPr>
            <w:rFonts w:ascii="Cambria Math" w:eastAsiaTheme="minorEastAsia" w:hAnsi="Cambria Math"/>
            <w:color w:val="7030A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 w:rsidRPr="00995C11">
        <w:rPr>
          <w:rFonts w:eastAsiaTheme="minorEastAsia"/>
          <w:color w:val="7030A0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7030A0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func>
      </m:oMath>
      <w:r w:rsidRPr="00995C11">
        <w:rPr>
          <w:rFonts w:eastAsiaTheme="minorEastAsia"/>
          <w:color w:val="7030A0"/>
        </w:rPr>
        <w:t xml:space="preserve"> mais pas nécessairement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7030A0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func>
      </m:oMath>
      <w:r w:rsidRPr="00995C11">
        <w:rPr>
          <w:rFonts w:eastAsiaTheme="minorEastAsia"/>
          <w:color w:val="7030A0"/>
        </w:rPr>
        <w:t>.</w:t>
      </w:r>
      <w:r w:rsidR="0047079E">
        <w:rPr>
          <w:rFonts w:eastAsiaTheme="minorEastAsia"/>
          <w:color w:val="7030A0"/>
        </w:rPr>
        <w:br/>
        <w:t xml:space="preserve">Par exemple </w:t>
      </w:r>
      <m:oMath>
        <m:r>
          <w:rPr>
            <w:rFonts w:ascii="Cambria Math" w:eastAsiaTheme="minorEastAsia" w:hAnsi="Cambria Math"/>
            <w:color w:val="7030A0"/>
          </w:rPr>
          <m:t>∀n≥1,  0&lt;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n</m:t>
            </m:r>
          </m:den>
        </m:f>
      </m:oMath>
      <w:r w:rsidR="0047079E">
        <w:rPr>
          <w:rFonts w:eastAsiaTheme="minorEastAsia"/>
          <w:color w:val="7030A0"/>
        </w:rPr>
        <w:t xml:space="preserve">  </w:t>
      </w:r>
      <w:r w:rsidR="00FC381B">
        <w:rPr>
          <w:rFonts w:eastAsiaTheme="minorEastAsia"/>
          <w:color w:val="7030A0"/>
        </w:rPr>
        <w:t>mais</w:t>
      </w:r>
      <w:r w:rsidR="0047079E">
        <w:rPr>
          <w:rFonts w:eastAsiaTheme="minorEastAsia"/>
          <w:color w:val="7030A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</m:func>
        <m:r>
          <w:rPr>
            <w:rFonts w:ascii="Cambria Math" w:eastAsiaTheme="minorEastAsia" w:hAnsi="Cambria Math"/>
            <w:color w:val="7030A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  <w:color w:val="7030A0"/>
          </w:rPr>
          <m:t>=0</m:t>
        </m:r>
      </m:oMath>
    </w:p>
    <w:p w14:paraId="29537DD8" w14:textId="38840BC8" w:rsidR="00570F79" w:rsidRPr="00995C11" w:rsidRDefault="00EE2E7C" w:rsidP="005453AA">
      <w:pPr>
        <w:rPr>
          <w:rFonts w:eastAsiaTheme="minorEastAsia"/>
          <w:color w:val="C00000"/>
        </w:rPr>
      </w:pPr>
      <w:r w:rsidRPr="009908D1">
        <w:rPr>
          <w:rFonts w:eastAsiaTheme="minorEastAsia"/>
          <w:b/>
          <w:color w:val="7030A0"/>
        </w:rPr>
        <w:t>Théorème de comparaison</w:t>
      </w:r>
      <w:r w:rsidRPr="009908D1">
        <w:rPr>
          <w:rFonts w:eastAsiaTheme="minorEastAsia"/>
          <w:color w:val="7030A0"/>
        </w:rPr>
        <w:t>.</w:t>
      </w:r>
      <w:r w:rsidR="00940F77" w:rsidRPr="009908D1">
        <w:rPr>
          <w:rFonts w:eastAsiaTheme="minorEastAsia"/>
          <w:color w:val="7030A0"/>
        </w:rPr>
        <w:t xml:space="preserve"> Soit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</m:oMath>
      <w:r w:rsidR="00940F77" w:rsidRPr="009908D1">
        <w:rPr>
          <w:rFonts w:eastAsiaTheme="minorEastAsia"/>
          <w:color w:val="7030A0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</m:oMath>
      <w:r w:rsidR="00940F77" w:rsidRPr="009908D1">
        <w:rPr>
          <w:rFonts w:eastAsiaTheme="minorEastAsia"/>
          <w:color w:val="7030A0"/>
        </w:rPr>
        <w:t xml:space="preserve"> deux suites telles que </w:t>
      </w:r>
      <m:oMath>
        <m:r>
          <w:rPr>
            <w:rFonts w:ascii="Cambria Math" w:eastAsiaTheme="minorEastAsia" w:hAnsi="Cambria Math"/>
            <w:color w:val="7030A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 w:rsidR="00940F77" w:rsidRPr="009908D1">
        <w:rPr>
          <w:rFonts w:eastAsiaTheme="minorEastAsia"/>
          <w:color w:val="7030A0"/>
        </w:rPr>
        <w:t>.</w:t>
      </w:r>
      <w:r w:rsidR="00940F77" w:rsidRPr="009908D1">
        <w:rPr>
          <w:rFonts w:eastAsiaTheme="minorEastAsia"/>
          <w:color w:val="7030A0"/>
        </w:rPr>
        <w:br/>
      </w:r>
      <w:r w:rsidR="00185E41" w:rsidRPr="009908D1">
        <w:rPr>
          <w:rFonts w:eastAsiaTheme="minorEastAsia"/>
          <w:color w:val="7030A0"/>
        </w:rPr>
        <w:t xml:space="preserve">Si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7030A0"/>
          </w:rPr>
          <m:t>=+∞</m:t>
        </m:r>
      </m:oMath>
      <w:r w:rsidR="00185E41" w:rsidRPr="009908D1">
        <w:rPr>
          <w:rFonts w:eastAsiaTheme="minorEastAsia"/>
          <w:color w:val="7030A0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7030A0"/>
          </w:rPr>
          <m:t>=+∞</m:t>
        </m:r>
      </m:oMath>
      <w:r w:rsidR="00185E41" w:rsidRPr="009908D1">
        <w:rPr>
          <w:rFonts w:eastAsiaTheme="minorEastAsia"/>
          <w:color w:val="7030A0"/>
        </w:rPr>
        <w:t>.</w:t>
      </w:r>
      <w:r w:rsidR="00B65E70" w:rsidRPr="009908D1">
        <w:rPr>
          <w:rFonts w:eastAsiaTheme="minorEastAsia"/>
          <w:color w:val="7030A0"/>
        </w:rPr>
        <w:t xml:space="preserve"> </w:t>
      </w:r>
      <w:r w:rsidR="003F7CA2" w:rsidRPr="009908D1">
        <w:rPr>
          <w:rFonts w:eastAsiaTheme="minorEastAsia"/>
          <w:color w:val="7030A0"/>
        </w:rPr>
        <w:t>(</w:t>
      </w:r>
      <w:r w:rsidR="00380C9D" w:rsidRPr="009908D1">
        <w:rPr>
          <w:rFonts w:eastAsiaTheme="minorEastAsia"/>
          <w:color w:val="7030A0"/>
        </w:rPr>
        <w:t xml:space="preserve">Une suite </w:t>
      </w:r>
      <m:oMath>
        <m:r>
          <w:rPr>
            <w:rFonts w:ascii="Cambria Math" w:eastAsiaTheme="minorEastAsia" w:hAnsi="Cambria Math"/>
            <w:color w:val="7030A0"/>
          </w:rPr>
          <m:t>≥</m:t>
        </m:r>
      </m:oMath>
      <w:r w:rsidR="004D2F39" w:rsidRPr="009908D1">
        <w:rPr>
          <w:rFonts w:eastAsiaTheme="minorEastAsia"/>
          <w:color w:val="7030A0"/>
        </w:rPr>
        <w:t xml:space="preserve"> à </w:t>
      </w:r>
      <w:r w:rsidR="00380C9D" w:rsidRPr="009908D1">
        <w:rPr>
          <w:rFonts w:eastAsiaTheme="minorEastAsia"/>
          <w:color w:val="7030A0"/>
        </w:rPr>
        <w:t>une autre</w:t>
      </w:r>
      <w:r w:rsidR="004D2F39" w:rsidRPr="009908D1">
        <w:rPr>
          <w:rFonts w:eastAsiaTheme="minorEastAsia"/>
          <w:color w:val="7030A0"/>
        </w:rPr>
        <w:t xml:space="preserve"> suite</w:t>
      </w:r>
      <w:r w:rsidR="00380C9D" w:rsidRPr="009908D1">
        <w:rPr>
          <w:rFonts w:eastAsiaTheme="minorEastAsia"/>
          <w:color w:val="7030A0"/>
        </w:rPr>
        <w:t xml:space="preserve"> </w:t>
      </w:r>
      <w:r w:rsidR="00D429C4" w:rsidRPr="009908D1">
        <w:rPr>
          <w:rFonts w:eastAsiaTheme="minorEastAsia"/>
          <w:color w:val="7030A0"/>
        </w:rPr>
        <w:t>de limite</w:t>
      </w:r>
      <w:r w:rsidR="00380C9D" w:rsidRPr="009908D1">
        <w:rPr>
          <w:rFonts w:eastAsiaTheme="minorEastAsia"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+∞</m:t>
        </m:r>
      </m:oMath>
      <w:r w:rsidR="00380C9D" w:rsidRPr="009908D1">
        <w:rPr>
          <w:rFonts w:eastAsiaTheme="minorEastAsia"/>
          <w:color w:val="7030A0"/>
        </w:rPr>
        <w:t xml:space="preserve">, tend </w:t>
      </w:r>
      <w:r w:rsidR="003441D6" w:rsidRPr="009908D1">
        <w:rPr>
          <w:rFonts w:eastAsiaTheme="minorEastAsia"/>
          <w:color w:val="7030A0"/>
        </w:rPr>
        <w:t xml:space="preserve">aussi </w:t>
      </w:r>
      <w:r w:rsidR="00380C9D" w:rsidRPr="009908D1">
        <w:rPr>
          <w:rFonts w:eastAsiaTheme="minorEastAsia"/>
          <w:color w:val="7030A0"/>
        </w:rPr>
        <w:t xml:space="preserve">vers </w:t>
      </w:r>
      <m:oMath>
        <m:r>
          <w:rPr>
            <w:rFonts w:ascii="Cambria Math" w:eastAsiaTheme="minorEastAsia" w:hAnsi="Cambria Math"/>
            <w:color w:val="7030A0"/>
          </w:rPr>
          <m:t>+∞</m:t>
        </m:r>
      </m:oMath>
      <w:r w:rsidR="003F7CA2" w:rsidRPr="009908D1">
        <w:rPr>
          <w:rFonts w:eastAsiaTheme="minorEastAsia"/>
          <w:color w:val="7030A0"/>
        </w:rPr>
        <w:t>)</w:t>
      </w:r>
      <w:r w:rsidR="002D5400" w:rsidRPr="009908D1">
        <w:rPr>
          <w:rFonts w:eastAsiaTheme="minorEastAsia"/>
          <w:color w:val="7030A0"/>
        </w:rPr>
        <w:br/>
      </w:r>
      <w:r w:rsidR="00E16CB5" w:rsidRPr="009908D1">
        <w:rPr>
          <w:rFonts w:eastAsiaTheme="minorEastAsia"/>
          <w:color w:val="7030A0"/>
        </w:rPr>
        <w:t xml:space="preserve">Si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7030A0"/>
          </w:rPr>
          <m:t>=-∞</m:t>
        </m:r>
      </m:oMath>
      <w:r w:rsidR="00E16CB5" w:rsidRPr="009908D1">
        <w:rPr>
          <w:rFonts w:eastAsiaTheme="minorEastAsia"/>
          <w:color w:val="7030A0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7030A0"/>
          </w:rPr>
          <m:t>=+∞</m:t>
        </m:r>
      </m:oMath>
      <w:r w:rsidR="00E16CB5" w:rsidRPr="009908D1">
        <w:rPr>
          <w:rFonts w:eastAsiaTheme="minorEastAsia"/>
          <w:color w:val="7030A0"/>
        </w:rPr>
        <w:t xml:space="preserve">. </w:t>
      </w:r>
      <w:r w:rsidR="003F7CA2" w:rsidRPr="009908D1">
        <w:rPr>
          <w:rFonts w:eastAsiaTheme="minorEastAsia"/>
          <w:color w:val="7030A0"/>
        </w:rPr>
        <w:t>(</w:t>
      </w:r>
      <w:r w:rsidR="00E16CB5" w:rsidRPr="009908D1">
        <w:rPr>
          <w:rFonts w:eastAsiaTheme="minorEastAsia"/>
          <w:color w:val="7030A0"/>
        </w:rPr>
        <w:t xml:space="preserve">Une suite </w:t>
      </w:r>
      <m:oMath>
        <m:r>
          <w:rPr>
            <w:rFonts w:ascii="Cambria Math" w:eastAsiaTheme="minorEastAsia" w:hAnsi="Cambria Math"/>
            <w:color w:val="7030A0"/>
          </w:rPr>
          <m:t>≤</m:t>
        </m:r>
      </m:oMath>
      <w:r w:rsidR="00CA423A" w:rsidRPr="009908D1">
        <w:rPr>
          <w:rFonts w:eastAsiaTheme="minorEastAsia"/>
          <w:color w:val="7030A0"/>
        </w:rPr>
        <w:t xml:space="preserve"> à une autre suite</w:t>
      </w:r>
      <w:r w:rsidR="00E16CB5" w:rsidRPr="009908D1">
        <w:rPr>
          <w:rFonts w:eastAsiaTheme="minorEastAsia"/>
          <w:color w:val="7030A0"/>
        </w:rPr>
        <w:t xml:space="preserve"> </w:t>
      </w:r>
      <w:r w:rsidR="00D429C4" w:rsidRPr="009908D1">
        <w:rPr>
          <w:rFonts w:eastAsiaTheme="minorEastAsia"/>
          <w:color w:val="7030A0"/>
        </w:rPr>
        <w:t xml:space="preserve">de limite </w:t>
      </w:r>
      <m:oMath>
        <m:r>
          <w:rPr>
            <w:rFonts w:ascii="Cambria Math" w:eastAsiaTheme="minorEastAsia" w:hAnsi="Cambria Math"/>
            <w:color w:val="7030A0"/>
          </w:rPr>
          <m:t>-∞</m:t>
        </m:r>
      </m:oMath>
      <w:r w:rsidR="003441D6" w:rsidRPr="009908D1">
        <w:rPr>
          <w:rFonts w:eastAsiaTheme="minorEastAsia"/>
          <w:color w:val="7030A0"/>
        </w:rPr>
        <w:t xml:space="preserve">, </w:t>
      </w:r>
      <w:r w:rsidR="00E16CB5" w:rsidRPr="009908D1">
        <w:rPr>
          <w:rFonts w:eastAsiaTheme="minorEastAsia"/>
          <w:color w:val="7030A0"/>
        </w:rPr>
        <w:t>tend</w:t>
      </w:r>
      <w:r w:rsidR="003441D6" w:rsidRPr="009908D1">
        <w:rPr>
          <w:rFonts w:eastAsiaTheme="minorEastAsia"/>
          <w:color w:val="7030A0"/>
        </w:rPr>
        <w:t xml:space="preserve"> aussi</w:t>
      </w:r>
      <w:r w:rsidR="00E16CB5" w:rsidRPr="009908D1">
        <w:rPr>
          <w:rFonts w:eastAsiaTheme="minorEastAsia"/>
          <w:color w:val="7030A0"/>
        </w:rPr>
        <w:t xml:space="preserve"> vers </w:t>
      </w:r>
      <m:oMath>
        <m:r>
          <w:rPr>
            <w:rFonts w:ascii="Cambria Math" w:eastAsiaTheme="minorEastAsia" w:hAnsi="Cambria Math"/>
            <w:color w:val="7030A0"/>
          </w:rPr>
          <m:t>-∞</m:t>
        </m:r>
      </m:oMath>
      <w:r w:rsidR="003F7CA2" w:rsidRPr="009908D1">
        <w:rPr>
          <w:rFonts w:eastAsiaTheme="minorEastAsia"/>
          <w:color w:val="7030A0"/>
        </w:rPr>
        <w:t>)</w:t>
      </w:r>
      <w:r w:rsidR="002249E0" w:rsidRPr="009908D1">
        <w:rPr>
          <w:rFonts w:eastAsiaTheme="minorEastAsia"/>
          <w:color w:val="7030A0"/>
        </w:rPr>
        <w:br/>
      </w:r>
      <w:r w:rsidR="002249E0" w:rsidRPr="009908D1">
        <w:rPr>
          <w:rFonts w:eastAsiaTheme="minorEastAsia"/>
          <w:b/>
          <w:color w:val="7030A0"/>
        </w:rPr>
        <w:t>Exemple</w:t>
      </w:r>
      <w:r w:rsidR="002249E0" w:rsidRPr="009908D1">
        <w:rPr>
          <w:rFonts w:eastAsiaTheme="minorEastAsia"/>
          <w:color w:val="7030A0"/>
        </w:rPr>
        <w:t xml:space="preserve">. </w:t>
      </w:r>
      <w:r w:rsidR="006343E9" w:rsidRPr="009908D1">
        <w:rPr>
          <w:rFonts w:eastAsiaTheme="minorEastAsia"/>
          <w:color w:val="7030A0"/>
        </w:rPr>
        <w:t xml:space="preserve">Déterminer la limite de la suite définie par </w:t>
      </w:r>
      <m:oMath>
        <m:r>
          <w:rPr>
            <w:rFonts w:ascii="Cambria Math" w:eastAsiaTheme="minorEastAsia" w:hAnsi="Cambria Math"/>
            <w:color w:val="7030A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∈N, 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>=n+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 w:rsidR="003F6D5A" w:rsidRPr="009908D1">
        <w:rPr>
          <w:rFonts w:eastAsiaTheme="minorEastAsia"/>
          <w:color w:val="7030A0"/>
        </w:rPr>
        <w:t>.</w:t>
      </w:r>
      <w:r w:rsidR="003F6D5A" w:rsidRPr="009908D1">
        <w:rPr>
          <w:rFonts w:eastAsiaTheme="minorEastAsia"/>
          <w:color w:val="7030A0"/>
        </w:rPr>
        <w:br/>
        <w:t xml:space="preserve">On a </w:t>
      </w:r>
      <m:oMath>
        <m:r>
          <w:rPr>
            <w:rFonts w:ascii="Cambria Math" w:eastAsiaTheme="minorEastAsia" w:hAnsi="Cambria Math"/>
            <w:color w:val="7030A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∈N, -</m:t>
        </m:r>
        <m:r>
          <w:rPr>
            <w:rFonts w:ascii="Cambria Math" w:eastAsiaTheme="minorEastAsia" w:hAnsi="Cambria Math"/>
            <w:color w:val="7030A0"/>
          </w:rPr>
          <m:t>1≤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w:rPr>
            <w:rFonts w:ascii="Cambria Math" w:eastAsiaTheme="minorEastAsia" w:hAnsi="Cambria Math"/>
            <w:color w:val="7030A0"/>
          </w:rPr>
          <m:t>≤1</m:t>
        </m:r>
      </m:oMath>
      <w:r w:rsidR="003F6D5A" w:rsidRPr="009908D1">
        <w:rPr>
          <w:rFonts w:eastAsiaTheme="minorEastAsia"/>
          <w:color w:val="7030A0"/>
        </w:rPr>
        <w:t xml:space="preserve"> donc </w:t>
      </w:r>
      <m:oMath>
        <m:r>
          <w:rPr>
            <w:rFonts w:ascii="Cambria Math" w:eastAsiaTheme="minorEastAsia" w:hAnsi="Cambria Math"/>
            <w:color w:val="7030A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>≥n-1</m:t>
        </m:r>
      </m:oMath>
      <w:r w:rsidR="003F6D5A" w:rsidRPr="009908D1">
        <w:rPr>
          <w:rFonts w:eastAsiaTheme="minorEastAsia"/>
          <w:color w:val="7030A0"/>
        </w:rPr>
        <w:t xml:space="preserve">, or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color w:val="7030A0"/>
              </w:rPr>
              <m:t>n-1</m:t>
            </m:r>
          </m:e>
        </m:func>
        <m:r>
          <w:rPr>
            <w:rFonts w:ascii="Cambria Math" w:eastAsiaTheme="minorEastAsia" w:hAnsi="Cambria Math"/>
            <w:color w:val="7030A0"/>
          </w:rPr>
          <m:t>=+∞</m:t>
        </m:r>
      </m:oMath>
      <w:r w:rsidR="003F6D5A" w:rsidRPr="009908D1">
        <w:rPr>
          <w:rFonts w:eastAsiaTheme="minorEastAsia"/>
          <w:color w:val="7030A0"/>
        </w:rPr>
        <w:t xml:space="preserve"> 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7030A0"/>
          </w:rPr>
          <m:t>=+∞</m:t>
        </m:r>
      </m:oMath>
      <w:r w:rsidR="003F6D5A" w:rsidRPr="009908D1">
        <w:rPr>
          <w:rFonts w:eastAsiaTheme="minorEastAsia"/>
          <w:color w:val="7030A0"/>
        </w:rPr>
        <w:t>.</w:t>
      </w:r>
    </w:p>
    <w:p w14:paraId="0D570036" w14:textId="376FD8CC" w:rsidR="00570F79" w:rsidRPr="009908D1" w:rsidRDefault="00341F96" w:rsidP="005453AA">
      <w:pPr>
        <w:rPr>
          <w:rFonts w:eastAsiaTheme="minorEastAsia"/>
          <w:color w:val="7030A0"/>
        </w:rPr>
      </w:pPr>
      <w:r w:rsidRPr="009908D1">
        <w:rPr>
          <w:rFonts w:eastAsiaTheme="minorEastAsia"/>
          <w:b/>
          <w:color w:val="7030A0"/>
        </w:rPr>
        <w:t>Théorème de gendarmes</w:t>
      </w:r>
      <w:r w:rsidRPr="009908D1">
        <w:rPr>
          <w:rFonts w:eastAsiaTheme="minorEastAsia"/>
          <w:color w:val="7030A0"/>
        </w:rPr>
        <w:t xml:space="preserve">. Soit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</m:oMath>
      <w:r w:rsidR="00257ADA" w:rsidRPr="009908D1">
        <w:rPr>
          <w:rFonts w:eastAsiaTheme="minorEastAsia"/>
          <w:color w:val="7030A0"/>
        </w:rPr>
        <w:t>,</w:t>
      </w:r>
      <w:r w:rsidRPr="009908D1">
        <w:rPr>
          <w:rFonts w:eastAsiaTheme="minorEastAsia"/>
          <w:color w:val="7030A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</m:oMath>
      <w:r w:rsidRPr="009908D1">
        <w:rPr>
          <w:rFonts w:eastAsiaTheme="minorEastAsia"/>
          <w:color w:val="7030A0"/>
        </w:rPr>
        <w:t xml:space="preserve"> </w:t>
      </w:r>
      <w:r w:rsidR="002F18F0" w:rsidRPr="009908D1">
        <w:rPr>
          <w:rFonts w:eastAsiaTheme="minorEastAsia"/>
          <w:color w:val="7030A0"/>
        </w:rPr>
        <w:t xml:space="preserve">et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</m:oMath>
      <w:r w:rsidR="002F18F0" w:rsidRPr="009908D1">
        <w:rPr>
          <w:rFonts w:eastAsiaTheme="minorEastAsia"/>
          <w:color w:val="7030A0"/>
        </w:rPr>
        <w:t xml:space="preserve"> trois</w:t>
      </w:r>
      <w:r w:rsidRPr="009908D1">
        <w:rPr>
          <w:rFonts w:eastAsiaTheme="minorEastAsia"/>
          <w:color w:val="7030A0"/>
        </w:rPr>
        <w:t xml:space="preserve"> suites telles que </w:t>
      </w:r>
      <m:oMath>
        <m:r>
          <w:rPr>
            <w:rFonts w:ascii="Cambria Math" w:eastAsiaTheme="minorEastAsia" w:hAnsi="Cambria Math"/>
            <w:color w:val="7030A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 w:rsidRPr="009908D1">
        <w:rPr>
          <w:rFonts w:eastAsiaTheme="minorEastAsia"/>
          <w:color w:val="7030A0"/>
        </w:rPr>
        <w:t>.</w:t>
      </w:r>
      <w:r w:rsidRPr="009908D1">
        <w:rPr>
          <w:rFonts w:eastAsiaTheme="minorEastAsia"/>
          <w:color w:val="7030A0"/>
        </w:rPr>
        <w:br/>
        <w:t>Si</w:t>
      </w:r>
      <w:r w:rsidR="00D75035" w:rsidRPr="009908D1">
        <w:rPr>
          <w:rFonts w:eastAsiaTheme="minorEastAsia"/>
          <w:color w:val="7030A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7030A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7030A0"/>
          </w:rPr>
          <m:t>=l</m:t>
        </m:r>
      </m:oMath>
      <w:r w:rsidR="00D5695E" w:rsidRPr="009908D1">
        <w:rPr>
          <w:rFonts w:eastAsiaTheme="minorEastAsia"/>
          <w:color w:val="7030A0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7030A0"/>
          </w:rPr>
          <m:t>=l</m:t>
        </m:r>
      </m:oMath>
      <w:r w:rsidR="00961795" w:rsidRPr="009908D1">
        <w:rPr>
          <w:rFonts w:eastAsiaTheme="minorEastAsia"/>
          <w:color w:val="7030A0"/>
        </w:rPr>
        <w:t>.</w:t>
      </w:r>
      <w:r w:rsidR="0080707F" w:rsidRPr="009908D1">
        <w:rPr>
          <w:rFonts w:eastAsiaTheme="minorEastAsia"/>
          <w:color w:val="7030A0"/>
        </w:rPr>
        <w:t xml:space="preserve"> </w:t>
      </w:r>
      <w:r w:rsidR="0092238B" w:rsidRPr="009908D1">
        <w:rPr>
          <w:rFonts w:eastAsiaTheme="minorEastAsia"/>
          <w:color w:val="7030A0"/>
        </w:rPr>
        <w:t xml:space="preserve"> </w:t>
      </w:r>
      <w:r w:rsidR="005B68E0" w:rsidRPr="009908D1">
        <w:rPr>
          <w:rFonts w:eastAsiaTheme="minorEastAsia"/>
          <w:color w:val="7030A0"/>
        </w:rPr>
        <w:br/>
      </w:r>
      <w:r w:rsidR="0092238B" w:rsidRPr="009908D1">
        <w:rPr>
          <w:rFonts w:eastAsiaTheme="minorEastAsia"/>
          <w:color w:val="7030A0"/>
        </w:rPr>
        <w:t xml:space="preserve">(Une suite encadrée par deux autres suites ayant même limite </w:t>
      </w:r>
      <m:oMath>
        <m:r>
          <w:rPr>
            <w:rFonts w:ascii="Cambria Math" w:eastAsiaTheme="minorEastAsia" w:hAnsi="Cambria Math"/>
            <w:color w:val="7030A0"/>
          </w:rPr>
          <m:t>l</m:t>
        </m:r>
      </m:oMath>
      <w:r w:rsidR="0092238B" w:rsidRPr="009908D1">
        <w:rPr>
          <w:rFonts w:eastAsiaTheme="minorEastAsia"/>
          <w:color w:val="7030A0"/>
        </w:rPr>
        <w:t xml:space="preserve">, converge également vers cette limite </w:t>
      </w:r>
      <m:oMath>
        <m:r>
          <w:rPr>
            <w:rFonts w:ascii="Cambria Math" w:eastAsiaTheme="minorEastAsia" w:hAnsi="Cambria Math"/>
            <w:color w:val="7030A0"/>
          </w:rPr>
          <m:t>l</m:t>
        </m:r>
      </m:oMath>
      <w:r w:rsidR="0092238B" w:rsidRPr="009908D1">
        <w:rPr>
          <w:rFonts w:eastAsiaTheme="minorEastAsia"/>
          <w:color w:val="7030A0"/>
        </w:rPr>
        <w:t>.)</w:t>
      </w:r>
      <w:r w:rsidR="002249E0" w:rsidRPr="009908D1">
        <w:rPr>
          <w:rFonts w:eastAsiaTheme="minorEastAsia"/>
          <w:color w:val="7030A0"/>
        </w:rPr>
        <w:br/>
      </w:r>
      <w:r w:rsidR="006C27F4" w:rsidRPr="009908D1">
        <w:rPr>
          <w:rFonts w:eastAsiaTheme="minorEastAsia"/>
          <w:b/>
          <w:color w:val="7030A0"/>
        </w:rPr>
        <w:t>Exemple</w:t>
      </w:r>
      <w:r w:rsidR="006C27F4" w:rsidRPr="009908D1">
        <w:rPr>
          <w:rFonts w:eastAsiaTheme="minorEastAsia"/>
          <w:color w:val="7030A0"/>
        </w:rPr>
        <w:t xml:space="preserve">. Déterminer la limite de la suite définie par </w:t>
      </w:r>
      <m:oMath>
        <m:r>
          <w:rPr>
            <w:rFonts w:ascii="Cambria Math" w:eastAsiaTheme="minorEastAsia" w:hAnsi="Cambria Math"/>
            <w:color w:val="7030A0"/>
          </w:rPr>
          <m:t xml:space="preserve">∀n≥1, 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7030A0"/>
              </w:rPr>
              <m:t>n</m:t>
            </m:r>
          </m:den>
        </m:f>
      </m:oMath>
      <w:r w:rsidR="006C27F4" w:rsidRPr="009908D1">
        <w:rPr>
          <w:rFonts w:eastAsiaTheme="minorEastAsia"/>
          <w:color w:val="7030A0"/>
        </w:rPr>
        <w:t>.</w:t>
      </w:r>
      <w:r w:rsidR="006C27F4" w:rsidRPr="009908D1">
        <w:rPr>
          <w:rFonts w:eastAsiaTheme="minorEastAsia"/>
          <w:color w:val="7030A0"/>
        </w:rPr>
        <w:br/>
        <w:t xml:space="preserve">On a </w:t>
      </w:r>
      <m:oMath>
        <m:r>
          <w:rPr>
            <w:rFonts w:ascii="Cambria Math" w:eastAsiaTheme="minorEastAsia" w:hAnsi="Cambria Math"/>
            <w:color w:val="7030A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∈N, -</m:t>
        </m:r>
        <m:r>
          <w:rPr>
            <w:rFonts w:ascii="Cambria Math" w:eastAsiaTheme="minorEastAsia" w:hAnsi="Cambria Math"/>
            <w:color w:val="7030A0"/>
          </w:rPr>
          <m:t>1≤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w:rPr>
            <w:rFonts w:ascii="Cambria Math" w:eastAsiaTheme="minorEastAsia" w:hAnsi="Cambria Math"/>
            <w:color w:val="7030A0"/>
          </w:rPr>
          <m:t>≤1</m:t>
        </m:r>
      </m:oMath>
      <w:r w:rsidR="006C27F4" w:rsidRPr="009908D1">
        <w:rPr>
          <w:rFonts w:eastAsiaTheme="minorEastAsia"/>
          <w:color w:val="7030A0"/>
        </w:rPr>
        <w:t xml:space="preserve"> donc </w:t>
      </w:r>
      <m:oMath>
        <m:r>
          <w:rPr>
            <w:rFonts w:ascii="Cambria Math" w:eastAsiaTheme="minorEastAsia" w:hAnsi="Cambria Math"/>
            <w:color w:val="7030A0"/>
          </w:rPr>
          <m:t>∀n≥1,  -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n</m:t>
            </m:r>
          </m:den>
        </m:f>
        <m:r>
          <w:rPr>
            <w:rFonts w:ascii="Cambria Math" w:eastAsiaTheme="minorEastAsia" w:hAnsi="Cambria Math"/>
            <w:color w:val="7030A0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n</m:t>
            </m:r>
          </m:den>
        </m:f>
      </m:oMath>
      <w:r w:rsidR="006C27F4" w:rsidRPr="009908D1">
        <w:rPr>
          <w:rFonts w:eastAsiaTheme="minorEastAsia"/>
          <w:color w:val="7030A0"/>
        </w:rPr>
        <w:t xml:space="preserve">, or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color w:val="7030A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  <w:color w:val="7030A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  <w:color w:val="7030A0"/>
          </w:rPr>
          <m:t>=0</m:t>
        </m:r>
      </m:oMath>
      <w:r w:rsidR="00FF792E" w:rsidRPr="009908D1">
        <w:rPr>
          <w:rFonts w:eastAsiaTheme="minorEastAsia"/>
          <w:color w:val="7030A0"/>
        </w:rPr>
        <w:t xml:space="preserve"> </w:t>
      </w:r>
      <w:r w:rsidR="006C27F4" w:rsidRPr="009908D1">
        <w:rPr>
          <w:rFonts w:eastAsiaTheme="minorEastAsia"/>
          <w:color w:val="7030A0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n→+∞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color w:val="7030A0"/>
          </w:rPr>
          <m:t>=0</m:t>
        </m:r>
      </m:oMath>
      <w:r w:rsidR="006C27F4" w:rsidRPr="009908D1">
        <w:rPr>
          <w:rFonts w:eastAsiaTheme="minorEastAsia"/>
          <w:color w:val="7030A0"/>
        </w:rPr>
        <w:t>.</w:t>
      </w:r>
    </w:p>
    <w:p w14:paraId="0307904F" w14:textId="435F6C46" w:rsidR="00CA002F" w:rsidRPr="00E55A3A" w:rsidRDefault="00CA002F" w:rsidP="00CA002F">
      <w:pPr>
        <w:rPr>
          <w:rFonts w:eastAsiaTheme="minorEastAsia"/>
          <w:color w:val="C00000"/>
        </w:rPr>
      </w:pPr>
      <w:r w:rsidRPr="00E55A3A">
        <w:rPr>
          <w:rFonts w:eastAsiaTheme="minorEastAsia"/>
          <w:b/>
          <w:color w:val="C00000"/>
        </w:rPr>
        <w:t>Définition</w:t>
      </w:r>
      <w:r w:rsidRPr="00E55A3A">
        <w:rPr>
          <w:rFonts w:eastAsiaTheme="minorEastAsia"/>
          <w:color w:val="C00000"/>
        </w:rPr>
        <w:t xml:space="preserve">. Une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n</m:t>
                </m:r>
              </m:sub>
            </m:sSub>
          </m:e>
        </m:d>
      </m:oMath>
      <w:r w:rsidRPr="00E55A3A">
        <w:rPr>
          <w:rFonts w:eastAsiaTheme="minorEastAsia"/>
          <w:color w:val="C00000"/>
        </w:rPr>
        <w:t xml:space="preserve"> est </w:t>
      </w:r>
      <w:r w:rsidRPr="00E55A3A">
        <w:rPr>
          <w:rFonts w:eastAsiaTheme="minorEastAsia"/>
          <w:b/>
          <w:color w:val="C00000"/>
        </w:rPr>
        <w:t>majorée</w:t>
      </w:r>
      <w:r w:rsidRPr="00E55A3A">
        <w:rPr>
          <w:rFonts w:eastAsiaTheme="minorEastAsia"/>
          <w:color w:val="C00000"/>
        </w:rPr>
        <w:t xml:space="preserve"> par un réel </w:t>
      </w:r>
      <m:oMath>
        <m:r>
          <w:rPr>
            <w:rFonts w:ascii="Cambria Math" w:eastAsiaTheme="minorEastAsia" w:hAnsi="Cambria Math"/>
            <w:color w:val="C00000"/>
          </w:rPr>
          <m:t>M</m:t>
        </m:r>
      </m:oMath>
      <w:r w:rsidRPr="00E55A3A">
        <w:rPr>
          <w:rFonts w:eastAsiaTheme="minorEastAsia"/>
          <w:color w:val="C00000"/>
        </w:rPr>
        <w:t xml:space="preserve"> ssi pour tout </w:t>
      </w:r>
      <m:oMath>
        <m:r>
          <w:rPr>
            <w:rFonts w:ascii="Cambria Math" w:eastAsiaTheme="minorEastAsia" w:hAnsi="Cambria Math"/>
            <w:color w:val="C0000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∈N</m:t>
        </m:r>
      </m:oMath>
      <w:r w:rsidRPr="00E55A3A">
        <w:rPr>
          <w:rFonts w:eastAsiaTheme="minorEastAsia"/>
          <w:color w:val="C0000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n</m:t>
            </m:r>
          </m:sub>
        </m:sSub>
        <m:r>
          <w:rPr>
            <w:rFonts w:ascii="Cambria Math" w:eastAsiaTheme="minorEastAsia" w:hAnsi="Cambria Math"/>
            <w:color w:val="C00000"/>
          </w:rPr>
          <m:t>≤M</m:t>
        </m:r>
      </m:oMath>
      <w:r w:rsidRPr="00E55A3A">
        <w:rPr>
          <w:rFonts w:eastAsiaTheme="minorEastAsia"/>
          <w:color w:val="C00000"/>
        </w:rPr>
        <w:br/>
      </w:r>
      <w:r w:rsidRPr="00E55A3A">
        <w:rPr>
          <w:rFonts w:eastAsiaTheme="minorEastAsia"/>
          <w:b/>
          <w:color w:val="C00000"/>
        </w:rPr>
        <w:t>Définition</w:t>
      </w:r>
      <w:r w:rsidRPr="00E55A3A">
        <w:rPr>
          <w:rFonts w:eastAsiaTheme="minorEastAsia"/>
          <w:color w:val="C00000"/>
        </w:rPr>
        <w:t xml:space="preserve">. Une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n</m:t>
                </m:r>
              </m:sub>
            </m:sSub>
          </m:e>
        </m:d>
      </m:oMath>
      <w:r w:rsidRPr="00E55A3A">
        <w:rPr>
          <w:rFonts w:eastAsiaTheme="minorEastAsia"/>
          <w:color w:val="C00000"/>
        </w:rPr>
        <w:t xml:space="preserve"> est </w:t>
      </w:r>
      <w:r w:rsidRPr="00E55A3A">
        <w:rPr>
          <w:rFonts w:eastAsiaTheme="minorEastAsia"/>
          <w:b/>
          <w:color w:val="C00000"/>
        </w:rPr>
        <w:t>minorée</w:t>
      </w:r>
      <w:r w:rsidRPr="00E55A3A">
        <w:rPr>
          <w:rFonts w:eastAsiaTheme="minorEastAsia"/>
          <w:color w:val="C00000"/>
        </w:rPr>
        <w:t xml:space="preserve"> par un réel </w:t>
      </w:r>
      <m:oMath>
        <m:r>
          <w:rPr>
            <w:rFonts w:ascii="Cambria Math" w:eastAsiaTheme="minorEastAsia" w:hAnsi="Cambria Math"/>
            <w:color w:val="C00000"/>
          </w:rPr>
          <m:t>m</m:t>
        </m:r>
      </m:oMath>
      <w:r w:rsidRPr="00E55A3A">
        <w:rPr>
          <w:rFonts w:eastAsiaTheme="minorEastAsia"/>
          <w:color w:val="C00000"/>
        </w:rPr>
        <w:t xml:space="preserve"> ssi pour tout </w:t>
      </w:r>
      <m:oMath>
        <m:r>
          <w:rPr>
            <w:rFonts w:ascii="Cambria Math" w:eastAsiaTheme="minorEastAsia" w:hAnsi="Cambria Math"/>
            <w:color w:val="C0000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∈N</m:t>
        </m:r>
      </m:oMath>
      <w:r w:rsidRPr="00E55A3A">
        <w:rPr>
          <w:rFonts w:eastAsiaTheme="minorEastAsia"/>
          <w:color w:val="C0000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n</m:t>
            </m:r>
          </m:sub>
        </m:sSub>
        <m:r>
          <w:rPr>
            <w:rFonts w:ascii="Cambria Math" w:eastAsiaTheme="minorEastAsia" w:hAnsi="Cambria Math"/>
            <w:color w:val="C00000"/>
          </w:rPr>
          <m:t>≥m</m:t>
        </m:r>
      </m:oMath>
      <w:r w:rsidR="009C0478" w:rsidRPr="00E55A3A">
        <w:rPr>
          <w:rFonts w:eastAsiaTheme="minorEastAsia"/>
          <w:color w:val="C00000"/>
        </w:rPr>
        <w:br/>
      </w:r>
      <w:r w:rsidR="009C0478" w:rsidRPr="00E55A3A">
        <w:rPr>
          <w:rFonts w:eastAsiaTheme="minorEastAsia"/>
          <w:b/>
          <w:color w:val="C00000"/>
        </w:rPr>
        <w:t>Définition</w:t>
      </w:r>
      <w:r w:rsidR="009C0478" w:rsidRPr="00E55A3A">
        <w:rPr>
          <w:rFonts w:eastAsiaTheme="minorEastAsia"/>
          <w:color w:val="C00000"/>
        </w:rPr>
        <w:t xml:space="preserve">. Une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n</m:t>
                </m:r>
              </m:sub>
            </m:sSub>
          </m:e>
        </m:d>
      </m:oMath>
      <w:r w:rsidR="009C0478" w:rsidRPr="00E55A3A">
        <w:rPr>
          <w:rFonts w:eastAsiaTheme="minorEastAsia"/>
          <w:color w:val="C00000"/>
        </w:rPr>
        <w:t xml:space="preserve"> est </w:t>
      </w:r>
      <w:r w:rsidR="005470DE" w:rsidRPr="00E55A3A">
        <w:rPr>
          <w:rFonts w:eastAsiaTheme="minorEastAsia"/>
          <w:b/>
          <w:color w:val="C00000"/>
        </w:rPr>
        <w:t>bornée</w:t>
      </w:r>
      <w:r w:rsidR="005470DE" w:rsidRPr="00E55A3A">
        <w:rPr>
          <w:rFonts w:eastAsiaTheme="minorEastAsia"/>
          <w:color w:val="C00000"/>
        </w:rPr>
        <w:t xml:space="preserve"> </w:t>
      </w:r>
      <w:proofErr w:type="spellStart"/>
      <w:r w:rsidR="009C0478" w:rsidRPr="00E55A3A">
        <w:rPr>
          <w:rFonts w:eastAsiaTheme="minorEastAsia"/>
          <w:color w:val="C00000"/>
        </w:rPr>
        <w:t>ssi</w:t>
      </w:r>
      <w:proofErr w:type="spellEnd"/>
      <w:r w:rsidR="005470DE" w:rsidRPr="00E55A3A">
        <w:rPr>
          <w:rFonts w:eastAsiaTheme="minorEastAsia"/>
          <w:color w:val="C00000"/>
        </w:rPr>
        <w:t xml:space="preserve"> </w:t>
      </w:r>
      <w:r w:rsidR="00510792">
        <w:rPr>
          <w:rFonts w:eastAsiaTheme="minorEastAsia"/>
          <w:color w:val="C00000"/>
        </w:rPr>
        <w:t xml:space="preserve">elle est majorée et minorée.  ( </w:t>
      </w:r>
      <m:oMath>
        <m:r>
          <w:rPr>
            <w:rFonts w:ascii="Cambria Math" w:eastAsiaTheme="minorEastAsia" w:hAnsi="Cambria Math"/>
            <w:color w:val="C00000"/>
          </w:rPr>
          <m:t>∃m,M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∈R,</m:t>
        </m:r>
      </m:oMath>
      <w:r w:rsidR="00147F65" w:rsidRPr="00E55A3A">
        <w:rPr>
          <w:rFonts w:eastAsiaTheme="minor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∈N</m:t>
        </m:r>
      </m:oMath>
      <w:r w:rsidR="00147F65" w:rsidRPr="00E55A3A">
        <w:rPr>
          <w:rFonts w:eastAsiaTheme="minorEastAsia"/>
          <w:color w:val="C00000"/>
        </w:rPr>
        <w:t xml:space="preserve">,  </w:t>
      </w:r>
      <m:oMath>
        <m:r>
          <w:rPr>
            <w:rFonts w:ascii="Cambria Math" w:eastAsiaTheme="minorEastAsia" w:hAnsi="Cambria Math"/>
            <w:color w:val="C00000"/>
          </w:rPr>
          <m:t>m≤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n</m:t>
            </m:r>
          </m:sub>
        </m:sSub>
        <m:r>
          <w:rPr>
            <w:rFonts w:ascii="Cambria Math" w:eastAsiaTheme="minorEastAsia" w:hAnsi="Cambria Math"/>
            <w:color w:val="C00000"/>
          </w:rPr>
          <m:t>≤M</m:t>
        </m:r>
      </m:oMath>
      <w:r w:rsidR="005470DE" w:rsidRPr="00E55A3A">
        <w:rPr>
          <w:rFonts w:eastAsiaTheme="minorEastAsia"/>
          <w:color w:val="C00000"/>
        </w:rPr>
        <w:t xml:space="preserve"> </w:t>
      </w:r>
      <w:r w:rsidR="00510792">
        <w:rPr>
          <w:rFonts w:eastAsiaTheme="minorEastAsia"/>
          <w:color w:val="C00000"/>
        </w:rPr>
        <w:t>)</w:t>
      </w:r>
    </w:p>
    <w:p w14:paraId="7D766345" w14:textId="077AECBF" w:rsidR="003F4754" w:rsidRDefault="00A24735" w:rsidP="005453AA">
      <w:pPr>
        <w:rPr>
          <w:rFonts w:eastAsiaTheme="minorEastAsia"/>
          <w:color w:val="C00000"/>
        </w:rPr>
      </w:pPr>
      <w:r w:rsidRPr="00E55A3A">
        <w:rPr>
          <w:rFonts w:eastAsiaTheme="minorEastAsia"/>
          <w:b/>
          <w:color w:val="C00000"/>
        </w:rPr>
        <w:t xml:space="preserve">Théorème de </w:t>
      </w:r>
      <w:r w:rsidR="005F03FA" w:rsidRPr="00E55A3A">
        <w:rPr>
          <w:rFonts w:eastAsiaTheme="minorEastAsia"/>
          <w:b/>
          <w:color w:val="C00000"/>
        </w:rPr>
        <w:t>convergence monotone</w:t>
      </w:r>
      <w:r w:rsidR="00476FAF" w:rsidRPr="00E55A3A">
        <w:rPr>
          <w:rFonts w:eastAsiaTheme="minorEastAsia"/>
          <w:b/>
          <w:color w:val="C00000"/>
        </w:rPr>
        <w:t xml:space="preserve">. </w:t>
      </w:r>
      <w:r w:rsidR="00476FAF" w:rsidRPr="00E55A3A">
        <w:rPr>
          <w:rFonts w:eastAsiaTheme="minorEastAsia"/>
          <w:b/>
          <w:color w:val="C00000"/>
        </w:rPr>
        <w:br/>
      </w:r>
      <w:r w:rsidR="00476FAF" w:rsidRPr="00E55A3A">
        <w:rPr>
          <w:rFonts w:eastAsiaTheme="minorEastAsia"/>
          <w:color w:val="C00000"/>
        </w:rPr>
        <w:t>Toute suite croissante majorée converge.</w:t>
      </w:r>
      <w:r w:rsidR="00D93245">
        <w:rPr>
          <w:rFonts w:eastAsiaTheme="minorEastAsia"/>
          <w:color w:val="C00000"/>
        </w:rPr>
        <w:t xml:space="preserve">     </w:t>
      </w:r>
      <w:r w:rsidR="00476FAF" w:rsidRPr="00E55A3A">
        <w:rPr>
          <w:rFonts w:eastAsiaTheme="minorEastAsia"/>
          <w:color w:val="C00000"/>
        </w:rPr>
        <w:t xml:space="preserve">Toute suite croissante non majorée tend vers </w:t>
      </w:r>
      <m:oMath>
        <m:r>
          <w:rPr>
            <w:rFonts w:ascii="Cambria Math" w:eastAsiaTheme="minorEastAsia" w:hAnsi="Cambria Math"/>
            <w:color w:val="C00000"/>
          </w:rPr>
          <m:t>+∞</m:t>
        </m:r>
      </m:oMath>
      <w:r w:rsidR="00476FAF" w:rsidRPr="00E55A3A">
        <w:rPr>
          <w:rFonts w:eastAsiaTheme="minorEastAsia"/>
          <w:color w:val="C00000"/>
        </w:rPr>
        <w:t>.</w:t>
      </w:r>
      <w:r w:rsidR="00476FAF" w:rsidRPr="00E55A3A">
        <w:rPr>
          <w:rFonts w:eastAsiaTheme="minorEastAsia"/>
          <w:color w:val="C00000"/>
        </w:rPr>
        <w:br/>
        <w:t>Toute suite décroissante minorée converge.</w:t>
      </w:r>
      <w:r w:rsidR="00D93245">
        <w:rPr>
          <w:rFonts w:eastAsiaTheme="minorEastAsia"/>
          <w:color w:val="C00000"/>
        </w:rPr>
        <w:t xml:space="preserve"> </w:t>
      </w:r>
      <w:r w:rsidR="00476FAF" w:rsidRPr="00E55A3A">
        <w:rPr>
          <w:rFonts w:eastAsiaTheme="minorEastAsia"/>
          <w:color w:val="C00000"/>
        </w:rPr>
        <w:t xml:space="preserve">Toute suite </w:t>
      </w:r>
      <w:r w:rsidR="00493829" w:rsidRPr="00E55A3A">
        <w:rPr>
          <w:rFonts w:eastAsiaTheme="minorEastAsia"/>
          <w:color w:val="C00000"/>
        </w:rPr>
        <w:t>dé</w:t>
      </w:r>
      <w:r w:rsidR="00476FAF" w:rsidRPr="00E55A3A">
        <w:rPr>
          <w:rFonts w:eastAsiaTheme="minorEastAsia"/>
          <w:color w:val="C00000"/>
        </w:rPr>
        <w:t xml:space="preserve">croissante non </w:t>
      </w:r>
      <w:r w:rsidR="00B75B20" w:rsidRPr="00E55A3A">
        <w:rPr>
          <w:rFonts w:eastAsiaTheme="minorEastAsia"/>
          <w:color w:val="C00000"/>
        </w:rPr>
        <w:t xml:space="preserve">minorée </w:t>
      </w:r>
      <w:r w:rsidR="00476FAF" w:rsidRPr="00E55A3A">
        <w:rPr>
          <w:rFonts w:eastAsiaTheme="minorEastAsia"/>
          <w:color w:val="C00000"/>
        </w:rPr>
        <w:t xml:space="preserve">tend vers </w:t>
      </w:r>
      <m:oMath>
        <m:r>
          <w:rPr>
            <w:rFonts w:ascii="Cambria Math" w:eastAsiaTheme="minorEastAsia" w:hAnsi="Cambria Math"/>
            <w:color w:val="C00000"/>
          </w:rPr>
          <m:t>-∞</m:t>
        </m:r>
      </m:oMath>
      <w:r w:rsidR="00476FAF" w:rsidRPr="00E55A3A">
        <w:rPr>
          <w:rFonts w:eastAsiaTheme="minorEastAsia"/>
          <w:color w:val="C00000"/>
        </w:rPr>
        <w:t>.</w:t>
      </w:r>
      <w:r w:rsidR="00CA0F6B" w:rsidRPr="00E55A3A">
        <w:rPr>
          <w:rFonts w:eastAsiaTheme="minorEastAsia"/>
          <w:color w:val="C00000"/>
        </w:rPr>
        <w:br/>
      </w:r>
      <w:r w:rsidR="003C24B2" w:rsidRPr="00E55A3A">
        <w:rPr>
          <w:rFonts w:eastAsiaTheme="minorEastAsia"/>
          <w:b/>
          <w:color w:val="C00000"/>
        </w:rPr>
        <w:t>Exemple</w:t>
      </w:r>
      <w:r w:rsidR="003C24B2" w:rsidRPr="00E55A3A">
        <w:rPr>
          <w:rFonts w:eastAsiaTheme="minorEastAsia"/>
          <w:color w:val="C00000"/>
        </w:rPr>
        <w:t xml:space="preserve">. </w:t>
      </w:r>
      <w:r w:rsidR="00F774D3" w:rsidRPr="00E55A3A">
        <w:rPr>
          <w:rFonts w:eastAsiaTheme="minorEastAsia"/>
          <w:color w:val="C00000"/>
        </w:rPr>
        <w:t xml:space="preserve">La suite définie par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n</m:t>
            </m:r>
          </m:sub>
        </m:sSub>
        <m:r>
          <w:rPr>
            <w:rFonts w:ascii="Cambria Math" w:eastAsiaTheme="minorEastAsia" w:hAnsi="Cambria Math"/>
            <w:color w:val="C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n-1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n+4</m:t>
            </m:r>
          </m:den>
        </m:f>
      </m:oMath>
      <w:r w:rsidR="00F774D3" w:rsidRPr="00E55A3A">
        <w:rPr>
          <w:rFonts w:eastAsiaTheme="minorEastAsia"/>
          <w:color w:val="C00000"/>
        </w:rPr>
        <w:t xml:space="preserve"> est majorée</w:t>
      </w:r>
      <w:r w:rsidR="002251B0" w:rsidRPr="00E55A3A">
        <w:rPr>
          <w:rFonts w:eastAsiaTheme="minorEastAsia"/>
          <w:color w:val="C00000"/>
        </w:rPr>
        <w:t xml:space="preserve"> par </w:t>
      </w:r>
      <m:oMath>
        <m:r>
          <w:rPr>
            <w:rFonts w:ascii="Cambria Math" w:eastAsiaTheme="minorEastAsia" w:hAnsi="Cambria Math"/>
            <w:color w:val="C00000"/>
          </w:rPr>
          <m:t>1</m:t>
        </m:r>
      </m:oMath>
      <w:r w:rsidR="002251B0" w:rsidRPr="00E55A3A">
        <w:rPr>
          <w:rFonts w:eastAsiaTheme="minorEastAsia"/>
          <w:color w:val="C00000"/>
        </w:rPr>
        <w:t xml:space="preserve"> (car </w:t>
      </w:r>
      <m:oMath>
        <m:r>
          <w:rPr>
            <w:rFonts w:ascii="Cambria Math" w:eastAsiaTheme="minorEastAsia" w:hAnsi="Cambria Math"/>
            <w:color w:val="C00000"/>
          </w:rPr>
          <m:t xml:space="preserve">∀n,  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n</m:t>
            </m:r>
          </m:sub>
        </m:sSub>
        <m:r>
          <w:rPr>
            <w:rFonts w:ascii="Cambria Math" w:eastAsiaTheme="minorEastAsia" w:hAnsi="Cambria Math"/>
            <w:color w:val="C00000"/>
          </w:rPr>
          <m:t>-1=-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n+4</m:t>
            </m:r>
          </m:den>
        </m:f>
        <m:r>
          <w:rPr>
            <w:rFonts w:ascii="Cambria Math" w:eastAsiaTheme="minorEastAsia" w:hAnsi="Cambria Math"/>
            <w:color w:val="C00000"/>
          </w:rPr>
          <m:t>≤0</m:t>
        </m:r>
      </m:oMath>
      <w:r w:rsidR="002251B0" w:rsidRPr="00E55A3A">
        <w:rPr>
          <w:rFonts w:eastAsiaTheme="minorEastAsia"/>
          <w:color w:val="C00000"/>
        </w:rPr>
        <w:t xml:space="preserve"> )</w:t>
      </w:r>
      <w:r w:rsidR="00F774D3" w:rsidRPr="00E55A3A">
        <w:rPr>
          <w:rFonts w:eastAsiaTheme="minorEastAsia"/>
          <w:color w:val="C00000"/>
        </w:rPr>
        <w:t xml:space="preserve"> et est croissante (car </w:t>
      </w:r>
      <m:oMath>
        <m:r>
          <w:rPr>
            <w:rFonts w:ascii="Cambria Math" w:eastAsiaTheme="minorEastAsia" w:hAnsi="Cambria Math"/>
            <w:color w:val="C00000"/>
          </w:rPr>
          <m:t>∀n</m:t>
        </m:r>
      </m:oMath>
      <w:r w:rsidR="00CF6844" w:rsidRPr="00E55A3A">
        <w:rPr>
          <w:rFonts w:eastAsiaTheme="minorEastAsia"/>
          <w:color w:val="C00000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n+1</m:t>
            </m:r>
          </m:sub>
        </m:sSub>
        <m:r>
          <w:rPr>
            <w:rFonts w:ascii="Cambria Math" w:eastAsiaTheme="minorEastAsia" w:hAnsi="Cambria Math"/>
            <w:color w:val="C0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n</m:t>
            </m:r>
          </m:sub>
        </m:sSub>
        <m:r>
          <w:rPr>
            <w:rFonts w:ascii="Cambria Math" w:eastAsiaTheme="minorEastAsia" w:hAnsi="Cambria Math"/>
            <w:color w:val="C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5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n+4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n+5</m:t>
                </m:r>
              </m:e>
            </m:d>
          </m:den>
        </m:f>
        <m:r>
          <w:rPr>
            <w:rFonts w:ascii="Cambria Math" w:eastAsiaTheme="minorEastAsia" w:hAnsi="Cambria Math"/>
            <w:color w:val="C00000"/>
          </w:rPr>
          <m:t>≥0</m:t>
        </m:r>
      </m:oMath>
      <w:r w:rsidR="00CF6844" w:rsidRPr="00E55A3A">
        <w:rPr>
          <w:rFonts w:eastAsiaTheme="minorEastAsia"/>
          <w:color w:val="C00000"/>
        </w:rPr>
        <w:t>)</w:t>
      </w:r>
      <w:r w:rsidR="00282AA8" w:rsidRPr="00E55A3A">
        <w:rPr>
          <w:rFonts w:eastAsiaTheme="minorEastAsia"/>
          <w:color w:val="C00000"/>
        </w:rPr>
        <w:t xml:space="preserve">, </w:t>
      </w:r>
      <w:r w:rsidR="00111B00" w:rsidRPr="00E55A3A">
        <w:rPr>
          <w:rFonts w:eastAsiaTheme="minorEastAsia"/>
          <w:color w:val="C00000"/>
        </w:rPr>
        <w:t xml:space="preserve">donc </w:t>
      </w:r>
      <m:oMath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n</m:t>
                </m:r>
              </m:sub>
            </m:sSub>
          </m:e>
        </m:d>
      </m:oMath>
      <w:r w:rsidR="00282AA8" w:rsidRPr="00E55A3A">
        <w:rPr>
          <w:rFonts w:eastAsiaTheme="minorEastAsia"/>
          <w:color w:val="C00000"/>
        </w:rPr>
        <w:t xml:space="preserve"> converg</w:t>
      </w:r>
      <w:r w:rsidR="009A2434" w:rsidRPr="00E55A3A">
        <w:rPr>
          <w:rFonts w:eastAsiaTheme="minorEastAsia"/>
          <w:color w:val="C00000"/>
        </w:rPr>
        <w:t>e.</w:t>
      </w:r>
      <w:r w:rsidR="005A7042" w:rsidRPr="00E55A3A">
        <w:rPr>
          <w:rFonts w:eastAsiaTheme="minorEastAsia"/>
          <w:color w:val="C00000"/>
        </w:rPr>
        <w:t xml:space="preserve"> (</w:t>
      </w:r>
      <w:r w:rsidR="00B22715">
        <w:rPr>
          <w:rFonts w:eastAsiaTheme="minorEastAsia"/>
          <w:color w:val="C00000"/>
        </w:rPr>
        <w:t xml:space="preserve">On </w:t>
      </w:r>
      <w:r w:rsidR="00366857">
        <w:rPr>
          <w:rFonts w:eastAsiaTheme="minorEastAsia"/>
          <w:color w:val="C00000"/>
        </w:rPr>
        <w:t>pouvait</w:t>
      </w:r>
      <w:r w:rsidR="005A7042" w:rsidRPr="00E55A3A">
        <w:rPr>
          <w:rFonts w:eastAsiaTheme="minorEastAsia"/>
          <w:color w:val="C00000"/>
        </w:rPr>
        <w:t xml:space="preserve"> aussi vérifier </w:t>
      </w:r>
      <w:r w:rsidR="00B22715">
        <w:rPr>
          <w:rFonts w:eastAsiaTheme="minorEastAsia"/>
          <w:color w:val="C00000"/>
        </w:rPr>
        <w:t xml:space="preserve">cela </w:t>
      </w:r>
      <w:r w:rsidR="005A7042" w:rsidRPr="00E55A3A">
        <w:rPr>
          <w:rFonts w:eastAsiaTheme="minorEastAsia"/>
          <w:color w:val="C00000"/>
        </w:rPr>
        <w:t>en levant la F.I.)</w:t>
      </w:r>
      <w:r w:rsidR="004C2750" w:rsidRPr="00E55A3A">
        <w:rPr>
          <w:rFonts w:eastAsiaTheme="minorEastAsia"/>
          <w:color w:val="C00000"/>
        </w:rPr>
        <w:br/>
      </w:r>
      <w:r w:rsidR="00A107B8" w:rsidRPr="00E55A3A">
        <w:rPr>
          <w:rFonts w:eastAsiaTheme="minorEastAsia"/>
          <w:b/>
          <w:color w:val="C00000"/>
        </w:rPr>
        <w:t>Remarque</w:t>
      </w:r>
      <w:r w:rsidR="00A107B8" w:rsidRPr="00E55A3A">
        <w:rPr>
          <w:rFonts w:eastAsiaTheme="minorEastAsia"/>
          <w:color w:val="C00000"/>
        </w:rPr>
        <w:t xml:space="preserve">. </w:t>
      </w:r>
      <w:r w:rsidR="00AB6BC3">
        <w:rPr>
          <w:rFonts w:eastAsiaTheme="minorEastAsia"/>
          <w:color w:val="C00000"/>
        </w:rPr>
        <w:t xml:space="preserve">Une suite tendant vers </w:t>
      </w:r>
      <m:oMath>
        <m:r>
          <w:rPr>
            <w:rFonts w:ascii="Cambria Math" w:eastAsiaTheme="minorEastAsia" w:hAnsi="Cambria Math"/>
            <w:color w:val="C00000"/>
          </w:rPr>
          <m:t>+∞</m:t>
        </m:r>
      </m:oMath>
      <w:r w:rsidR="00AB6BC3">
        <w:rPr>
          <w:rFonts w:eastAsiaTheme="minorEastAsia"/>
          <w:color w:val="C00000"/>
        </w:rPr>
        <w:t xml:space="preserve"> n’est pas forcément croissante, par exemple :</w:t>
      </w:r>
      <w:r w:rsidR="00AB6BC3">
        <w:rPr>
          <w:rFonts w:eastAsiaTheme="minorEastAsia"/>
          <w:color w:val="C00000"/>
        </w:rPr>
        <w:br/>
      </w:r>
      <w:r w:rsidR="0059568D" w:rsidRPr="00E55A3A">
        <w:rPr>
          <w:rFonts w:eastAsiaTheme="minorEastAsia"/>
          <w:color w:val="C00000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n</m:t>
                </m:r>
              </m:sub>
            </m:sSub>
          </m:e>
        </m:d>
      </m:oMath>
      <w:r w:rsidR="00A456F1" w:rsidRPr="00E55A3A">
        <w:rPr>
          <w:rFonts w:eastAsiaTheme="minorEastAsia"/>
          <w:color w:val="C00000"/>
        </w:rPr>
        <w:t xml:space="preserve"> </w:t>
      </w:r>
      <w:r w:rsidR="004C2750" w:rsidRPr="00E55A3A">
        <w:rPr>
          <w:rFonts w:eastAsiaTheme="minorEastAsia"/>
          <w:color w:val="C00000"/>
        </w:rPr>
        <w:t xml:space="preserve">définie par </w:t>
      </w:r>
      <m:oMath>
        <m:r>
          <w:rPr>
            <w:rFonts w:ascii="Cambria Math" w:eastAsiaTheme="minorEastAsia" w:hAnsi="Cambria Math"/>
            <w:color w:val="C0000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 xml:space="preserve">∈N, </m:t>
        </m:r>
      </m:oMath>
      <w:r w:rsidR="0059568D" w:rsidRPr="00E55A3A">
        <w:rPr>
          <w:rFonts w:eastAsiaTheme="minor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n</m:t>
            </m:r>
          </m:sub>
        </m:sSub>
        <m:r>
          <w:rPr>
            <w:rFonts w:ascii="Cambria Math" w:eastAsiaTheme="minorEastAsia" w:hAnsi="Cambria Math"/>
            <w:color w:val="C00000"/>
          </w:rPr>
          <m:t>=n+</m:t>
        </m:r>
        <m:r>
          <w:rPr>
            <w:rFonts w:ascii="Cambria Math" w:eastAsiaTheme="minorEastAsia" w:hAnsi="Cambria Math"/>
            <w:color w:val="C00000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n</m:t>
            </m:r>
          </m:sup>
        </m:sSup>
      </m:oMath>
      <w:r w:rsidR="004C2750" w:rsidRPr="00E55A3A">
        <w:rPr>
          <w:rFonts w:eastAsiaTheme="minorEastAsia"/>
          <w:color w:val="C00000"/>
        </w:rPr>
        <w:t xml:space="preserve"> tend vers </w:t>
      </w:r>
      <m:oMath>
        <m:r>
          <w:rPr>
            <w:rFonts w:ascii="Cambria Math" w:eastAsiaTheme="minorEastAsia" w:hAnsi="Cambria Math"/>
            <w:color w:val="C00000"/>
          </w:rPr>
          <m:t>+∞</m:t>
        </m:r>
      </m:oMath>
      <w:r w:rsidR="004C2750" w:rsidRPr="00E55A3A">
        <w:rPr>
          <w:rFonts w:eastAsiaTheme="minorEastAsia"/>
          <w:color w:val="C00000"/>
        </w:rPr>
        <w:t xml:space="preserve"> mais </w:t>
      </w:r>
      <w:r w:rsidR="0059568D" w:rsidRPr="00E55A3A">
        <w:rPr>
          <w:rFonts w:eastAsiaTheme="minorEastAsia"/>
          <w:color w:val="C00000"/>
        </w:rPr>
        <w:t>n’est pas croissante.</w:t>
      </w:r>
      <w:r w:rsidR="00E57897">
        <w:rPr>
          <w:rFonts w:eastAsiaTheme="minorEastAsia"/>
          <w:color w:val="C00000"/>
        </w:rPr>
        <w:br/>
      </w:r>
      <w:r w:rsidR="00E57897" w:rsidRPr="00E55A3A">
        <w:rPr>
          <w:rFonts w:eastAsiaTheme="minorEastAsia"/>
          <w:b/>
          <w:color w:val="C00000"/>
        </w:rPr>
        <w:t>Remarque</w:t>
      </w:r>
      <w:r w:rsidR="00E57897" w:rsidRPr="00E55A3A">
        <w:rPr>
          <w:rFonts w:eastAsiaTheme="minorEastAsia"/>
          <w:color w:val="C00000"/>
        </w:rPr>
        <w:t xml:space="preserve">. </w:t>
      </w:r>
      <w:r w:rsidR="00AB6BC3">
        <w:rPr>
          <w:rFonts w:eastAsiaTheme="minorEastAsia"/>
          <w:color w:val="C00000"/>
        </w:rPr>
        <w:t>Une suite non majorée n’a pas forcément de limite, par exemple :</w:t>
      </w:r>
      <w:r w:rsidR="00AB6BC3">
        <w:rPr>
          <w:rFonts w:eastAsiaTheme="minorEastAsia"/>
          <w:color w:val="C00000"/>
        </w:rPr>
        <w:br/>
      </w:r>
      <w:r w:rsidR="00E57897" w:rsidRPr="00E55A3A">
        <w:rPr>
          <w:rFonts w:eastAsiaTheme="minorEastAsia"/>
          <w:color w:val="C00000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n</m:t>
                </m:r>
              </m:sub>
            </m:sSub>
          </m:e>
        </m:d>
      </m:oMath>
      <w:r w:rsidR="00E57897" w:rsidRPr="00E55A3A">
        <w:rPr>
          <w:rFonts w:eastAsiaTheme="minorEastAsia"/>
          <w:color w:val="C00000"/>
        </w:rPr>
        <w:t xml:space="preserve"> définie par </w:t>
      </w:r>
      <m:oMath>
        <m:r>
          <w:rPr>
            <w:rFonts w:ascii="Cambria Math" w:eastAsiaTheme="minorEastAsia" w:hAnsi="Cambria Math"/>
            <w:color w:val="C0000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 xml:space="preserve">∈N, </m:t>
        </m:r>
      </m:oMath>
      <w:r w:rsidR="00E57897" w:rsidRPr="00E55A3A">
        <w:rPr>
          <w:rFonts w:eastAsiaTheme="minor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n</m:t>
            </m:r>
          </m:sub>
        </m:sSub>
        <m:r>
          <w:rPr>
            <w:rFonts w:ascii="Cambria Math" w:eastAsiaTheme="minorEastAsia" w:hAnsi="Cambria Math"/>
            <w:color w:val="C00000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n</m:t>
            </m:r>
          </m:sup>
        </m:sSup>
      </m:oMath>
      <w:r w:rsidR="00E57897">
        <w:rPr>
          <w:rFonts w:eastAsiaTheme="minorEastAsia"/>
          <w:color w:val="C00000"/>
        </w:rPr>
        <w:t xml:space="preserve"> est non majorée mais n’a pas de limite.</w:t>
      </w:r>
      <w:r w:rsidR="0007192F">
        <w:rPr>
          <w:rFonts w:eastAsiaTheme="minorEastAsia"/>
          <w:color w:val="C00000"/>
        </w:rPr>
        <w:br/>
      </w:r>
      <w:r w:rsidR="0007192F" w:rsidRPr="00E55A3A">
        <w:rPr>
          <w:rFonts w:eastAsiaTheme="minorEastAsia"/>
          <w:b/>
          <w:color w:val="C00000"/>
        </w:rPr>
        <w:t>Remarque</w:t>
      </w:r>
      <w:r w:rsidR="0007192F" w:rsidRPr="00E55A3A">
        <w:rPr>
          <w:rFonts w:eastAsiaTheme="minorEastAsia"/>
          <w:color w:val="C00000"/>
        </w:rPr>
        <w:t xml:space="preserve">. </w:t>
      </w:r>
      <w:r w:rsidR="0007192F">
        <w:rPr>
          <w:rFonts w:eastAsiaTheme="minorEastAsia"/>
          <w:color w:val="C00000"/>
        </w:rPr>
        <w:t xml:space="preserve">Une suite convergente est toujours </w:t>
      </w:r>
      <w:r w:rsidR="00D247EF">
        <w:rPr>
          <w:rFonts w:eastAsiaTheme="minorEastAsia"/>
          <w:color w:val="C00000"/>
        </w:rPr>
        <w:t>bornée</w:t>
      </w:r>
      <w:r w:rsidR="0007192F">
        <w:rPr>
          <w:rFonts w:eastAsiaTheme="minorEastAsia"/>
          <w:color w:val="C00000"/>
        </w:rPr>
        <w:t>.</w:t>
      </w:r>
      <w:r w:rsidR="00593A04">
        <w:rPr>
          <w:rFonts w:eastAsiaTheme="minorEastAsia"/>
          <w:color w:val="C00000"/>
        </w:rPr>
        <w:t xml:space="preserve"> La réciproque est fausse.</w:t>
      </w:r>
      <w:r w:rsidR="009C4C25">
        <w:rPr>
          <w:rFonts w:eastAsiaTheme="minorEastAsia"/>
          <w:color w:val="C00000"/>
        </w:rPr>
        <w:t xml:space="preserve"> Par exemple</w:t>
      </w:r>
      <w:r w:rsidR="009C4C25">
        <w:rPr>
          <w:rFonts w:eastAsiaTheme="minorEastAsia"/>
          <w:color w:val="C00000"/>
        </w:rPr>
        <w:br/>
      </w:r>
      <w:r w:rsidR="00665F2C" w:rsidRPr="00E55A3A">
        <w:rPr>
          <w:rFonts w:eastAsiaTheme="minorEastAsia"/>
          <w:color w:val="C00000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n</m:t>
                </m:r>
              </m:sub>
            </m:sSub>
          </m:e>
        </m:d>
      </m:oMath>
      <w:r w:rsidR="00665F2C" w:rsidRPr="00E55A3A">
        <w:rPr>
          <w:rFonts w:eastAsiaTheme="minorEastAsia"/>
          <w:color w:val="C00000"/>
        </w:rPr>
        <w:t xml:space="preserve"> définie par </w:t>
      </w:r>
      <m:oMath>
        <m:r>
          <w:rPr>
            <w:rFonts w:ascii="Cambria Math" w:eastAsiaTheme="minorEastAsia" w:hAnsi="Cambria Math"/>
            <w:color w:val="C0000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 xml:space="preserve">∈N, </m:t>
        </m:r>
      </m:oMath>
      <w:r w:rsidR="00665F2C" w:rsidRPr="00E55A3A">
        <w:rPr>
          <w:rFonts w:eastAsiaTheme="minor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n</m:t>
            </m:r>
          </m:sub>
        </m:sSub>
        <m:r>
          <w:rPr>
            <w:rFonts w:ascii="Cambria Math" w:eastAsiaTheme="minorEastAsia" w:hAnsi="Cambria Math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n</m:t>
            </m:r>
          </m:sup>
        </m:sSup>
      </m:oMath>
      <w:r w:rsidR="00665F2C">
        <w:rPr>
          <w:rFonts w:eastAsiaTheme="minorEastAsia"/>
          <w:color w:val="C00000"/>
        </w:rPr>
        <w:t xml:space="preserve"> est </w:t>
      </w:r>
      <w:r w:rsidR="00293FF6">
        <w:rPr>
          <w:rFonts w:eastAsiaTheme="minorEastAsia"/>
          <w:color w:val="C00000"/>
        </w:rPr>
        <w:t xml:space="preserve">bornée </w:t>
      </w:r>
      <w:r w:rsidR="00665F2C">
        <w:rPr>
          <w:rFonts w:eastAsiaTheme="minorEastAsia"/>
          <w:color w:val="C00000"/>
        </w:rPr>
        <w:t>mais n’a pas de limite.</w:t>
      </w:r>
      <w:r w:rsidR="00771831">
        <w:rPr>
          <w:rFonts w:eastAsiaTheme="minorEastAsia"/>
          <w:color w:val="C00000"/>
        </w:rPr>
        <w:br/>
      </w:r>
      <w:r w:rsidR="00771831" w:rsidRPr="00E55A3A">
        <w:rPr>
          <w:rFonts w:eastAsiaTheme="minorEastAsia"/>
          <w:b/>
          <w:color w:val="C00000"/>
        </w:rPr>
        <w:t>Remarque</w:t>
      </w:r>
      <w:r w:rsidR="00771831" w:rsidRPr="00E55A3A">
        <w:rPr>
          <w:rFonts w:eastAsiaTheme="minorEastAsia"/>
          <w:color w:val="C00000"/>
        </w:rPr>
        <w:t>.</w:t>
      </w:r>
      <w:r w:rsidR="00771831">
        <w:rPr>
          <w:rFonts w:eastAsiaTheme="minorEastAsia"/>
          <w:color w:val="C00000"/>
        </w:rPr>
        <w:t xml:space="preserve"> En résumé, le théorème de convergence monotone affirme qu’une suite monotone admet </w:t>
      </w:r>
      <w:r w:rsidR="00171657">
        <w:rPr>
          <w:rFonts w:eastAsiaTheme="minorEastAsia"/>
          <w:color w:val="C00000"/>
        </w:rPr>
        <w:t xml:space="preserve">toujours </w:t>
      </w:r>
      <w:r w:rsidR="00771831">
        <w:rPr>
          <w:rFonts w:eastAsiaTheme="minorEastAsia"/>
          <w:color w:val="C00000"/>
        </w:rPr>
        <w:t>une limite</w:t>
      </w:r>
      <w:r w:rsidR="00121B58">
        <w:rPr>
          <w:rFonts w:eastAsiaTheme="minorEastAsia"/>
          <w:color w:val="C00000"/>
        </w:rPr>
        <w:t xml:space="preserve"> finie ou non</w:t>
      </w:r>
      <w:r w:rsidR="00771831">
        <w:rPr>
          <w:rFonts w:eastAsiaTheme="minorEastAsia"/>
          <w:color w:val="C00000"/>
        </w:rPr>
        <w:t xml:space="preserve">, et </w:t>
      </w:r>
      <w:r w:rsidR="00003CEF">
        <w:rPr>
          <w:rFonts w:eastAsiaTheme="minorEastAsia"/>
          <w:color w:val="C00000"/>
        </w:rPr>
        <w:t xml:space="preserve">affirme </w:t>
      </w:r>
      <w:r w:rsidR="00771831">
        <w:rPr>
          <w:rFonts w:eastAsiaTheme="minorEastAsia"/>
          <w:color w:val="C00000"/>
        </w:rPr>
        <w:t xml:space="preserve">que cette limite est finie </w:t>
      </w:r>
      <w:proofErr w:type="spellStart"/>
      <w:r w:rsidR="00771831">
        <w:rPr>
          <w:rFonts w:eastAsiaTheme="minorEastAsia"/>
          <w:color w:val="C00000"/>
        </w:rPr>
        <w:t>ssi</w:t>
      </w:r>
      <w:proofErr w:type="spellEnd"/>
      <w:r w:rsidR="00771831">
        <w:rPr>
          <w:rFonts w:eastAsiaTheme="minorEastAsia"/>
          <w:color w:val="C00000"/>
        </w:rPr>
        <w:t xml:space="preserve"> la suite est bornée.</w:t>
      </w:r>
    </w:p>
    <w:p w14:paraId="20307F11" w14:textId="77777777" w:rsidR="00665F2C" w:rsidRPr="00E55A3A" w:rsidRDefault="00665F2C" w:rsidP="005453AA">
      <w:pPr>
        <w:rPr>
          <w:rFonts w:eastAsiaTheme="minorEastAsia"/>
          <w:color w:val="C00000"/>
        </w:rPr>
      </w:pPr>
    </w:p>
    <w:sectPr w:rsidR="00665F2C" w:rsidRPr="00E55A3A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4E27" w14:textId="77777777" w:rsidR="004809A3" w:rsidRDefault="004809A3" w:rsidP="007F5512">
      <w:pPr>
        <w:spacing w:after="0" w:line="240" w:lineRule="auto"/>
      </w:pPr>
      <w:r>
        <w:separator/>
      </w:r>
    </w:p>
  </w:endnote>
  <w:endnote w:type="continuationSeparator" w:id="0">
    <w:p w14:paraId="7432A835" w14:textId="77777777" w:rsidR="004809A3" w:rsidRDefault="004809A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91C93C7" w:rsidR="0079206B" w:rsidRDefault="0079206B" w:rsidP="0042064D">
        <w:pPr>
          <w:pStyle w:val="Pieddepage"/>
          <w:jc w:val="right"/>
        </w:pPr>
        <w:r>
          <w:t>Cours.</w:t>
        </w:r>
        <w:r w:rsidR="00554A68">
          <w:t xml:space="preserve"> Suites et récurrence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BB538" w14:textId="77777777" w:rsidR="004809A3" w:rsidRDefault="004809A3" w:rsidP="007F5512">
      <w:pPr>
        <w:spacing w:after="0" w:line="240" w:lineRule="auto"/>
      </w:pPr>
      <w:r>
        <w:separator/>
      </w:r>
    </w:p>
  </w:footnote>
  <w:footnote w:type="continuationSeparator" w:id="0">
    <w:p w14:paraId="16E2C339" w14:textId="77777777" w:rsidR="004809A3" w:rsidRDefault="004809A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3CEF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816"/>
    <w:rsid w:val="00022A50"/>
    <w:rsid w:val="00022D65"/>
    <w:rsid w:val="00023B52"/>
    <w:rsid w:val="00024C8D"/>
    <w:rsid w:val="00025CF9"/>
    <w:rsid w:val="000266DA"/>
    <w:rsid w:val="000266FC"/>
    <w:rsid w:val="000275BE"/>
    <w:rsid w:val="0002771E"/>
    <w:rsid w:val="0003070D"/>
    <w:rsid w:val="0003099F"/>
    <w:rsid w:val="00030BAC"/>
    <w:rsid w:val="000314BE"/>
    <w:rsid w:val="00032089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41"/>
    <w:rsid w:val="00071088"/>
    <w:rsid w:val="000712F0"/>
    <w:rsid w:val="0007192F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CFE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A4B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40E"/>
    <w:rsid w:val="000D66FC"/>
    <w:rsid w:val="000D6AF8"/>
    <w:rsid w:val="000D7B8A"/>
    <w:rsid w:val="000D7C9B"/>
    <w:rsid w:val="000E0178"/>
    <w:rsid w:val="000E02FE"/>
    <w:rsid w:val="000E06A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867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1B5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FC0"/>
    <w:rsid w:val="00135723"/>
    <w:rsid w:val="00135B96"/>
    <w:rsid w:val="00136297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657"/>
    <w:rsid w:val="00171932"/>
    <w:rsid w:val="00171A7C"/>
    <w:rsid w:val="0017211A"/>
    <w:rsid w:val="001724B1"/>
    <w:rsid w:val="00172878"/>
    <w:rsid w:val="00172BBB"/>
    <w:rsid w:val="00172D99"/>
    <w:rsid w:val="001730B1"/>
    <w:rsid w:val="00173244"/>
    <w:rsid w:val="00173678"/>
    <w:rsid w:val="001738D1"/>
    <w:rsid w:val="00173EAB"/>
    <w:rsid w:val="001741B7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F58"/>
    <w:rsid w:val="00197110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1A"/>
    <w:rsid w:val="001B4795"/>
    <w:rsid w:val="001B4C18"/>
    <w:rsid w:val="001B545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574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6CB5"/>
    <w:rsid w:val="001D7438"/>
    <w:rsid w:val="001D7539"/>
    <w:rsid w:val="001E06FE"/>
    <w:rsid w:val="001E151A"/>
    <w:rsid w:val="001E1BBB"/>
    <w:rsid w:val="001E2A84"/>
    <w:rsid w:val="001E35C0"/>
    <w:rsid w:val="001E3837"/>
    <w:rsid w:val="001E3EF4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3E9"/>
    <w:rsid w:val="0020366F"/>
    <w:rsid w:val="00204CE9"/>
    <w:rsid w:val="00204CF9"/>
    <w:rsid w:val="0020586C"/>
    <w:rsid w:val="0020624A"/>
    <w:rsid w:val="002068CE"/>
    <w:rsid w:val="00206A38"/>
    <w:rsid w:val="00206C00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9D5"/>
    <w:rsid w:val="00215AF8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9E0"/>
    <w:rsid w:val="00224D2A"/>
    <w:rsid w:val="002251B0"/>
    <w:rsid w:val="002256F9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202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57ADA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36E6"/>
    <w:rsid w:val="00274EF0"/>
    <w:rsid w:val="002750AA"/>
    <w:rsid w:val="002760AF"/>
    <w:rsid w:val="0027738A"/>
    <w:rsid w:val="002805A1"/>
    <w:rsid w:val="002806F5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E30"/>
    <w:rsid w:val="0029376F"/>
    <w:rsid w:val="00293799"/>
    <w:rsid w:val="00293FF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3DED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EBE"/>
    <w:rsid w:val="002B3D02"/>
    <w:rsid w:val="002B3E64"/>
    <w:rsid w:val="002B3E90"/>
    <w:rsid w:val="002B4554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6657"/>
    <w:rsid w:val="00307204"/>
    <w:rsid w:val="00310A4C"/>
    <w:rsid w:val="00311BD0"/>
    <w:rsid w:val="00312A92"/>
    <w:rsid w:val="00312BA5"/>
    <w:rsid w:val="00313262"/>
    <w:rsid w:val="00313581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13B"/>
    <w:rsid w:val="0032749E"/>
    <w:rsid w:val="00330546"/>
    <w:rsid w:val="00330D3F"/>
    <w:rsid w:val="00330F11"/>
    <w:rsid w:val="003314C5"/>
    <w:rsid w:val="003317C2"/>
    <w:rsid w:val="00331942"/>
    <w:rsid w:val="00332183"/>
    <w:rsid w:val="00332286"/>
    <w:rsid w:val="00332A5B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7B15"/>
    <w:rsid w:val="00337C71"/>
    <w:rsid w:val="003405A3"/>
    <w:rsid w:val="0034180F"/>
    <w:rsid w:val="00341E1A"/>
    <w:rsid w:val="00341F96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1D6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3D"/>
    <w:rsid w:val="003527AB"/>
    <w:rsid w:val="00352836"/>
    <w:rsid w:val="00352C4A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4FEA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96A"/>
    <w:rsid w:val="00362C74"/>
    <w:rsid w:val="00363ACF"/>
    <w:rsid w:val="00363ED6"/>
    <w:rsid w:val="00364EC0"/>
    <w:rsid w:val="0036507E"/>
    <w:rsid w:val="003654BE"/>
    <w:rsid w:val="003658CB"/>
    <w:rsid w:val="00365977"/>
    <w:rsid w:val="00366857"/>
    <w:rsid w:val="00366B12"/>
    <w:rsid w:val="003702FB"/>
    <w:rsid w:val="003706CF"/>
    <w:rsid w:val="00371224"/>
    <w:rsid w:val="00371932"/>
    <w:rsid w:val="00372BA9"/>
    <w:rsid w:val="00373136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299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5A7"/>
    <w:rsid w:val="003A47C1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B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2F1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905"/>
    <w:rsid w:val="003E0A2B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5B3"/>
    <w:rsid w:val="004036B2"/>
    <w:rsid w:val="00404156"/>
    <w:rsid w:val="004047FE"/>
    <w:rsid w:val="00404974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F99"/>
    <w:rsid w:val="00421233"/>
    <w:rsid w:val="004214E3"/>
    <w:rsid w:val="00421E8B"/>
    <w:rsid w:val="004222CB"/>
    <w:rsid w:val="00422603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546B"/>
    <w:rsid w:val="004367DD"/>
    <w:rsid w:val="00436C2A"/>
    <w:rsid w:val="0043736E"/>
    <w:rsid w:val="0043777B"/>
    <w:rsid w:val="00437C33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E3D"/>
    <w:rsid w:val="004450E7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895"/>
    <w:rsid w:val="00452DE3"/>
    <w:rsid w:val="00453EE2"/>
    <w:rsid w:val="004540A4"/>
    <w:rsid w:val="00454223"/>
    <w:rsid w:val="00454A5C"/>
    <w:rsid w:val="00455B5C"/>
    <w:rsid w:val="00455C14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C00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79E"/>
    <w:rsid w:val="00470A2F"/>
    <w:rsid w:val="00470F23"/>
    <w:rsid w:val="00471144"/>
    <w:rsid w:val="00471192"/>
    <w:rsid w:val="004716A9"/>
    <w:rsid w:val="00471F44"/>
    <w:rsid w:val="004720AC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9A3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3E44"/>
    <w:rsid w:val="00484E77"/>
    <w:rsid w:val="00485171"/>
    <w:rsid w:val="0048634A"/>
    <w:rsid w:val="00486365"/>
    <w:rsid w:val="004869CE"/>
    <w:rsid w:val="00486BB9"/>
    <w:rsid w:val="004873D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602"/>
    <w:rsid w:val="004B0EE6"/>
    <w:rsid w:val="004B10FA"/>
    <w:rsid w:val="004B1712"/>
    <w:rsid w:val="004B1A57"/>
    <w:rsid w:val="004B1D7E"/>
    <w:rsid w:val="004B2396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253E"/>
    <w:rsid w:val="004C2750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D1C"/>
    <w:rsid w:val="004D0FFD"/>
    <w:rsid w:val="004D1028"/>
    <w:rsid w:val="004D1418"/>
    <w:rsid w:val="004D1C27"/>
    <w:rsid w:val="004D253D"/>
    <w:rsid w:val="004D260A"/>
    <w:rsid w:val="004D2C1A"/>
    <w:rsid w:val="004D2F39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792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95A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11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A4E"/>
    <w:rsid w:val="00554A68"/>
    <w:rsid w:val="0055510E"/>
    <w:rsid w:val="00555792"/>
    <w:rsid w:val="005557F0"/>
    <w:rsid w:val="00556191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5E8"/>
    <w:rsid w:val="005652FD"/>
    <w:rsid w:val="00565B44"/>
    <w:rsid w:val="00565E4A"/>
    <w:rsid w:val="00566EF0"/>
    <w:rsid w:val="00567449"/>
    <w:rsid w:val="00567A39"/>
    <w:rsid w:val="00567FB9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A04"/>
    <w:rsid w:val="00593BCF"/>
    <w:rsid w:val="00593C32"/>
    <w:rsid w:val="00594020"/>
    <w:rsid w:val="0059438E"/>
    <w:rsid w:val="005944D8"/>
    <w:rsid w:val="0059496B"/>
    <w:rsid w:val="0059568D"/>
    <w:rsid w:val="005957F3"/>
    <w:rsid w:val="005959E0"/>
    <w:rsid w:val="00595D19"/>
    <w:rsid w:val="00595E05"/>
    <w:rsid w:val="00595E91"/>
    <w:rsid w:val="00596117"/>
    <w:rsid w:val="00596496"/>
    <w:rsid w:val="0059683D"/>
    <w:rsid w:val="00596875"/>
    <w:rsid w:val="00597E27"/>
    <w:rsid w:val="00597E67"/>
    <w:rsid w:val="005A05E3"/>
    <w:rsid w:val="005A117F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29CA"/>
    <w:rsid w:val="005E3713"/>
    <w:rsid w:val="005E40E4"/>
    <w:rsid w:val="005E5D0D"/>
    <w:rsid w:val="005E5DB2"/>
    <w:rsid w:val="005E676D"/>
    <w:rsid w:val="005E71B1"/>
    <w:rsid w:val="005F032F"/>
    <w:rsid w:val="005F03FA"/>
    <w:rsid w:val="005F0BAB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FAB"/>
    <w:rsid w:val="005F6A76"/>
    <w:rsid w:val="005F6A85"/>
    <w:rsid w:val="005F735E"/>
    <w:rsid w:val="005F7606"/>
    <w:rsid w:val="005F7818"/>
    <w:rsid w:val="00600301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62F3"/>
    <w:rsid w:val="006063F7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E5A"/>
    <w:rsid w:val="00614EB8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3E9"/>
    <w:rsid w:val="0063483B"/>
    <w:rsid w:val="00634C6C"/>
    <w:rsid w:val="006357F7"/>
    <w:rsid w:val="006357FF"/>
    <w:rsid w:val="006359AF"/>
    <w:rsid w:val="006370FD"/>
    <w:rsid w:val="006372C3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68F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27B"/>
    <w:rsid w:val="006647AA"/>
    <w:rsid w:val="00664838"/>
    <w:rsid w:val="00664E6C"/>
    <w:rsid w:val="006652BF"/>
    <w:rsid w:val="006653E0"/>
    <w:rsid w:val="00665834"/>
    <w:rsid w:val="0066590E"/>
    <w:rsid w:val="00665F2C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761"/>
    <w:rsid w:val="00672A57"/>
    <w:rsid w:val="00672F6F"/>
    <w:rsid w:val="00674C85"/>
    <w:rsid w:val="00675C68"/>
    <w:rsid w:val="006768B5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71E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44F"/>
    <w:rsid w:val="006B7BB7"/>
    <w:rsid w:val="006B7FE0"/>
    <w:rsid w:val="006C0437"/>
    <w:rsid w:val="006C0518"/>
    <w:rsid w:val="006C0A17"/>
    <w:rsid w:val="006C1170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D5A"/>
    <w:rsid w:val="006D52EA"/>
    <w:rsid w:val="006D59A4"/>
    <w:rsid w:val="006D5F69"/>
    <w:rsid w:val="006D62E1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2A"/>
    <w:rsid w:val="0074503A"/>
    <w:rsid w:val="00745076"/>
    <w:rsid w:val="00746148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BB6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21"/>
    <w:rsid w:val="00765555"/>
    <w:rsid w:val="00765851"/>
    <w:rsid w:val="00765A4C"/>
    <w:rsid w:val="007662DF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831"/>
    <w:rsid w:val="00771B41"/>
    <w:rsid w:val="00771C15"/>
    <w:rsid w:val="00771CAB"/>
    <w:rsid w:val="00772097"/>
    <w:rsid w:val="007722EA"/>
    <w:rsid w:val="007727F3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1153"/>
    <w:rsid w:val="007B1273"/>
    <w:rsid w:val="007B13D9"/>
    <w:rsid w:val="007B1774"/>
    <w:rsid w:val="007B178A"/>
    <w:rsid w:val="007B18F4"/>
    <w:rsid w:val="007B1EAE"/>
    <w:rsid w:val="007B272C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9DB"/>
    <w:rsid w:val="007E5E87"/>
    <w:rsid w:val="007E5F6D"/>
    <w:rsid w:val="007E5F79"/>
    <w:rsid w:val="007E63CD"/>
    <w:rsid w:val="007E683B"/>
    <w:rsid w:val="007E6BB5"/>
    <w:rsid w:val="007E6DF5"/>
    <w:rsid w:val="007F01AC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2C0"/>
    <w:rsid w:val="0080293B"/>
    <w:rsid w:val="00802F28"/>
    <w:rsid w:val="00803D6E"/>
    <w:rsid w:val="00804004"/>
    <w:rsid w:val="008048A4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8CE"/>
    <w:rsid w:val="00810E3D"/>
    <w:rsid w:val="00810EB4"/>
    <w:rsid w:val="00810F90"/>
    <w:rsid w:val="008112E5"/>
    <w:rsid w:val="008117FD"/>
    <w:rsid w:val="0081189D"/>
    <w:rsid w:val="0081239A"/>
    <w:rsid w:val="00812CD1"/>
    <w:rsid w:val="008130BF"/>
    <w:rsid w:val="00813230"/>
    <w:rsid w:val="00813491"/>
    <w:rsid w:val="0081371E"/>
    <w:rsid w:val="00814DAB"/>
    <w:rsid w:val="00814E39"/>
    <w:rsid w:val="00815BAE"/>
    <w:rsid w:val="00815DF0"/>
    <w:rsid w:val="008179EB"/>
    <w:rsid w:val="00817B64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27F8B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A0E"/>
    <w:rsid w:val="008A1CCD"/>
    <w:rsid w:val="008A1D5C"/>
    <w:rsid w:val="008A246F"/>
    <w:rsid w:val="008A29B1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BE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180"/>
    <w:rsid w:val="008E0453"/>
    <w:rsid w:val="008E0CB4"/>
    <w:rsid w:val="008E0E26"/>
    <w:rsid w:val="008E2050"/>
    <w:rsid w:val="008E21BE"/>
    <w:rsid w:val="008E220B"/>
    <w:rsid w:val="008E332D"/>
    <w:rsid w:val="008E371A"/>
    <w:rsid w:val="008E3E33"/>
    <w:rsid w:val="008E418B"/>
    <w:rsid w:val="008E43B8"/>
    <w:rsid w:val="008E48F5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E7ABF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35A4"/>
    <w:rsid w:val="00905BFD"/>
    <w:rsid w:val="009064D3"/>
    <w:rsid w:val="00906C34"/>
    <w:rsid w:val="00906ED5"/>
    <w:rsid w:val="0090713B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8EB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20C"/>
    <w:rsid w:val="00932702"/>
    <w:rsid w:val="009330A5"/>
    <w:rsid w:val="009335A0"/>
    <w:rsid w:val="00934381"/>
    <w:rsid w:val="0093451C"/>
    <w:rsid w:val="00934667"/>
    <w:rsid w:val="00935216"/>
    <w:rsid w:val="00935611"/>
    <w:rsid w:val="00935736"/>
    <w:rsid w:val="00935D27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38FD"/>
    <w:rsid w:val="00944035"/>
    <w:rsid w:val="0094430E"/>
    <w:rsid w:val="00944E42"/>
    <w:rsid w:val="0094554D"/>
    <w:rsid w:val="00945ACD"/>
    <w:rsid w:val="00945D8B"/>
    <w:rsid w:val="00946149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6107"/>
    <w:rsid w:val="009569EC"/>
    <w:rsid w:val="00957126"/>
    <w:rsid w:val="00960365"/>
    <w:rsid w:val="0096048D"/>
    <w:rsid w:val="009612BC"/>
    <w:rsid w:val="00961795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0168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B70"/>
    <w:rsid w:val="00982DAB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906A1"/>
    <w:rsid w:val="009908D1"/>
    <w:rsid w:val="0099187D"/>
    <w:rsid w:val="00991D99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5A2"/>
    <w:rsid w:val="009A1A20"/>
    <w:rsid w:val="009A20AA"/>
    <w:rsid w:val="009A2434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C25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344"/>
    <w:rsid w:val="009D6473"/>
    <w:rsid w:val="009D6C4A"/>
    <w:rsid w:val="009D6C59"/>
    <w:rsid w:val="009D6C90"/>
    <w:rsid w:val="009E0A55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D3"/>
    <w:rsid w:val="009F10D6"/>
    <w:rsid w:val="009F16A2"/>
    <w:rsid w:val="009F1AE4"/>
    <w:rsid w:val="009F289B"/>
    <w:rsid w:val="009F2AEB"/>
    <w:rsid w:val="009F3120"/>
    <w:rsid w:val="009F3F69"/>
    <w:rsid w:val="009F45AC"/>
    <w:rsid w:val="009F4995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7B8"/>
    <w:rsid w:val="00A10E32"/>
    <w:rsid w:val="00A119D9"/>
    <w:rsid w:val="00A12131"/>
    <w:rsid w:val="00A12962"/>
    <w:rsid w:val="00A12D8F"/>
    <w:rsid w:val="00A13393"/>
    <w:rsid w:val="00A13BAB"/>
    <w:rsid w:val="00A13D6E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CE6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48B"/>
    <w:rsid w:val="00A529A5"/>
    <w:rsid w:val="00A529A9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CA"/>
    <w:rsid w:val="00A57679"/>
    <w:rsid w:val="00A57BFC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322E"/>
    <w:rsid w:val="00A7363B"/>
    <w:rsid w:val="00A73CD2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0FB0"/>
    <w:rsid w:val="00A8112E"/>
    <w:rsid w:val="00A815DF"/>
    <w:rsid w:val="00A8169B"/>
    <w:rsid w:val="00A81A07"/>
    <w:rsid w:val="00A81AB2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892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5FFF"/>
    <w:rsid w:val="00AB64AC"/>
    <w:rsid w:val="00AB6BC3"/>
    <w:rsid w:val="00AB6EEB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15E5"/>
    <w:rsid w:val="00AD1BB0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1C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2952"/>
    <w:rsid w:val="00AF323F"/>
    <w:rsid w:val="00AF33A6"/>
    <w:rsid w:val="00AF36F1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38D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715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A95"/>
    <w:rsid w:val="00B42F8C"/>
    <w:rsid w:val="00B4313C"/>
    <w:rsid w:val="00B43B33"/>
    <w:rsid w:val="00B443DC"/>
    <w:rsid w:val="00B44F64"/>
    <w:rsid w:val="00B46007"/>
    <w:rsid w:val="00B4610A"/>
    <w:rsid w:val="00B4735E"/>
    <w:rsid w:val="00B473DA"/>
    <w:rsid w:val="00B47571"/>
    <w:rsid w:val="00B47A1F"/>
    <w:rsid w:val="00B515D3"/>
    <w:rsid w:val="00B51CE6"/>
    <w:rsid w:val="00B51DD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759"/>
    <w:rsid w:val="00B57AE9"/>
    <w:rsid w:val="00B601A5"/>
    <w:rsid w:val="00B605EF"/>
    <w:rsid w:val="00B606C0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B20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303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5DC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451B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B83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0D55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989"/>
    <w:rsid w:val="00C74ACA"/>
    <w:rsid w:val="00C74D5E"/>
    <w:rsid w:val="00C75083"/>
    <w:rsid w:val="00C75684"/>
    <w:rsid w:val="00C75C0B"/>
    <w:rsid w:val="00C7672C"/>
    <w:rsid w:val="00C76D5D"/>
    <w:rsid w:val="00C77549"/>
    <w:rsid w:val="00C80DE4"/>
    <w:rsid w:val="00C81B08"/>
    <w:rsid w:val="00C81BB3"/>
    <w:rsid w:val="00C82454"/>
    <w:rsid w:val="00C828B5"/>
    <w:rsid w:val="00C82FF4"/>
    <w:rsid w:val="00C834A2"/>
    <w:rsid w:val="00C8364B"/>
    <w:rsid w:val="00C84112"/>
    <w:rsid w:val="00C84C95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6D41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9DF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5C27"/>
    <w:rsid w:val="00CC6A2E"/>
    <w:rsid w:val="00CC6B4D"/>
    <w:rsid w:val="00CC6B89"/>
    <w:rsid w:val="00CC6CFA"/>
    <w:rsid w:val="00CC6EF1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3E7A"/>
    <w:rsid w:val="00CD44ED"/>
    <w:rsid w:val="00CD4D27"/>
    <w:rsid w:val="00CD5609"/>
    <w:rsid w:val="00CD5D45"/>
    <w:rsid w:val="00CD6710"/>
    <w:rsid w:val="00CD7A0E"/>
    <w:rsid w:val="00CD7D4A"/>
    <w:rsid w:val="00CE0AA0"/>
    <w:rsid w:val="00CE1F1F"/>
    <w:rsid w:val="00CE1FE8"/>
    <w:rsid w:val="00CE20E0"/>
    <w:rsid w:val="00CE2478"/>
    <w:rsid w:val="00CE2C84"/>
    <w:rsid w:val="00CE30D3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6A9D"/>
    <w:rsid w:val="00CE7697"/>
    <w:rsid w:val="00CE799A"/>
    <w:rsid w:val="00CF1069"/>
    <w:rsid w:val="00CF1669"/>
    <w:rsid w:val="00CF183B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D56"/>
    <w:rsid w:val="00D003F2"/>
    <w:rsid w:val="00D009FA"/>
    <w:rsid w:val="00D00A58"/>
    <w:rsid w:val="00D01125"/>
    <w:rsid w:val="00D01568"/>
    <w:rsid w:val="00D015DD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1A0F"/>
    <w:rsid w:val="00D12175"/>
    <w:rsid w:val="00D12650"/>
    <w:rsid w:val="00D12AC3"/>
    <w:rsid w:val="00D12BE5"/>
    <w:rsid w:val="00D1307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7EF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5D4C"/>
    <w:rsid w:val="00D564A9"/>
    <w:rsid w:val="00D564DB"/>
    <w:rsid w:val="00D566CF"/>
    <w:rsid w:val="00D5695E"/>
    <w:rsid w:val="00D57121"/>
    <w:rsid w:val="00D577BD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7D5"/>
    <w:rsid w:val="00D75C92"/>
    <w:rsid w:val="00D76EED"/>
    <w:rsid w:val="00D77CEE"/>
    <w:rsid w:val="00D8089F"/>
    <w:rsid w:val="00D80A76"/>
    <w:rsid w:val="00D80AB3"/>
    <w:rsid w:val="00D80D8E"/>
    <w:rsid w:val="00D8163D"/>
    <w:rsid w:val="00D81701"/>
    <w:rsid w:val="00D81EE9"/>
    <w:rsid w:val="00D82347"/>
    <w:rsid w:val="00D82593"/>
    <w:rsid w:val="00D8384E"/>
    <w:rsid w:val="00D83B73"/>
    <w:rsid w:val="00D840E5"/>
    <w:rsid w:val="00D84217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245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0D48"/>
    <w:rsid w:val="00DB1008"/>
    <w:rsid w:val="00DB1166"/>
    <w:rsid w:val="00DB1F4C"/>
    <w:rsid w:val="00DB212C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C75"/>
    <w:rsid w:val="00DC184E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2B7B"/>
    <w:rsid w:val="00DD3BEA"/>
    <w:rsid w:val="00DD3F56"/>
    <w:rsid w:val="00DD42A5"/>
    <w:rsid w:val="00DD471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E73A6"/>
    <w:rsid w:val="00DF0110"/>
    <w:rsid w:val="00DF0A55"/>
    <w:rsid w:val="00DF0EC4"/>
    <w:rsid w:val="00DF1ACC"/>
    <w:rsid w:val="00DF1D43"/>
    <w:rsid w:val="00DF1FC3"/>
    <w:rsid w:val="00DF27AA"/>
    <w:rsid w:val="00DF35D4"/>
    <w:rsid w:val="00DF3B62"/>
    <w:rsid w:val="00DF46DD"/>
    <w:rsid w:val="00DF4742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5D9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5F8"/>
    <w:rsid w:val="00E14D95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809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57897"/>
    <w:rsid w:val="00E60090"/>
    <w:rsid w:val="00E6040B"/>
    <w:rsid w:val="00E60632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FE2"/>
    <w:rsid w:val="00F05242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6C1"/>
    <w:rsid w:val="00F46B00"/>
    <w:rsid w:val="00F46CC0"/>
    <w:rsid w:val="00F46CFB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AE9"/>
    <w:rsid w:val="00F67C3F"/>
    <w:rsid w:val="00F67CBC"/>
    <w:rsid w:val="00F67F1E"/>
    <w:rsid w:val="00F70D67"/>
    <w:rsid w:val="00F717BB"/>
    <w:rsid w:val="00F7185A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855"/>
    <w:rsid w:val="00FA5DC9"/>
    <w:rsid w:val="00FA7015"/>
    <w:rsid w:val="00FA71D8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81B"/>
    <w:rsid w:val="00FC3D31"/>
    <w:rsid w:val="00FC407E"/>
    <w:rsid w:val="00FC4B56"/>
    <w:rsid w:val="00FC5077"/>
    <w:rsid w:val="00FC5260"/>
    <w:rsid w:val="00FC569C"/>
    <w:rsid w:val="00FC589B"/>
    <w:rsid w:val="00FC5BB6"/>
    <w:rsid w:val="00FC5C98"/>
    <w:rsid w:val="00FC60EA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52F2"/>
    <w:rsid w:val="00FE5E28"/>
    <w:rsid w:val="00FE602E"/>
    <w:rsid w:val="00FE63C8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2</Pages>
  <Words>1016</Words>
  <Characters>5591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6554</cp:revision>
  <cp:lastPrinted>2022-06-08T09:52:00Z</cp:lastPrinted>
  <dcterms:created xsi:type="dcterms:W3CDTF">2021-10-24T12:44:00Z</dcterms:created>
  <dcterms:modified xsi:type="dcterms:W3CDTF">2023-05-27T16:21:00Z</dcterms:modified>
</cp:coreProperties>
</file>