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9D95" w14:textId="1252ECE6" w:rsidR="00432FD4" w:rsidRDefault="00AF66EA" w:rsidP="00AF66EA">
      <w:pPr>
        <w:rPr>
          <w:b/>
          <w:bCs/>
        </w:rPr>
      </w:pPr>
      <w:r>
        <w:rPr>
          <w:b/>
          <w:bCs/>
        </w:rPr>
        <w:t>Chapitre 1 – Suites arithmétiques et géométriques</w:t>
      </w:r>
    </w:p>
    <w:p w14:paraId="1256FE1D" w14:textId="6EB7662F" w:rsidR="00AF66EA" w:rsidRDefault="00AF66EA" w:rsidP="00AF66E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Activité 2 – Variations de suites</w:t>
      </w:r>
    </w:p>
    <w:p w14:paraId="0CD80DE4" w14:textId="57999E32" w:rsidR="00AF66EA" w:rsidRDefault="00AF66EA" w:rsidP="00AF66EA">
      <w:pPr>
        <w:jc w:val="center"/>
        <w:rPr>
          <w:sz w:val="32"/>
          <w:szCs w:val="32"/>
        </w:rPr>
      </w:pPr>
    </w:p>
    <w:p w14:paraId="3B56D11C" w14:textId="144A9CAC" w:rsidR="00AF66EA" w:rsidRDefault="00AF66EA" w:rsidP="00AF66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Exercice 1 :</w:t>
      </w:r>
      <w:r>
        <w:rPr>
          <w:sz w:val="24"/>
          <w:szCs w:val="24"/>
        </w:rPr>
        <w:t xml:space="preserve"> Déterminer le sens de variations des suites arithmétiques suivantes :</w:t>
      </w:r>
    </w:p>
    <w:p w14:paraId="0D6939E5" w14:textId="32A8F311" w:rsidR="00AF66EA" w:rsidRPr="00AF66EA" w:rsidRDefault="00AF66EA" w:rsidP="00AF66E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suite définie par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=-10</m:t>
                  </m:r>
                </m:e>
              </m:mr>
            </m:m>
          </m:e>
        </m:d>
      </m:oMath>
    </w:p>
    <w:p w14:paraId="16819F02" w14:textId="060B79EF" w:rsidR="00AF66EA" w:rsidRPr="00AF66EA" w:rsidRDefault="00AF66EA" w:rsidP="00AF66E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suite arithmétique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=1000</m:t>
        </m:r>
      </m:oMath>
      <w:r>
        <w:rPr>
          <w:rFonts w:eastAsiaTheme="minorEastAsia"/>
          <w:sz w:val="24"/>
          <w:szCs w:val="24"/>
        </w:rPr>
        <w:t xml:space="preserve"> et de raison </w:t>
      </w:r>
      <m:oMath>
        <m:r>
          <w:rPr>
            <w:rFonts w:ascii="Cambria Math" w:eastAsiaTheme="minorEastAsia" w:hAnsi="Cambria Math"/>
            <w:sz w:val="24"/>
            <w:szCs w:val="24"/>
          </w:rPr>
          <m:t>-125</m:t>
        </m:r>
      </m:oMath>
      <w:r>
        <w:rPr>
          <w:rFonts w:eastAsiaTheme="minorEastAsia"/>
          <w:sz w:val="24"/>
          <w:szCs w:val="24"/>
        </w:rPr>
        <w:t>.</w:t>
      </w:r>
    </w:p>
    <w:p w14:paraId="015185D1" w14:textId="24232509" w:rsidR="00AF66EA" w:rsidRPr="00AF66EA" w:rsidRDefault="00AF66EA" w:rsidP="00AF66E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suite arithmétique telle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=14,625</m:t>
        </m:r>
      </m:oMath>
      <w:r>
        <w:rPr>
          <w:rFonts w:eastAsiaTheme="minorEastAsia"/>
          <w:sz w:val="24"/>
          <w:szCs w:val="24"/>
        </w:rPr>
        <w:t>.</w:t>
      </w:r>
    </w:p>
    <w:p w14:paraId="73508396" w14:textId="4EFAC60A" w:rsidR="00AF66EA" w:rsidRDefault="00AF66EA" w:rsidP="00AF66EA">
      <w:pPr>
        <w:rPr>
          <w:sz w:val="24"/>
          <w:szCs w:val="24"/>
        </w:rPr>
      </w:pPr>
    </w:p>
    <w:p w14:paraId="058C46A7" w14:textId="1AB53B4F" w:rsidR="00AF66EA" w:rsidRDefault="00AF66EA" w:rsidP="00AF66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Exercice 2 :</w:t>
      </w:r>
      <w:r>
        <w:rPr>
          <w:sz w:val="24"/>
          <w:szCs w:val="24"/>
        </w:rPr>
        <w:t xml:space="preserve"> Déterminer le sens de variations des suites géométriques suivantes :</w:t>
      </w:r>
    </w:p>
    <w:p w14:paraId="35B10A09" w14:textId="49D254FD" w:rsidR="00AF66EA" w:rsidRPr="00AF66EA" w:rsidRDefault="00AF66EA" w:rsidP="00AF66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suite définie par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=5</m:t>
                  </m:r>
                </m:e>
              </m:mr>
            </m:m>
          </m:e>
        </m:d>
      </m:oMath>
    </w:p>
    <w:p w14:paraId="25134A13" w14:textId="01A5CC97" w:rsidR="00AF66EA" w:rsidRPr="00891368" w:rsidRDefault="00AF66EA" w:rsidP="00AF66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suite géométrique </w:t>
      </w:r>
      <w:r w:rsidR="00891368">
        <w:rPr>
          <w:rFonts w:eastAsiaTheme="minorEastAsia"/>
          <w:sz w:val="24"/>
          <w:szCs w:val="24"/>
        </w:rPr>
        <w:t xml:space="preserve">de premier terme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=1000</m:t>
        </m:r>
      </m:oMath>
      <w:r w:rsidR="00891368">
        <w:rPr>
          <w:rFonts w:eastAsiaTheme="minorEastAsia"/>
          <w:sz w:val="24"/>
          <w:szCs w:val="24"/>
        </w:rPr>
        <w:t xml:space="preserve"> et de raison </w:t>
      </w:r>
      <m:oMath>
        <m:r>
          <w:rPr>
            <w:rFonts w:ascii="Cambria Math" w:eastAsiaTheme="minorEastAsia" w:hAnsi="Cambria Math"/>
            <w:sz w:val="24"/>
            <w:szCs w:val="24"/>
          </w:rPr>
          <m:t>5/12</m:t>
        </m:r>
      </m:oMath>
      <w:r w:rsidR="00891368">
        <w:rPr>
          <w:rFonts w:eastAsiaTheme="minorEastAsia"/>
          <w:sz w:val="24"/>
          <w:szCs w:val="24"/>
        </w:rPr>
        <w:t>.</w:t>
      </w:r>
    </w:p>
    <w:p w14:paraId="50A67606" w14:textId="247DCA1F" w:rsidR="00891368" w:rsidRPr="00891368" w:rsidRDefault="00891368" w:rsidP="00AF66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suite géométrique telle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=8,725</m:t>
        </m:r>
      </m:oMath>
      <w:r>
        <w:rPr>
          <w:rFonts w:eastAsiaTheme="minorEastAsia"/>
          <w:sz w:val="24"/>
          <w:szCs w:val="24"/>
        </w:rPr>
        <w:t>.</w:t>
      </w:r>
    </w:p>
    <w:p w14:paraId="08BFD0EC" w14:textId="3E75026C" w:rsidR="00891368" w:rsidRDefault="00891368" w:rsidP="00891368">
      <w:pPr>
        <w:rPr>
          <w:sz w:val="24"/>
          <w:szCs w:val="24"/>
        </w:rPr>
      </w:pPr>
    </w:p>
    <w:p w14:paraId="29EACE9D" w14:textId="5321C5F2" w:rsidR="00891368" w:rsidRDefault="00891368" w:rsidP="00891368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Exercice 3 :</w:t>
      </w:r>
      <w:r>
        <w:rPr>
          <w:sz w:val="24"/>
          <w:szCs w:val="24"/>
        </w:rPr>
        <w:t xml:space="preserve"> On retourne un sablier contenant </w:t>
      </w:r>
      <m:oMath>
        <m:r>
          <w:rPr>
            <w:rFonts w:ascii="Cambria Math" w:hAnsi="Cambria Math"/>
            <w:sz w:val="24"/>
            <w:szCs w:val="24"/>
          </w:rPr>
          <m:t>2000</m:t>
        </m:r>
      </m:oMath>
      <w:r>
        <w:rPr>
          <w:rFonts w:eastAsiaTheme="minorEastAsia"/>
          <w:sz w:val="24"/>
          <w:szCs w:val="24"/>
        </w:rPr>
        <w:t xml:space="preserve"> grains. Chaque seconde, </w:t>
      </w:r>
      <m:oMath>
        <m:r>
          <w:rPr>
            <w:rFonts w:ascii="Cambria Math" w:eastAsiaTheme="minorEastAsia" w:hAnsi="Cambria Math"/>
            <w:sz w:val="24"/>
            <w:szCs w:val="24"/>
          </w:rPr>
          <m:t>90</m:t>
        </m:r>
      </m:oMath>
      <w:r>
        <w:rPr>
          <w:rFonts w:eastAsiaTheme="minorEastAsia"/>
          <w:sz w:val="24"/>
          <w:szCs w:val="24"/>
        </w:rPr>
        <w:t xml:space="preserve"> grains tombent dans la partie inférieure du sablier. Pour tout entier naturel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le nombre de grains restants dans le haut du sablier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secondes après l’avoir retourné.</w:t>
      </w:r>
    </w:p>
    <w:p w14:paraId="51B3B9C4" w14:textId="4F7DA305" w:rsidR="00891368" w:rsidRPr="00891368" w:rsidRDefault="00891368" w:rsidP="0089136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a) Quelle est la valeur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 ?</w:t>
      </w:r>
    </w:p>
    <w:p w14:paraId="21E3DFCB" w14:textId="5261FAF9" w:rsidR="00891368" w:rsidRDefault="00891368" w:rsidP="00891368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Calculer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et interpréter le résultat.</w:t>
      </w:r>
    </w:p>
    <w:p w14:paraId="0E8D00BD" w14:textId="5BFB7914" w:rsidR="00891368" w:rsidRDefault="00891368" w:rsidP="00891368">
      <w:pPr>
        <w:rPr>
          <w:sz w:val="24"/>
          <w:szCs w:val="24"/>
        </w:rPr>
      </w:pPr>
    </w:p>
    <w:p w14:paraId="5960E81B" w14:textId="2D361F29" w:rsidR="00891368" w:rsidRPr="00952C19" w:rsidRDefault="00952C19" w:rsidP="0089136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Exprimer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>
        <w:rPr>
          <w:rFonts w:eastAsiaTheme="minorEastAsia"/>
          <w:sz w:val="24"/>
          <w:szCs w:val="24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 Quelle est la nature de la suite ? Préciser ses caractéristiques.</w:t>
      </w:r>
    </w:p>
    <w:p w14:paraId="1056366C" w14:textId="5ACF939D" w:rsidR="00952C19" w:rsidRPr="00952C19" w:rsidRDefault="00952C19" w:rsidP="0089136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Déterminer le sens de variations de la suite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14:paraId="685EC94C" w14:textId="47AB39F2" w:rsidR="00952C19" w:rsidRDefault="00952C19" w:rsidP="00952C19">
      <w:pPr>
        <w:rPr>
          <w:sz w:val="24"/>
          <w:szCs w:val="24"/>
        </w:rPr>
      </w:pPr>
    </w:p>
    <w:p w14:paraId="0EDAD887" w14:textId="31D332D1" w:rsidR="00952C19" w:rsidRDefault="00952C19" w:rsidP="00952C19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Exercice 4 :</w:t>
      </w:r>
      <w:r>
        <w:rPr>
          <w:sz w:val="24"/>
          <w:szCs w:val="24"/>
        </w:rPr>
        <w:t xml:space="preserve"> On analyse un échantillon de cellules d’une personne atteinte d’un cancer. Celui-ci contient au départ </w:t>
      </w:r>
      <m:oMath>
        <m:r>
          <w:rPr>
            <w:rFonts w:ascii="Cambria Math" w:hAnsi="Cambria Math"/>
            <w:sz w:val="24"/>
            <w:szCs w:val="24"/>
          </w:rPr>
          <m:t>15 000</m:t>
        </m:r>
      </m:oMath>
      <w:r>
        <w:rPr>
          <w:rFonts w:eastAsiaTheme="minorEastAsia"/>
          <w:sz w:val="24"/>
          <w:szCs w:val="24"/>
        </w:rPr>
        <w:t xml:space="preserve"> cellules cancéreuses. On constate que chaque jour, le nombre de cellules cancéreuses diminue de </w:t>
      </w:r>
      <m:oMath>
        <m:r>
          <w:rPr>
            <w:rFonts w:ascii="Cambria Math" w:eastAsiaTheme="minorEastAsia" w:hAnsi="Cambria Math"/>
            <w:sz w:val="24"/>
            <w:szCs w:val="24"/>
          </w:rPr>
          <m:t>1,5 %</m:t>
        </m:r>
      </m:oMath>
      <w:r>
        <w:rPr>
          <w:rFonts w:eastAsiaTheme="minorEastAsia"/>
          <w:sz w:val="24"/>
          <w:szCs w:val="24"/>
        </w:rPr>
        <w:t>.</w:t>
      </w:r>
    </w:p>
    <w:p w14:paraId="7299F8E6" w14:textId="77777777" w:rsidR="00952C19" w:rsidRDefault="00952C19" w:rsidP="00952C1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Pour tout entier naturel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le nombre de cellules cancéreuses au bout de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jours. </w:t>
      </w:r>
    </w:p>
    <w:p w14:paraId="7AFDDFAD" w14:textId="77777777" w:rsidR="00952C19" w:rsidRPr="00952C19" w:rsidRDefault="00952C19" w:rsidP="00952C1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Quelle est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 ? Calculer et interpréter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5901099A" w14:textId="77777777" w:rsidR="00952C19" w:rsidRPr="00952C19" w:rsidRDefault="00952C19" w:rsidP="00952C1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>
        <w:rPr>
          <w:rFonts w:eastAsiaTheme="minorEastAsia"/>
          <w:sz w:val="24"/>
          <w:szCs w:val="24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 Quelle est la nature de la suite ? Préciser ses caractéristiques.</w:t>
      </w:r>
    </w:p>
    <w:p w14:paraId="6EC53282" w14:textId="77777777" w:rsidR="00952C19" w:rsidRPr="00952C19" w:rsidRDefault="00952C19" w:rsidP="00952C1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 sens de variations de la suite.</w:t>
      </w:r>
    </w:p>
    <w:p w14:paraId="0E515385" w14:textId="209FCE7C" w:rsidR="00952C19" w:rsidRPr="00952C19" w:rsidRDefault="009D1B4A" w:rsidP="00952C1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considère que le cancer est guéri lorsque le nombre de cellules cancéreuses dans l’échantillon passe en-dessous de </w:t>
      </w:r>
      <m:oMath>
        <m:r>
          <w:rPr>
            <w:rFonts w:ascii="Cambria Math" w:eastAsiaTheme="minorEastAsia" w:hAnsi="Cambria Math"/>
            <w:sz w:val="24"/>
            <w:szCs w:val="24"/>
          </w:rPr>
          <m:t>500</m:t>
        </m:r>
      </m:oMath>
      <w:r>
        <w:rPr>
          <w:rFonts w:eastAsiaTheme="minorEastAsia"/>
          <w:sz w:val="24"/>
          <w:szCs w:val="24"/>
        </w:rPr>
        <w:t xml:space="preserve">. En supposant que la progression de passe au même rythme, utiliser la calculatrice pour déterminer au bout de combien de jours on pourra considérer la personne guérie. </w:t>
      </w:r>
      <w:r w:rsidR="00952C19" w:rsidRPr="00952C19">
        <w:rPr>
          <w:rFonts w:eastAsiaTheme="minorEastAsia"/>
          <w:sz w:val="24"/>
          <w:szCs w:val="24"/>
        </w:rPr>
        <w:t xml:space="preserve"> </w:t>
      </w:r>
    </w:p>
    <w:sectPr w:rsidR="00952C19" w:rsidRPr="00952C19" w:rsidSect="00AF66E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04"/>
    <w:multiLevelType w:val="hybridMultilevel"/>
    <w:tmpl w:val="CAB8861A"/>
    <w:lvl w:ilvl="0" w:tplc="0C6E439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028"/>
    <w:multiLevelType w:val="hybridMultilevel"/>
    <w:tmpl w:val="EB1A01DC"/>
    <w:lvl w:ilvl="0" w:tplc="69823F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6658B"/>
    <w:multiLevelType w:val="hybridMultilevel"/>
    <w:tmpl w:val="FA2C26D4"/>
    <w:lvl w:ilvl="0" w:tplc="BE66CC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2A4A"/>
    <w:multiLevelType w:val="hybridMultilevel"/>
    <w:tmpl w:val="1A581AD2"/>
    <w:lvl w:ilvl="0" w:tplc="ABC4FF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7740">
    <w:abstractNumId w:val="2"/>
  </w:num>
  <w:num w:numId="2" w16cid:durableId="1913269632">
    <w:abstractNumId w:val="1"/>
  </w:num>
  <w:num w:numId="3" w16cid:durableId="1930888777">
    <w:abstractNumId w:val="3"/>
  </w:num>
  <w:num w:numId="4" w16cid:durableId="30713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EA"/>
    <w:rsid w:val="00432FD4"/>
    <w:rsid w:val="00891368"/>
    <w:rsid w:val="00952C19"/>
    <w:rsid w:val="009D1B4A"/>
    <w:rsid w:val="00A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737C"/>
  <w15:chartTrackingRefBased/>
  <w15:docId w15:val="{C1CD56E8-40C6-49FA-92E8-47D593E4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6E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F6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Fleurant</dc:creator>
  <cp:keywords/>
  <dc:description/>
  <cp:lastModifiedBy>Abel Fleurant</cp:lastModifiedBy>
  <cp:revision>1</cp:revision>
  <dcterms:created xsi:type="dcterms:W3CDTF">2022-09-07T12:35:00Z</dcterms:created>
  <dcterms:modified xsi:type="dcterms:W3CDTF">2022-09-07T12:53:00Z</dcterms:modified>
</cp:coreProperties>
</file>