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49C02BA8" w14:textId="77777777" w:rsidTr="00CA00E1">
        <w:tc>
          <w:tcPr>
            <w:tcW w:w="10606" w:type="dxa"/>
          </w:tcPr>
          <w:p w14:paraId="30A1C99C" w14:textId="19B83D6F" w:rsidR="00CA00E1" w:rsidRPr="002430B6" w:rsidRDefault="0039544A" w:rsidP="00025C9E">
            <w:pPr>
              <w:rPr>
                <w:rFonts w:eastAsiaTheme="minorEastAsia"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Définition</w:t>
            </w:r>
            <w:r w:rsidR="00643827" w:rsidRPr="002430B6">
              <w:rPr>
                <w:rFonts w:eastAsiaTheme="minorEastAsia"/>
                <w:b/>
                <w:color w:val="0000FF"/>
              </w:rPr>
              <w:t>.</w:t>
            </w:r>
            <w:r w:rsidR="00643827" w:rsidRPr="002430B6">
              <w:rPr>
                <w:rFonts w:eastAsiaTheme="minorEastAsia"/>
                <w:color w:val="0000FF"/>
              </w:rPr>
              <w:t xml:space="preserve"> Une </w:t>
            </w:r>
            <w:r w:rsidR="00643827" w:rsidRPr="00857960">
              <w:rPr>
                <w:rFonts w:eastAsiaTheme="minorEastAsia"/>
                <w:b/>
                <w:color w:val="0000FF"/>
              </w:rPr>
              <w:t>suite</w:t>
            </w:r>
            <w:r w:rsidR="00643827" w:rsidRPr="002430B6">
              <w:rPr>
                <w:rFonts w:eastAsiaTheme="minorEastAsia"/>
                <w:color w:val="0000FF"/>
              </w:rPr>
              <w:t xml:space="preserve"> est une liste </w:t>
            </w:r>
            <w:r w:rsidR="00857960">
              <w:rPr>
                <w:rFonts w:eastAsiaTheme="minorEastAsia"/>
                <w:color w:val="0000FF"/>
              </w:rPr>
              <w:t xml:space="preserve">ordonnée et </w:t>
            </w:r>
            <w:r w:rsidR="00643827" w:rsidRPr="002430B6">
              <w:rPr>
                <w:rFonts w:eastAsiaTheme="minorEastAsia"/>
                <w:color w:val="0000FF"/>
              </w:rPr>
              <w:t>infinie de nombres</w:t>
            </w:r>
          </w:p>
        </w:tc>
      </w:tr>
    </w:tbl>
    <w:p w14:paraId="0E7673FF" w14:textId="16EB5C27" w:rsidR="003C5725" w:rsidRDefault="0039544A" w:rsidP="00025C9E">
      <w:pPr>
        <w:rPr>
          <w:rFonts w:cs="Arial"/>
          <w:b/>
          <w:color w:val="002060"/>
        </w:rPr>
      </w:pPr>
      <w:r>
        <w:rPr>
          <w:rFonts w:cs="Arial"/>
          <w:b/>
        </w:rPr>
        <w:br/>
      </w:r>
      <w:r w:rsidR="001D5271" w:rsidRPr="002430B6">
        <w:rPr>
          <w:rFonts w:cs="Arial"/>
          <w:b/>
        </w:rPr>
        <w:t>Exemple</w:t>
      </w:r>
      <w:r>
        <w:rPr>
          <w:rFonts w:cs="Arial"/>
          <w:b/>
        </w:rPr>
        <w:t>s</w:t>
      </w:r>
      <w:r w:rsidR="001D5271" w:rsidRPr="002430B6">
        <w:rPr>
          <w:rFonts w:cs="Arial"/>
          <w:b/>
        </w:rPr>
        <w:t>.</w:t>
      </w:r>
      <w:r w:rsidR="001D5271" w:rsidRPr="002430B6">
        <w:rPr>
          <w:rFonts w:cs="Arial"/>
        </w:rPr>
        <w:t xml:space="preserve"> </w:t>
      </w:r>
      <w:r>
        <w:rPr>
          <w:rFonts w:cs="Arial"/>
        </w:rPr>
        <w:br/>
      </w:r>
      <w:r w:rsidR="006467FA" w:rsidRPr="002430B6">
        <w:rPr>
          <w:rFonts w:cs="Arial"/>
        </w:rPr>
        <w:t>La liste des entiers naturels</w:t>
      </w:r>
      <w:r w:rsidR="001D5271" w:rsidRPr="002430B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(0;1;2;3;4;…</m:t>
        </m:r>
      </m:oMath>
      <w:r w:rsidR="001D5271" w:rsidRPr="002430B6">
        <w:rPr>
          <w:rFonts w:eastAsiaTheme="minorEastAsia" w:cs="Arial"/>
        </w:rPr>
        <w:t xml:space="preserve">) est une suite. </w:t>
      </w:r>
      <w:r w:rsidR="006467FA" w:rsidRPr="002430B6">
        <w:rPr>
          <w:rFonts w:eastAsiaTheme="minorEastAsia" w:cs="Arial"/>
        </w:rPr>
        <w:br/>
        <w:t xml:space="preserve">La liste des multiples de 3 supérieurs à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6467FA" w:rsidRPr="002430B6">
        <w:rPr>
          <w:rFonts w:eastAsiaTheme="minorEastAsia" w:cs="Arial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6;9;12;15;…</m:t>
            </m:r>
          </m:e>
        </m:d>
      </m:oMath>
      <w:r w:rsidR="001D5271" w:rsidRPr="002430B6">
        <w:rPr>
          <w:rFonts w:eastAsiaTheme="minorEastAsia" w:cs="Arial"/>
        </w:rPr>
        <w:t xml:space="preserve"> est une suite.</w:t>
      </w:r>
      <w:r w:rsidR="00511C3D" w:rsidRPr="002430B6">
        <w:rPr>
          <w:rFonts w:eastAsiaTheme="minorEastAsia" w:cs="Arial"/>
        </w:rPr>
        <w:t xml:space="preserve"> </w:t>
      </w:r>
      <w:r w:rsidR="006467FA" w:rsidRPr="002430B6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1;2;3;4</m:t>
            </m:r>
          </m:e>
        </m:d>
      </m:oMath>
      <w:r w:rsidR="001D5271" w:rsidRPr="002430B6">
        <w:rPr>
          <w:rFonts w:eastAsiaTheme="minorEastAsia" w:cs="Arial"/>
        </w:rPr>
        <w:t xml:space="preserve"> </w:t>
      </w:r>
      <w:proofErr w:type="gramStart"/>
      <w:r w:rsidR="001D5271" w:rsidRPr="002430B6">
        <w:rPr>
          <w:rFonts w:eastAsiaTheme="minorEastAsia" w:cs="Arial"/>
        </w:rPr>
        <w:t>n’est</w:t>
      </w:r>
      <w:proofErr w:type="gramEnd"/>
      <w:r w:rsidR="001D5271" w:rsidRPr="002430B6">
        <w:rPr>
          <w:rFonts w:eastAsiaTheme="minorEastAsia" w:cs="Arial"/>
        </w:rPr>
        <w:t xml:space="preserve"> pas une suite</w:t>
      </w:r>
      <w:r w:rsidR="006467FA" w:rsidRPr="002430B6">
        <w:rPr>
          <w:rFonts w:eastAsiaTheme="minorEastAsia" w:cs="Arial"/>
        </w:rPr>
        <w:t xml:space="preserve"> car c’est une liste finie.</w:t>
      </w:r>
      <w:r w:rsidR="006467FA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4BC9FFCC" w:rsidR="003C5725" w:rsidRPr="002430B6" w:rsidRDefault="003C5725" w:rsidP="00025C9E">
            <w:pPr>
              <w:rPr>
                <w:rFonts w:cs="Arial"/>
                <w:b/>
                <w:color w:val="0000FF"/>
              </w:rPr>
            </w:pPr>
            <w:r w:rsidRPr="002430B6">
              <w:rPr>
                <w:rFonts w:cs="Arial"/>
                <w:b/>
                <w:color w:val="0000FF"/>
              </w:rPr>
              <w:t>Notation</w:t>
            </w:r>
            <w:r w:rsidRPr="002430B6">
              <w:rPr>
                <w:rFonts w:cs="Arial"/>
                <w:color w:val="0000FF"/>
              </w:rPr>
              <w:t>.</w:t>
            </w:r>
            <w:r w:rsidR="002430B6" w:rsidRPr="002430B6">
              <w:rPr>
                <w:rFonts w:cs="Arial"/>
                <w:color w:val="0000FF"/>
              </w:rPr>
              <w:t xml:space="preserve"> On note</w:t>
            </w:r>
            <w:r w:rsidRPr="002430B6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>le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terme de rang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d’une suite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u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      </w:t>
            </w:r>
          </w:p>
        </w:tc>
      </w:tr>
    </w:tbl>
    <w:p w14:paraId="211C87D6" w14:textId="6DA2708A" w:rsidR="00C77059" w:rsidRPr="008F07CD" w:rsidRDefault="008F07CD" w:rsidP="00025C9E">
      <w:pPr>
        <w:rPr>
          <w:rFonts w:eastAsiaTheme="minorEastAsia" w:cs="Arial"/>
        </w:rPr>
      </w:pPr>
      <w:r>
        <w:rPr>
          <w:rFonts w:cs="Arial"/>
          <w:b/>
        </w:rPr>
        <w:br/>
      </w:r>
      <w:r w:rsidR="002430B6" w:rsidRPr="002430B6">
        <w:rPr>
          <w:rFonts w:cs="Arial"/>
          <w:b/>
        </w:rPr>
        <w:t>Exemple.</w:t>
      </w:r>
      <w:r w:rsidR="002430B6" w:rsidRPr="002430B6">
        <w:rPr>
          <w:rFonts w:cs="Arial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1;3;5;7;…</m:t>
            </m:r>
          </m:e>
        </m:d>
      </m:oMath>
      <w:r w:rsidR="002430B6" w:rsidRPr="002430B6">
        <w:rPr>
          <w:rFonts w:eastAsiaTheme="minorEastAsia" w:cs="Arial"/>
        </w:rPr>
        <w:t xml:space="preserve"> est l</w:t>
      </w:r>
      <w:r w:rsidR="002430B6" w:rsidRPr="002430B6">
        <w:rPr>
          <w:rFonts w:cs="Arial"/>
        </w:rPr>
        <w:t xml:space="preserve">a suite des entiers impairs,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 </m:t>
        </m:r>
      </m:oMath>
      <w:r w:rsidR="002430B6"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 </m:t>
        </m:r>
      </m:oMath>
      <w:r w:rsidR="002430B6"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=5 </m:t>
        </m:r>
      </m:oMath>
      <w:r w:rsidR="002430B6"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=7 </m:t>
        </m:r>
      </m:oMath>
      <w:r w:rsidR="002430B6" w:rsidRPr="002430B6">
        <w:rPr>
          <w:rFonts w:eastAsiaTheme="minorEastAsia" w:cs="Arial"/>
        </w:rPr>
        <w:t>;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19A23770" w:rsidR="00C77059" w:rsidRPr="002430B6" w:rsidRDefault="001966BB" w:rsidP="00025C9E">
            <w:pPr>
              <w:rPr>
                <w:rFonts w:eastAsiaTheme="minorEastAsia" w:cs="Arial"/>
                <w:color w:val="0000FF"/>
              </w:rPr>
            </w:pPr>
            <w:r w:rsidRPr="002430B6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2430B6">
              <w:rPr>
                <w:rFonts w:eastAsiaTheme="minorEastAsia" w:cs="Arial"/>
                <w:b/>
                <w:color w:val="0000FF"/>
              </w:rPr>
              <w:t xml:space="preserve">. 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1A0692" w:rsidRPr="001A0692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A0692" w:rsidRPr="001A0692">
              <w:rPr>
                <w:rFonts w:eastAsiaTheme="minorEastAsia" w:cs="Arial"/>
                <w:color w:val="0000FF"/>
              </w:rPr>
              <w:t xml:space="preserve"> est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définie explicitement </w:t>
            </w:r>
            <w:r w:rsidR="001A0692">
              <w:rPr>
                <w:rFonts w:eastAsiaTheme="minorEastAsia" w:cs="Arial"/>
                <w:color w:val="0000FF"/>
              </w:rPr>
              <w:t>si on peut écrire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C77059" w:rsidRPr="002430B6">
              <w:rPr>
                <w:rFonts w:eastAsiaTheme="minorEastAsia" w:cs="Arial"/>
                <w:color w:val="0000FF"/>
              </w:rPr>
              <w:t xml:space="preserve"> en </w:t>
            </w:r>
            <w:r w:rsidR="00C77059" w:rsidRPr="001A0692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1A0692" w:rsidRPr="001A0692">
              <w:rPr>
                <w:rFonts w:eastAsiaTheme="minorEastAsia" w:cs="Arial"/>
                <w:color w:val="0000FF"/>
                <w:u w:val="single"/>
              </w:rPr>
              <w:t xml:space="preserve">u </w:t>
            </w:r>
            <w:r w:rsidR="001A0692" w:rsidRPr="001A0692">
              <w:rPr>
                <w:rFonts w:eastAsiaTheme="minorEastAsia" w:cs="Arial"/>
                <w:i/>
                <w:color w:val="0000FF"/>
                <w:u w:val="single"/>
              </w:rPr>
              <w:t>rang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1A0692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372E228C" w14:textId="0A4DF716" w:rsidR="001F0EDA" w:rsidRPr="005E22BC" w:rsidRDefault="004C727C" w:rsidP="00025C9E">
      <w:pPr>
        <w:rPr>
          <w:rFonts w:eastAsiaTheme="minorEastAsia" w:cs="Arial"/>
        </w:rPr>
      </w:pPr>
      <w:r>
        <w:rPr>
          <w:rFonts w:cs="Arial"/>
          <w:b/>
        </w:rPr>
        <w:br/>
      </w:r>
      <w:r w:rsidR="001737B0" w:rsidRPr="002430B6">
        <w:rPr>
          <w:rFonts w:cs="Arial"/>
          <w:b/>
        </w:rPr>
        <w:t>Exemple</w:t>
      </w:r>
      <w:r w:rsidR="00857960">
        <w:rPr>
          <w:rFonts w:cs="Arial"/>
          <w:b/>
        </w:rPr>
        <w:t>s</w:t>
      </w:r>
      <w:r w:rsidR="001737B0" w:rsidRPr="002430B6">
        <w:rPr>
          <w:rFonts w:cs="Arial"/>
          <w:b/>
        </w:rPr>
        <w:t>.</w:t>
      </w:r>
      <w:r w:rsidR="001737B0" w:rsidRPr="002430B6">
        <w:rPr>
          <w:rFonts w:cs="Arial"/>
        </w:rPr>
        <w:t xml:space="preserve"> </w:t>
      </w:r>
      <w:r w:rsidR="001A0692">
        <w:rPr>
          <w:rFonts w:cs="Arial"/>
        </w:rPr>
        <w:t xml:space="preserve"> </w:t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="00025C9E" w:rsidRPr="002430B6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="00F84EEB" w:rsidRPr="002430B6">
        <w:rPr>
          <w:rFonts w:eastAsiaTheme="minorEastAsia" w:cs="Arial"/>
        </w:rPr>
        <w:t xml:space="preserve"> </w:t>
      </w:r>
      <w:r w:rsidR="00F84EEB" w:rsidRPr="002430B6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="00025C9E" w:rsidRPr="002430B6">
        <w:rPr>
          <w:rFonts w:cs="Arial"/>
        </w:rPr>
        <w:t xml:space="preserve">. </w:t>
      </w:r>
      <w:r w:rsidR="00516937" w:rsidRPr="002430B6">
        <w:rPr>
          <w:rFonts w:cs="Arial"/>
        </w:rPr>
        <w:t xml:space="preserve">   </w:t>
      </w:r>
      <w:r w:rsidR="00033047" w:rsidRPr="002430B6">
        <w:rPr>
          <w:rFonts w:cs="Arial"/>
        </w:rPr>
        <w:t xml:space="preserve">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-1;0;3;8;15;24;…</m:t>
            </m:r>
          </m:e>
        </m:d>
      </m:oMath>
      <w:r w:rsidR="001A0692">
        <w:rPr>
          <w:rFonts w:eastAsiaTheme="minorEastAsia" w:cs="Arial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52278384" w14:textId="77777777" w:rsidR="004532F3" w:rsidRDefault="001966BB" w:rsidP="00025C9E">
            <w:pPr>
              <w:rPr>
                <w:rFonts w:eastAsiaTheme="minorEastAsia" w:cs="Arial"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1F0EDA">
              <w:rPr>
                <w:rFonts w:eastAsiaTheme="minorEastAsia" w:cs="Arial"/>
                <w:b/>
                <w:color w:val="0000FF"/>
              </w:rPr>
              <w:t>.</w:t>
            </w:r>
            <w:r w:rsidR="00C77059" w:rsidRPr="001F0EDA">
              <w:rPr>
                <w:rFonts w:eastAsiaTheme="minorEastAsia" w:cs="Arial"/>
                <w:color w:val="0000FF"/>
              </w:rPr>
              <w:t xml:space="preserve"> </w:t>
            </w:r>
            <w:r w:rsidR="001F0EDA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0EDA">
              <w:rPr>
                <w:rFonts w:eastAsiaTheme="minorEastAsia" w:cs="Arial"/>
                <w:color w:val="0000FF"/>
              </w:rPr>
              <w:t xml:space="preserve"> est </w:t>
            </w:r>
            <w:r w:rsidR="001F0EDA" w:rsidRPr="004532F3">
              <w:rPr>
                <w:rFonts w:eastAsiaTheme="minorEastAsia" w:cs="Arial"/>
                <w:b/>
                <w:color w:val="0000FF"/>
              </w:rPr>
              <w:t>définie par récurrence</w:t>
            </w:r>
            <w:r w:rsidR="001F0EDA">
              <w:rPr>
                <w:rFonts w:eastAsiaTheme="minorEastAsia" w:cs="Arial"/>
                <w:color w:val="0000FF"/>
              </w:rPr>
              <w:t xml:space="preserve"> si</w:t>
            </w:r>
            <w:r w:rsidR="004532F3">
              <w:rPr>
                <w:rFonts w:eastAsiaTheme="minorEastAsia" w:cs="Arial"/>
                <w:color w:val="0000FF"/>
              </w:rPr>
              <w:t xml:space="preserve"> : </w:t>
            </w:r>
          </w:p>
          <w:p w14:paraId="782D9751" w14:textId="73FCE9C7" w:rsidR="00C77059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b/>
                <w:color w:val="0000FF"/>
              </w:rPr>
            </w:pPr>
            <w:r>
              <w:rPr>
                <w:rFonts w:eastAsiaTheme="minorEastAsia" w:cs="Arial"/>
                <w:color w:val="0000FF"/>
              </w:rPr>
              <w:t xml:space="preserve">On donne une formule exprimant </w:t>
            </w:r>
            <w:r w:rsidR="005E22BC">
              <w:rPr>
                <w:rFonts w:eastAsiaTheme="minorEastAsia" w:cs="Arial"/>
                <w:color w:val="0000FF"/>
              </w:rPr>
              <w:t xml:space="preserve">tout </w:t>
            </w:r>
            <w:r>
              <w:rPr>
                <w:rFonts w:eastAsiaTheme="minorEastAsia" w:cs="Arial"/>
                <w:color w:val="0000FF"/>
              </w:rPr>
              <w:t xml:space="preserve">terme, en </w:t>
            </w:r>
            <w:r w:rsidRPr="004532F3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5E22BC">
              <w:rPr>
                <w:rFonts w:eastAsiaTheme="minorEastAsia" w:cs="Arial"/>
                <w:color w:val="0000FF"/>
                <w:u w:val="single"/>
              </w:rPr>
              <w:t xml:space="preserve">’un ou plusieurs </w:t>
            </w:r>
            <w:r w:rsidR="005E22BC" w:rsidRPr="005E22BC">
              <w:rPr>
                <w:rFonts w:eastAsiaTheme="minorEastAsia" w:cs="Arial"/>
                <w:i/>
                <w:color w:val="0000FF"/>
                <w:u w:val="single"/>
              </w:rPr>
              <w:t>termes précédents</w:t>
            </w:r>
          </w:p>
          <w:p w14:paraId="175BC093" w14:textId="6FF97229" w:rsidR="004532F3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color w:val="0000FF"/>
              </w:rPr>
            </w:pPr>
            <w:r w:rsidRPr="004532F3">
              <w:rPr>
                <w:rFonts w:eastAsiaTheme="minorEastAsia" w:cs="Arial"/>
                <w:color w:val="0000FF"/>
              </w:rPr>
              <w:t xml:space="preserve">On </w:t>
            </w:r>
            <w:r>
              <w:rPr>
                <w:rFonts w:eastAsiaTheme="minorEastAsia" w:cs="Arial"/>
                <w:color w:val="0000FF"/>
              </w:rPr>
              <w:t xml:space="preserve">donne </w:t>
            </w:r>
            <w:r w:rsidR="005E22BC">
              <w:rPr>
                <w:rFonts w:eastAsiaTheme="minorEastAsia" w:cs="Arial"/>
                <w:color w:val="0000FF"/>
              </w:rPr>
              <w:t xml:space="preserve">un </w:t>
            </w:r>
            <w:r>
              <w:rPr>
                <w:rFonts w:eastAsiaTheme="minorEastAsia" w:cs="Arial"/>
                <w:color w:val="0000FF"/>
              </w:rPr>
              <w:t>premier terme de la suite (voire plusieurs premiers termes)</w:t>
            </w:r>
          </w:p>
        </w:tc>
      </w:tr>
    </w:tbl>
    <w:p w14:paraId="421CC24D" w14:textId="713E6DE1" w:rsidR="00025C9E" w:rsidRDefault="00802CD0" w:rsidP="00025C9E">
      <w:pPr>
        <w:rPr>
          <w:rFonts w:eastAsiaTheme="minorEastAsia" w:cs="Arial"/>
        </w:rPr>
      </w:pPr>
      <w:r w:rsidRPr="004532F3">
        <w:rPr>
          <w:rFonts w:cs="Arial"/>
          <w:b/>
        </w:rPr>
        <w:t>Exemple.</w:t>
      </w:r>
      <w:r w:rsidR="00516937" w:rsidRPr="004532F3">
        <w:rPr>
          <w:rFonts w:cs="Arial"/>
          <w:b/>
        </w:rPr>
        <w:t xml:space="preserve">  </w:t>
      </w:r>
      <w:r w:rsidR="00516937" w:rsidRPr="004532F3">
        <w:rPr>
          <w:rFonts w:cs="Arial"/>
        </w:rPr>
        <w:t>Soit l</w:t>
      </w:r>
      <w:r w:rsidRPr="004532F3">
        <w:rPr>
          <w:rFonts w:cs="Arial"/>
        </w:rPr>
        <w:t xml:space="preserve">a suite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Pr="004532F3">
        <w:rPr>
          <w:rFonts w:eastAsiaTheme="minorEastAsia" w:cs="Arial"/>
        </w:rPr>
        <w:t xml:space="preserve"> définie par</w:t>
      </w:r>
      <w:r w:rsidR="00F374A5" w:rsidRPr="004532F3">
        <w:rPr>
          <w:rFonts w:eastAsiaTheme="minorEastAsia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</w:rPr>
                  <m:t>∈N</m:t>
                </m:r>
              </m:e>
            </m:eqArr>
          </m:e>
        </m:d>
      </m:oMath>
      <w:r w:rsidRPr="004532F3">
        <w:rPr>
          <w:rFonts w:eastAsiaTheme="minorEastAsia" w:cs="Arial"/>
        </w:rPr>
        <w:t xml:space="preserve">  </w:t>
      </w:r>
      <w:r w:rsidR="00F374A5" w:rsidRPr="004532F3">
        <w:rPr>
          <w:rFonts w:eastAsiaTheme="minorEastAsia" w:cs="Arial"/>
        </w:rPr>
        <w:t xml:space="preserve">       (suivant = 3 </w:t>
      </w:r>
      <m:oMath>
        <m:r>
          <w:rPr>
            <w:rFonts w:ascii="Cambria Math" w:eastAsiaTheme="minorEastAsia" w:hAnsi="Cambria Math" w:cs="Arial"/>
          </w:rPr>
          <m:t>×</m:t>
        </m:r>
      </m:oMath>
      <w:r w:rsidR="00F374A5" w:rsidRPr="004532F3">
        <w:rPr>
          <w:rFonts w:eastAsiaTheme="minorEastAsia" w:cs="Arial"/>
        </w:rPr>
        <w:t xml:space="preserve"> courant + 15) 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030A0"/>
          </w:rPr>
          <m:t>-3</m:t>
        </m:r>
      </m:oMath>
      <w:r w:rsidR="00F374A5" w:rsidRPr="004532F3">
        <w:rPr>
          <w:rFonts w:eastAsiaTheme="minorEastAsia" w:cs="Arial"/>
        </w:rPr>
        <w:t xml:space="preserve">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</w:rPr>
          <m:t>6</m:t>
        </m:r>
      </m:oMath>
      <w:r w:rsidR="00F374A5" w:rsidRPr="004532F3">
        <w:rPr>
          <w:rFonts w:eastAsiaTheme="minorEastAsia" w:cs="Arial"/>
        </w:rPr>
        <w:t xml:space="preserve">   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B57750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33</m:t>
        </m:r>
      </m:oMath>
      <w:r w:rsidR="00B57750" w:rsidRPr="004532F3">
        <w:rPr>
          <w:rFonts w:eastAsiaTheme="minorEastAsia" w:cs="Arial"/>
        </w:rPr>
        <w:t xml:space="preserve">        </w:t>
      </w:r>
      <w:r w:rsidR="00F374A5" w:rsidRPr="004532F3">
        <w:rPr>
          <w:rFonts w:eastAsiaTheme="minorEastAsia" w:cs="Arial"/>
        </w:rPr>
        <w:br/>
      </w:r>
      <w:r w:rsidR="00B57750" w:rsidRPr="004532F3">
        <w:rPr>
          <w:rFonts w:eastAsiaTheme="minorEastAsia" w:cs="Arial"/>
        </w:rPr>
        <w:t xml:space="preserve">Etc…   </w:t>
      </w:r>
      <m:oMath>
        <m:r>
          <w:rPr>
            <w:rFonts w:ascii="Cambria Math" w:eastAsiaTheme="minorEastAsia" w:hAnsi="Cambria Math" w:cs="Arial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33</m:t>
            </m:r>
            <m:r>
              <w:rPr>
                <w:rFonts w:ascii="Cambria Math" w:eastAsiaTheme="minorEastAsia" w:hAnsi="Cambria Math" w:cs="Arial"/>
              </w:rPr>
              <m:t>;…</m:t>
            </m:r>
          </m:e>
        </m:d>
      </m:oMath>
      <w:r w:rsidR="00F374A5" w:rsidRPr="004532F3">
        <w:rPr>
          <w:rFonts w:eastAsiaTheme="minorEastAsia" w:cs="Arial"/>
        </w:rPr>
        <w:t xml:space="preserve">      </w:t>
      </w:r>
      <w:r w:rsidRPr="004532F3">
        <w:rPr>
          <w:rFonts w:eastAsiaTheme="minorEastAsia" w:cs="Arial"/>
        </w:rPr>
        <w:t xml:space="preserve">Pour calculer </w:t>
      </w:r>
      <w:r w:rsidR="00F374A5" w:rsidRPr="004532F3">
        <w:rPr>
          <w:rFonts w:eastAsiaTheme="minorEastAsia" w:cs="Arial"/>
        </w:rPr>
        <w:t>chaque</w:t>
      </w:r>
      <w:r w:rsidRPr="004532F3">
        <w:rPr>
          <w:rFonts w:eastAsiaTheme="minorEastAsia" w:cs="Arial"/>
        </w:rPr>
        <w:t xml:space="preserve"> terme, on doit connaître le précédent. </w:t>
      </w:r>
      <w:r w:rsidR="007D3B04" w:rsidRPr="004532F3">
        <w:rPr>
          <w:rFonts w:eastAsiaTheme="minorEastAsia" w:cs="Arial"/>
        </w:rPr>
        <w:t xml:space="preserve"> </w:t>
      </w:r>
      <w:r w:rsidR="008F07CD">
        <w:rPr>
          <w:rFonts w:eastAsiaTheme="minorEastAsia" w:cs="Arial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E22BC" w14:paraId="4109EB4F" w14:textId="77777777" w:rsidTr="005C62BA">
        <w:trPr>
          <w:trHeight w:val="624"/>
        </w:trPr>
        <w:tc>
          <w:tcPr>
            <w:tcW w:w="10606" w:type="dxa"/>
          </w:tcPr>
          <w:p w14:paraId="31C3D688" w14:textId="77777777" w:rsidR="005E22BC" w:rsidRPr="001F0EDA" w:rsidRDefault="005E22BC" w:rsidP="005C62BA">
            <w:pPr>
              <w:rPr>
                <w:rFonts w:ascii="Cambria Math" w:hAnsi="Cambria Math" w:cs="Arial"/>
                <w:i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Pr="001F0EDA">
              <w:rPr>
                <w:rFonts w:cs="Arial"/>
                <w:b/>
                <w:color w:val="0000FF"/>
              </w:rPr>
              <w:t xml:space="preserve">. </w:t>
            </w:r>
            <w:r w:rsidRPr="001F0EDA">
              <w:rPr>
                <w:rFonts w:cs="Arial"/>
                <w:color w:val="0000FF"/>
              </w:rPr>
              <w:t xml:space="preserve">Si </w:t>
            </w:r>
            <w:r w:rsidRPr="001F0EDA">
              <w:rPr>
                <w:rFonts w:eastAsiaTheme="minorEastAsia" w:cs="Arial"/>
                <w:color w:val="0000FF"/>
              </w:rPr>
              <w:t xml:space="preserve">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courant</w:t>
            </w:r>
            <w:r w:rsidRPr="001F0EDA">
              <w:rPr>
                <w:rFonts w:eastAsiaTheme="minorEastAsia" w:cs="Arial"/>
                <w:color w:val="0000FF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00FF"/>
              </w:rPr>
              <w:t>,</w:t>
            </w:r>
            <w:r w:rsidRPr="001F0EDA">
              <w:rPr>
                <w:rFonts w:eastAsiaTheme="minorEastAsia" w:cs="Arial"/>
                <w:color w:val="0000FF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suivant</w:t>
            </w:r>
            <w:r w:rsidRPr="001F0EDA">
              <w:rPr>
                <w:rFonts w:eastAsiaTheme="minorEastAsia" w:cs="Arial"/>
                <w:color w:val="0000FF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n-1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</w:t>
            </w:r>
            <w:proofErr w:type="gramStart"/>
            <w:r w:rsidRPr="001F0EDA">
              <w:rPr>
                <w:rFonts w:eastAsiaTheme="minorEastAsia" w:cs="Arial"/>
                <w:color w:val="0000FF"/>
              </w:rPr>
              <w:t>est</w:t>
            </w:r>
            <w:proofErr w:type="gramEnd"/>
            <w:r w:rsidRPr="001F0EDA">
              <w:rPr>
                <w:rFonts w:eastAsiaTheme="minorEastAsia" w:cs="Arial"/>
                <w:color w:val="0000FF"/>
              </w:rPr>
              <w:t xml:space="preserve">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précédent</w:t>
            </w:r>
            <w:r w:rsidRPr="001F0EDA">
              <w:rPr>
                <w:rFonts w:eastAsiaTheme="minorEastAsia" w:cs="Arial"/>
                <w:color w:val="0000FF"/>
              </w:rPr>
              <w:t>.</w:t>
            </w:r>
            <w:r w:rsidRPr="001F0EDA">
              <w:rPr>
                <w:rFonts w:eastAsiaTheme="minorEastAsia" w:cs="Arial"/>
                <w:color w:val="0000FF"/>
              </w:rPr>
              <w:br/>
            </w:r>
            <w:r w:rsidRPr="001F0EDA">
              <w:rPr>
                <w:rFonts w:cs="Arial"/>
                <w:b/>
                <w:color w:val="0000FF"/>
              </w:rPr>
              <w:t>Remarque</w:t>
            </w:r>
            <w:r w:rsidRPr="001F0EDA">
              <w:rPr>
                <w:rFonts w:cs="Arial"/>
                <w:color w:val="0000FF"/>
              </w:rPr>
              <w:t xml:space="preserve">. </w:t>
            </w:r>
            <w:r w:rsidRPr="001F0EDA">
              <w:rPr>
                <w:rFonts w:cs="Arial"/>
                <w:i/>
                <w:color w:val="0000FF"/>
                <w:u w:val="single"/>
              </w:rPr>
              <w:t>Attention</w:t>
            </w:r>
            <w:r w:rsidRPr="001F0EDA">
              <w:rPr>
                <w:rFonts w:cs="Arial"/>
                <w:color w:val="0000FF"/>
              </w:rPr>
              <w:t xml:space="preserve"> à ne </w:t>
            </w:r>
            <w:r>
              <w:rPr>
                <w:rFonts w:cs="Arial"/>
                <w:color w:val="0000FF"/>
              </w:rPr>
              <w:t>jamais</w:t>
            </w:r>
            <w:r w:rsidRPr="001F0EDA">
              <w:rPr>
                <w:rFonts w:cs="Arial"/>
                <w:color w:val="0000FF"/>
              </w:rPr>
              <w:t xml:space="preserve">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(le terme suivant)</w:t>
            </w:r>
            <w:r w:rsidRPr="001F0EDA">
              <w:rPr>
                <w:rFonts w:cs="Arial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+1 </m:t>
              </m:r>
            </m:oMath>
            <w:r w:rsidRPr="001F0EDA">
              <w:rPr>
                <w:rFonts w:eastAsiaTheme="minorEastAsia" w:cs="Arial"/>
                <w:color w:val="0000FF"/>
              </w:rPr>
              <w:t xml:space="preserve"> (le terme courant + 1)</w:t>
            </w:r>
          </w:p>
        </w:tc>
      </w:tr>
    </w:tbl>
    <w:p w14:paraId="790E3994" w14:textId="030A31C6" w:rsidR="005E22BC" w:rsidRPr="00617B2A" w:rsidRDefault="005E22BC" w:rsidP="00025C9E">
      <w:pPr>
        <w:rPr>
          <w:rFonts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8143B" w:rsidRPr="0068143B" w14:paraId="75CA2B0C" w14:textId="77777777" w:rsidTr="003772F3">
        <w:tc>
          <w:tcPr>
            <w:tcW w:w="10606" w:type="dxa"/>
          </w:tcPr>
          <w:p w14:paraId="04240B17" w14:textId="2B21344F" w:rsidR="003772F3" w:rsidRPr="0068143B" w:rsidRDefault="001A5FCD">
            <w:pPr>
              <w:rPr>
                <w:rFonts w:cs="Arial"/>
                <w:color w:val="FF0000"/>
              </w:rPr>
            </w:pPr>
            <w:r w:rsidRPr="0068143B">
              <w:rPr>
                <w:rFonts w:cs="Arial"/>
                <w:b/>
                <w:color w:val="FF0000"/>
              </w:rPr>
              <w:t>Méthode.</w:t>
            </w:r>
            <w:r w:rsidRPr="0068143B">
              <w:rPr>
                <w:rFonts w:cs="Arial"/>
                <w:color w:val="FF0000"/>
              </w:rPr>
              <w:t xml:space="preserve"> </w:t>
            </w:r>
            <w:r w:rsidR="003772F3" w:rsidRPr="0068143B">
              <w:rPr>
                <w:rFonts w:cs="Arial"/>
                <w:color w:val="FF0000"/>
              </w:rPr>
              <w:t>Pour représenter une suite dans un repère</w:t>
            </w:r>
            <w:r w:rsidRPr="0068143B">
              <w:rPr>
                <w:rFonts w:cs="Arial"/>
                <w:color w:val="FF0000"/>
              </w:rPr>
              <w:t xml:space="preserve"> (</w:t>
            </w:r>
            <w:r w:rsidR="007D3B04" w:rsidRPr="0068143B">
              <w:rPr>
                <w:rFonts w:cs="Arial"/>
                <w:color w:val="FF0000"/>
              </w:rPr>
              <w:t xml:space="preserve">voir </w:t>
            </w:r>
            <w:r w:rsidRPr="0068143B">
              <w:rPr>
                <w:rFonts w:cs="Arial"/>
                <w:color w:val="FF0000"/>
              </w:rPr>
              <w:t>1.)</w:t>
            </w:r>
            <w:r w:rsidR="003772F3" w:rsidRPr="0068143B">
              <w:rPr>
                <w:rFonts w:cs="Arial"/>
                <w:color w:val="FF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8143B">
              <w:rPr>
                <w:rFonts w:cs="Arial"/>
                <w:color w:val="FF0000"/>
              </w:rPr>
              <w:t>.</w:t>
            </w:r>
          </w:p>
        </w:tc>
      </w:tr>
    </w:tbl>
    <w:p w14:paraId="751337BD" w14:textId="05CA7516" w:rsidR="00E52CD1" w:rsidRPr="0068143B" w:rsidRDefault="004532F3">
      <w:pPr>
        <w:rPr>
          <w:rFonts w:eastAsiaTheme="minorEastAsia" w:cs="Arial"/>
          <w:color w:val="FF0000"/>
        </w:rPr>
      </w:pPr>
      <w:r w:rsidRPr="0068143B">
        <w:rPr>
          <w:rFonts w:cs="Arial"/>
          <w:b/>
          <w:color w:val="FF0000"/>
        </w:rPr>
        <w:br/>
      </w:r>
      <w:r w:rsidR="001A5FCD" w:rsidRPr="0068143B">
        <w:rPr>
          <w:rFonts w:cs="Arial"/>
          <w:b/>
          <w:color w:val="FF0000"/>
        </w:rPr>
        <w:t xml:space="preserve">Méthode. </w:t>
      </w:r>
      <w:r w:rsidR="00025C9E" w:rsidRPr="0068143B">
        <w:rPr>
          <w:rFonts w:cs="Arial"/>
          <w:color w:val="FF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u w:val="single"/>
                  </w:rPr>
                  <m:t>n</m:t>
                </m:r>
              </m:sub>
            </m:sSub>
          </m:e>
        </m:d>
      </m:oMath>
      <w:r w:rsidR="0024142E" w:rsidRPr="0068143B">
        <w:rPr>
          <w:rFonts w:eastAsiaTheme="minorEastAsia" w:cs="Arial"/>
          <w:color w:val="FF0000"/>
          <w:u w:val="single"/>
        </w:rPr>
        <w:t xml:space="preserve"> </w:t>
      </w:r>
      <w:r w:rsidR="00025C9E" w:rsidRPr="0068143B">
        <w:rPr>
          <w:rFonts w:cs="Arial"/>
          <w:color w:val="FF0000"/>
          <w:u w:val="single"/>
        </w:rPr>
        <w:t xml:space="preserve">est </w:t>
      </w:r>
      <w:r w:rsidR="00025C9E" w:rsidRPr="0068143B">
        <w:rPr>
          <w:rFonts w:cs="Arial"/>
          <w:i/>
          <w:color w:val="FF0000"/>
          <w:u w:val="single"/>
        </w:rPr>
        <w:t>définie par</w:t>
      </w:r>
      <w:r w:rsidR="00516937" w:rsidRPr="0068143B">
        <w:rPr>
          <w:rFonts w:cs="Arial"/>
          <w:i/>
          <w:color w:val="FF0000"/>
          <w:u w:val="single"/>
        </w:rPr>
        <w:t xml:space="preserve"> récurrence</w:t>
      </w:r>
      <w:r w:rsidR="00516937" w:rsidRPr="0068143B">
        <w:rPr>
          <w:rFonts w:cs="Arial"/>
          <w:color w:val="FF0000"/>
        </w:rPr>
        <w:t>,</w:t>
      </w:r>
      <w:r w:rsidR="00D52FA7" w:rsidRPr="0068143B">
        <w:rPr>
          <w:rFonts w:cs="Arial"/>
          <w:color w:val="FF0000"/>
        </w:rPr>
        <w:t xml:space="preserve"> (</w:t>
      </w:r>
      <w:r w:rsidR="00025C9E" w:rsidRPr="0068143B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FF0000"/>
          </w:rPr>
          <m:t>∈R</m:t>
        </m:r>
      </m:oMath>
      <w:r w:rsidR="00D52FA7" w:rsidRPr="0068143B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n</m:t>
                </m:r>
              </m:sub>
            </m:sSub>
          </m:e>
        </m:d>
      </m:oMath>
      <w:r w:rsidR="00D52FA7" w:rsidRPr="0068143B">
        <w:rPr>
          <w:rFonts w:eastAsiaTheme="minorEastAsia" w:cs="Arial"/>
          <w:color w:val="FF0000"/>
        </w:rPr>
        <w:t xml:space="preserve"> )</w:t>
      </w:r>
      <w:r w:rsidR="00025C9E" w:rsidRPr="0068143B">
        <w:rPr>
          <w:rFonts w:cs="Arial"/>
          <w:color w:val="FF0000"/>
        </w:rPr>
        <w:t xml:space="preserve">, alors </w:t>
      </w:r>
      <w:r w:rsidR="001A5FCD" w:rsidRPr="0068143B">
        <w:rPr>
          <w:rFonts w:cs="Arial"/>
          <w:color w:val="FF0000"/>
        </w:rPr>
        <w:t>(</w:t>
      </w:r>
      <w:r w:rsidR="007D3B04" w:rsidRPr="0068143B">
        <w:rPr>
          <w:rFonts w:cs="Arial"/>
          <w:color w:val="FF0000"/>
        </w:rPr>
        <w:t xml:space="preserve">voir </w:t>
      </w:r>
      <w:r w:rsidR="001A5FCD" w:rsidRPr="0068143B">
        <w:rPr>
          <w:rFonts w:cs="Arial"/>
          <w:color w:val="FF0000"/>
        </w:rPr>
        <w:t xml:space="preserve">2.) </w:t>
      </w:r>
      <w:r w:rsidR="00025C9E" w:rsidRPr="0068143B">
        <w:rPr>
          <w:rFonts w:cs="Arial"/>
          <w:color w:val="FF0000"/>
        </w:rPr>
        <w:t xml:space="preserve">on </w:t>
      </w:r>
      <w:r w:rsidR="00E22F3E" w:rsidRPr="0068143B">
        <w:rPr>
          <w:rFonts w:cs="Arial"/>
          <w:color w:val="FF0000"/>
        </w:rPr>
        <w:t xml:space="preserve">peut </w:t>
      </w:r>
      <w:r w:rsidR="00025C9E" w:rsidRPr="0068143B">
        <w:rPr>
          <w:rFonts w:cs="Arial"/>
          <w:color w:val="FF0000"/>
        </w:rPr>
        <w:t>construi</w:t>
      </w:r>
      <w:r w:rsidR="00E22F3E" w:rsidRPr="0068143B">
        <w:rPr>
          <w:rFonts w:cs="Arial"/>
          <w:color w:val="FF0000"/>
        </w:rPr>
        <w:t>re</w:t>
      </w:r>
      <w:r w:rsidR="00025C9E" w:rsidRPr="0068143B">
        <w:rPr>
          <w:rFonts w:cs="Arial"/>
          <w:color w:val="FF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="00025C9E" w:rsidRPr="0068143B">
        <w:rPr>
          <w:rFonts w:cs="Arial"/>
          <w:color w:val="FF0000"/>
        </w:rPr>
        <w:t xml:space="preserve"> et de la droite d’équation </w:t>
      </w:r>
      <m:oMath>
        <m:r>
          <w:rPr>
            <w:rFonts w:ascii="Cambria Math" w:hAnsi="Cambria Math" w:cs="Arial"/>
            <w:color w:val="FF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3EF0" w14:textId="77777777" w:rsidR="008F07CD" w:rsidRDefault="008F07CD" w:rsidP="008F07CD">
      <w:pPr>
        <w:pStyle w:val="Titre"/>
        <w:rPr>
          <w:rFonts w:eastAsiaTheme="minorEastAsia"/>
        </w:rPr>
      </w:pPr>
    </w:p>
    <w:p w14:paraId="6D169417" w14:textId="1B2DF867" w:rsidR="006E2795" w:rsidRPr="00AE03AD" w:rsidRDefault="00AE03AD" w:rsidP="008F07C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7;4;1;-2;-5;-8;…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 w:rsidR="00D71B89" w:rsidRPr="00A17909">
        <w:rPr>
          <w:rFonts w:cs="Arial"/>
          <w:b/>
          <w:color w:val="0000FF"/>
          <w:szCs w:val="24"/>
        </w:rPr>
        <w:t xml:space="preserve">arithmétique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8000"/>
            <w:szCs w:val="24"/>
          </w:rPr>
          <m:t>+</m:t>
        </m:r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5FB3DF88" w14:textId="3525D3C7" w:rsidR="00F16F79" w:rsidRP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55F53A75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 w:rsidRPr="00196AAF">
              <w:rPr>
                <w:rFonts w:cs="Arial"/>
                <w:color w:val="FF0000"/>
                <w:szCs w:val="24"/>
                <w:u w:val="single"/>
              </w:rPr>
              <w:t>arithmétique</w:t>
            </w:r>
            <w:r w:rsidRPr="009560C2">
              <w:rPr>
                <w:rFonts w:cs="Arial"/>
                <w:color w:val="FF0000"/>
                <w:szCs w:val="24"/>
              </w:rPr>
              <w:t xml:space="preserve">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="009A0C29">
              <w:rPr>
                <w:rFonts w:cs="Arial"/>
                <w:color w:val="FF0000"/>
                <w:szCs w:val="24"/>
              </w:rPr>
              <w:br/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+r×n</m:t>
                </m:r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</w:p>
        </w:tc>
      </w:tr>
    </w:tbl>
    <w:p w14:paraId="047EDEF8" w14:textId="073A3803" w:rsidR="006D4209" w:rsidRDefault="00317E8C" w:rsidP="006D4209">
      <w:pPr>
        <w:rPr>
          <w:rFonts w:eastAsiaTheme="minorEastAsia" w:cs="Arial"/>
          <w:szCs w:val="24"/>
        </w:rPr>
      </w:pPr>
      <w:r>
        <w:rPr>
          <w:rFonts w:cs="Arial"/>
          <w:b/>
          <w:szCs w:val="24"/>
        </w:rPr>
        <w:br/>
      </w:r>
      <w:r w:rsidR="006D4209" w:rsidRPr="009560C2">
        <w:rPr>
          <w:rFonts w:cs="Arial"/>
          <w:b/>
          <w:szCs w:val="24"/>
        </w:rPr>
        <w:t>Exemple.</w:t>
      </w:r>
      <w:r w:rsidR="006D4209" w:rsidRPr="009560C2">
        <w:rPr>
          <w:rFonts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Dans l’exemple </w:t>
      </w:r>
      <w:r w:rsidR="006D4209" w:rsidRPr="005E1FCC">
        <w:rPr>
          <w:rFonts w:cs="Arial"/>
          <w:i/>
          <w:szCs w:val="24"/>
        </w:rPr>
        <w:t>a</w:t>
      </w:r>
      <w:r w:rsidR="006D4209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6D4209">
        <w:rPr>
          <w:rFonts w:eastAsiaTheme="minorEastAsia"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 w:rsidR="006D4209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6D4209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 w:rsidR="006D4209">
        <w:rPr>
          <w:rFonts w:eastAsiaTheme="minorEastAsia" w:cs="Arial"/>
          <w:szCs w:val="24"/>
        </w:rPr>
        <w:br/>
      </w:r>
      <w:r w:rsidR="006D4209" w:rsidRPr="009560C2">
        <w:rPr>
          <w:rFonts w:cs="Arial"/>
          <w:b/>
          <w:szCs w:val="24"/>
        </w:rPr>
        <w:t>Exemple.</w:t>
      </w:r>
      <w:r w:rsidR="006D4209" w:rsidRPr="009560C2">
        <w:rPr>
          <w:rFonts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Dans l’exemple </w:t>
      </w:r>
      <w:r w:rsidR="006D4209">
        <w:rPr>
          <w:rFonts w:cs="Arial"/>
          <w:i/>
          <w:szCs w:val="24"/>
        </w:rPr>
        <w:t>b</w:t>
      </w:r>
      <w:r w:rsidR="006D4209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6D4209">
        <w:rPr>
          <w:rFonts w:eastAsiaTheme="minorEastAsia"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r=-3</m:t>
        </m:r>
      </m:oMath>
      <w:r w:rsidR="006D4209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6D4209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=7-3n</m:t>
        </m:r>
      </m:oMath>
    </w:p>
    <w:p w14:paraId="1A3A3A56" w14:textId="451D32DF" w:rsidR="006A1708" w:rsidRDefault="003C0CCB" w:rsidP="00025C9E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FA4D2A" w14:textId="77777777" w:rsidR="009A0C29" w:rsidRPr="003C0CCB" w:rsidRDefault="009A0C29" w:rsidP="00025C9E">
      <w:pPr>
        <w:rPr>
          <w:rFonts w:cs="Arial"/>
          <w:szCs w:val="24"/>
        </w:rPr>
      </w:pPr>
    </w:p>
    <w:p w14:paraId="6356FE96" w14:textId="3E812AFD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proofErr w:type="gramStart"/>
      <w:r w:rsidRPr="00A17909">
        <w:rPr>
          <w:rFonts w:cs="Arial"/>
          <w:color w:val="0000FF"/>
          <w:szCs w:val="24"/>
        </w:rPr>
        <w:t>est</w:t>
      </w:r>
      <w:proofErr w:type="gramEnd"/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3;6;12;24;48;96;…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900;90;9;0,9;0,09;…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>
        <w:rPr>
          <w:rFonts w:cs="Arial"/>
          <w:b/>
          <w:color w:val="0000FF"/>
          <w:szCs w:val="24"/>
        </w:rPr>
        <w:t xml:space="preserve">géométrique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=q</m:t>
        </m:r>
        <m:r>
          <w:rPr>
            <w:rFonts w:ascii="Cambria Math" w:hAnsi="Cambria Math" w:cs="Arial"/>
            <w:color w:val="7030A0"/>
            <w:szCs w:val="24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</w:t>
      </w:r>
      <w:r>
        <w:rPr>
          <w:rFonts w:cs="Arial"/>
          <w:b/>
          <w:color w:val="0000FF"/>
          <w:szCs w:val="24"/>
        </w:rPr>
        <w:t xml:space="preserve">géométrique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7FBB4DCA" w14:textId="77777777" w:rsidR="009A0C29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 w:rsidRPr="00196AAF">
              <w:rPr>
                <w:rFonts w:cs="Arial"/>
                <w:color w:val="FF0000"/>
                <w:szCs w:val="24"/>
                <w:u w:val="single"/>
              </w:rPr>
              <w:t>géométrique</w:t>
            </w:r>
            <w:r w:rsidRPr="009560C2">
              <w:rPr>
                <w:rFonts w:cs="Arial"/>
                <w:color w:val="FF0000"/>
                <w:szCs w:val="24"/>
              </w:rPr>
              <w:t xml:space="preserve">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</w:p>
          <w:p w14:paraId="6A74F8A6" w14:textId="77777777" w:rsidR="001B7C37" w:rsidRPr="009A0C29" w:rsidRDefault="001B7C37" w:rsidP="00CF3FFE">
            <w:pPr>
              <w:rPr>
                <w:rFonts w:eastAsiaTheme="minorEastAsia" w:cs="Arial"/>
                <w:color w:val="FF0000"/>
                <w:szCs w:val="24"/>
              </w:rPr>
            </w:pP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6C286D32" w14:textId="38571487" w:rsidR="009A0C29" w:rsidRPr="009560C2" w:rsidRDefault="009A0C29" w:rsidP="00CF3FFE">
            <w:pPr>
              <w:rPr>
                <w:rFonts w:cs="Arial"/>
                <w:color w:val="FF0000"/>
                <w:szCs w:val="24"/>
              </w:rPr>
            </w:pPr>
          </w:p>
        </w:tc>
      </w:tr>
    </w:tbl>
    <w:p w14:paraId="11E4D501" w14:textId="521AE3D9" w:rsidR="001B7C37" w:rsidRDefault="00317E8C" w:rsidP="001B7C37">
      <w:pPr>
        <w:rPr>
          <w:rFonts w:eastAsiaTheme="minorEastAsia" w:cs="Arial"/>
          <w:szCs w:val="24"/>
        </w:rPr>
      </w:pPr>
      <w:r>
        <w:rPr>
          <w:rFonts w:cs="Arial"/>
          <w:b/>
          <w:szCs w:val="24"/>
        </w:rPr>
        <w:br/>
      </w:r>
      <w:r w:rsidR="001B7C37" w:rsidRPr="009560C2">
        <w:rPr>
          <w:rFonts w:cs="Arial"/>
          <w:b/>
          <w:szCs w:val="24"/>
        </w:rPr>
        <w:t>Exemple.</w:t>
      </w:r>
      <w:r w:rsidR="001B7C37" w:rsidRPr="009560C2">
        <w:rPr>
          <w:rFonts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Dans l’exemple </w:t>
      </w:r>
      <w:r w:rsidR="001B7C37" w:rsidRPr="005E1FCC">
        <w:rPr>
          <w:rFonts w:cs="Arial"/>
          <w:i/>
          <w:szCs w:val="24"/>
        </w:rPr>
        <w:t>a</w:t>
      </w:r>
      <w:r w:rsidR="001B7C37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1B7C37">
        <w:rPr>
          <w:rFonts w:eastAsiaTheme="minorEastAsia"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est géométrique de raison </w:t>
      </w:r>
      <m:oMath>
        <m:r>
          <w:rPr>
            <w:rFonts w:ascii="Cambria Math" w:hAnsi="Cambria Math" w:cs="Arial"/>
            <w:szCs w:val="24"/>
          </w:rPr>
          <m:t>q=2</m:t>
        </m:r>
      </m:oMath>
      <w:r w:rsidR="001B7C37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1B7C37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 w:rsidR="001B7C37">
        <w:rPr>
          <w:rFonts w:eastAsiaTheme="minorEastAsia" w:cs="Arial"/>
          <w:szCs w:val="24"/>
        </w:rPr>
        <w:br/>
      </w:r>
      <w:r w:rsidR="001B7C37" w:rsidRPr="009560C2">
        <w:rPr>
          <w:rFonts w:cs="Arial"/>
          <w:b/>
          <w:szCs w:val="24"/>
        </w:rPr>
        <w:t>Exemple.</w:t>
      </w:r>
      <w:r w:rsidR="001B7C37" w:rsidRPr="009560C2">
        <w:rPr>
          <w:rFonts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 w:rsidR="001B7C37"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 w:rsidR="001B7C37"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 w:rsidR="001B7C37"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1B7C37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=900×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77777777" w:rsidR="006D4209" w:rsidRDefault="006D4209" w:rsidP="001B7C37">
      <w:pPr>
        <w:rPr>
          <w:rFonts w:cs="Arial"/>
          <w:szCs w:val="24"/>
        </w:rPr>
      </w:pPr>
    </w:p>
    <w:p w14:paraId="2A8C1230" w14:textId="77777777" w:rsidR="00317E8C" w:rsidRDefault="00317E8C" w:rsidP="001B7C37">
      <w:pPr>
        <w:rPr>
          <w:rFonts w:cs="Arial"/>
          <w:szCs w:val="24"/>
        </w:rPr>
      </w:pPr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07812" w14:textId="77777777" w:rsidR="00F13B0E" w:rsidRDefault="00F13B0E" w:rsidP="007F5512">
      <w:pPr>
        <w:spacing w:after="0" w:line="240" w:lineRule="auto"/>
      </w:pPr>
      <w:r>
        <w:separator/>
      </w:r>
    </w:p>
  </w:endnote>
  <w:endnote w:type="continuationSeparator" w:id="0">
    <w:p w14:paraId="2A76DFDA" w14:textId="77777777" w:rsidR="00F13B0E" w:rsidRDefault="00F13B0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53BF" w14:textId="77777777" w:rsidR="00F13B0E" w:rsidRDefault="00F13B0E" w:rsidP="007F5512">
      <w:pPr>
        <w:spacing w:after="0" w:line="240" w:lineRule="auto"/>
      </w:pPr>
      <w:r>
        <w:separator/>
      </w:r>
    </w:p>
  </w:footnote>
  <w:footnote w:type="continuationSeparator" w:id="0">
    <w:p w14:paraId="476D85B7" w14:textId="77777777" w:rsidR="00F13B0E" w:rsidRDefault="00F13B0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39D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019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AAF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1BA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BB1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17E8C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8E0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44A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27C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2FB3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3E4"/>
    <w:rsid w:val="006E3838"/>
    <w:rsid w:val="006E4692"/>
    <w:rsid w:val="006E4BAD"/>
    <w:rsid w:val="006E5281"/>
    <w:rsid w:val="006E570C"/>
    <w:rsid w:val="006E5D44"/>
    <w:rsid w:val="006E6480"/>
    <w:rsid w:val="006E6A3C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96D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5D9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4FB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370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59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7CD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007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29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87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3CDA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5C7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1A7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DA2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1F4C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C8E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B0E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6E7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2</Pages>
  <Words>692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7940</cp:revision>
  <cp:lastPrinted>2023-06-22T15:15:00Z</cp:lastPrinted>
  <dcterms:created xsi:type="dcterms:W3CDTF">2021-10-24T12:44:00Z</dcterms:created>
  <dcterms:modified xsi:type="dcterms:W3CDTF">2025-09-03T18:26:00Z</dcterms:modified>
</cp:coreProperties>
</file>