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MAIER</w:t>
      </w:r>
      <w:r>
        <w:t xml:space="preserve"> </w:t>
      </w:r>
      <w:r>
        <w:t xml:space="preserve">- CV</w:t>
      </w:r>
    </w:p>
    <w:p>
      <w:pPr>
        <w:pStyle w:val="FirstParagraph"/>
      </w:pPr>
      <w:r>
        <w:drawing>
          <wp:inline>
            <wp:extent cx="5334000" cy="5334000"/>
            <wp:effectExtent b="0" l="0" r="0" t="0"/>
            <wp:docPr descr="Photo de Michel MAIER" title="" id="21" name="Picture"/>
            <a:graphic>
              <a:graphicData uri="http://schemas.openxmlformats.org/drawingml/2006/picture">
                <pic:pic>
                  <pic:nvPicPr>
                    <pic:cNvPr descr="michel-maier-2026.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4" w:name="michel-maier"/>
    <w:p>
      <w:pPr>
        <w:pStyle w:val="Heading1"/>
      </w:pPr>
      <w:r>
        <w:t xml:space="preserve">Michel MAIER</w:t>
      </w:r>
    </w:p>
    <w:p>
      <w:pPr>
        <w:pStyle w:val="FirstParagraph"/>
      </w:pPr>
      <w:r>
        <w:t xml:space="preserve"> </w:t>
      </w:r>
      <w:r>
        <w:t xml:space="preserve">michel@solean-it.com</w:t>
      </w:r>
    </w:p>
    <w:p>
      <w:pPr>
        <w:pStyle w:val="BodyText"/>
      </w:pPr>
      <w:r>
        <w:t xml:space="preserve"> </w:t>
      </w:r>
      <w:r>
        <w:t xml:space="preserve">(+33) 6.13.56.19.40</w:t>
      </w:r>
    </w:p>
    <w:p>
      <w:pPr>
        <w:pStyle w:val="BodyText"/>
      </w:pPr>
      <w:r>
        <w:t xml:space="preserve"> </w:t>
      </w:r>
      <w:hyperlink r:id="rId23">
        <w:r>
          <w:rPr>
            <w:rStyle w:val="Hyperlink"/>
          </w:rPr>
          <w:t xml:space="preserve">https://php-freelance.com/fr/</w:t>
        </w:r>
      </w:hyperlink>
    </w:p>
    <w:p>
      <w:pPr>
        <w:pStyle w:val="BodyText"/>
      </w:pPr>
      <w:r>
        <w:t xml:space="preserve"> </w:t>
      </w:r>
      <w:r>
        <w:t xml:space="preserve">Strasbourg</w:t>
      </w:r>
    </w:p>
    <w:bookmarkEnd w:id="24"/>
    <w:bookmarkStart w:id="25" w:name="Xcb07aeb1dfea09ac329afdc66c97e3dd6299a1a"/>
    <w:p>
      <w:pPr>
        <w:pStyle w:val="Heading2"/>
      </w:pPr>
      <w:r>
        <w:t xml:space="preserve">Développeur senior PHP / Symfony</w:t>
      </w:r>
      <w:r>
        <w:br/>
      </w:r>
      <w:r>
        <w:t xml:space="preserve">Legacy, architecture hexagonale &amp; DDD</w:t>
      </w:r>
      <w:r>
        <w:br/>
      </w:r>
      <w:r>
        <w:t xml:space="preserve">PHP/Symfony · TypeScript · AWS serverless</w:t>
      </w:r>
      <w:r>
        <w:br/>
      </w:r>
      <w:r>
        <w:t xml:space="preserve">19 ans d'expérience</w:t>
      </w:r>
    </w:p>
    <w:bookmarkEnd w:id="25"/>
    <w:bookmarkStart w:id="26" w:name="profil"/>
    <w:p>
      <w:pPr>
        <w:pStyle w:val="Heading3"/>
      </w:pPr>
      <w:r>
        <w:t xml:space="preserve">Profil</w:t>
      </w:r>
    </w:p>
    <w:p>
      <w:pPr>
        <w:pStyle w:val="FirstParagraph"/>
      </w:pPr>
      <w:r>
        <w:t xml:space="preserve">Depuis</w:t>
      </w:r>
      <w:r>
        <w:t xml:space="preserve"> </w:t>
      </w:r>
      <w:r>
        <w:rPr>
          <w:b/>
          <w:bCs/>
        </w:rPr>
        <w:t xml:space="preserve">dix-neuf ans</w:t>
      </w:r>
      <w:r>
        <w:t xml:space="preserve">, je conçois et je reprends des back-ends en PHP/Symfony, de Gestour chez Amadeus à IAD, en passant par DgBirds chez Air France et Leboncoin. Mon terrain de prédilection est la modernisation de monolithes PHP/Symfony, que je fais évoluer par étapes plutôt que par réécriture complète : des tests sur les chemins critiques d'abord, puis l'extraction de la logique métier, l'architecture hexagonale et le DDD.</w:t>
      </w:r>
      <w:r>
        <w:br/>
      </w:r>
      <w:r>
        <w:t xml:space="preserve">Mes deux dernières missions, chez Sanofi et chez GoTombola, se sont faites en TypeScript sur AWS serverless. J'y ai pratiqué le démantèlement d'un monolithe vers des microservices, une démarche que j'applique aussi à PHP : dès 2020, j'avais porté dans des Lambdas le moteur de calcul d'une application Symfony.</w:t>
      </w:r>
      <w:r>
        <w:br/>
      </w:r>
      <w:r>
        <w:t xml:space="preserve">Je pilote aussi des agents de code au quotidien, Claude Code en tête, et j'intègre des modèles de langage dans les produits que je livre, y compris des modèles exécutés en local lorsque le code ne doit pas sortir de chez le client. Le gain de vitesse est réel, à condition de garder la main sur l'architecture, la revue et les tests.</w:t>
      </w:r>
      <w:r>
        <w:br/>
      </w:r>
      <w:r>
        <w:t xml:space="preserve">Concrètement, j'interviens sur des systèmes déjà en production. Je les comprends, je les sécurise par des tests, puis je les découpe ou je les fais monter en charge sans interrompre votre activité.</w:t>
      </w:r>
      <w:r>
        <w:br/>
      </w:r>
      <w:r>
        <w:t xml:space="preserve">Basé à Strasbourg, à moins de deux heures de Paris en TGV, ouvert à un rythme hybride.</w:t>
      </w:r>
      <w:r>
        <w:br/>
      </w:r>
      <w:r>
        <w:rPr>
          <w:b/>
          <w:bCs/>
        </w:rPr>
        <w:t xml:space="preserve">Agréé CII</w:t>
      </w:r>
      <w:r>
        <w:t xml:space="preserve"> : pour une PME dont le projet est éligible, mes prestations ouvrent droit à un crédit d'impôt de 20 %.</w:t>
      </w:r>
    </w:p>
    <w:bookmarkEnd w:id="26"/>
    <w:bookmarkStart w:id="27" w:name="compétences"/>
    <w:p>
      <w:pPr>
        <w:pStyle w:val="Heading3"/>
      </w:pPr>
      <w:r>
        <w:t xml:space="preserve">Compétences</w:t>
      </w:r>
    </w:p>
    <w:p>
      <w:pPr>
        <w:pStyle w:val="Compact"/>
        <w:numPr>
          <w:ilvl w:val="0"/>
          <w:numId w:val="1001"/>
        </w:numPr>
      </w:pPr>
      <w:r>
        <w:rPr>
          <w:b/>
          <w:bCs/>
        </w:rPr>
        <w:t xml:space="preserve">PHP &amp; Symfony</w:t>
      </w:r>
      <w:r>
        <w:t xml:space="preserve"> </w:t>
      </w:r>
      <w:r>
        <w:t xml:space="preserve">(Expert)</w:t>
      </w:r>
      <w:r>
        <w:t xml:space="preserve"> </w:t>
      </w:r>
      <w:r>
        <w:t xml:space="preserve">:</w:t>
      </w:r>
      <w:r>
        <w:t xml:space="preserve"> </w:t>
      </w:r>
      <w:r>
        <w:t xml:space="preserve">PHP 5 à 8,</w:t>
      </w:r>
      <w:r>
        <w:t xml:space="preserve"> </w:t>
      </w:r>
      <w:r>
        <w:t xml:space="preserve">Symfony 2 à 6,</w:t>
      </w:r>
      <w:r>
        <w:t xml:space="preserve"> </w:t>
      </w:r>
      <w:r>
        <w:t xml:space="preserve">Doctrine,</w:t>
      </w:r>
      <w:r>
        <w:t xml:space="preserve"> </w:t>
      </w:r>
      <w:r>
        <w:t xml:space="preserve">API Platform,</w:t>
      </w:r>
      <w:r>
        <w:t xml:space="preserve"> </w:t>
      </w:r>
      <w:r>
        <w:t xml:space="preserve">Sonata Admin,</w:t>
      </w:r>
      <w:r>
        <w:t xml:space="preserve"> </w:t>
      </w:r>
      <w:r>
        <w:t xml:space="preserve">PhpUnit,</w:t>
      </w:r>
      <w:r>
        <w:t xml:space="preserve"> </w:t>
      </w:r>
      <w:r>
        <w:t xml:space="preserve">Modernisation de legacy,</w:t>
      </w:r>
      <w:r>
        <w:t xml:space="preserve"> </w:t>
      </w:r>
      <w:r>
        <w:t xml:space="preserve">Montées de version PHP et Symfony,</w:t>
      </w:r>
      <w:r>
        <w:t xml:space="preserve"> </w:t>
      </w:r>
      <w:r>
        <w:t xml:space="preserve">Extraction de logique métier</w:t>
      </w:r>
    </w:p>
    <w:p>
      <w:pPr>
        <w:pStyle w:val="Compact"/>
        <w:numPr>
          <w:ilvl w:val="0"/>
          <w:numId w:val="1001"/>
        </w:numPr>
      </w:pPr>
      <w:r>
        <w:rPr>
          <w:b/>
          <w:bCs/>
        </w:rPr>
        <w:t xml:space="preserve">Architecture &amp; craft</w:t>
      </w:r>
      <w:r>
        <w:t xml:space="preserve"> </w:t>
      </w:r>
      <w:r>
        <w:t xml:space="preserve">(Expert)</w:t>
      </w:r>
      <w:r>
        <w:t xml:space="preserve"> </w:t>
      </w:r>
      <w:r>
        <w:t xml:space="preserve">:</w:t>
      </w:r>
      <w:r>
        <w:t xml:space="preserve"> </w:t>
      </w:r>
      <w:r>
        <w:t xml:space="preserve">Architecture hexagonale,</w:t>
      </w:r>
      <w:r>
        <w:t xml:space="preserve"> </w:t>
      </w:r>
      <w:r>
        <w:t xml:space="preserve">Clean Architecture,</w:t>
      </w:r>
      <w:r>
        <w:t xml:space="preserve"> </w:t>
      </w:r>
      <w:r>
        <w:t xml:space="preserve">DDD &amp; bounded contexts,</w:t>
      </w:r>
      <w:r>
        <w:t xml:space="preserve"> </w:t>
      </w:r>
      <w:r>
        <w:t xml:space="preserve">Découpage de monolithe (strangler fig),</w:t>
      </w:r>
      <w:r>
        <w:t xml:space="preserve"> </w:t>
      </w:r>
      <w:r>
        <w:t xml:space="preserve">TDD,</w:t>
      </w:r>
      <w:r>
        <w:t xml:space="preserve"> </w:t>
      </w:r>
      <w:r>
        <w:t xml:space="preserve">Refactoring sous tests</w:t>
      </w:r>
    </w:p>
    <w:p>
      <w:pPr>
        <w:pStyle w:val="Compact"/>
        <w:numPr>
          <w:ilvl w:val="0"/>
          <w:numId w:val="1001"/>
        </w:numPr>
      </w:pPr>
      <w:r>
        <w:rPr>
          <w:b/>
          <w:bCs/>
        </w:rPr>
        <w:t xml:space="preserve">Bases de données</w:t>
      </w:r>
      <w:r>
        <w:t xml:space="preserve"> </w:t>
      </w:r>
      <w:r>
        <w:t xml:space="preserve">(Confirmé)</w:t>
      </w:r>
      <w:r>
        <w:t xml:space="preserve"> </w:t>
      </w:r>
      <w:r>
        <w:t xml:space="preserve">:</w:t>
      </w:r>
      <w:r>
        <w:t xml:space="preserve"> </w:t>
      </w:r>
      <w:r>
        <w:t xml:space="preserve">PostgreSQL,</w:t>
      </w:r>
      <w:r>
        <w:t xml:space="preserve"> </w:t>
      </w:r>
      <w:r>
        <w:t xml:space="preserve">MySQL / MariaDB,</w:t>
      </w:r>
      <w:r>
        <w:t xml:space="preserve"> </w:t>
      </w:r>
      <w:r>
        <w:t xml:space="preserve">Oracle,</w:t>
      </w:r>
      <w:r>
        <w:t xml:space="preserve"> </w:t>
      </w:r>
      <w:r>
        <w:t xml:space="preserve">MongoDB,</w:t>
      </w:r>
      <w:r>
        <w:t xml:space="preserve"> </w:t>
      </w:r>
      <w:r>
        <w:t xml:space="preserve">DynamoDB,</w:t>
      </w:r>
      <w:r>
        <w:t xml:space="preserve"> </w:t>
      </w:r>
      <w:r>
        <w:t xml:space="preserve">Elasticsearch</w:t>
      </w:r>
    </w:p>
    <w:p>
      <w:pPr>
        <w:pStyle w:val="Compact"/>
        <w:numPr>
          <w:ilvl w:val="0"/>
          <w:numId w:val="1001"/>
        </w:numPr>
      </w:pPr>
      <w:r>
        <w:rPr>
          <w:b/>
          <w:bCs/>
        </w:rPr>
        <w:t xml:space="preserve">AWS &amp; Serverless</w:t>
      </w:r>
      <w:r>
        <w:t xml:space="preserve"> </w:t>
      </w:r>
      <w:r>
        <w:t xml:space="preserve">(Expert)</w:t>
      </w:r>
      <w:r>
        <w:t xml:space="preserve"> </w:t>
      </w:r>
      <w:r>
        <w:t xml:space="preserve">:</w:t>
      </w:r>
      <w:r>
        <w:t xml:space="preserve"> </w:t>
      </w:r>
      <w:r>
        <w:t xml:space="preserve">Lambda,</w:t>
      </w:r>
      <w:r>
        <w:t xml:space="preserve"> </w:t>
      </w:r>
      <w:r>
        <w:t xml:space="preserve">Step Functions,</w:t>
      </w:r>
      <w:r>
        <w:t xml:space="preserve"> </w:t>
      </w:r>
      <w:r>
        <w:t xml:space="preserve">DynamoDB,</w:t>
      </w:r>
      <w:r>
        <w:t xml:space="preserve"> </w:t>
      </w:r>
      <w:r>
        <w:t xml:space="preserve">S3 &amp; CloudFront,</w:t>
      </w:r>
      <w:r>
        <w:t xml:space="preserve"> </w:t>
      </w:r>
      <w:r>
        <w:t xml:space="preserve">AppSync,</w:t>
      </w:r>
      <w:r>
        <w:t xml:space="preserve"> </w:t>
      </w:r>
      <w:r>
        <w:t xml:space="preserve">SQS / SNS / EventBridge,</w:t>
      </w:r>
      <w:r>
        <w:t xml:space="preserve"> </w:t>
      </w:r>
      <w:r>
        <w:t xml:space="preserve">ECS &amp; conteneurs,</w:t>
      </w:r>
      <w:r>
        <w:t xml:space="preserve"> </w:t>
      </w:r>
      <w:r>
        <w:t xml:space="preserve">Terraform,</w:t>
      </w:r>
      <w:r>
        <w:t xml:space="preserve"> </w:t>
      </w:r>
      <w:r>
        <w:t xml:space="preserve">CI/CD &amp; Docker</w:t>
      </w:r>
    </w:p>
    <w:p>
      <w:pPr>
        <w:pStyle w:val="Compact"/>
        <w:numPr>
          <w:ilvl w:val="0"/>
          <w:numId w:val="1001"/>
        </w:numPr>
      </w:pPr>
      <w:r>
        <w:rPr>
          <w:b/>
          <w:bCs/>
        </w:rPr>
        <w:t xml:space="preserve">TypeScript &amp; Node.js</w:t>
      </w:r>
      <w:r>
        <w:t xml:space="preserve"> </w:t>
      </w:r>
      <w:r>
        <w:t xml:space="preserve">(Expert)</w:t>
      </w:r>
      <w:r>
        <w:t xml:space="preserve"> </w:t>
      </w:r>
      <w:r>
        <w:t xml:space="preserve">:</w:t>
      </w:r>
      <w:r>
        <w:t xml:space="preserve"> </w:t>
      </w:r>
      <w:r>
        <w:t xml:space="preserve">TypeScript,</w:t>
      </w:r>
      <w:r>
        <w:t xml:space="preserve"> </w:t>
      </w:r>
      <w:r>
        <w:t xml:space="preserve">Node.js,</w:t>
      </w:r>
      <w:r>
        <w:t xml:space="preserve"> </w:t>
      </w:r>
      <w:r>
        <w:t xml:space="preserve">NestJS,</w:t>
      </w:r>
      <w:r>
        <w:t xml:space="preserve"> </w:t>
      </w:r>
      <w:r>
        <w:t xml:space="preserve">React,</w:t>
      </w:r>
      <w:r>
        <w:t xml:space="preserve"> </w:t>
      </w:r>
      <w:r>
        <w:t xml:space="preserve">GraphQL / Apollo / AppSync,</w:t>
      </w:r>
      <w:r>
        <w:t xml:space="preserve"> </w:t>
      </w:r>
      <w:r>
        <w:t xml:space="preserve">Electron,</w:t>
      </w:r>
      <w:r>
        <w:t xml:space="preserve"> </w:t>
      </w:r>
      <w:r>
        <w:t xml:space="preserve">Jest</w:t>
      </w:r>
    </w:p>
    <w:p>
      <w:pPr>
        <w:pStyle w:val="Compact"/>
        <w:numPr>
          <w:ilvl w:val="0"/>
          <w:numId w:val="1001"/>
        </w:numPr>
      </w:pPr>
      <w:r>
        <w:rPr>
          <w:b/>
          <w:bCs/>
        </w:rPr>
        <w:t xml:space="preserve">IA appliquée</w:t>
      </w:r>
      <w:r>
        <w:t xml:space="preserve"> </w:t>
      </w:r>
      <w:r>
        <w:t xml:space="preserve">(Confirmé)</w:t>
      </w:r>
      <w:r>
        <w:t xml:space="preserve"> </w:t>
      </w:r>
      <w:r>
        <w:t xml:space="preserve">:</w:t>
      </w:r>
      <w:r>
        <w:t xml:space="preserve"> </w:t>
      </w:r>
      <w:r>
        <w:t xml:space="preserve">Intégration de LLM en production,</w:t>
      </w:r>
      <w:r>
        <w:t xml:space="preserve"> </w:t>
      </w:r>
      <w:r>
        <w:t xml:space="preserve">Agents de code pilotés (Claude Code),</w:t>
      </w:r>
      <w:r>
        <w:t xml:space="preserve"> </w:t>
      </w:r>
      <w:r>
        <w:t xml:space="preserve">Claude Agent SDK,</w:t>
      </w:r>
      <w:r>
        <w:t xml:space="preserve"> </w:t>
      </w:r>
      <w:r>
        <w:t xml:space="preserve">MCP (Model Context Protocol),</w:t>
      </w:r>
      <w:r>
        <w:t xml:space="preserve"> </w:t>
      </w:r>
      <w:r>
        <w:t xml:space="preserve">Modèles locaux (Ollama),</w:t>
      </w:r>
      <w:r>
        <w:t xml:space="preserve"> </w:t>
      </w:r>
      <w:r>
        <w:t xml:space="preserve">Abstraction multi-fournisseurs</w:t>
      </w:r>
    </w:p>
    <w:bookmarkEnd w:id="27"/>
    <w:bookmarkStart w:id="44" w:name="expériences-professionnelles"/>
    <w:p>
      <w:pPr>
        <w:pStyle w:val="Heading3"/>
      </w:pPr>
      <w:r>
        <w:t xml:space="preserve">Expériences professionnelles</w:t>
      </w:r>
    </w:p>
    <w:p>
      <w:pPr>
        <w:pStyle w:val="FirstParagraph"/>
      </w:pPr>
      <w:r>
        <w:t xml:space="preserve">01/2026 - 09/2026</w:t>
      </w:r>
    </w:p>
    <w:bookmarkStart w:id="28" w:name="X1c2eae5f7903c00c9cfbf70de475d6a0b1d5ef0"/>
    <w:p>
      <w:pPr>
        <w:pStyle w:val="Heading4"/>
      </w:pPr>
      <w:r>
        <w:t xml:space="preserve">Développeur fullstack TypeScript – Cloud &amp; IA</w:t>
      </w:r>
    </w:p>
    <w:bookmarkEnd w:id="28"/>
    <w:p>
      <w:pPr>
        <w:pStyle w:val="FirstParagraph"/>
      </w:pPr>
      <w:r>
        <w:t xml:space="preserve">GoTombola</w:t>
      </w:r>
    </w:p>
    <w:p>
      <w:pPr>
        <w:pStyle w:val="BodyText"/>
      </w:pPr>
      <w:r>
        <w:t xml:space="preserve"> </w:t>
      </w:r>
      <w:r>
        <w:t xml:space="preserve">Ansacq, FR</w:t>
      </w:r>
    </w:p>
    <w:p>
      <w:pPr>
        <w:pStyle w:val="BodyText"/>
      </w:pPr>
      <w:r>
        <w:t xml:space="preserve">Plateforme SaaS de tombolas et de collecte, qui outille aussi bien de petites associations que des campagnes à forte visibilité : la tombola solidaire du</w:t>
      </w:r>
      <w:r>
        <w:t xml:space="preserve"> </w:t>
      </w:r>
      <w:hyperlink r:id="rId29">
        <w:r>
          <w:rPr>
            <w:rStyle w:val="Hyperlink"/>
          </w:rPr>
          <w:t xml:space="preserve">10 KM UNICEF</w:t>
        </w:r>
      </w:hyperlink>
      <w:r>
        <w:t xml:space="preserve">, ou celle du</w:t>
      </w:r>
      <w:r>
        <w:t xml:space="preserve"> </w:t>
      </w:r>
      <w:hyperlink r:id="rId30">
        <w:r>
          <w:rPr>
            <w:rStyle w:val="Hyperlink"/>
          </w:rPr>
          <w:t xml:space="preserve">fonds de dotation du Paris Saint-Germain</w:t>
        </w:r>
      </w:hyperlink>
      <w:r>
        <w:t xml:space="preserve">. En binôme avec le CTO, qui me fait confiance depuis 2015, nous avons livré en neuf mois le virage du produit : quitter la génération de sites par configuration pour une génération assistée par IA en HTML, sans toucher au contrat d'API.</w:t>
      </w:r>
    </w:p>
    <w:p>
      <w:pPr>
        <w:pStyle w:val="Compact"/>
        <w:numPr>
          <w:ilvl w:val="0"/>
          <w:numId w:val="1002"/>
        </w:numPr>
      </w:pPr>
      <w:r>
        <w:t xml:space="preserve">Discipline de test tenue sur tout le périmètre :</w:t>
      </w:r>
      <w:r>
        <w:t xml:space="preserve"> </w:t>
      </w:r>
      <w:r>
        <w:rPr>
          <w:b/>
          <w:bCs/>
        </w:rPr>
        <w:t xml:space="preserve">100 % de couverture des lignes et des fichiers</w:t>
      </w:r>
      <w:r>
        <w:t xml:space="preserve">, contrepartie indispensable d'un développement assisté par IA.</w:t>
      </w:r>
    </w:p>
    <w:p>
      <w:pPr>
        <w:pStyle w:val="Compact"/>
        <w:numPr>
          <w:ilvl w:val="0"/>
          <w:numId w:val="1002"/>
        </w:numPr>
      </w:pPr>
      <w:r>
        <w:rPr>
          <w:b/>
          <w:bCs/>
        </w:rPr>
        <w:t xml:space="preserve">Contexte :</w:t>
      </w:r>
      <w:r>
        <w:t xml:space="preserve"> </w:t>
      </w:r>
      <w:r>
        <w:t xml:space="preserve">TypeScript, Node.js, React, Electron, Vite, Jest, GraphQL / AppSync (APPSYNC_JS), AWS (Lambda, Step Functions, DynamoDB, S3, CloudFront, KeyValueStore, SQS, ECR, CodeArtifact, CodeCommit, Cognito, SES), Terraform, Docker, Claude Agent SDK, MCP, Ollama, moon / monorepo, Git</w:t>
      </w:r>
    </w:p>
    <w:p>
      <w:pPr>
        <w:pStyle w:val="FirstParagraph"/>
      </w:pPr>
      <w:r>
        <w:t xml:space="preserve">12/2024 - 11/2025</w:t>
      </w:r>
    </w:p>
    <w:bookmarkStart w:id="31" w:name="développeur-fullstack-typescript"/>
    <w:p>
      <w:pPr>
        <w:pStyle w:val="Heading4"/>
      </w:pPr>
      <w:r>
        <w:t xml:space="preserve">Développeur fullstack TypeScript</w:t>
      </w:r>
    </w:p>
    <w:bookmarkEnd w:id="31"/>
    <w:p>
      <w:pPr>
        <w:pStyle w:val="FirstParagraph"/>
      </w:pPr>
      <w:r>
        <w:t xml:space="preserve">Sanofi Accelerator</w:t>
      </w:r>
    </w:p>
    <w:p>
      <w:pPr>
        <w:pStyle w:val="BodyText"/>
      </w:pPr>
      <w:r>
        <w:t xml:space="preserve"> </w:t>
      </w:r>
      <w:r>
        <w:t xml:space="preserve">Paris, FR</w:t>
      </w:r>
    </w:p>
    <w:p>
      <w:pPr>
        <w:pStyle w:val="BodyText"/>
      </w:pPr>
      <w:r>
        <w:t xml:space="preserve">L'Accelerator de Sanofi développe des outils internes de génération de documents par IA. Intégré à une feature team comme développeur fullstack, j'ai fait évoluer l'outil existant, qui servait deux cas d'usage documentaires distincts, puis préparé sa transformation en plateforme générique configurable sans développement spécifique, chantier démarré à la fin de ma mission. La seconde partie de mon intervention a porté sur le refactoring du backend et le démantèlement du monolithe NestJS déployé en container ECS, dont le code est extrait vers des microservices serverless.</w:t>
      </w:r>
    </w:p>
    <w:p>
      <w:pPr>
        <w:pStyle w:val="Compact"/>
        <w:numPr>
          <w:ilvl w:val="0"/>
          <w:numId w:val="1003"/>
        </w:numPr>
      </w:pPr>
      <w:r>
        <w:t xml:space="preserve">Conception et implémentation d'un système d'événements pour automatiser et généraliser les post-traitements documentaires : c'est le socle technique sur lequel la plateforme configurable a été bâtie.</w:t>
      </w:r>
    </w:p>
    <w:p>
      <w:pPr>
        <w:pStyle w:val="Compact"/>
        <w:numPr>
          <w:ilvl w:val="0"/>
          <w:numId w:val="1003"/>
        </w:numPr>
      </w:pPr>
      <w:r>
        <w:t xml:space="preserve">Développement fullstack de nouvelles fonctionnalités sur un produit de génération de documents par LLM : backend NestJS et frontend React.</w:t>
      </w:r>
    </w:p>
    <w:p>
      <w:pPr>
        <w:pStyle w:val="Compact"/>
        <w:numPr>
          <w:ilvl w:val="0"/>
          <w:numId w:val="1003"/>
        </w:numPr>
      </w:pPr>
      <w:r>
        <w:t xml:space="preserve">Extraction de fonctionnalités du monolithe vers des microservices serverless, en architecture hexagonale et sous tests automatisés.</w:t>
      </w:r>
    </w:p>
    <w:p>
      <w:pPr>
        <w:pStyle w:val="Compact"/>
        <w:numPr>
          <w:ilvl w:val="0"/>
          <w:numId w:val="1003"/>
        </w:numPr>
      </w:pPr>
      <w:r>
        <w:t xml:space="preserve">Analyse des développements spécifiques ayant divergé entre les deux cas d'usage, et proposition du socle commun permettant de les généraliser.</w:t>
      </w:r>
    </w:p>
    <w:p>
      <w:pPr>
        <w:pStyle w:val="Compact"/>
        <w:numPr>
          <w:ilvl w:val="0"/>
          <w:numId w:val="1003"/>
        </w:numPr>
      </w:pPr>
      <w:r>
        <w:t xml:space="preserve">Usage intensif des services AWS managés : DynamoDB, S3, Step Functions.</w:t>
      </w:r>
    </w:p>
    <w:p>
      <w:pPr>
        <w:pStyle w:val="Compact"/>
        <w:numPr>
          <w:ilvl w:val="0"/>
          <w:numId w:val="1003"/>
        </w:numPr>
      </w:pPr>
      <w:r>
        <w:t xml:space="preserve">Infrastructure as Code : paramétrage de l'infrastructure AWS via Terraform.</w:t>
      </w:r>
    </w:p>
    <w:p>
      <w:pPr>
        <w:pStyle w:val="Compact"/>
        <w:numPr>
          <w:ilvl w:val="0"/>
          <w:numId w:val="1003"/>
        </w:numPr>
      </w:pPr>
      <w:r>
        <w:rPr>
          <w:b/>
          <w:bCs/>
        </w:rPr>
        <w:t xml:space="preserve">Contexte :</w:t>
      </w:r>
      <w:r>
        <w:t xml:space="preserve"> </w:t>
      </w:r>
      <w:r>
        <w:t xml:space="preserve">Node.js, TypeScript, ReactJS, NestJS, GraphQL, Docker, ECS, Lambda, Step Functions, DynamoDB, Terraform, LLMs, Scrum, Kanban</w:t>
      </w:r>
    </w:p>
    <w:p>
      <w:pPr>
        <w:pStyle w:val="FirstParagraph"/>
      </w:pPr>
      <w:r>
        <w:t xml:space="preserve">12/2022 - 10/2024</w:t>
      </w:r>
    </w:p>
    <w:bookmarkStart w:id="32" w:name="développeur-back-end-php-symfony"/>
    <w:p>
      <w:pPr>
        <w:pStyle w:val="Heading4"/>
      </w:pPr>
      <w:r>
        <w:t xml:space="preserve">Développeur back-end – PHP / Symfony</w:t>
      </w:r>
    </w:p>
    <w:bookmarkEnd w:id="32"/>
    <w:p>
      <w:pPr>
        <w:pStyle w:val="FirstParagraph"/>
      </w:pPr>
      <w:r>
        <w:t xml:space="preserve">IAD</w:t>
      </w:r>
    </w:p>
    <w:p>
      <w:pPr>
        <w:pStyle w:val="BodyText"/>
      </w:pPr>
      <w:r>
        <w:t xml:space="preserve"> </w:t>
      </w:r>
      <w:r>
        <w:t xml:space="preserve">Paris, FR</w:t>
      </w:r>
    </w:p>
    <w:p>
      <w:pPr>
        <w:pStyle w:val="BodyText"/>
      </w:pPr>
      <w:r>
        <w:t xml:space="preserve">IAD est le premier réseau de mandataires immobiliers en France, avec près de 14 000 conseillers dans l'Hexagone et plus de 17 000 dans le monde. Dans le cadre de la refonte de ses outils et de son expansion au Royaume-Uni et aux États-Unis, l'entreprise a engagé la modernisation de ses plateformes. J'ai travaillé deux ans sur ce chantier, en architecture hexagonale et approche DDD, sur un monolithe modulaire. Au sein de la squad, j'étais le garant des décisions d'architecture et l'interlocuteur des architectes, et j'ai notamment conçu la stratégie de mise à jour d'une projection alimentée par plusieurs bounded contexts.</w:t>
      </w:r>
    </w:p>
    <w:p>
      <w:pPr>
        <w:pStyle w:val="Compact"/>
        <w:numPr>
          <w:ilvl w:val="0"/>
          <w:numId w:val="1004"/>
        </w:numPr>
      </w:pPr>
      <w:r>
        <w:t xml:space="preserve">Développement d'un moteur de rapprochement automatique entre les biens du réseau et les critères de recherche des acquéreurs, en commençant par un moteur de recherche simple destiné à débloquer les ventes croisées, en particulier sur les biens non publiés sur internet.</w:t>
      </w:r>
    </w:p>
    <w:p>
      <w:pPr>
        <w:pStyle w:val="Compact"/>
        <w:numPr>
          <w:ilvl w:val="0"/>
          <w:numId w:val="1004"/>
        </w:numPr>
      </w:pPr>
      <w:r>
        <w:t xml:space="preserve">Développement du « projet d'achat », point d'entrée unique où l'on gère les critères d'un acquéreur et où l'on suit les biens qui lui sont proposés : notes, visites, baisses de prix.</w:t>
      </w:r>
    </w:p>
    <w:p>
      <w:pPr>
        <w:pStyle w:val="Compact"/>
        <w:numPr>
          <w:ilvl w:val="0"/>
          <w:numId w:val="1004"/>
        </w:numPr>
      </w:pPr>
      <w:r>
        <w:t xml:space="preserve">Développement de la brique CRM Buyer Lead : qualification des leads issus des plateformes d'annonces (Leboncoin, SeLoger) et transformation en projets d'achat suivis.</w:t>
      </w:r>
    </w:p>
    <w:p>
      <w:pPr>
        <w:pStyle w:val="Compact"/>
        <w:numPr>
          <w:ilvl w:val="0"/>
          <w:numId w:val="1004"/>
        </w:numPr>
      </w:pPr>
      <w:r>
        <w:t xml:space="preserve">Développement de la brique de candidature des conseillers pour l'ouverture des concessions britannique et américaine.</w:t>
      </w:r>
    </w:p>
    <w:p>
      <w:pPr>
        <w:pStyle w:val="Compact"/>
        <w:numPr>
          <w:ilvl w:val="0"/>
          <w:numId w:val="1004"/>
        </w:numPr>
      </w:pPr>
      <w:r>
        <w:t xml:space="preserve">Développement en architecture hexagonale et DDD, au sein de deux squads produit successives : Grow (5 développeurs back, 2 front) sur la brique de candidature, puis Match (3 back, 1 front) sur le CRM et le rapprochement.</w:t>
      </w:r>
    </w:p>
    <w:p>
      <w:pPr>
        <w:pStyle w:val="Compact"/>
        <w:numPr>
          <w:ilvl w:val="0"/>
          <w:numId w:val="1004"/>
        </w:numPr>
      </w:pPr>
      <w:r>
        <w:rPr>
          <w:b/>
          <w:bCs/>
        </w:rPr>
        <w:t xml:space="preserve">Contexte :</w:t>
      </w:r>
      <w:r>
        <w:t xml:space="preserve"> </w:t>
      </w:r>
      <w:r>
        <w:t xml:space="preserve">Linux Alpine, Docker, Git, PHP 7.2 / PHP 8, Symfony 3.4, 5 et 6, Postgres, PhpUnit, API Platform, AWS (S3, ECS, Lambda, SQS, MariaDB, DocumentDB), Jira, GitHub, Architecture hexagonale, Clean Code, DDD, monolithe modulaire</w:t>
      </w:r>
    </w:p>
    <w:p>
      <w:pPr>
        <w:pStyle w:val="FirstParagraph"/>
      </w:pPr>
      <w:r>
        <w:t xml:space="preserve">09/2021 - 09/2022</w:t>
      </w:r>
    </w:p>
    <w:bookmarkStart w:id="33" w:name="développeur-back-end-php-symfony-1"/>
    <w:p>
      <w:pPr>
        <w:pStyle w:val="Heading4"/>
      </w:pPr>
      <w:r>
        <w:t xml:space="preserve">Développeur back-end – PHP / Symfony</w:t>
      </w:r>
    </w:p>
    <w:bookmarkEnd w:id="33"/>
    <w:p>
      <w:pPr>
        <w:pStyle w:val="FirstParagraph"/>
      </w:pPr>
      <w:r>
        <w:t xml:space="preserve">Leboncoin (Adevinta)</w:t>
      </w:r>
    </w:p>
    <w:p>
      <w:pPr>
        <w:pStyle w:val="BodyText"/>
      </w:pPr>
      <w:r>
        <w:t xml:space="preserve"> </w:t>
      </w:r>
      <w:r>
        <w:t xml:space="preserve">Paris, FR</w:t>
      </w:r>
    </w:p>
    <w:p>
      <w:pPr>
        <w:pStyle w:val="BodyText"/>
      </w:pPr>
      <w:r>
        <w:t xml:space="preserve">Après le rachat du groupe L'Argus, la feature team Import de Leboncoin a récupéré par fork une application de multidiffusion d'annonces automobiles, écrite ailleurs, sans filet de tests et documentée de façon parcellaire. L'enjeu était d'internaliser la multidiffusion pour cesser de la payer à leur prestataire historique. Ma mission a été de rendre cette application exploitable : la comprendre, la sécuriser par des tests, la faire tourner dans l'écosystème du groupe et diffuser vers Leboncoin.fr. J'étais le plus souvent le seul développeur PHP de la feature team, pleinement intégré à l'équipe, et j'embarquais ponctuellement un ou deux développeurs sur mes chantiers. Un cas d'école de reprise de legacy, et le type de mission que je pratique depuis.</w:t>
      </w:r>
    </w:p>
    <w:p>
      <w:pPr>
        <w:pStyle w:val="Compact"/>
        <w:numPr>
          <w:ilvl w:val="0"/>
          <w:numId w:val="1005"/>
        </w:numPr>
      </w:pPr>
      <w:r>
        <w:t xml:space="preserve">Préparation et migration des comptes professionnels depuis le multidiffuseur historique vers le nouvel outil, la première vague livrée en trois mois : chaque compte migré sortait du périmètre facturé à leur prestataire historique.</w:t>
      </w:r>
    </w:p>
    <w:p>
      <w:pPr>
        <w:pStyle w:val="Compact"/>
        <w:numPr>
          <w:ilvl w:val="0"/>
          <w:numId w:val="1005"/>
        </w:numPr>
      </w:pPr>
      <w:r>
        <w:t xml:space="preserve">Mise en place de tests fonctionnels sur les fonctions critiques de l'application (import et export) et de smoke tests sur les interfaces de configuration, pour protéger les chemins critiques avant toute modification.</w:t>
      </w:r>
    </w:p>
    <w:p>
      <w:pPr>
        <w:pStyle w:val="Compact"/>
        <w:numPr>
          <w:ilvl w:val="0"/>
          <w:numId w:val="1005"/>
        </w:numPr>
      </w:pPr>
      <w:r>
        <w:t xml:space="preserve">Optimisations et refactoring de plusieurs pans de l'application vers une architecture hexagonale, sous tests unitaires, avec montée de version de PHP et de Symfony.</w:t>
      </w:r>
    </w:p>
    <w:p>
      <w:pPr>
        <w:pStyle w:val="Compact"/>
        <w:numPr>
          <w:ilvl w:val="0"/>
          <w:numId w:val="1005"/>
        </w:numPr>
      </w:pPr>
      <w:r>
        <w:t xml:space="preserve">Optimisation de l'image Docker, ramenée de plus de 1 Go à quelques centaines de mégaoctets.</w:t>
      </w:r>
    </w:p>
    <w:p>
      <w:pPr>
        <w:pStyle w:val="Compact"/>
        <w:numPr>
          <w:ilvl w:val="0"/>
          <w:numId w:val="1005"/>
        </w:numPr>
      </w:pPr>
      <w:r>
        <w:t xml:space="preserve">Développement d'une API pour automatiser le branchement des clients depuis le service de contractualisation, en remplacement d'une opération manuelle.</w:t>
      </w:r>
    </w:p>
    <w:p>
      <w:pPr>
        <w:pStyle w:val="Compact"/>
        <w:numPr>
          <w:ilvl w:val="0"/>
          <w:numId w:val="1005"/>
        </w:numPr>
      </w:pPr>
      <w:r>
        <w:t xml:space="preserve">Intégration de nouveaux logiciels métier (DMS) et écriture des règles de mapping associées.</w:t>
      </w:r>
    </w:p>
    <w:p>
      <w:pPr>
        <w:pStyle w:val="Compact"/>
        <w:numPr>
          <w:ilvl w:val="0"/>
          <w:numId w:val="1005"/>
        </w:numPr>
      </w:pPr>
      <w:r>
        <w:t xml:space="preserve">Documentation et schémas des briques fonctionnelles pour compléter une documentation existante parcellaire, puis transmission à l'équipe et au service client.</w:t>
      </w:r>
    </w:p>
    <w:p>
      <w:pPr>
        <w:pStyle w:val="Compact"/>
        <w:numPr>
          <w:ilvl w:val="0"/>
          <w:numId w:val="1005"/>
        </w:numPr>
      </w:pPr>
      <w:r>
        <w:rPr>
          <w:b/>
          <w:bCs/>
        </w:rPr>
        <w:t xml:space="preserve">Contexte :</w:t>
      </w:r>
      <w:r>
        <w:t xml:space="preserve"> </w:t>
      </w:r>
      <w:r>
        <w:t xml:space="preserve">Linux Alpine, Docker, Git, PHP 7.2 / PHP 8, Symfony 3.4 / 5, MariaDB, MongoDB, Kubernetes, PhpUnit, Sonata Admin, AWS (S3, ECS, Batch, Lambda, SQS, RDS, MariaDB, DocumentDB), Jira, GitHub, Architecture hexagonale, Clean Code</w:t>
      </w:r>
    </w:p>
    <w:p>
      <w:pPr>
        <w:pStyle w:val="FirstParagraph"/>
      </w:pPr>
      <w:r>
        <w:t xml:space="preserve">05/2021 - 07/2021</w:t>
      </w:r>
    </w:p>
    <w:bookmarkStart w:id="34" w:name="devops-coaching-technique"/>
    <w:p>
      <w:pPr>
        <w:pStyle w:val="Heading4"/>
      </w:pPr>
      <w:r>
        <w:t xml:space="preserve">DevOps / Coaching technique</w:t>
      </w:r>
    </w:p>
    <w:bookmarkEnd w:id="34"/>
    <w:p>
      <w:pPr>
        <w:pStyle w:val="FirstParagraph"/>
      </w:pPr>
      <w:r>
        <w:t xml:space="preserve">Agence DPS (Syneido)</w:t>
      </w:r>
    </w:p>
    <w:p>
      <w:pPr>
        <w:pStyle w:val="BodyText"/>
      </w:pPr>
      <w:r>
        <w:t xml:space="preserve"> </w:t>
      </w:r>
      <w:r>
        <w:t xml:space="preserve">Lille, FR</w:t>
      </w:r>
    </w:p>
    <w:p>
      <w:pPr>
        <w:pStyle w:val="BodyText"/>
      </w:pPr>
      <w:r>
        <w:t xml:space="preserve">Après une réorganisation interne, DPS m'a fait venir pour industrialiser ses process en mettant en place l'intégration et le déploiement continus. La mission s'est avérée bien plus large que son cadrage initial, avec une part importante de transmission à l'équipe.</w:t>
      </w:r>
    </w:p>
    <w:p>
      <w:pPr>
        <w:pStyle w:val="Compact"/>
        <w:numPr>
          <w:ilvl w:val="0"/>
          <w:numId w:val="1006"/>
        </w:numPr>
      </w:pPr>
      <w:r>
        <w:t xml:space="preserve">Dockerisation de l'environnement de développement à l'image de la production, puis mise en place de l'intégration et du déploiement continus des applications Symfony, après comparaison argumentée de plusieurs solutions.</w:t>
      </w:r>
    </w:p>
    <w:p>
      <w:pPr>
        <w:pStyle w:val="Compact"/>
        <w:numPr>
          <w:ilvl w:val="0"/>
          <w:numId w:val="1006"/>
        </w:numPr>
      </w:pPr>
      <w:r>
        <w:t xml:space="preserve">Animation d'ateliers techniques auprès de l'équipe : paramétrage et usage de Xdebug, Gitflow, Docker, configuration de WSL.</w:t>
      </w:r>
    </w:p>
    <w:p>
      <w:pPr>
        <w:pStyle w:val="Compact"/>
        <w:numPr>
          <w:ilvl w:val="0"/>
          <w:numId w:val="1006"/>
        </w:numPr>
      </w:pPr>
      <w:r>
        <w:t xml:space="preserve">Sauvegarde, dockerisation et redéploiement de leur outil de gestion de projet Redmine, hébergé sur un serveur devenu inaccessible.</w:t>
      </w:r>
    </w:p>
    <w:p>
      <w:pPr>
        <w:pStyle w:val="Compact"/>
        <w:numPr>
          <w:ilvl w:val="0"/>
          <w:numId w:val="1006"/>
        </w:numPr>
      </w:pPr>
      <w:r>
        <w:t xml:space="preserve">Migration du site</w:t>
      </w:r>
      <w:r>
        <w:t xml:space="preserve"> </w:t>
      </w:r>
      <w:hyperlink r:id="rId35">
        <w:r>
          <w:rPr>
            <w:rStyle w:val="Hyperlink"/>
          </w:rPr>
          <w:t xml:space="preserve">suzuki.fr</w:t>
        </w:r>
      </w:hyperlink>
      <w:r>
        <w:t xml:space="preserve"> </w:t>
      </w:r>
      <w:r>
        <w:t xml:space="preserve">d'un hébergement dédié vers une instance Platform.sh.</w:t>
      </w:r>
    </w:p>
    <w:p>
      <w:pPr>
        <w:pStyle w:val="Compact"/>
        <w:numPr>
          <w:ilvl w:val="0"/>
          <w:numId w:val="1006"/>
        </w:numPr>
      </w:pPr>
      <w:r>
        <w:rPr>
          <w:b/>
          <w:bCs/>
        </w:rPr>
        <w:t xml:space="preserve">Contexte :</w:t>
      </w:r>
      <w:r>
        <w:t xml:space="preserve"> </w:t>
      </w:r>
      <w:r>
        <w:t xml:space="preserve">Linux, Docker, Git, PHP 7.2, Symfony, Ansible, Ansible Vault, Ansistrano, GitHub Actions, Redmine, GitHub, Platform.sh</w:t>
      </w:r>
    </w:p>
    <w:p>
      <w:pPr>
        <w:pStyle w:val="FirstParagraph"/>
      </w:pPr>
      <w:r>
        <w:t xml:space="preserve">10/2020 - 04/2021</w:t>
      </w:r>
    </w:p>
    <w:bookmarkStart w:id="36" w:name="développeur-back-end-php-js-terraform"/>
    <w:p>
      <w:pPr>
        <w:pStyle w:val="Heading4"/>
      </w:pPr>
      <w:r>
        <w:t xml:space="preserve">Développeur back-end – PHP / JS / Terraform</w:t>
      </w:r>
    </w:p>
    <w:bookmarkEnd w:id="36"/>
    <w:p>
      <w:pPr>
        <w:pStyle w:val="FirstParagraph"/>
      </w:pPr>
      <w:r>
        <w:t xml:space="preserve">Lunii · Maars · GoTombola</w:t>
      </w:r>
    </w:p>
    <w:p>
      <w:pPr>
        <w:pStyle w:val="BodyText"/>
      </w:pPr>
      <w:r>
        <w:t xml:space="preserve"> </w:t>
      </w:r>
      <w:r>
        <w:t xml:space="preserve">Strasbourg, FR</w:t>
      </w:r>
    </w:p>
    <w:p>
      <w:pPr>
        <w:pStyle w:val="BodyText"/>
      </w:pPr>
      <w:r>
        <w:t xml:space="preserve">Trois missions freelance menées en parallèle, et la période charnière où j'ai basculé vers le cloud AWS, le serverless et l'infrastructure as code. C'est là que j'ai participé au setup AWS initial de gotombola.co, produit sur lequel je suis revenu cinq ans plus tard.</w:t>
      </w:r>
    </w:p>
    <w:p>
      <w:pPr>
        <w:pStyle w:val="Compact"/>
        <w:numPr>
          <w:ilvl w:val="0"/>
          <w:numId w:val="1007"/>
        </w:numPr>
      </w:pPr>
      <w:r>
        <w:t xml:space="preserve">Migration d'une application monolithique PHP/Symfony de calcul de dallage béton (norme DTU 13-3) vers AWS en serverless, avec PHP exécuté dans des Lambdas : les calculs du moteur sont parallélisés, ce qui change l'ordre de grandeur des temps de réponse.</w:t>
      </w:r>
    </w:p>
    <w:p>
      <w:pPr>
        <w:pStyle w:val="Compact"/>
        <w:numPr>
          <w:ilvl w:val="0"/>
          <w:numId w:val="1007"/>
        </w:numPr>
      </w:pPr>
      <w:r>
        <w:t xml:space="preserve">Encapsulation d'une API REST legacy derrière un serveur Apollo GraphQL, pour la refonte complète de</w:t>
      </w:r>
      <w:r>
        <w:t xml:space="preserve"> </w:t>
      </w:r>
      <w:hyperlink r:id="rId37">
        <w:r>
          <w:rPr>
            <w:rStyle w:val="Hyperlink"/>
          </w:rPr>
          <w:t xml:space="preserve">lunii.com</w:t>
        </w:r>
      </w:hyperlink>
      <w:r>
        <w:t xml:space="preserve"> </w:t>
      </w:r>
      <w:r>
        <w:t xml:space="preserve">sous Gatsby, fonctions e-commerce comprises.</w:t>
      </w:r>
    </w:p>
    <w:p>
      <w:pPr>
        <w:pStyle w:val="Compact"/>
        <w:numPr>
          <w:ilvl w:val="0"/>
          <w:numId w:val="1007"/>
        </w:numPr>
      </w:pPr>
      <w:r>
        <w:t xml:space="preserve">Participation au setup AWS des plateformes</w:t>
      </w:r>
      <w:r>
        <w:t xml:space="preserve"> </w:t>
      </w:r>
      <w:hyperlink r:id="rId38">
        <w:r>
          <w:rPr>
            <w:rStyle w:val="Hyperlink"/>
          </w:rPr>
          <w:t xml:space="preserve">maars.cc</w:t>
        </w:r>
      </w:hyperlink>
      <w:r>
        <w:t xml:space="preserve"> </w:t>
      </w:r>
      <w:r>
        <w:t xml:space="preserve">et</w:t>
      </w:r>
      <w:r>
        <w:t xml:space="preserve"> </w:t>
      </w:r>
      <w:hyperlink r:id="rId39">
        <w:r>
          <w:rPr>
            <w:rStyle w:val="Hyperlink"/>
          </w:rPr>
          <w:t xml:space="preserve">gotombola.co</w:t>
        </w:r>
      </w:hyperlink>
      <w:r>
        <w:t xml:space="preserve">.</w:t>
      </w:r>
    </w:p>
    <w:p>
      <w:pPr>
        <w:pStyle w:val="Compact"/>
        <w:numPr>
          <w:ilvl w:val="0"/>
          <w:numId w:val="1007"/>
        </w:numPr>
      </w:pPr>
      <w:r>
        <w:rPr>
          <w:b/>
          <w:bCs/>
        </w:rPr>
        <w:t xml:space="preserve">Contexte :</w:t>
      </w:r>
      <w:r>
        <w:t xml:space="preserve"> </w:t>
      </w:r>
      <w:r>
        <w:t xml:space="preserve">Node.js, Jest, PHP 7.2, Symfony, React, Apollo, AWS (API Gateway, CloudFront, Lambda, DynamoDB, S3, SNS, SQS, RDS MySQL Aurora, SES), Terraform, Microservices, Serverless, ClickUp, GitHub, Trello</w:t>
      </w:r>
    </w:p>
    <w:p>
      <w:pPr>
        <w:pStyle w:val="FirstParagraph"/>
      </w:pPr>
      <w:r>
        <w:t xml:space="preserve">07/2018 - 12/2019</w:t>
      </w:r>
    </w:p>
    <w:bookmarkStart w:id="40" w:name="développeur-back-end-php-symfony-2"/>
    <w:p>
      <w:pPr>
        <w:pStyle w:val="Heading4"/>
      </w:pPr>
      <w:r>
        <w:t xml:space="preserve">Développeur back-end – PHP / Symfony</w:t>
      </w:r>
    </w:p>
    <w:bookmarkEnd w:id="40"/>
    <w:p>
      <w:pPr>
        <w:pStyle w:val="FirstParagraph"/>
      </w:pPr>
      <w:r>
        <w:t xml:space="preserve">DgBirds (Air France)</w:t>
      </w:r>
    </w:p>
    <w:p>
      <w:pPr>
        <w:pStyle w:val="BodyText"/>
      </w:pPr>
      <w:r>
        <w:t xml:space="preserve"> </w:t>
      </w:r>
      <w:r>
        <w:t xml:space="preserve">Tremblay en France, FR</w:t>
      </w:r>
    </w:p>
    <w:p>
      <w:pPr>
        <w:pStyle w:val="BodyText"/>
      </w:pPr>
      <w:r>
        <w:t xml:space="preserve">DgBirds était un projet intrapreneurial au sein du groupe Air France : une boîte à outils SaaS sur iPad pour les pilotes et le personnel au sol. Le produit était beau mais avait perdu en cohérence après le passage de nombreux intervenants. Mon travail a consisté à le stabiliser et à en reprendre l'architecture sans interrompre les livraisons.</w:t>
      </w:r>
    </w:p>
    <w:p>
      <w:pPr>
        <w:pStyle w:val="Compact"/>
        <w:numPr>
          <w:ilvl w:val="0"/>
          <w:numId w:val="1008"/>
        </w:numPr>
      </w:pPr>
      <w:r>
        <w:t xml:space="preserve">Extraction de la logique métier hors des contrôleurs vers des services applicatifs, pour obtenir une API métier indépendante des détails d'implémentation (Symfony, Doctrine, S3).</w:t>
      </w:r>
    </w:p>
    <w:p>
      <w:pPr>
        <w:pStyle w:val="Compact"/>
        <w:numPr>
          <w:ilvl w:val="0"/>
          <w:numId w:val="1008"/>
        </w:numPr>
      </w:pPr>
      <w:r>
        <w:t xml:space="preserve">Définition et mise en œuvre de la stratégie de transformation de l'application Symfony fullstack en application API-centric consommée par une SPA.</w:t>
      </w:r>
    </w:p>
    <w:p>
      <w:pPr>
        <w:pStyle w:val="Compact"/>
        <w:numPr>
          <w:ilvl w:val="0"/>
          <w:numId w:val="1008"/>
        </w:numPr>
      </w:pPr>
      <w:r>
        <w:t xml:space="preserve">Développement du module « Mission Report » (formulaires distribués aux équipages et suivi des réponses), évolution des modules « Documentation » et « Mission Activities », refactoring du système de permissions.</w:t>
      </w:r>
    </w:p>
    <w:p>
      <w:pPr>
        <w:pStyle w:val="Compact"/>
        <w:numPr>
          <w:ilvl w:val="0"/>
          <w:numId w:val="1008"/>
        </w:numPr>
      </w:pPr>
      <w:r>
        <w:t xml:space="preserve">Définition d'une stratégie de tests, puis implémentation des tests unitaires et fonctionnels, analyse statique de code et intégration continue.</w:t>
      </w:r>
    </w:p>
    <w:p>
      <w:pPr>
        <w:pStyle w:val="Compact"/>
        <w:numPr>
          <w:ilvl w:val="0"/>
          <w:numId w:val="1008"/>
        </w:numPr>
      </w:pPr>
      <w:r>
        <w:t xml:space="preserve">Migration de MySQL 5.0 vers PostgreSQL 11, et réécriture des requêtes lourdes avec les fonctionnalités avancées du SGBD : CTE récursifs, triggers, vues matérialisées.</w:t>
      </w:r>
    </w:p>
    <w:p>
      <w:pPr>
        <w:pStyle w:val="Compact"/>
        <w:numPr>
          <w:ilvl w:val="0"/>
          <w:numId w:val="1008"/>
        </w:numPr>
      </w:pPr>
      <w:r>
        <w:rPr>
          <w:b/>
          <w:bCs/>
        </w:rPr>
        <w:t xml:space="preserve">Contexte :</w:t>
      </w:r>
      <w:r>
        <w:t xml:space="preserve"> </w:t>
      </w:r>
      <w:r>
        <w:t xml:space="preserve">Linux, Docker, Git, PHP 7.1, Vue.js, Symfony 3.4, PhpUnit, MySQL, PostgreSQL, AWS S3, Ansible, Terraform, LDAP, Clean Architecture, SOLID, Jira, GitHub</w:t>
      </w:r>
    </w:p>
    <w:p>
      <w:pPr>
        <w:pStyle w:val="FirstParagraph"/>
      </w:pPr>
      <w:r>
        <w:t xml:space="preserve">10/2015 - 06/2018</w:t>
      </w:r>
    </w:p>
    <w:bookmarkStart w:id="41" w:name="développeur-php-symfony"/>
    <w:p>
      <w:pPr>
        <w:pStyle w:val="Heading4"/>
      </w:pPr>
      <w:r>
        <w:t xml:space="preserve">Développeur – PHP / Symfony</w:t>
      </w:r>
    </w:p>
    <w:bookmarkEnd w:id="41"/>
    <w:p>
      <w:pPr>
        <w:pStyle w:val="FirstParagraph"/>
      </w:pPr>
      <w:r>
        <w:t xml:space="preserve">ItiQiti</w:t>
      </w:r>
    </w:p>
    <w:p>
      <w:pPr>
        <w:pStyle w:val="BodyText"/>
      </w:pPr>
      <w:r>
        <w:t xml:space="preserve"> </w:t>
      </w:r>
      <w:r>
        <w:t xml:space="preserve">Paris, FR</w:t>
      </w:r>
    </w:p>
    <w:p>
      <w:pPr>
        <w:pStyle w:val="BodyText"/>
      </w:pPr>
      <w:r>
        <w:t xml:space="preserve">Itiqiti SAS était une startup de services de collecte pour les associations françaises, articulée autour des jeux de tombola : organisation, édition de tickets en ligne en WYSIWYG, tickets numériques et tirages au sort. Trois ans en full-remote, sur une architecture de microservices asynchrones.</w:t>
      </w:r>
    </w:p>
    <w:p>
      <w:pPr>
        <w:pStyle w:val="Compact"/>
        <w:numPr>
          <w:ilvl w:val="0"/>
          <w:numId w:val="1009"/>
        </w:numPr>
      </w:pPr>
      <w:r>
        <w:t xml:space="preserve">Maintenance et évolutions de l'API RESTful centrale et de l'API publique.</w:t>
      </w:r>
    </w:p>
    <w:p>
      <w:pPr>
        <w:pStyle w:val="Compact"/>
        <w:numPr>
          <w:ilvl w:val="0"/>
          <w:numId w:val="1009"/>
        </w:numPr>
      </w:pPr>
      <w:r>
        <w:t xml:space="preserve">Développement et maintenance de microservices asynchrones, et d'outils destinés à l'exploitation.</w:t>
      </w:r>
    </w:p>
    <w:p>
      <w:pPr>
        <w:pStyle w:val="Compact"/>
        <w:numPr>
          <w:ilvl w:val="0"/>
          <w:numId w:val="1009"/>
        </w:numPr>
      </w:pPr>
      <w:r>
        <w:t xml:space="preserve">Développement d'une API publique sous Firebase (Node.js) servant de proxy vers l'API centrale pour une application React Native.</w:t>
      </w:r>
    </w:p>
    <w:p>
      <w:pPr>
        <w:pStyle w:val="Compact"/>
        <w:numPr>
          <w:ilvl w:val="0"/>
          <w:numId w:val="1009"/>
        </w:numPr>
      </w:pPr>
      <w:r>
        <w:t xml:space="preserve">TDD : tests d'acceptation et tests unitaires, revues de code et amélioration continue.</w:t>
      </w:r>
    </w:p>
    <w:p>
      <w:pPr>
        <w:pStyle w:val="Compact"/>
        <w:numPr>
          <w:ilvl w:val="0"/>
          <w:numId w:val="1009"/>
        </w:numPr>
      </w:pPr>
      <w:r>
        <w:rPr>
          <w:b/>
          <w:bCs/>
        </w:rPr>
        <w:t xml:space="preserve">Contexte :</w:t>
      </w:r>
      <w:r>
        <w:t xml:space="preserve"> </w:t>
      </w:r>
      <w:r>
        <w:t xml:space="preserve">Linux (Debian/Alpine), Docker, Git, Symfony 2.7 / 3, Nginx, PHP 5.7, MongoDB, ZeroMQ, PhpUnit, Golang, Stripe, PayPal, Firebase Cloud Functions, Jenkins, Jira, GitHub, Scrum, Kanban</w:t>
      </w:r>
    </w:p>
    <w:p>
      <w:pPr>
        <w:pStyle w:val="FirstParagraph"/>
      </w:pPr>
      <w:r>
        <w:t xml:space="preserve">12/2011 - 05/2015</w:t>
      </w:r>
    </w:p>
    <w:bookmarkStart w:id="42" w:name="concepteur-développeur-php-symfony"/>
    <w:p>
      <w:pPr>
        <w:pStyle w:val="Heading4"/>
      </w:pPr>
      <w:r>
        <w:t xml:space="preserve">Concepteur / Développeur – PHP / Symfony</w:t>
      </w:r>
    </w:p>
    <w:bookmarkEnd w:id="42"/>
    <w:p>
      <w:pPr>
        <w:pStyle w:val="FirstParagraph"/>
      </w:pPr>
      <w:r>
        <w:t xml:space="preserve">Amadeus IT (Gestour)</w:t>
      </w:r>
    </w:p>
    <w:p>
      <w:pPr>
        <w:pStyle w:val="BodyText"/>
      </w:pPr>
      <w:r>
        <w:t xml:space="preserve"> </w:t>
      </w:r>
      <w:r>
        <w:t xml:space="preserve">Schiltigheim, FR</w:t>
      </w:r>
    </w:p>
    <w:p>
      <w:pPr>
        <w:pStyle w:val="BodyText"/>
      </w:pPr>
      <w:r>
        <w:t xml:space="preserve">Gestour SAS, anciennement Perinfo, éditait l'outil de gestion d'agence de voyage le plus utilisé en France, déployé dans</w:t>
      </w:r>
      <w:r>
        <w:t xml:space="preserve"> </w:t>
      </w:r>
      <w:r>
        <w:rPr>
          <w:b/>
          <w:bCs/>
        </w:rPr>
        <w:t xml:space="preserve">1 500 points de vente</w:t>
      </w:r>
      <w:r>
        <w:t xml:space="preserve">, avant son rachat en 2010 par Amadeus IT, leader européen de la distribution de produits de voyage. Trois ans et demi passés à porter vers le web un produit historique en client riche C++, sans toucher au serveur existant.</w:t>
      </w:r>
    </w:p>
    <w:p>
      <w:pPr>
        <w:pStyle w:val="Compact"/>
        <w:numPr>
          <w:ilvl w:val="0"/>
          <w:numId w:val="1010"/>
        </w:numPr>
      </w:pPr>
      <w:r>
        <w:t xml:space="preserve">Développement de Gestour 360, la version web du produit, avec pour cible le décommissionnement complet du client riche C++ tout en conservant le serveur métier existant.</w:t>
      </w:r>
    </w:p>
    <w:p>
      <w:pPr>
        <w:pStyle w:val="Compact"/>
        <w:numPr>
          <w:ilvl w:val="0"/>
          <w:numId w:val="1010"/>
        </w:numPr>
      </w:pPr>
      <w:r>
        <w:t xml:space="preserve">Étude et sélection du framework PHP retenu pour tous les développements web de l'entreprise, et évolution de la plateforme d'intégration continue.</w:t>
      </w:r>
    </w:p>
    <w:p>
      <w:pPr>
        <w:pStyle w:val="Compact"/>
        <w:numPr>
          <w:ilvl w:val="0"/>
          <w:numId w:val="1010"/>
        </w:numPr>
      </w:pPr>
      <w:r>
        <w:t xml:space="preserve">Introduction des tests automatisés (PhpUnit) dans les développements web.</w:t>
      </w:r>
    </w:p>
    <w:p>
      <w:pPr>
        <w:pStyle w:val="Compact"/>
        <w:numPr>
          <w:ilvl w:val="0"/>
          <w:numId w:val="1010"/>
        </w:numPr>
      </w:pPr>
      <w:r>
        <w:t xml:space="preserve">Développement d'un CRM pour CroisiEurope (Gestour Sales Forces) et d'une application d'analyse statistique orientée métier (Gestour Analytics).</w:t>
      </w:r>
    </w:p>
    <w:p>
      <w:pPr>
        <w:pStyle w:val="Compact"/>
        <w:numPr>
          <w:ilvl w:val="0"/>
          <w:numId w:val="1010"/>
        </w:numPr>
      </w:pPr>
      <w:r>
        <w:rPr>
          <w:b/>
          <w:bCs/>
        </w:rPr>
        <w:t xml:space="preserve">Contexte :</w:t>
      </w:r>
      <w:r>
        <w:t xml:space="preserve"> </w:t>
      </w:r>
      <w:r>
        <w:t xml:space="preserve">Jenkins, Vagrant, API serveur Gestour, Apache, Oracle, PHP 5.3, Symfony 2.3 LTS, jQuery, Mercurial, PhpUnit, JMeter, SonarQube, Scrum</w:t>
      </w:r>
    </w:p>
    <w:p>
      <w:pPr>
        <w:pStyle w:val="FirstParagraph"/>
      </w:pPr>
      <w:r>
        <w:t xml:space="preserve">12/2008 - 12/2011</w:t>
      </w:r>
    </w:p>
    <w:bookmarkStart w:id="43" w:name="développeur-php-typo3"/>
    <w:p>
      <w:pPr>
        <w:pStyle w:val="Heading4"/>
      </w:pPr>
      <w:r>
        <w:t xml:space="preserve">Développeur – PHP / TYPO3</w:t>
      </w:r>
    </w:p>
    <w:bookmarkEnd w:id="43"/>
    <w:p>
      <w:pPr>
        <w:pStyle w:val="FirstParagraph"/>
      </w:pPr>
      <w:r>
        <w:t xml:space="preserve">Cora informatique (Carrefour)</w:t>
      </w:r>
    </w:p>
    <w:p>
      <w:pPr>
        <w:pStyle w:val="BodyText"/>
      </w:pPr>
      <w:r>
        <w:t xml:space="preserve"> </w:t>
      </w:r>
      <w:r>
        <w:t xml:space="preserve">Metz, FR</w:t>
      </w:r>
    </w:p>
    <w:p>
      <w:pPr>
        <w:pStyle w:val="BodyText"/>
      </w:pPr>
      <w:r>
        <w:t xml:space="preserve">Cora informatique est le département informatique des hypermarchés Cora, 59 magasins en France à l'époque, où sont développés les outils internes du groupe et ses portails internet.</w:t>
      </w:r>
    </w:p>
    <w:p>
      <w:pPr>
        <w:pStyle w:val="Compact"/>
        <w:numPr>
          <w:ilvl w:val="0"/>
          <w:numId w:val="1011"/>
        </w:numPr>
      </w:pPr>
      <w:r>
        <w:t xml:space="preserve">Refonte du site cora.fr et des sites de</w:t>
      </w:r>
      <w:r>
        <w:t xml:space="preserve"> </w:t>
      </w:r>
      <w:r>
        <w:rPr>
          <w:b/>
          <w:bCs/>
        </w:rPr>
        <w:t xml:space="preserve">chacun des magasins</w:t>
      </w:r>
      <w:r>
        <w:t xml:space="preserve"> </w:t>
      </w:r>
      <w:r>
        <w:t xml:space="preserve">sous TYPO3 : intégration et développement.</w:t>
      </w:r>
    </w:p>
    <w:p>
      <w:pPr>
        <w:pStyle w:val="Compact"/>
        <w:numPr>
          <w:ilvl w:val="0"/>
          <w:numId w:val="1011"/>
        </w:numPr>
      </w:pPr>
      <w:r>
        <w:t xml:space="preserve">Reprise en main du code de l'application « solution voyages » pour en assurer la continuité de service, sa sécurisation puis sa maintenance, et intégration de la solution de paiement en ligne Paybox sur coravoyages.fr.</w:t>
      </w:r>
    </w:p>
    <w:p>
      <w:pPr>
        <w:pStyle w:val="Compact"/>
        <w:numPr>
          <w:ilvl w:val="0"/>
          <w:numId w:val="1011"/>
        </w:numPr>
      </w:pPr>
      <w:r>
        <w:t xml:space="preserve">Développement d'extensions TYPO3, maintenance des sites du groupe, et recette du site kido.fr réalisé par un prestataire externe.</w:t>
      </w:r>
    </w:p>
    <w:p>
      <w:pPr>
        <w:pStyle w:val="Compact"/>
        <w:numPr>
          <w:ilvl w:val="0"/>
          <w:numId w:val="1011"/>
        </w:numPr>
      </w:pPr>
      <w:r>
        <w:rPr>
          <w:b/>
          <w:bCs/>
        </w:rPr>
        <w:t xml:space="preserve">Contexte :</w:t>
      </w:r>
      <w:r>
        <w:t xml:space="preserve"> </w:t>
      </w:r>
      <w:r>
        <w:t xml:space="preserve">PHP 5.2, TYPO3, jQuery, Apache, SVN, Paybox</w:t>
      </w:r>
    </w:p>
    <w:bookmarkEnd w:id="44"/>
    <w:bookmarkStart w:id="51" w:name="projets"/>
    <w:p>
      <w:pPr>
        <w:pStyle w:val="Heading3"/>
      </w:pPr>
      <w:r>
        <w:t xml:space="preserve">Projets</w:t>
      </w:r>
    </w:p>
    <w:bookmarkStart w:id="46" w:name="modernisation-de-legacy-php"/>
    <w:p>
      <w:pPr>
        <w:pStyle w:val="Heading4"/>
      </w:pPr>
      <w:r>
        <w:t xml:space="preserve">Modernisation de legacy PHP</w:t>
      </w:r>
    </w:p>
    <w:p>
      <w:pPr>
        <w:pStyle w:val="FirstParagraph"/>
      </w:pPr>
      <w:r>
        <w:t xml:space="preserve">Méthode de refactoring progressif que je propose en mission, documentée publiquement : protéger d'abord les chemins critiques par des tests fonctionnels, extraire la logique métier en cas d'usage explicites, identifier les bounded contexts, introduire des ports et adaptateurs, puis enrichir le modèle du domaine. Pas de réécriture big-bang, une amélioration mesurable alignée sur la roadmap produit :</w:t>
      </w:r>
      <w:r>
        <w:t xml:space="preserve"> </w:t>
      </w:r>
      <w:hyperlink r:id="rId45">
        <w:r>
          <w:rPr>
            <w:rStyle w:val="Hyperlink"/>
          </w:rPr>
          <w:t xml:space="preserve">php-freelance.com/php-refactoring</w:t>
        </w:r>
      </w:hyperlink>
      <w:r>
        <w:t xml:space="preserve">.</w:t>
      </w:r>
    </w:p>
    <w:bookmarkEnd w:id="46"/>
    <w:bookmarkStart w:id="49" w:name="cleanprospecter"/>
    <w:p>
      <w:pPr>
        <w:pStyle w:val="Heading4"/>
      </w:pPr>
      <w:r>
        <w:t xml:space="preserve">CleanProspecter</w:t>
      </w:r>
    </w:p>
    <w:p>
      <w:pPr>
        <w:pStyle w:val="FirstParagraph"/>
      </w:pPr>
      <w:r>
        <w:t xml:space="preserve">(02/2018 - 06/2018)</w:t>
      </w:r>
    </w:p>
    <w:p>
      <w:pPr>
        <w:pStyle w:val="BodyText"/>
      </w:pPr>
      <w:r>
        <w:t xml:space="preserve">Preuve de concept open source, écrite pour éprouver en pratique les principes de Clean Code et de Clean Architecture de Robert C. Martin sur une application de gestion de prospects. Le développement a été arrêté à 70 % du MVP, l'objectif étant la démonstration architecturale : la logique du domaine est isolée dans un package Composer indépendant du framework, l'implémentation Symfony n'en étant qu'un détail.</w:t>
      </w:r>
      <w:r>
        <w:t xml:space="preserve"> </w:t>
      </w:r>
      <w:hyperlink r:id="rId47">
        <w:r>
          <w:rPr>
            <w:rStyle w:val="Hyperlink"/>
          </w:rPr>
          <w:t xml:space="preserve">github.com/SO-LEAN/cleanprospecter</w:t>
        </w:r>
      </w:hyperlink>
      <w:r>
        <w:t xml:space="preserve"> </w:t>
      </w:r>
      <w:r>
        <w:t xml:space="preserve">et</w:t>
      </w:r>
      <w:r>
        <w:t xml:space="preserve"> </w:t>
      </w:r>
      <w:hyperlink r:id="rId48">
        <w:r>
          <w:rPr>
            <w:rStyle w:val="Hyperlink"/>
          </w:rPr>
          <w:t xml:space="preserve">github.com/SO-LEAN/prospecterapp</w:t>
        </w:r>
      </w:hyperlink>
      <w:r>
        <w:t xml:space="preserve">.</w:t>
      </w:r>
    </w:p>
    <w:bookmarkEnd w:id="49"/>
    <w:bookmarkStart w:id="50" w:name="solean-lab-usine-de-développement"/>
    <w:p>
      <w:pPr>
        <w:pStyle w:val="Heading4"/>
      </w:pPr>
      <w:r>
        <w:t xml:space="preserve">SOLEAN LAB, usine de développement</w:t>
      </w:r>
    </w:p>
    <w:p>
      <w:pPr>
        <w:pStyle w:val="FirstParagraph"/>
      </w:pPr>
      <w:r>
        <w:t xml:space="preserve">(11/2016 - 04/2017)</w:t>
      </w:r>
    </w:p>
    <w:p>
      <w:pPr>
        <w:pStyle w:val="BodyText"/>
      </w:pPr>
      <w:r>
        <w:t xml:space="preserve">Usine de développement montée dans ma propre société pour répondre à des appels d'offres au forfait, en parallèle de ma mission ItiQiti : 7 serveurs chez Scaleway, GitLab CI, Rancher, deux environnements et le monitoring. Le portail de la société a servi de preuve de concept industrialisée de bout en bout, avec un pipeline à 5 étapes et un environnement créé dynamiquement par branche, et de terrain d'expérimentation : charge, sécurité, ELK, Varnish et ESI. Arrêtée depuis, faute de projets au forfait.</w:t>
      </w:r>
    </w:p>
    <w:bookmarkEnd w:id="50"/>
    <w:bookmarkEnd w:id="51"/>
    <w:bookmarkStart w:id="52" w:name="références"/>
    <w:p>
      <w:pPr>
        <w:pStyle w:val="Heading3"/>
      </w:pPr>
      <w:r>
        <w:t xml:space="preserve">Références</w:t>
      </w:r>
    </w:p>
    <w:p>
      <w:pPr>
        <w:pStyle w:val="FirstParagraph"/>
      </w:pPr>
      <w:r>
        <w:rPr>
          <w:b/>
          <w:bCs/>
        </w:rPr>
        <w:t xml:space="preserve">David Huby - Head of Engineering chez IAD Group</w:t>
      </w:r>
      <w:r>
        <w:t xml:space="preserve"> </w:t>
      </w:r>
      <w:r>
        <w:t xml:space="preserve">: Au-delà de ses compétences techniques, il apporte une vraie valeur dans la collaboration produit/tech en donnant du sens métier aux développements à réaliser. Il est un vrai atout pour les sociétés qui veulent construire un produit rapidement en combinant pragmatisme et qualité.</w:t>
      </w:r>
    </w:p>
    <w:p>
      <w:pPr>
        <w:pStyle w:val="BodyText"/>
      </w:pPr>
      <w:r>
        <w:rPr>
          <w:b/>
          <w:bCs/>
        </w:rPr>
        <w:t xml:space="preserve">Thomas Haddad - Head of Engineering chez leboncoin</w:t>
      </w:r>
      <w:r>
        <w:t xml:space="preserve"> </w:t>
      </w:r>
      <w:r>
        <w:t xml:space="preserve">: C'est avec tristesse que nous laissons partir ce super héros PHP après une belle mission d'un an. Véritable expert, pédagogue et toujours de bonne humeur, ce fut un réel bonheur de travailler quotidiennement avec Michel.</w:t>
      </w:r>
    </w:p>
    <w:p>
      <w:pPr>
        <w:pStyle w:val="BodyText"/>
      </w:pPr>
      <w:r>
        <w:rPr>
          <w:b/>
          <w:bCs/>
        </w:rPr>
        <w:t xml:space="preserve">Sébastien Veigneau - Capitaine Air France et ex-Président / Co-founder de DgBirds</w:t>
      </w:r>
      <w:r>
        <w:t xml:space="preserve"> </w:t>
      </w:r>
      <w:r>
        <w:t xml:space="preserve">: Il nous a beaucoup apporté en stabilisant un produit qui, de par le nombre d'intervenants, avait perdu en cohérence. Un travailleur de fond, très rigoureux, un rouleau compresseur de traitement des sujets épineux, un producteur de code stable et maintenable. Je le recommande vivement, ayant beaucoup de respect à son égard.</w:t>
      </w:r>
    </w:p>
    <w:p>
      <w:pPr>
        <w:pStyle w:val="BodyText"/>
      </w:pPr>
      <w:r>
        <w:rPr>
          <w:b/>
          <w:bCs/>
        </w:rPr>
        <w:t xml:space="preserve">Olivier Hoareau - CTO de GoTombola, ex-CTO d'ItiQiti (nous travaillons ensemble depuis 2015)</w:t>
      </w:r>
      <w:r>
        <w:t xml:space="preserve"> </w:t>
      </w:r>
      <w:r>
        <w:t xml:space="preserve">: Un collaborateur sur lequel on peut compter au quotidien : expérimenté, compétent et tenace, humble et déterminé. Il aime trouver des solutions techniques aux problèmes les plus complexes, et il est autonome et efficace même dans un contexte full-remote de longue durée.</w:t>
      </w:r>
    </w:p>
    <w:p>
      <w:pPr>
        <w:pStyle w:val="BodyText"/>
      </w:pPr>
      <w:r>
        <w:rPr>
          <w:b/>
          <w:bCs/>
        </w:rPr>
        <w:t xml:space="preserve">D'autres références</w:t>
      </w:r>
      <w:r>
        <w:t xml:space="preserve"> </w:t>
      </w:r>
      <w:r>
        <w:t xml:space="preserve">: Sur demande</w:t>
      </w:r>
    </w:p>
    <w:bookmarkEnd w:id="52"/>
    <w:bookmarkStart w:id="55" w:name="formation"/>
    <w:p>
      <w:pPr>
        <w:pStyle w:val="Heading3"/>
      </w:pPr>
      <w:r>
        <w:t xml:space="preserve">Formation</w:t>
      </w:r>
    </w:p>
    <w:p>
      <w:pPr>
        <w:pStyle w:val="FirstParagraph"/>
      </w:pPr>
      <w:r>
        <w:t xml:space="preserve">2007</w:t>
      </w:r>
    </w:p>
    <w:bookmarkStart w:id="53" w:name="X454e494e9964aed816bffa949f96e71c58134da"/>
    <w:p>
      <w:pPr>
        <w:pStyle w:val="Heading4"/>
      </w:pPr>
      <w:r>
        <w:t xml:space="preserve">Bac+5, titre RNCP niveau 7 - Expert en informatique et systèmes d'information</w:t>
      </w:r>
    </w:p>
    <w:p>
      <w:pPr>
        <w:pStyle w:val="FirstParagraph"/>
      </w:pPr>
      <w:r>
        <w:t xml:space="preserve">École supérieure d'informatique de Paris (ESI – SUPINFO)</w:t>
      </w:r>
    </w:p>
    <w:bookmarkEnd w:id="53"/>
    <w:p>
      <w:pPr>
        <w:pStyle w:val="BodyText"/>
      </w:pPr>
      <w:r>
        <w:t xml:space="preserve">2002</w:t>
      </w:r>
    </w:p>
    <w:bookmarkStart w:id="54" w:name="X2c474e56a4ce8c5acc1a956205262953bdcfa6e"/>
    <w:p>
      <w:pPr>
        <w:pStyle w:val="Heading4"/>
      </w:pPr>
      <w:r>
        <w:t xml:space="preserve">DUT - Génie électrique et informatique industrielle</w:t>
      </w:r>
    </w:p>
    <w:p>
      <w:pPr>
        <w:pStyle w:val="FirstParagraph"/>
      </w:pPr>
      <w:r>
        <w:t xml:space="preserve">IUT de Mulhouse</w:t>
      </w:r>
    </w:p>
    <w:bookmarkEnd w:id="54"/>
    <w:bookmarkEnd w:id="55"/>
    <w:bookmarkStart w:id="56" w:name="langues"/>
    <w:p>
      <w:pPr>
        <w:pStyle w:val="Heading3"/>
      </w:pPr>
      <w:r>
        <w:t xml:space="preserve">Langues</w:t>
      </w:r>
    </w:p>
    <w:p>
      <w:pPr>
        <w:pStyle w:val="Compact"/>
        <w:numPr>
          <w:ilvl w:val="0"/>
          <w:numId w:val="1012"/>
        </w:numPr>
      </w:pPr>
      <w:r>
        <w:rPr>
          <w:b/>
          <w:bCs/>
        </w:rPr>
        <w:t xml:space="preserve">Français :</w:t>
      </w:r>
      <w:r>
        <w:t xml:space="preserve"> </w:t>
      </w:r>
      <w:r>
        <w:t xml:space="preserve">Langue maternelle</w:t>
      </w:r>
    </w:p>
    <w:p>
      <w:pPr>
        <w:pStyle w:val="Compact"/>
        <w:numPr>
          <w:ilvl w:val="0"/>
          <w:numId w:val="1012"/>
        </w:numPr>
      </w:pPr>
      <w:r>
        <w:rPr>
          <w:b/>
          <w:bCs/>
        </w:rPr>
        <w:t xml:space="preserve">Anglais :</w:t>
      </w:r>
      <w:r>
        <w:t xml:space="preserve"> </w:t>
      </w:r>
      <w:r>
        <w:t xml:space="preserve">Professionnel</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7" Target="https://github.com/SO-LEAN/cleanprospecter" TargetMode="External" /><Relationship Type="http://schemas.openxmlformats.org/officeDocument/2006/relationships/hyperlink" Id="rId48" Target="https://github.com/SO-LEAN/prospecterapp" TargetMode="External" /><Relationship Type="http://schemas.openxmlformats.org/officeDocument/2006/relationships/hyperlink" Id="rId39" Target="https://gotombola.co" TargetMode="External" /><Relationship Type="http://schemas.openxmlformats.org/officeDocument/2006/relationships/hyperlink" Id="rId23" Target="https://php-freelance.com/fr/" TargetMode="External" /><Relationship Type="http://schemas.openxmlformats.org/officeDocument/2006/relationships/hyperlink" Id="rId45" Target="https://php-freelance.com/php-refactoring/" TargetMode="External" /><Relationship Type="http://schemas.openxmlformats.org/officeDocument/2006/relationships/hyperlink" Id="rId30" Target="https://soutenir.psg.fr/fr/" TargetMode="External" /><Relationship Type="http://schemas.openxmlformats.org/officeDocument/2006/relationships/hyperlink" Id="rId37" Target="https://www.lunii.com" TargetMode="External" /><Relationship Type="http://schemas.openxmlformats.org/officeDocument/2006/relationships/hyperlink" Id="rId38" Target="https://www.maars.cc" TargetMode="External" /><Relationship Type="http://schemas.openxmlformats.org/officeDocument/2006/relationships/hyperlink" Id="rId35" Target="https://www.suzuki.fr" TargetMode="External" /><Relationship Type="http://schemas.openxmlformats.org/officeDocument/2006/relationships/hyperlink" Id="rId29" Target="https://www.tombola-unicef.org/"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SO-LEAN/cleanprospecter" TargetMode="External" /><Relationship Type="http://schemas.openxmlformats.org/officeDocument/2006/relationships/hyperlink" Id="rId48" Target="https://github.com/SO-LEAN/prospecterapp" TargetMode="External" /><Relationship Type="http://schemas.openxmlformats.org/officeDocument/2006/relationships/hyperlink" Id="rId39" Target="https://gotombola.co" TargetMode="External" /><Relationship Type="http://schemas.openxmlformats.org/officeDocument/2006/relationships/hyperlink" Id="rId23" Target="https://php-freelance.com/fr/" TargetMode="External" /><Relationship Type="http://schemas.openxmlformats.org/officeDocument/2006/relationships/hyperlink" Id="rId45" Target="https://php-freelance.com/php-refactoring/" TargetMode="External" /><Relationship Type="http://schemas.openxmlformats.org/officeDocument/2006/relationships/hyperlink" Id="rId30" Target="https://soutenir.psg.fr/fr/" TargetMode="External" /><Relationship Type="http://schemas.openxmlformats.org/officeDocument/2006/relationships/hyperlink" Id="rId37" Target="https://www.lunii.com" TargetMode="External" /><Relationship Type="http://schemas.openxmlformats.org/officeDocument/2006/relationships/hyperlink" Id="rId38" Target="https://www.maars.cc" TargetMode="External" /><Relationship Type="http://schemas.openxmlformats.org/officeDocument/2006/relationships/hyperlink" Id="rId35" Target="https://www.suzuki.fr" TargetMode="External" /><Relationship Type="http://schemas.openxmlformats.org/officeDocument/2006/relationships/hyperlink" Id="rId29" Target="https://www.tombola-unicef.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MAIER - CV</dc:title>
  <dc:creator/>
  <dc:language>fr</dc:language>
  <cp:keywords/>
  <dcterms:created xsi:type="dcterms:W3CDTF">2026-10-08T08:19:21Z</dcterms:created>
  <dcterms:modified xsi:type="dcterms:W3CDTF">2026-10-08T08:19:21Z</dcterms:modified>
</cp:coreProperties>
</file>

<file path=docProps/custom.xml><?xml version="1.0" encoding="utf-8"?>
<Properties xmlns="http://schemas.openxmlformats.org/officeDocument/2006/custom-properties" xmlns:vt="http://schemas.openxmlformats.org/officeDocument/2006/docPropsVTypes"/>
</file>