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Michel MAIER</w:t>
      </w:r>
      <w:r>
        <w:t xml:space="preserve"> </w:t>
      </w:r>
      <w:r>
        <w:t xml:space="preserve">- Resume</w:t>
      </w:r>
    </w:p>
    <w:p>
      <w:pPr>
        <w:pStyle w:val="FirstParagraph"/>
      </w:pPr>
      <w:r>
        <w:drawing>
          <wp:inline>
            <wp:extent cx="5334000" cy="5334000"/>
            <wp:effectExtent b="0" l="0" r="0" t="0"/>
            <wp:docPr descr="Photo of Michel MAIER" title="" id="21" name="Picture"/>
            <a:graphic>
              <a:graphicData uri="http://schemas.openxmlformats.org/drawingml/2006/picture">
                <pic:pic>
                  <pic:nvPicPr>
                    <pic:cNvPr descr="michel-maier-2026.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bookmarkStart w:id="24" w:name="michel-maier"/>
    <w:p>
      <w:pPr>
        <w:pStyle w:val="Heading1"/>
      </w:pPr>
      <w:r>
        <w:t xml:space="preserve">Michel MAIER</w:t>
      </w:r>
    </w:p>
    <w:p>
      <w:pPr>
        <w:pStyle w:val="FirstParagraph"/>
      </w:pPr>
      <w:r>
        <w:t xml:space="preserve"> </w:t>
      </w:r>
      <w:r>
        <w:t xml:space="preserve">michel@solean-it.com</w:t>
      </w:r>
    </w:p>
    <w:p>
      <w:pPr>
        <w:pStyle w:val="BodyText"/>
      </w:pPr>
      <w:r>
        <w:t xml:space="preserve"> </w:t>
      </w:r>
      <w:r>
        <w:t xml:space="preserve">(+33) 6.13.56.19.40</w:t>
      </w:r>
    </w:p>
    <w:p>
      <w:pPr>
        <w:pStyle w:val="BodyText"/>
      </w:pPr>
      <w:r>
        <w:t xml:space="preserve"> </w:t>
      </w:r>
      <w:hyperlink r:id="rId23">
        <w:r>
          <w:rPr>
            <w:rStyle w:val="Hyperlink"/>
          </w:rPr>
          <w:t xml:space="preserve">https://php-freelance.com/</w:t>
        </w:r>
      </w:hyperlink>
    </w:p>
    <w:p>
      <w:pPr>
        <w:pStyle w:val="BodyText"/>
      </w:pPr>
      <w:r>
        <w:t xml:space="preserve"> </w:t>
      </w:r>
      <w:r>
        <w:t xml:space="preserve">Strasbourg, FR</w:t>
      </w:r>
    </w:p>
    <w:bookmarkEnd w:id="24"/>
    <w:bookmarkStart w:id="25" w:name="Xaf22750416f283949b5e4b57d33d2e48b6dd6f4"/>
    <w:p>
      <w:pPr>
        <w:pStyle w:val="Heading2"/>
      </w:pPr>
      <w:r>
        <w:t xml:space="preserve">Senior Fullstack Developer</w:t>
      </w:r>
      <w:r>
        <w:br/>
      </w:r>
      <w:r>
        <w:t xml:space="preserve">Backend, Cloud &amp; AI</w:t>
      </w:r>
      <w:r>
        <w:br/>
      </w:r>
      <w:r>
        <w:t xml:space="preserve">TypeScript · PHP/Symfony · AWS serverless</w:t>
      </w:r>
      <w:r>
        <w:br/>
      </w:r>
      <w:r>
        <w:t xml:space="preserve">19 years of experience</w:t>
      </w:r>
    </w:p>
    <w:bookmarkEnd w:id="25"/>
    <w:bookmarkStart w:id="26" w:name="profile"/>
    <w:p>
      <w:pPr>
        <w:pStyle w:val="Heading3"/>
      </w:pPr>
      <w:r>
        <w:t xml:space="preserve">Profile</w:t>
      </w:r>
    </w:p>
    <w:p>
      <w:pPr>
        <w:pStyle w:val="FirstParagraph"/>
      </w:pPr>
      <w:r>
        <w:t xml:space="preserve">For</w:t>
      </w:r>
      <w:r>
        <w:t xml:space="preserve"> </w:t>
      </w:r>
      <w:r>
        <w:rPr>
          <w:b/>
          <w:bCs/>
        </w:rPr>
        <w:t xml:space="preserve">nineteen years</w:t>
      </w:r>
      <w:r>
        <w:t xml:space="preserve"> </w:t>
      </w:r>
      <w:r>
        <w:t xml:space="preserve">I have been designing and taking over back-ends and cloud platforms, between serverless on AWS in TypeScript and the modernisation of PHP/Symfony monoliths step by step rather than through a rewrite.</w:t>
      </w:r>
      <w:r>
        <w:br/>
      </w:r>
      <w:r>
        <w:t xml:space="preserve">I work on systems that are already in production. I learn them, I make them safe to change with tests, then I split them up or scale them without interrupting your business. I also embed AI in them, to speed up your teams and improve your users' experience.</w:t>
      </w:r>
      <w:r>
        <w:br/>
      </w:r>
      <w:r>
        <w:t xml:space="preserve">Working remotely from Strasbourg.</w:t>
      </w:r>
    </w:p>
    <w:bookmarkEnd w:id="26"/>
    <w:bookmarkStart w:id="27" w:name="skills"/>
    <w:p>
      <w:pPr>
        <w:pStyle w:val="Heading3"/>
      </w:pPr>
      <w:r>
        <w:t xml:space="preserve">Skills</w:t>
      </w:r>
    </w:p>
    <w:p>
      <w:pPr>
        <w:pStyle w:val="Compact"/>
        <w:numPr>
          <w:ilvl w:val="0"/>
          <w:numId w:val="1001"/>
        </w:numPr>
      </w:pPr>
      <w:r>
        <w:rPr>
          <w:b/>
          <w:bCs/>
        </w:rPr>
        <w:t xml:space="preserve">TypeScript &amp; Node.js</w:t>
      </w:r>
      <w:r>
        <w:t xml:space="preserve"> </w:t>
      </w:r>
      <w:r>
        <w:t xml:space="preserve">:</w:t>
      </w:r>
      <w:r>
        <w:t xml:space="preserve"> </w:t>
      </w:r>
      <w:r>
        <w:t xml:space="preserve">TypeScript,</w:t>
      </w:r>
      <w:r>
        <w:t xml:space="preserve"> </w:t>
      </w:r>
      <w:r>
        <w:t xml:space="preserve">Node.js,</w:t>
      </w:r>
      <w:r>
        <w:t xml:space="preserve"> </w:t>
      </w:r>
      <w:r>
        <w:t xml:space="preserve">NestJS,</w:t>
      </w:r>
      <w:r>
        <w:t xml:space="preserve"> </w:t>
      </w:r>
      <w:r>
        <w:t xml:space="preserve">React,</w:t>
      </w:r>
      <w:r>
        <w:t xml:space="preserve"> </w:t>
      </w:r>
      <w:r>
        <w:t xml:space="preserve">GraphQL / Apollo / AppSync,</w:t>
      </w:r>
      <w:r>
        <w:t xml:space="preserve"> </w:t>
      </w:r>
      <w:r>
        <w:t xml:space="preserve">Electron,</w:t>
      </w:r>
      <w:r>
        <w:t xml:space="preserve"> </w:t>
      </w:r>
      <w:r>
        <w:t xml:space="preserve">Jest</w:t>
      </w:r>
    </w:p>
    <w:p>
      <w:pPr>
        <w:pStyle w:val="Compact"/>
        <w:numPr>
          <w:ilvl w:val="0"/>
          <w:numId w:val="1001"/>
        </w:numPr>
      </w:pPr>
      <w:r>
        <w:rPr>
          <w:b/>
          <w:bCs/>
        </w:rPr>
        <w:t xml:space="preserve">AWS &amp; Serverless</w:t>
      </w:r>
      <w:r>
        <w:t xml:space="preserve"> </w:t>
      </w:r>
      <w:r>
        <w:t xml:space="preserve">:</w:t>
      </w:r>
      <w:r>
        <w:t xml:space="preserve"> </w:t>
      </w:r>
      <w:r>
        <w:t xml:space="preserve">Lambda,</w:t>
      </w:r>
      <w:r>
        <w:t xml:space="preserve"> </w:t>
      </w:r>
      <w:r>
        <w:t xml:space="preserve">Step Functions,</w:t>
      </w:r>
      <w:r>
        <w:t xml:space="preserve"> </w:t>
      </w:r>
      <w:r>
        <w:t xml:space="preserve">DynamoDB,</w:t>
      </w:r>
      <w:r>
        <w:t xml:space="preserve"> </w:t>
      </w:r>
      <w:r>
        <w:t xml:space="preserve">S3 &amp; CloudFront,</w:t>
      </w:r>
      <w:r>
        <w:t xml:space="preserve"> </w:t>
      </w:r>
      <w:r>
        <w:t xml:space="preserve">AppSync,</w:t>
      </w:r>
      <w:r>
        <w:t xml:space="preserve"> </w:t>
      </w:r>
      <w:r>
        <w:t xml:space="preserve">SQS / SNS / EventBridge,</w:t>
      </w:r>
      <w:r>
        <w:t xml:space="preserve"> </w:t>
      </w:r>
      <w:r>
        <w:t xml:space="preserve">ECS &amp; containers,</w:t>
      </w:r>
      <w:r>
        <w:t xml:space="preserve"> </w:t>
      </w:r>
      <w:r>
        <w:t xml:space="preserve">Terraform,</w:t>
      </w:r>
      <w:r>
        <w:t xml:space="preserve"> </w:t>
      </w:r>
      <w:r>
        <w:t xml:space="preserve">CI/CD &amp; Docker</w:t>
      </w:r>
    </w:p>
    <w:p>
      <w:pPr>
        <w:pStyle w:val="Compact"/>
        <w:numPr>
          <w:ilvl w:val="0"/>
          <w:numId w:val="1001"/>
        </w:numPr>
      </w:pPr>
      <w:r>
        <w:rPr>
          <w:b/>
          <w:bCs/>
        </w:rPr>
        <w:t xml:space="preserve">Applied AI</w:t>
      </w:r>
      <w:r>
        <w:t xml:space="preserve"> </w:t>
      </w:r>
      <w:r>
        <w:t xml:space="preserve">:</w:t>
      </w:r>
      <w:r>
        <w:t xml:space="preserve"> </w:t>
      </w:r>
      <w:r>
        <w:t xml:space="preserve">LLMs in production,</w:t>
      </w:r>
      <w:r>
        <w:t xml:space="preserve"> </w:t>
      </w:r>
      <w:r>
        <w:t xml:space="preserve">Claude Code,</w:t>
      </w:r>
      <w:r>
        <w:t xml:space="preserve"> </w:t>
      </w:r>
      <w:r>
        <w:t xml:space="preserve">Claude Agent SDK,</w:t>
      </w:r>
      <w:r>
        <w:t xml:space="preserve"> </w:t>
      </w:r>
      <w:r>
        <w:t xml:space="preserve">MCP,</w:t>
      </w:r>
      <w:r>
        <w:t xml:space="preserve"> </w:t>
      </w:r>
      <w:r>
        <w:t xml:space="preserve">Ollama,</w:t>
      </w:r>
      <w:r>
        <w:t xml:space="preserve"> </w:t>
      </w:r>
      <w:r>
        <w:t xml:space="preserve">Multi-provider abstraction</w:t>
      </w:r>
    </w:p>
    <w:p>
      <w:pPr>
        <w:pStyle w:val="Compact"/>
        <w:numPr>
          <w:ilvl w:val="0"/>
          <w:numId w:val="1001"/>
        </w:numPr>
      </w:pPr>
      <w:r>
        <w:rPr>
          <w:b/>
          <w:bCs/>
        </w:rPr>
        <w:t xml:space="preserve">PHP &amp; Symfony</w:t>
      </w:r>
      <w:r>
        <w:t xml:space="preserve"> </w:t>
      </w:r>
      <w:r>
        <w:t xml:space="preserve">:</w:t>
      </w:r>
      <w:r>
        <w:t xml:space="preserve"> </w:t>
      </w:r>
      <w:r>
        <w:t xml:space="preserve">Symfony 2 to 6,</w:t>
      </w:r>
      <w:r>
        <w:t xml:space="preserve"> </w:t>
      </w:r>
      <w:r>
        <w:t xml:space="preserve">Legacy modernisation,</w:t>
      </w:r>
      <w:r>
        <w:t xml:space="preserve"> </w:t>
      </w:r>
      <w:r>
        <w:t xml:space="preserve">Domain extraction,</w:t>
      </w:r>
      <w:r>
        <w:t xml:space="preserve"> </w:t>
      </w:r>
      <w:r>
        <w:t xml:space="preserve">PHP version upgrades,</w:t>
      </w:r>
      <w:r>
        <w:t xml:space="preserve"> </w:t>
      </w:r>
      <w:r>
        <w:t xml:space="preserve">API Platform,</w:t>
      </w:r>
      <w:r>
        <w:t xml:space="preserve"> </w:t>
      </w:r>
      <w:r>
        <w:t xml:space="preserve">PhpUnit</w:t>
      </w:r>
    </w:p>
    <w:p>
      <w:pPr>
        <w:pStyle w:val="Compact"/>
        <w:numPr>
          <w:ilvl w:val="0"/>
          <w:numId w:val="1001"/>
        </w:numPr>
      </w:pPr>
      <w:r>
        <w:rPr>
          <w:b/>
          <w:bCs/>
        </w:rPr>
        <w:t xml:space="preserve">Architecture &amp; craft</w:t>
      </w:r>
      <w:r>
        <w:t xml:space="preserve"> </w:t>
      </w:r>
      <w:r>
        <w:t xml:space="preserve">:</w:t>
      </w:r>
      <w:r>
        <w:t xml:space="preserve"> </w:t>
      </w:r>
      <w:r>
        <w:t xml:space="preserve">Hexagonal Architecture,</w:t>
      </w:r>
      <w:r>
        <w:t xml:space="preserve"> </w:t>
      </w:r>
      <w:r>
        <w:t xml:space="preserve">Clean Architecture,</w:t>
      </w:r>
      <w:r>
        <w:t xml:space="preserve"> </w:t>
      </w:r>
      <w:r>
        <w:t xml:space="preserve">DDD &amp; bounded contexts,</w:t>
      </w:r>
      <w:r>
        <w:t xml:space="preserve"> </w:t>
      </w:r>
      <w:r>
        <w:t xml:space="preserve">Strangler fig,</w:t>
      </w:r>
      <w:r>
        <w:t xml:space="preserve"> </w:t>
      </w:r>
      <w:r>
        <w:t xml:space="preserve">TDD,</w:t>
      </w:r>
      <w:r>
        <w:t xml:space="preserve"> </w:t>
      </w:r>
      <w:r>
        <w:t xml:space="preserve">Refactoring under tests</w:t>
      </w:r>
    </w:p>
    <w:bookmarkEnd w:id="27"/>
    <w:bookmarkStart w:id="40" w:name="professional-experience"/>
    <w:p>
      <w:pPr>
        <w:pStyle w:val="Heading3"/>
      </w:pPr>
      <w:r>
        <w:t xml:space="preserve">Professional Experience</w:t>
      </w:r>
    </w:p>
    <w:p>
      <w:pPr>
        <w:pStyle w:val="FirstParagraph"/>
      </w:pPr>
      <w:r>
        <w:t xml:space="preserve">Jan 2026 - Sep 2026</w:t>
      </w:r>
    </w:p>
    <w:bookmarkStart w:id="28" w:name="fullstack-typescript-developer-cloud-ai"/>
    <w:p>
      <w:pPr>
        <w:pStyle w:val="Heading4"/>
      </w:pPr>
      <w:r>
        <w:t xml:space="preserve">Fullstack TypeScript Developer – Cloud &amp; AI</w:t>
      </w:r>
    </w:p>
    <w:bookmarkEnd w:id="28"/>
    <w:p>
      <w:pPr>
        <w:pStyle w:val="FirstParagraph"/>
      </w:pPr>
      <w:r>
        <w:t xml:space="preserve">GoTombola</w:t>
      </w:r>
    </w:p>
    <w:p>
      <w:pPr>
        <w:pStyle w:val="BodyText"/>
      </w:pPr>
      <w:r>
        <w:t xml:space="preserve"> </w:t>
      </w:r>
      <w:r>
        <w:t xml:space="preserve">Ansacq, FR</w:t>
      </w:r>
    </w:p>
    <w:p>
      <w:pPr>
        <w:pStyle w:val="BodyText"/>
      </w:pPr>
      <w:r>
        <w:t xml:space="preserve">A SaaS platform for raffles and fundraising, serving small charities as well as high-visibility campaigns: the</w:t>
      </w:r>
      <w:r>
        <w:t xml:space="preserve"> </w:t>
      </w:r>
      <w:hyperlink r:id="rId29">
        <w:r>
          <w:rPr>
            <w:rStyle w:val="Hyperlink"/>
          </w:rPr>
          <w:t xml:space="preserve">UNICEF 10 KM solidarity raffle</w:t>
        </w:r>
      </w:hyperlink>
      <w:r>
        <w:t xml:space="preserve">, or the one run by the</w:t>
      </w:r>
      <w:r>
        <w:t xml:space="preserve"> </w:t>
      </w:r>
      <w:hyperlink r:id="rId30">
        <w:r>
          <w:rPr>
            <w:rStyle w:val="Hyperlink"/>
          </w:rPr>
          <w:t xml:space="preserve">Paris Saint-Germain endowment fund</w:t>
        </w:r>
      </w:hyperlink>
      <w:r>
        <w:t xml:space="preserve">. Working as a pair with the CTO, who has trusted me since 2015, we delivered in nine months the product's turning point: moving away from configuration-driven site generation towards AI-assisted generation in HTML, without touching the API contract.</w:t>
      </w:r>
    </w:p>
    <w:p>
      <w:pPr>
        <w:pStyle w:val="Compact"/>
        <w:numPr>
          <w:ilvl w:val="0"/>
          <w:numId w:val="1002"/>
        </w:numPr>
      </w:pPr>
      <w:r>
        <w:rPr>
          <w:b/>
          <w:bCs/>
        </w:rPr>
        <w:t xml:space="preserve">Context:</w:t>
      </w:r>
      <w:r>
        <w:t xml:space="preserve"> </w:t>
      </w:r>
      <w:r>
        <w:t xml:space="preserve">TypeScript, Node.js, React, Electron, Jest, GraphQL / AppSync, AWS (Lambda, Step Functions, DynamoDB, S3, CloudFront, CodeArtifact), Terraform, Docker, Claude Agent SDK, MCP, Ollama</w:t>
      </w:r>
    </w:p>
    <w:p>
      <w:pPr>
        <w:pStyle w:val="FirstParagraph"/>
      </w:pPr>
      <w:r>
        <w:t xml:space="preserve">Dec 2024 - Nov 2025</w:t>
      </w:r>
    </w:p>
    <w:bookmarkStart w:id="31" w:name="fullstack-typescript-developer"/>
    <w:p>
      <w:pPr>
        <w:pStyle w:val="Heading4"/>
      </w:pPr>
      <w:r>
        <w:t xml:space="preserve">Fullstack TypeScript Developer</w:t>
      </w:r>
    </w:p>
    <w:bookmarkEnd w:id="31"/>
    <w:p>
      <w:pPr>
        <w:pStyle w:val="FirstParagraph"/>
      </w:pPr>
      <w:r>
        <w:t xml:space="preserve">Sanofi Accelerator</w:t>
      </w:r>
    </w:p>
    <w:p>
      <w:pPr>
        <w:pStyle w:val="BodyText"/>
      </w:pPr>
      <w:r>
        <w:t xml:space="preserve"> </w:t>
      </w:r>
      <w:r>
        <w:t xml:space="preserve">Paris, FR</w:t>
      </w:r>
    </w:p>
    <w:p>
      <w:pPr>
        <w:pStyle w:val="BodyText"/>
      </w:pPr>
      <w:r>
        <w:t xml:space="preserve">Sanofi's Accelerator builds internal AI-driven document generation tools. Embedded in a feature team as a fullstack developer, I evolved the existing tool, which served two distinct document use cases, then prepared its transformation into a generic platform configurable without dedicated development, an effort that started as my assignment was ending. The second part of my work focused on backend refactoring and the dismantling of the NestJS monolith deployed in an ECS container, whose code is being extracted into serverless microservices.</w:t>
      </w:r>
    </w:p>
    <w:p>
      <w:pPr>
        <w:pStyle w:val="Compact"/>
        <w:numPr>
          <w:ilvl w:val="0"/>
          <w:numId w:val="1003"/>
        </w:numPr>
      </w:pPr>
      <w:r>
        <w:rPr>
          <w:b/>
          <w:bCs/>
        </w:rPr>
        <w:t xml:space="preserve">Context:</w:t>
      </w:r>
      <w:r>
        <w:t xml:space="preserve"> </w:t>
      </w:r>
      <w:r>
        <w:t xml:space="preserve">Node.js, TypeScript, React, NestJS, GraphQL, Docker, ECS, Lambda, Step Functions, DynamoDB, Terraform, LLMs</w:t>
      </w:r>
    </w:p>
    <w:p>
      <w:pPr>
        <w:pStyle w:val="FirstParagraph"/>
      </w:pPr>
      <w:r>
        <w:t xml:space="preserve">Dec 2022 - Oct 2024</w:t>
      </w:r>
    </w:p>
    <w:bookmarkStart w:id="32" w:name="back-end-developer-php-symfony"/>
    <w:p>
      <w:pPr>
        <w:pStyle w:val="Heading4"/>
      </w:pPr>
      <w:r>
        <w:t xml:space="preserve">Back-end Developer – PHP / Symfony</w:t>
      </w:r>
    </w:p>
    <w:bookmarkEnd w:id="32"/>
    <w:p>
      <w:pPr>
        <w:pStyle w:val="FirstParagraph"/>
      </w:pPr>
      <w:r>
        <w:t xml:space="preserve">IAD</w:t>
      </w:r>
    </w:p>
    <w:p>
      <w:pPr>
        <w:pStyle w:val="BodyText"/>
      </w:pPr>
      <w:r>
        <w:t xml:space="preserve"> </w:t>
      </w:r>
      <w:r>
        <w:t xml:space="preserve">Paris, FR</w:t>
      </w:r>
    </w:p>
    <w:p>
      <w:pPr>
        <w:pStyle w:val="BodyText"/>
      </w:pPr>
      <w:r>
        <w:t xml:space="preserve">IAD is the leading network of self-employed estate agents in France, with close to 14,000 advisors domestically and more than 17,000 worldwide. As part of the overhaul of its tools and its expansion into the UK and the US, the company embarked on the modernisation of its platforms. I worked two years on that programme, in hexagonal architecture and with a DDD approach, on a modular monolith.</w:t>
      </w:r>
    </w:p>
    <w:p>
      <w:pPr>
        <w:pStyle w:val="Compact"/>
        <w:numPr>
          <w:ilvl w:val="0"/>
          <w:numId w:val="1004"/>
        </w:numPr>
      </w:pPr>
      <w:r>
        <w:rPr>
          <w:b/>
          <w:bCs/>
        </w:rPr>
        <w:t xml:space="preserve">Context:</w:t>
      </w:r>
      <w:r>
        <w:t xml:space="preserve"> </w:t>
      </w:r>
      <w:r>
        <w:t xml:space="preserve">Docker, PHP 7.2 / 8, Symfony 3.4 to 6, Postgres, PhpUnit, API Platform, AWS, hexagonal architecture, DDD</w:t>
      </w:r>
    </w:p>
    <w:p>
      <w:pPr>
        <w:pStyle w:val="FirstParagraph"/>
      </w:pPr>
      <w:r>
        <w:t xml:space="preserve">Sep 2021 - Sep 2022</w:t>
      </w:r>
    </w:p>
    <w:bookmarkStart w:id="33" w:name="back-end-developer-php-symfony-1"/>
    <w:p>
      <w:pPr>
        <w:pStyle w:val="Heading4"/>
      </w:pPr>
      <w:r>
        <w:t xml:space="preserve">Back-end Developer – PHP / Symfony</w:t>
      </w:r>
    </w:p>
    <w:bookmarkEnd w:id="33"/>
    <w:p>
      <w:pPr>
        <w:pStyle w:val="FirstParagraph"/>
      </w:pPr>
      <w:r>
        <w:t xml:space="preserve">Leboncoin (Adevinta)</w:t>
      </w:r>
    </w:p>
    <w:p>
      <w:pPr>
        <w:pStyle w:val="BodyText"/>
      </w:pPr>
      <w:r>
        <w:t xml:space="preserve"> </w:t>
      </w:r>
      <w:r>
        <w:t xml:space="preserve">Paris, FR</w:t>
      </w:r>
    </w:p>
    <w:p>
      <w:pPr>
        <w:pStyle w:val="BodyText"/>
      </w:pPr>
      <w:r>
        <w:t xml:space="preserve">After the acquisition of the L'Argus group, Leboncoin's Import feature team forked an application for the multi-posting of automotive classified ads, written elsewhere, with no test safety net and only patchy documentation. The stake was to bring multi-posting in-house and stop paying their incumbent provider for it. My assignment was to make that application usable: understand it, secure it with tests, run it inside the group's ecosystem and publish to Leboncoin.fr. A textbook case of taking over legacy code, and the kind of assignment I have specialised in since.</w:t>
      </w:r>
    </w:p>
    <w:p>
      <w:pPr>
        <w:pStyle w:val="Compact"/>
        <w:numPr>
          <w:ilvl w:val="0"/>
          <w:numId w:val="1005"/>
        </w:numPr>
      </w:pPr>
      <w:r>
        <w:rPr>
          <w:b/>
          <w:bCs/>
        </w:rPr>
        <w:t xml:space="preserve">Context:</w:t>
      </w:r>
      <w:r>
        <w:t xml:space="preserve"> </w:t>
      </w:r>
      <w:r>
        <w:t xml:space="preserve">Docker, PHP 7.2 / 8, Symfony 3.4 / 5, MariaDB, MongoDB, Kubernetes, PhpUnit, AWS, hexagonal architecture</w:t>
      </w:r>
    </w:p>
    <w:p>
      <w:pPr>
        <w:pStyle w:val="FirstParagraph"/>
      </w:pPr>
      <w:r>
        <w:t xml:space="preserve">May 2021 - Jul 2021</w:t>
      </w:r>
    </w:p>
    <w:bookmarkStart w:id="34" w:name="devops-technical-coaching"/>
    <w:p>
      <w:pPr>
        <w:pStyle w:val="Heading4"/>
      </w:pPr>
      <w:r>
        <w:t xml:space="preserve">DevOps / Technical Coaching</w:t>
      </w:r>
    </w:p>
    <w:bookmarkEnd w:id="34"/>
    <w:p>
      <w:pPr>
        <w:pStyle w:val="FirstParagraph"/>
      </w:pPr>
      <w:r>
        <w:t xml:space="preserve">Agence DPS (Syneido)</w:t>
      </w:r>
    </w:p>
    <w:p>
      <w:pPr>
        <w:pStyle w:val="BodyText"/>
      </w:pPr>
      <w:r>
        <w:t xml:space="preserve"> </w:t>
      </w:r>
      <w:r>
        <w:t xml:space="preserve">Lille, FR</w:t>
      </w:r>
    </w:p>
    <w:p>
      <w:pPr>
        <w:pStyle w:val="BodyText"/>
      </w:pPr>
      <w:r>
        <w:t xml:space="preserve">Oct 2020 - Apr 2021</w:t>
      </w:r>
    </w:p>
    <w:bookmarkStart w:id="35" w:name="back-end-developer-php-js-terraform"/>
    <w:p>
      <w:pPr>
        <w:pStyle w:val="Heading4"/>
      </w:pPr>
      <w:r>
        <w:t xml:space="preserve">Back-end Developer – PHP / JS / Terraform</w:t>
      </w:r>
    </w:p>
    <w:bookmarkEnd w:id="35"/>
    <w:p>
      <w:pPr>
        <w:pStyle w:val="FirstParagraph"/>
      </w:pPr>
      <w:r>
        <w:t xml:space="preserve">Lunii · Maars · GoTombola</w:t>
      </w:r>
    </w:p>
    <w:p>
      <w:pPr>
        <w:pStyle w:val="BodyText"/>
      </w:pPr>
      <w:r>
        <w:t xml:space="preserve"> </w:t>
      </w:r>
      <w:r>
        <w:t xml:space="preserve">Strasbourg, FR</w:t>
      </w:r>
    </w:p>
    <w:p>
      <w:pPr>
        <w:pStyle w:val="BodyText"/>
      </w:pPr>
      <w:r>
        <w:t xml:space="preserve">Jul 2018 - Dec 2019</w:t>
      </w:r>
    </w:p>
    <w:bookmarkStart w:id="36" w:name="back-end-developer-php-symfony-2"/>
    <w:p>
      <w:pPr>
        <w:pStyle w:val="Heading4"/>
      </w:pPr>
      <w:r>
        <w:t xml:space="preserve">Back-end Developer – PHP / Symfony</w:t>
      </w:r>
    </w:p>
    <w:bookmarkEnd w:id="36"/>
    <w:p>
      <w:pPr>
        <w:pStyle w:val="FirstParagraph"/>
      </w:pPr>
      <w:r>
        <w:t xml:space="preserve">DgBirds (Air France)</w:t>
      </w:r>
    </w:p>
    <w:p>
      <w:pPr>
        <w:pStyle w:val="BodyText"/>
      </w:pPr>
      <w:r>
        <w:t xml:space="preserve"> </w:t>
      </w:r>
      <w:r>
        <w:t xml:space="preserve">Tremblay en France, FR</w:t>
      </w:r>
    </w:p>
    <w:p>
      <w:pPr>
        <w:pStyle w:val="BodyText"/>
      </w:pPr>
      <w:r>
        <w:t xml:space="preserve">Oct 2015 - Jun 2018</w:t>
      </w:r>
    </w:p>
    <w:bookmarkStart w:id="37" w:name="developer-php-symfony"/>
    <w:p>
      <w:pPr>
        <w:pStyle w:val="Heading4"/>
      </w:pPr>
      <w:r>
        <w:t xml:space="preserve">Developer – PHP / Symfony</w:t>
      </w:r>
    </w:p>
    <w:bookmarkEnd w:id="37"/>
    <w:p>
      <w:pPr>
        <w:pStyle w:val="FirstParagraph"/>
      </w:pPr>
      <w:r>
        <w:t xml:space="preserve">ItiQiti</w:t>
      </w:r>
    </w:p>
    <w:p>
      <w:pPr>
        <w:pStyle w:val="BodyText"/>
      </w:pPr>
      <w:r>
        <w:t xml:space="preserve"> </w:t>
      </w:r>
      <w:r>
        <w:t xml:space="preserve">Paris, FR</w:t>
      </w:r>
    </w:p>
    <w:p>
      <w:pPr>
        <w:pStyle w:val="BodyText"/>
      </w:pPr>
      <w:r>
        <w:t xml:space="preserve">Dec 2011 - May 2015</w:t>
      </w:r>
    </w:p>
    <w:bookmarkStart w:id="38" w:name="designer-developer-php-symfony"/>
    <w:p>
      <w:pPr>
        <w:pStyle w:val="Heading4"/>
      </w:pPr>
      <w:r>
        <w:t xml:space="preserve">Designer / Developer – PHP / Symfony</w:t>
      </w:r>
    </w:p>
    <w:bookmarkEnd w:id="38"/>
    <w:p>
      <w:pPr>
        <w:pStyle w:val="FirstParagraph"/>
      </w:pPr>
      <w:r>
        <w:t xml:space="preserve">Amadeus IT (Gestour)</w:t>
      </w:r>
    </w:p>
    <w:p>
      <w:pPr>
        <w:pStyle w:val="BodyText"/>
      </w:pPr>
      <w:r>
        <w:t xml:space="preserve"> </w:t>
      </w:r>
      <w:r>
        <w:t xml:space="preserve">Schiltigheim, FR</w:t>
      </w:r>
    </w:p>
    <w:p>
      <w:pPr>
        <w:pStyle w:val="BodyText"/>
      </w:pPr>
      <w:r>
        <w:t xml:space="preserve">Dec 2008 - Dec 2011</w:t>
      </w:r>
    </w:p>
    <w:bookmarkStart w:id="39" w:name="developer-php-typo3"/>
    <w:p>
      <w:pPr>
        <w:pStyle w:val="Heading4"/>
      </w:pPr>
      <w:r>
        <w:t xml:space="preserve">Developer – PHP / TYPO3</w:t>
      </w:r>
    </w:p>
    <w:bookmarkEnd w:id="39"/>
    <w:p>
      <w:pPr>
        <w:pStyle w:val="FirstParagraph"/>
      </w:pPr>
      <w:r>
        <w:t xml:space="preserve">Cora Informatique (Carrefour)</w:t>
      </w:r>
    </w:p>
    <w:p>
      <w:pPr>
        <w:pStyle w:val="BodyText"/>
      </w:pPr>
      <w:r>
        <w:t xml:space="preserve"> </w:t>
      </w:r>
      <w:r>
        <w:t xml:space="preserve">Metz, FR</w:t>
      </w:r>
    </w:p>
    <w:bookmarkEnd w:id="40"/>
    <w:bookmarkStart w:id="41" w:name="references"/>
    <w:p>
      <w:pPr>
        <w:pStyle w:val="Heading3"/>
      </w:pPr>
      <w:r>
        <w:t xml:space="preserve">References</w:t>
      </w:r>
    </w:p>
    <w:p>
      <w:pPr>
        <w:pStyle w:val="FirstParagraph"/>
      </w:pPr>
      <w:r>
        <w:rPr>
          <w:b/>
          <w:bCs/>
        </w:rPr>
        <w:t xml:space="preserve">David Huby</w:t>
      </w:r>
      <w:r>
        <w:t xml:space="preserve"> </w:t>
      </w:r>
      <w:r>
        <w:t xml:space="preserve">: Head of Engineering, IAD</w:t>
      </w:r>
    </w:p>
    <w:p>
      <w:pPr>
        <w:pStyle w:val="BodyText"/>
      </w:pPr>
      <w:r>
        <w:rPr>
          <w:b/>
          <w:bCs/>
        </w:rPr>
        <w:t xml:space="preserve">Thomas Haddad</w:t>
      </w:r>
      <w:r>
        <w:t xml:space="preserve"> </w:t>
      </w:r>
      <w:r>
        <w:t xml:space="preserve">: Head of Engineering, leboncoin</w:t>
      </w:r>
    </w:p>
    <w:p>
      <w:pPr>
        <w:pStyle w:val="BodyText"/>
      </w:pPr>
      <w:r>
        <w:rPr>
          <w:b/>
          <w:bCs/>
        </w:rPr>
        <w:t xml:space="preserve">Sébastien Veigneau</w:t>
      </w:r>
      <w:r>
        <w:t xml:space="preserve"> </w:t>
      </w:r>
      <w:r>
        <w:t xml:space="preserve">: Air France Captain, co-founder of DgBirds</w:t>
      </w:r>
    </w:p>
    <w:p>
      <w:pPr>
        <w:pStyle w:val="BodyText"/>
      </w:pPr>
      <w:r>
        <w:rPr>
          <w:b/>
          <w:bCs/>
        </w:rPr>
        <w:t xml:space="preserve">Olivier Hoareau</w:t>
      </w:r>
      <w:r>
        <w:t xml:space="preserve"> </w:t>
      </w:r>
      <w:r>
        <w:t xml:space="preserve">: CTO of GoTombola, former CTO of ItiQiti</w:t>
      </w:r>
    </w:p>
    <w:bookmarkEnd w:id="41"/>
    <w:bookmarkStart w:id="44" w:name="education"/>
    <w:p>
      <w:pPr>
        <w:pStyle w:val="Heading3"/>
      </w:pPr>
      <w:r>
        <w:t xml:space="preserve">Education</w:t>
      </w:r>
    </w:p>
    <w:p>
      <w:pPr>
        <w:pStyle w:val="FirstParagraph"/>
      </w:pPr>
      <w:r>
        <w:t xml:space="preserve">2007</w:t>
      </w:r>
    </w:p>
    <w:bookmarkStart w:id="42" w:name="masters-degree-level-1-rncp"/>
    <w:p>
      <w:pPr>
        <w:pStyle w:val="Heading4"/>
      </w:pPr>
      <w:r>
        <w:t xml:space="preserve">Master's degree (Level 1 RNCP)</w:t>
      </w:r>
    </w:p>
    <w:p>
      <w:pPr>
        <w:pStyle w:val="FirstParagraph"/>
      </w:pPr>
      <w:r>
        <w:t xml:space="preserve">Paris Graduate School of Computer Science (ESI – SUPINFO)</w:t>
      </w:r>
    </w:p>
    <w:bookmarkEnd w:id="42"/>
    <w:p>
      <w:pPr>
        <w:pStyle w:val="BodyText"/>
      </w:pPr>
      <w:r>
        <w:t xml:space="preserve">2002</w:t>
      </w:r>
    </w:p>
    <w:bookmarkStart w:id="43" w:name="university-technology-diploma-dut"/>
    <w:p>
      <w:pPr>
        <w:pStyle w:val="Heading4"/>
      </w:pPr>
      <w:r>
        <w:t xml:space="preserve">University Technology Diploma (DUT)</w:t>
      </w:r>
    </w:p>
    <w:p>
      <w:pPr>
        <w:pStyle w:val="FirstParagraph"/>
      </w:pPr>
      <w:r>
        <w:t xml:space="preserve">IUT de Mulhouse</w:t>
      </w:r>
    </w:p>
    <w:bookmarkEnd w:id="43"/>
    <w:bookmarkEnd w:id="44"/>
    <w:bookmarkStart w:id="45" w:name="languages"/>
    <w:p>
      <w:pPr>
        <w:pStyle w:val="Heading3"/>
      </w:pPr>
      <w:r>
        <w:t xml:space="preserve">Languages</w:t>
      </w:r>
    </w:p>
    <w:p>
      <w:pPr>
        <w:pStyle w:val="Compact"/>
        <w:numPr>
          <w:ilvl w:val="0"/>
          <w:numId w:val="1006"/>
        </w:numPr>
      </w:pPr>
      <w:r>
        <w:rPr>
          <w:b/>
          <w:bCs/>
        </w:rPr>
        <w:t xml:space="preserve">French:</w:t>
      </w:r>
      <w:r>
        <w:t xml:space="preserve"> </w:t>
      </w:r>
      <w:r>
        <w:t xml:space="preserve">Native language</w:t>
      </w:r>
    </w:p>
    <w:p>
      <w:pPr>
        <w:pStyle w:val="Compact"/>
        <w:numPr>
          <w:ilvl w:val="0"/>
          <w:numId w:val="1006"/>
        </w:numPr>
      </w:pPr>
      <w:r>
        <w:rPr>
          <w:b/>
          <w:bCs/>
        </w:rPr>
        <w:t xml:space="preserve">English:</w:t>
      </w:r>
      <w:r>
        <w:t xml:space="preserve"> </w:t>
      </w:r>
      <w:r>
        <w:t xml:space="preserve">Professional working proficiency</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php-freelance.com/" TargetMode="External" /><Relationship Type="http://schemas.openxmlformats.org/officeDocument/2006/relationships/hyperlink" Id="rId30" Target="https://soutenir.psg.fr/fr/" TargetMode="External" /><Relationship Type="http://schemas.openxmlformats.org/officeDocument/2006/relationships/hyperlink" Id="rId29" Target="https://www.tombola-unicef.org/" TargetMode="External" /></Relationships>
</file>

<file path=word/_rels/footnotes.xml.rels><?xml version="1.0" encoding="UTF-8"?><Relationships xmlns="http://schemas.openxmlformats.org/package/2006/relationships"><Relationship Type="http://schemas.openxmlformats.org/officeDocument/2006/relationships/hyperlink" Id="rId23" Target="https://php-freelance.com/" TargetMode="External" /><Relationship Type="http://schemas.openxmlformats.org/officeDocument/2006/relationships/hyperlink" Id="rId30" Target="https://soutenir.psg.fr/fr/" TargetMode="External" /><Relationship Type="http://schemas.openxmlformats.org/officeDocument/2006/relationships/hyperlink" Id="rId29" Target="https://www.tombola-unicef.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MAIER - Resume</dc:title>
  <dc:creator/>
  <dc:language>en</dc:language>
  <cp:keywords/>
  <dcterms:created xsi:type="dcterms:W3CDTF">2026-10-06T18:46:54Z</dcterms:created>
  <dcterms:modified xsi:type="dcterms:W3CDTF">2026-10-06T18:46:54Z</dcterms:modified>
</cp:coreProperties>
</file>

<file path=docProps/custom.xml><?xml version="1.0" encoding="utf-8"?>
<Properties xmlns="http://schemas.openxmlformats.org/officeDocument/2006/custom-properties" xmlns:vt="http://schemas.openxmlformats.org/officeDocument/2006/docPropsVTypes"/>
</file>