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B3A6B"/>
          <w:sz w:val="64"/>
          <w:szCs w:val="64"/>
        </w:rPr>
        <w:t xml:space="preserve">FACE MASK DETECTION</w:t>
      </w:r>
    </w:p>
    <w:p>
      <w:pPr>
        <w:spacing w:after="80" w:before="0"/>
        <w:jc w:val="center"/>
      </w:pPr>
      <w:r>
        <w:rPr>
          <w:rFonts w:ascii="Arial" w:cs="Arial" w:eastAsia="Arial" w:hAnsi="Arial"/>
          <w:b/>
          <w:bCs/>
          <w:color w:val="2E75B6"/>
          <w:sz w:val="36"/>
          <w:szCs w:val="36"/>
        </w:rPr>
        <w:t xml:space="preserve">CNN + OpenCV Complete Project Documentation</w:t>
      </w:r>
    </w:p>
    <w:p>
      <w:pPr>
        <w:pBdr>
          <w:top w:val="single" w:color="2E75B6" w:sz="8" w:space="1"/>
          <w:bottom w:val="single" w:color="2E75B6" w:sz="8" w:space="1"/>
        </w:pBdr>
        <w:spacing w:after="120" w:before="120"/>
        <w:jc w:val="center"/>
      </w:pPr>
      <w:r>
        <w:rPr>
          <w:rFonts w:ascii="Arial" w:cs="Arial" w:eastAsia="Arial" w:hAnsi="Arial"/>
          <w:color w:val="4A4A4A"/>
          <w:sz w:val="26"/>
          <w:szCs w:val="26"/>
        </w:rPr>
        <w:t xml:space="preserve">MaskCNN_v2  |  Keras + TensorFlow + OpenCV</w:t>
      </w:r>
    </w:p>
    <w:p>
      <w:pPr>
        <w:spacing w:after="60" w:before="60"/>
      </w:pPr>
      <w:r>
        <w:t xml:space="preserve"/>
      </w:r>
    </w:p>
    <w:p>
      <w:pPr>
        <w:spacing w:after="60" w:before="60"/>
      </w:pPr>
      <w:r>
        <w:t xml:space="preserve"/>
      </w:r>
    </w:p>
    <w:p>
      <w:pPr>
        <w:jc w:val="center"/>
      </w:pPr>
      <w:r>
        <w:rPr>
          <w:rFonts w:ascii="Arial" w:cs="Arial" w:eastAsia="Arial" w:hAnsi="Arial"/>
          <w:color w:val="4A4A4A"/>
          <w:sz w:val="22"/>
          <w:szCs w:val="22"/>
        </w:rPr>
        <w:t xml:space="preserve">Model: MaskCNN_v2  |  Version: 2.0.0  |  Date: May 2026</w:t>
      </w:r>
    </w:p>
    <w:p>
      <w:pPr>
        <w:jc w:val="center"/>
      </w:pPr>
      <w:r>
        <w:rPr>
          <w:rFonts w:ascii="Arial" w:cs="Arial" w:eastAsia="Arial" w:hAnsi="Arial"/>
          <w:color w:val="4A4A4A"/>
          <w:sz w:val="22"/>
          <w:szCs w:val="22"/>
        </w:rPr>
        <w:t xml:space="preserve">Training: Google Colab (T4 GPU)  |  Testing: PyCharm + OpenCV</w:t>
      </w:r>
    </w:p>
    <w:p>
      <w:pPr>
        <w:spacing w:after="60" w:before="60"/>
      </w:pPr>
      <w:r>
        <w:t xml:space="preserve"/>
      </w:r>
    </w:p>
    <w:p>
      <w:pPr>
        <w:jc w:val="center"/>
      </w:pPr>
      <w:r>
        <w:rPr>
          <w:rFonts w:ascii="Arial" w:cs="Arial" w:eastAsia="Arial" w:hAnsi="Arial"/>
          <w:b/>
          <w:bCs/>
          <w:color w:val="1E6B3A"/>
          <w:sz w:val="22"/>
          <w:szCs w:val="22"/>
        </w:rPr>
        <w:t xml:space="preserve">Test Accuracy: 96.43%  |  ROC-AUC: 0.9939  |  Params: 315,793</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6B"/>
          <w:sz w:val="36"/>
          <w:szCs w:val="36"/>
        </w:rPr>
        <w:t xml:space="preserve">Executive Summary</w:t>
      </w:r>
    </w:p>
    <w:p>
      <w:pPr>
        <w:spacing w:after="60" w:before="60"/>
      </w:pPr>
      <w:r>
        <w:rPr>
          <w:rFonts w:ascii="Arial" w:cs="Arial" w:eastAsia="Arial" w:hAnsi="Arial"/>
          <w:b w:val="false"/>
          <w:bCs w:val="false"/>
          <w:color w:val="2C2C2C"/>
          <w:sz w:val="22"/>
          <w:szCs w:val="22"/>
        </w:rPr>
        <w:t xml:space="preserve">This document provides comprehensive technical documentation for a real-time Face Mask Detection system built from scratch using Convolutional Neural Networks (CNN) and OpenCV. The project was developed as a complete ML engineering exercise, covering the full pipeline from dataset analysis and model training on Google Colab to live webcam testing on PyCharm.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4"/>
                <w:szCs w:val="24"/>
              </w:rPr>
              <w:t xml:space="preserve">Project Highlights</w:t>
            </w:r>
          </w:p>
          <w:p>
            <w:pPr>
              <w:spacing w:after="40" w:before="40"/>
            </w:pPr>
            <w:r>
              <w:rPr>
                <w:rFonts w:ascii="Arial" w:cs="Arial" w:eastAsia="Arial" w:hAnsi="Arial"/>
                <w:b w:val="false"/>
                <w:bCs w:val="false"/>
                <w:color w:val="2C2C2C"/>
                <w:sz w:val="22"/>
                <w:szCs w:val="22"/>
              </w:rPr>
              <w:t xml:space="preserve"> </w:t>
            </w:r>
          </w:p>
          <w:p>
            <w:pPr>
              <w:spacing w:after="40" w:before="40"/>
            </w:pPr>
            <w:r>
              <w:rPr>
                <w:rFonts w:ascii="Arial" w:cs="Arial" w:eastAsia="Arial" w:hAnsi="Arial"/>
                <w:b w:val="false"/>
                <w:bCs w:val="false"/>
                <w:color w:val="2C2C2C"/>
                <w:sz w:val="22"/>
                <w:szCs w:val="22"/>
              </w:rPr>
              <w:t xml:space="preserve">Architecture:  Custom CNN (MaskCNN_v2) with residual skip connections, BatchNorm, and SpatialDropout, built from scratch in Keras.</w:t>
            </w:r>
          </w:p>
          <w:p>
            <w:pPr>
              <w:spacing w:after="40" w:before="40"/>
            </w:pPr>
            <w:r>
              <w:rPr>
                <w:rFonts w:ascii="Arial" w:cs="Arial" w:eastAsia="Arial" w:hAnsi="Arial"/>
                <w:b w:val="false"/>
                <w:bCs w:val="false"/>
                <w:color w:val="2C2C2C"/>
                <w:sz w:val="22"/>
                <w:szCs w:val="22"/>
              </w:rPr>
              <w:t xml:space="preserve">HPO:  KerasTuner Hyperband search over 38 trials (84 min) identifying optimal hyperparameters.</w:t>
            </w:r>
          </w:p>
          <w:p>
            <w:pPr>
              <w:spacing w:after="40" w:before="40"/>
            </w:pPr>
            <w:r>
              <w:rPr>
                <w:rFonts w:ascii="Arial" w:cs="Arial" w:eastAsia="Arial" w:hAnsi="Arial"/>
                <w:b w:val="false"/>
                <w:bCs w:val="false"/>
                <w:color w:val="2C2C2C"/>
                <w:sz w:val="22"/>
                <w:szCs w:val="22"/>
              </w:rPr>
              <w:t xml:space="preserve">Training:  Adam + Warmup Cosine LR Schedule, mixed float16 precision on Google Colab T4 GPU.</w:t>
            </w:r>
          </w:p>
          <w:p>
            <w:pPr>
              <w:spacing w:after="40" w:before="40"/>
            </w:pPr>
            <w:r>
              <w:rPr>
                <w:rFonts w:ascii="Arial" w:cs="Arial" w:eastAsia="Arial" w:hAnsi="Arial"/>
                <w:b w:val="false"/>
                <w:bCs w:val="false"/>
                <w:color w:val="2C2C2C"/>
                <w:sz w:val="22"/>
                <w:szCs w:val="22"/>
              </w:rPr>
              <w:t xml:space="preserve">Performance:  96.43% test accuracy, ROC-AUC 0.9939, only 26 misclassifications on 728 test images.</w:t>
            </w:r>
          </w:p>
          <w:p>
            <w:pPr>
              <w:spacing w:after="40" w:before="40"/>
            </w:pPr>
            <w:r>
              <w:rPr>
                <w:rFonts w:ascii="Arial" w:cs="Arial" w:eastAsia="Arial" w:hAnsi="Arial"/>
                <w:b w:val="false"/>
                <w:bCs w:val="false"/>
                <w:color w:val="2C2C2C"/>
                <w:sz w:val="22"/>
                <w:szCs w:val="22"/>
              </w:rPr>
              <w:t xml:space="preserve">Deployment:  OpenCV DNN SSD face detector + Keras mask classifier in a real-time pipeline running on CPU.</w:t>
            </w:r>
          </w:p>
          <w:p>
            <w:pPr>
              <w:spacing w:after="40" w:before="40"/>
            </w:pPr>
            <w:r>
              <w:rPr>
                <w:rFonts w:ascii="Arial" w:cs="Arial" w:eastAsia="Arial" w:hAnsi="Arial"/>
                <w:b w:val="false"/>
                <w:bCs w:val="false"/>
                <w:color w:val="2C2C2C"/>
                <w:sz w:val="22"/>
                <w:szCs w:val="22"/>
              </w:rPr>
              <w:t xml:space="preserve">Explainability:  Grad-CAM heatmaps and MaxPool feature map visualizations confirm the model focuses on the nose/mouth region.</w:t>
            </w:r>
          </w:p>
        </w:tc>
      </w:tr>
    </w:tbl>
    <w:p>
      <w:pPr>
        <w:spacing w:after="60" w:before="60"/>
      </w:pPr>
      <w:r>
        <w:t xml:space="preserve"/>
      </w:r>
    </w:p>
    <w:p>
      <w:r>
        <w:br w:type="page"/>
      </w:r>
    </w:p>
    <w:p>
      <w:pPr>
        <w:pStyle w:val="Heading1"/>
        <w:spacing w:after="200" w:before="360"/>
      </w:pPr>
      <w:r>
        <w:rPr>
          <w:rFonts w:ascii="Arial" w:cs="Arial" w:eastAsia="Arial" w:hAnsi="Arial"/>
          <w:b/>
          <w:bCs/>
          <w:color w:val="1B3A6B"/>
          <w:sz w:val="36"/>
          <w:szCs w:val="36"/>
        </w:rPr>
        <w:t xml:space="preserve">1. Theoretical Foundations</w:t>
      </w:r>
    </w:p>
    <w:p>
      <w:pPr>
        <w:pStyle w:val="Heading2"/>
        <w:spacing w:after="160" w:before="280"/>
      </w:pPr>
      <w:r>
        <w:rPr>
          <w:rFonts w:ascii="Arial" w:cs="Arial" w:eastAsia="Arial" w:hAnsi="Arial"/>
          <w:b/>
          <w:bCs/>
          <w:color w:val="2E75B6"/>
          <w:sz w:val="30"/>
          <w:szCs w:val="30"/>
        </w:rPr>
        <w:t xml:space="preserve">1.1 Introduction to Neural Networks for Image Recognition</w:t>
      </w:r>
    </w:p>
    <w:p>
      <w:pPr>
        <w:spacing w:after="60" w:before="60"/>
      </w:pPr>
      <w:r>
        <w:rPr>
          <w:rFonts w:ascii="Arial" w:cs="Arial" w:eastAsia="Arial" w:hAnsi="Arial"/>
          <w:b w:val="false"/>
          <w:bCs w:val="false"/>
          <w:color w:val="2C2C2C"/>
          <w:sz w:val="22"/>
          <w:szCs w:val="22"/>
        </w:rPr>
        <w:t xml:space="preserve">Human brains can identify objects in images in under 100 milliseconds — a feat that seems effortless but requires extraordinarily complex processing. Artificial neural networks, inspired by the structure of the human brain, have demonstrated that machines can learn to perform similar tasks with remarkable accuracy. Image recognition has become one of the most popular applications of deep learning, and in recent years we have witnessed unprecedented progress in this field.</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1.2 Fully Connected Networks and Their Limitations</w:t>
      </w:r>
    </w:p>
    <w:p>
      <w:pPr>
        <w:spacing w:after="60" w:before="60"/>
      </w:pPr>
      <w:r>
        <w:rPr>
          <w:rFonts w:ascii="Arial" w:cs="Arial" w:eastAsia="Arial" w:hAnsi="Arial"/>
          <w:b w:val="false"/>
          <w:bCs w:val="false"/>
          <w:color w:val="2C2C2C"/>
          <w:sz w:val="22"/>
          <w:szCs w:val="22"/>
        </w:rPr>
        <w:t xml:space="preserve">A traditional fully connected (dense) neural network assigns a weight to every connection between every neuron in adjacent layers. While powerful for many tasks, this architecture poses serious challenges for image recognition:</w:t>
      </w:r>
    </w:p>
    <w:p>
      <w:pPr>
        <w:pStyle w:val="ListParagraph"/>
        <w:numPr>
          <w:ilvl w:val="0"/>
          <w:numId w:val="2"/>
        </w:numPr>
        <w:spacing w:after="40" w:before="40"/>
      </w:pPr>
      <w:r>
        <w:rPr>
          <w:rFonts w:ascii="Arial" w:cs="Arial" w:eastAsia="Arial" w:hAnsi="Arial"/>
          <w:b w:val="false"/>
          <w:bCs w:val="false"/>
          <w:color w:val="2C2C2C"/>
          <w:sz w:val="22"/>
          <w:szCs w:val="22"/>
        </w:rPr>
        <w:t xml:space="preserve">Parameter Explosion: A simple 50x50 pixel RGB image fed into a network with just one hidden layer of 2,000 neurons requires approximately 15 million trainable weights. Real-world images (128x128 or larger) make this computationally infeasible.</w:t>
      </w:r>
    </w:p>
    <w:p>
      <w:pPr>
        <w:pStyle w:val="ListParagraph"/>
        <w:numPr>
          <w:ilvl w:val="0"/>
          <w:numId w:val="2"/>
        </w:numPr>
        <w:spacing w:after="40" w:before="40"/>
      </w:pPr>
      <w:r>
        <w:rPr>
          <w:rFonts w:ascii="Arial" w:cs="Arial" w:eastAsia="Arial" w:hAnsi="Arial"/>
          <w:b w:val="false"/>
          <w:bCs w:val="false"/>
          <w:color w:val="2C2C2C"/>
          <w:sz w:val="22"/>
          <w:szCs w:val="22"/>
        </w:rPr>
        <w:t xml:space="preserve">No Spatial Awareness: Fully connected layers treat every pixel independently, losing all spatial relationships. They cannot exploit the fact that nearby pixels in an image are often related.</w:t>
      </w:r>
    </w:p>
    <w:p>
      <w:pPr>
        <w:pStyle w:val="ListParagraph"/>
        <w:numPr>
          <w:ilvl w:val="0"/>
          <w:numId w:val="2"/>
        </w:numPr>
        <w:spacing w:after="40" w:before="40"/>
      </w:pPr>
      <w:r>
        <w:rPr>
          <w:rFonts w:ascii="Arial" w:cs="Arial" w:eastAsia="Arial" w:hAnsi="Arial"/>
          <w:b w:val="false"/>
          <w:bCs w:val="false"/>
          <w:color w:val="2C2C2C"/>
          <w:sz w:val="22"/>
          <w:szCs w:val="22"/>
        </w:rPr>
        <w:t xml:space="preserve">Poor Generalization: The massive parameter count makes these networks prone to overfitting, especially on smaller datasets.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0" w:sz="4"/>
              <w:left w:val="single" w:color="C45E00" w:sz="4"/>
              <w:bottom w:val="single" w:color="C45E00" w:sz="4"/>
              <w:right w:val="single" w:color="C45E00" w:sz="4"/>
            </w:tcBorders>
            <w:shd w:fill="FFF0D6" w:val="clear"/>
            <w:tcMar>
              <w:top w:type="dxa" w:w="120"/>
              <w:left w:type="dxa" w:w="180"/>
              <w:bottom w:type="dxa" w:w="120"/>
              <w:right w:type="dxa" w:w="180"/>
            </w:tcMar>
          </w:tcPr>
          <w:p>
            <w:pPr>
              <w:spacing w:after="40" w:before="0"/>
            </w:pPr>
            <w:r>
              <w:rPr>
                <w:rFonts w:ascii="Arial" w:cs="Arial" w:eastAsia="Arial" w:hAnsi="Arial"/>
                <w:b/>
                <w:bCs/>
                <w:color w:val="1B3A6B"/>
                <w:sz w:val="22"/>
                <w:szCs w:val="22"/>
              </w:rPr>
              <w:t xml:space="preserve">Parameter Count Example</w:t>
            </w:r>
          </w:p>
          <w:p>
            <w:pPr>
              <w:spacing w:after="40" w:before="40"/>
            </w:pPr>
            <w:r>
              <w:rPr>
                <w:rFonts w:ascii="Arial" w:cs="Arial" w:eastAsia="Arial" w:hAnsi="Arial"/>
                <w:b w:val="false"/>
                <w:bCs w:val="false"/>
                <w:color w:val="2C2C2C"/>
                <w:sz w:val="22"/>
                <w:szCs w:val="22"/>
              </w:rPr>
              <w:t xml:space="preserve">50x50 pixel RGB image input = 7,500 neurons</w:t>
            </w:r>
          </w:p>
          <w:p>
            <w:pPr>
              <w:spacing w:after="40" w:before="40"/>
            </w:pPr>
            <w:r>
              <w:rPr>
                <w:rFonts w:ascii="Arial" w:cs="Arial" w:eastAsia="Arial" w:hAnsi="Arial"/>
                <w:b w:val="false"/>
                <w:bCs w:val="false"/>
                <w:color w:val="2C2C2C"/>
                <w:sz w:val="22"/>
                <w:szCs w:val="22"/>
              </w:rPr>
              <w:t xml:space="preserve">One hidden layer = 2,000 neurons</w:t>
            </w:r>
          </w:p>
          <w:p>
            <w:pPr>
              <w:spacing w:after="40" w:before="40"/>
            </w:pPr>
            <w:r>
              <w:rPr>
                <w:rFonts w:ascii="Arial" w:cs="Arial" w:eastAsia="Arial" w:hAnsi="Arial"/>
                <w:b w:val="false"/>
                <w:bCs w:val="false"/>
                <w:color w:val="2C2C2C"/>
                <w:sz w:val="22"/>
                <w:szCs w:val="22"/>
              </w:rPr>
              <w:t xml:space="preserve">Total connections: (7,500 x 2,000) + (2,000 x 2) = 15,004,000 weights</w:t>
            </w:r>
          </w:p>
          <w:p>
            <w:pPr>
              <w:spacing w:after="40" w:before="40"/>
            </w:pPr>
            <w:r>
              <w:rPr>
                <w:rFonts w:ascii="Arial" w:cs="Arial" w:eastAsia="Arial" w:hAnsi="Arial"/>
                <w:b w:val="false"/>
                <w:bCs w:val="false"/>
                <w:color w:val="2C2C2C"/>
                <w:sz w:val="22"/>
                <w:szCs w:val="22"/>
              </w:rPr>
              <w:t xml:space="preserve">This is for a tiny image. At 128x128, it scales to ~100 million parameters — all from one image.</w:t>
            </w:r>
          </w:p>
        </w:tc>
      </w:tr>
    </w:tbl>
    <w:p>
      <w:pPr>
        <w:spacing w:after="60" w:before="60"/>
      </w:pPr>
      <w:r>
        <w:t xml:space="preserve"/>
      </w:r>
    </w:p>
    <w:p>
      <w:pPr>
        <w:pStyle w:val="Heading2"/>
        <w:spacing w:after="160" w:before="280"/>
      </w:pPr>
      <w:r>
        <w:rPr>
          <w:rFonts w:ascii="Arial" w:cs="Arial" w:eastAsia="Arial" w:hAnsi="Arial"/>
          <w:b/>
          <w:bCs/>
          <w:color w:val="2E75B6"/>
          <w:sz w:val="30"/>
          <w:szCs w:val="30"/>
        </w:rPr>
        <w:t xml:space="preserve">1.3 Convolutional Neural Networks (CNN)</w:t>
      </w:r>
    </w:p>
    <w:p>
      <w:pPr>
        <w:spacing w:after="60" w:before="60"/>
      </w:pPr>
      <w:r>
        <w:rPr>
          <w:rFonts w:ascii="Arial" w:cs="Arial" w:eastAsia="Arial" w:hAnsi="Arial"/>
          <w:b w:val="false"/>
          <w:bCs w:val="false"/>
          <w:color w:val="2C2C2C"/>
          <w:sz w:val="22"/>
          <w:szCs w:val="22"/>
        </w:rPr>
        <w:t xml:space="preserve">CNNs solve the scaling problem by exploiting the spatial structure of images. Instead of connecting every neuron to every other neuron, CNNs use shared convolutional filters (kernels) that slide across the image, dramatically reducing the number of parameters while preserving spatial relationships.</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1.3.1 Convolution Layers</w:t>
      </w:r>
    </w:p>
    <w:p>
      <w:pPr>
        <w:spacing w:after="60" w:before="60"/>
      </w:pPr>
      <w:r>
        <w:rPr>
          <w:rFonts w:ascii="Arial" w:cs="Arial" w:eastAsia="Arial" w:hAnsi="Arial"/>
          <w:b w:val="false"/>
          <w:bCs w:val="false"/>
          <w:color w:val="2C2C2C"/>
          <w:sz w:val="22"/>
          <w:szCs w:val="22"/>
        </w:rPr>
        <w:t xml:space="preserve">The core building block of a CNN is the convolution layer. A kernel — a small square window of learnable weights — is systematically scanned across the entire input image. At each position, a dot product is computed between the kernel weights and the pixel values in the window. The result is a feature map describing the presence of a particular pattern (edge, curve, texture) at every location in the image.</w:t>
      </w:r>
    </w:p>
    <w:p>
      <w:pPr>
        <w:pStyle w:val="ListParagraph"/>
        <w:numPr>
          <w:ilvl w:val="0"/>
          <w:numId w:val="2"/>
        </w:numPr>
        <w:spacing w:after="40" w:before="40"/>
      </w:pPr>
      <w:r>
        <w:rPr>
          <w:rFonts w:ascii="Arial" w:cs="Arial" w:eastAsia="Arial" w:hAnsi="Arial"/>
          <w:b w:val="false"/>
          <w:bCs w:val="false"/>
          <w:color w:val="2C2C2C"/>
          <w:sz w:val="22"/>
          <w:szCs w:val="22"/>
        </w:rPr>
        <w:t xml:space="preserve">The kernel weights are learned during training — the network decides which patterns are important.</w:t>
      </w:r>
    </w:p>
    <w:p>
      <w:pPr>
        <w:pStyle w:val="ListParagraph"/>
        <w:numPr>
          <w:ilvl w:val="0"/>
          <w:numId w:val="2"/>
        </w:numPr>
        <w:spacing w:after="40" w:before="40"/>
      </w:pPr>
      <w:r>
        <w:rPr>
          <w:rFonts w:ascii="Arial" w:cs="Arial" w:eastAsia="Arial" w:hAnsi="Arial"/>
          <w:b w:val="false"/>
          <w:bCs w:val="false"/>
          <w:color w:val="2C2C2C"/>
          <w:sz w:val="22"/>
          <w:szCs w:val="22"/>
        </w:rPr>
        <w:t xml:space="preserve">Each convolutional layer can contain dozens or hundreds of different kernels, each producing its own feature map.</w:t>
      </w:r>
    </w:p>
    <w:p>
      <w:pPr>
        <w:pStyle w:val="ListParagraph"/>
        <w:numPr>
          <w:ilvl w:val="0"/>
          <w:numId w:val="2"/>
        </w:numPr>
        <w:spacing w:after="40" w:before="40"/>
      </w:pPr>
      <w:r>
        <w:rPr>
          <w:rFonts w:ascii="Arial" w:cs="Arial" w:eastAsia="Arial" w:hAnsi="Arial"/>
          <w:b w:val="false"/>
          <w:bCs w:val="false"/>
          <w:color w:val="2C2C2C"/>
          <w:sz w:val="22"/>
          <w:szCs w:val="22"/>
        </w:rPr>
        <w:t xml:space="preserve">Early layers detect simple patterns (edges, corners); deeper layers detect complex structures (eyes, masks, faces).</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1.3.2 Receptive Fields and Hierarchical Feature Learning</w:t>
      </w:r>
    </w:p>
    <w:p>
      <w:pPr>
        <w:spacing w:after="60" w:before="60"/>
      </w:pPr>
      <w:r>
        <w:rPr>
          <w:rFonts w:ascii="Arial" w:cs="Arial" w:eastAsia="Arial" w:hAnsi="Arial"/>
          <w:b w:val="false"/>
          <w:bCs w:val="false"/>
          <w:color w:val="2C2C2C"/>
          <w:sz w:val="22"/>
          <w:szCs w:val="22"/>
        </w:rPr>
        <w:t xml:space="preserve">A key insight of CNNs is the concept of the receptive field — the region of the original input image that influences a given neuron. In early layers, a 3x3 kernel sees only 9 pixels. After a pooling operation, the same kernel in the next layer effectively sees 4x the input area. As depth increases, each neuron can "see" progressively larger portions of the image, enabling detection of increasingly complex patterns.</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1.3.3 Pooling Layers</w:t>
      </w:r>
    </w:p>
    <w:p>
      <w:pPr>
        <w:spacing w:after="60" w:before="60"/>
      </w:pPr>
      <w:r>
        <w:rPr>
          <w:rFonts w:ascii="Arial" w:cs="Arial" w:eastAsia="Arial" w:hAnsi="Arial"/>
          <w:b w:val="false"/>
          <w:bCs w:val="false"/>
          <w:color w:val="2C2C2C"/>
          <w:sz w:val="22"/>
          <w:szCs w:val="22"/>
        </w:rPr>
        <w:t xml:space="preserve">Pooling layers perform spatial downsampling after convolution. Max pooling, the most common variant, replaces a local neighborhood with its maximum value. This achieves two goals:</w:t>
      </w:r>
    </w:p>
    <w:p>
      <w:pPr>
        <w:pStyle w:val="ListParagraph"/>
        <w:numPr>
          <w:ilvl w:val="0"/>
          <w:numId w:val="2"/>
        </w:numPr>
        <w:spacing w:after="40" w:before="40"/>
      </w:pPr>
      <w:r>
        <w:rPr>
          <w:rFonts w:ascii="Arial" w:cs="Arial" w:eastAsia="Arial" w:hAnsi="Arial"/>
          <w:b w:val="false"/>
          <w:bCs w:val="false"/>
          <w:color w:val="2C2C2C"/>
          <w:sz w:val="22"/>
          <w:szCs w:val="22"/>
        </w:rPr>
        <w:t xml:space="preserve">Dimensionality Reduction: Reduces the spatial size of feature maps, lowering computational cost.</w:t>
      </w:r>
    </w:p>
    <w:p>
      <w:pPr>
        <w:pStyle w:val="ListParagraph"/>
        <w:numPr>
          <w:ilvl w:val="0"/>
          <w:numId w:val="2"/>
        </w:numPr>
        <w:spacing w:after="40" w:before="40"/>
      </w:pPr>
      <w:r>
        <w:rPr>
          <w:rFonts w:ascii="Arial" w:cs="Arial" w:eastAsia="Arial" w:hAnsi="Arial"/>
          <w:b w:val="false"/>
          <w:bCs w:val="false"/>
          <w:color w:val="2C2C2C"/>
          <w:sz w:val="22"/>
          <w:szCs w:val="22"/>
        </w:rPr>
        <w:t xml:space="preserve">Translational Invariance: Makes the model robust to small shifts in the position of a detected feature — the mask need not be in exactly the same position in every training image.</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1.3.4 Batch Normalization</w:t>
      </w:r>
    </w:p>
    <w:p>
      <w:pPr>
        <w:spacing w:after="60" w:before="60"/>
      </w:pPr>
      <w:r>
        <w:rPr>
          <w:rFonts w:ascii="Arial" w:cs="Arial" w:eastAsia="Arial" w:hAnsi="Arial"/>
          <w:b w:val="false"/>
          <w:bCs w:val="false"/>
          <w:color w:val="2C2C2C"/>
          <w:sz w:val="22"/>
          <w:szCs w:val="22"/>
        </w:rPr>
        <w:t xml:space="preserve">Batch Normalization (BN) normalizes the activations of each layer across the mini-batch, stabilizing training and allowing for higher learning rates. In our architecture, BN is applied after every convolutional layer before the ReLU activation. This was a critical design decision that improved convergence speed and final accuracy.</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1.3.5 Residual Skip Connections</w:t>
      </w:r>
    </w:p>
    <w:p>
      <w:pPr>
        <w:spacing w:after="60" w:before="60"/>
      </w:pPr>
      <w:r>
        <w:rPr>
          <w:rFonts w:ascii="Arial" w:cs="Arial" w:eastAsia="Arial" w:hAnsi="Arial"/>
          <w:b w:val="false"/>
          <w:bCs w:val="false"/>
          <w:color w:val="2C2C2C"/>
          <w:sz w:val="22"/>
          <w:szCs w:val="22"/>
        </w:rPr>
        <w:t xml:space="preserve">Introduced by ResNet (He et al., 2016), residual connections add the input of a block directly to its output. This means the block only needs to learn the residual (the difference) rather than the full mapping. Benefits include:</w:t>
      </w:r>
    </w:p>
    <w:p>
      <w:pPr>
        <w:pStyle w:val="ListParagraph"/>
        <w:numPr>
          <w:ilvl w:val="0"/>
          <w:numId w:val="2"/>
        </w:numPr>
        <w:spacing w:after="40" w:before="40"/>
      </w:pPr>
      <w:r>
        <w:rPr>
          <w:rFonts w:ascii="Arial" w:cs="Arial" w:eastAsia="Arial" w:hAnsi="Arial"/>
          <w:b w:val="false"/>
          <w:bCs w:val="false"/>
          <w:color w:val="2C2C2C"/>
          <w:sz w:val="22"/>
          <w:szCs w:val="22"/>
        </w:rPr>
        <w:t xml:space="preserve">Mitigates the vanishing gradient problem in deep networks.</w:t>
      </w:r>
    </w:p>
    <w:p>
      <w:pPr>
        <w:pStyle w:val="ListParagraph"/>
        <w:numPr>
          <w:ilvl w:val="0"/>
          <w:numId w:val="2"/>
        </w:numPr>
        <w:spacing w:after="40" w:before="40"/>
      </w:pPr>
      <w:r>
        <w:rPr>
          <w:rFonts w:ascii="Arial" w:cs="Arial" w:eastAsia="Arial" w:hAnsi="Arial"/>
          <w:b w:val="false"/>
          <w:bCs w:val="false"/>
          <w:color w:val="2C2C2C"/>
          <w:sz w:val="22"/>
          <w:szCs w:val="22"/>
        </w:rPr>
        <w:t xml:space="preserve">Allows gradients to flow directly to earlier layers, enabling effective training of deeper architectures.</w:t>
      </w:r>
    </w:p>
    <w:p>
      <w:pPr>
        <w:pStyle w:val="ListParagraph"/>
        <w:numPr>
          <w:ilvl w:val="0"/>
          <w:numId w:val="2"/>
        </w:numPr>
        <w:spacing w:after="40" w:before="40"/>
      </w:pPr>
      <w:r>
        <w:rPr>
          <w:rFonts w:ascii="Arial" w:cs="Arial" w:eastAsia="Arial" w:hAnsi="Arial"/>
          <w:b w:val="false"/>
          <w:bCs w:val="false"/>
          <w:color w:val="2C2C2C"/>
          <w:sz w:val="22"/>
          <w:szCs w:val="22"/>
        </w:rPr>
        <w:t xml:space="preserve">Our MaskCNN_v2 applies residual skips in Blocks 2 and 3 using 1x1 convolutions to match channel dimensions.</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1.3.6 Global Average Pooling</w:t>
      </w:r>
    </w:p>
    <w:p>
      <w:pPr>
        <w:spacing w:after="60" w:before="60"/>
      </w:pPr>
      <w:r>
        <w:rPr>
          <w:rFonts w:ascii="Arial" w:cs="Arial" w:eastAsia="Arial" w:hAnsi="Arial"/>
          <w:b w:val="false"/>
          <w:bCs w:val="false"/>
          <w:color w:val="2C2C2C"/>
          <w:sz w:val="22"/>
          <w:szCs w:val="22"/>
        </w:rPr>
        <w:t xml:space="preserve">Instead of flattening feature maps into a long vector (which loses spatial information and introduces many parameters), Global Average Pooling (GAP) computes the mean of each entire feature map. This drastically reduces parameters and acts as a structural regularizer, making the network more robust.</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1.3.7 Dropout and Spatial Dropout</w:t>
      </w:r>
    </w:p>
    <w:p>
      <w:pPr>
        <w:spacing w:after="60" w:before="60"/>
      </w:pPr>
      <w:r>
        <w:rPr>
          <w:rFonts w:ascii="Arial" w:cs="Arial" w:eastAsia="Arial" w:hAnsi="Arial"/>
          <w:b w:val="false"/>
          <w:bCs w:val="false"/>
          <w:color w:val="2C2C2C"/>
          <w:sz w:val="22"/>
          <w:szCs w:val="22"/>
        </w:rPr>
        <w:t xml:space="preserve">Dropout randomly sets a fraction of neurons to zero during training, preventing co-adaptation and reducing overfitting. SpatialDropout2D, used in our convolutional blocks, drops entire feature maps rather than individual neurons — more appropriate for convolutional layers where adjacent activations are highly correlated.</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1.4 OpenCV — Computer Vision Library</w:t>
      </w:r>
    </w:p>
    <w:p>
      <w:pPr>
        <w:spacing w:after="60" w:before="60"/>
      </w:pPr>
      <w:r>
        <w:rPr>
          <w:rFonts w:ascii="Arial" w:cs="Arial" w:eastAsia="Arial" w:hAnsi="Arial"/>
          <w:b w:val="false"/>
          <w:bCs w:val="false"/>
          <w:color w:val="2C2C2C"/>
          <w:sz w:val="22"/>
          <w:szCs w:val="22"/>
        </w:rPr>
        <w:t xml:space="preserve">OpenCV (Open Source Computer Vision Library) is the industry-standard library for computer vision tasks. It provides a comprehensive suite of tools organized across multiple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Used In This Project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Fundamental data structures (Mat, arrays)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Image storage and manipulation</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imgproc</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Image processing operations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Resizing, color conversion, blur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imgcodecs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Image file 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Loading images from disk</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highgui</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Display windows and trackbars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real-time experiment windows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video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Video I/O and motion analysis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Webcam capture, video writing</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dnn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Deep Neural Network inference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SSD face detector integration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features2d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Feature detection and matching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Edge analysis (Exp 8)</w:t>
            </w:r>
          </w:p>
        </w:tc>
      </w:tr>
    </w:tbl>
    <w:p>
      <w:pPr>
        <w:spacing w:after="60" w:before="60"/>
      </w:pPr>
      <w:r>
        <w:t xml:space="preserve"/>
      </w:r>
    </w:p>
    <w:p>
      <w:pPr>
        <w:pStyle w:val="Heading3"/>
        <w:spacing w:after="120" w:before="200"/>
      </w:pPr>
      <w:r>
        <w:rPr>
          <w:rFonts w:ascii="Arial" w:cs="Arial" w:eastAsia="Arial" w:hAnsi="Arial"/>
          <w:b/>
          <w:bCs/>
          <w:color w:val="2C2C2C"/>
          <w:sz w:val="26"/>
          <w:szCs w:val="26"/>
        </w:rPr>
        <w:t xml:space="preserve">1.4.1 Image Processing Pipeline</w:t>
      </w:r>
    </w:p>
    <w:p>
      <w:pPr>
        <w:spacing w:after="60" w:before="60"/>
      </w:pPr>
      <w:r>
        <w:rPr>
          <w:rFonts w:ascii="Arial" w:cs="Arial" w:eastAsia="Arial" w:hAnsi="Arial"/>
          <w:b w:val="false"/>
          <w:bCs w:val="false"/>
          <w:color w:val="2C2C2C"/>
          <w:sz w:val="22"/>
          <w:szCs w:val="22"/>
        </w:rPr>
        <w:t xml:space="preserve">OpenCV processes images through three levels:</w:t>
      </w:r>
    </w:p>
    <w:p>
      <w:pPr>
        <w:pStyle w:val="ListParagraph"/>
        <w:numPr>
          <w:ilvl w:val="0"/>
          <w:numId w:val="2"/>
        </w:numPr>
        <w:spacing w:after="40" w:before="40"/>
      </w:pPr>
      <w:r>
        <w:rPr>
          <w:rFonts w:ascii="Arial" w:cs="Arial" w:eastAsia="Arial" w:hAnsi="Arial"/>
          <w:b w:val="false"/>
          <w:bCs w:val="false"/>
          <w:color w:val="2C2C2C"/>
          <w:sz w:val="22"/>
          <w:szCs w:val="22"/>
        </w:rPr>
        <w:t xml:space="preserve">Low-level: Pixel-level operations — noise removal, sharpening, illumination normalization, perspective correction.</w:t>
      </w:r>
    </w:p>
    <w:p>
      <w:pPr>
        <w:pStyle w:val="ListParagraph"/>
        <w:numPr>
          <w:ilvl w:val="0"/>
          <w:numId w:val="2"/>
        </w:numPr>
        <w:spacing w:after="40" w:before="40"/>
      </w:pPr>
      <w:r>
        <w:rPr>
          <w:rFonts w:ascii="Arial" w:cs="Arial" w:eastAsia="Arial" w:hAnsi="Arial"/>
          <w:b w:val="false"/>
          <w:bCs w:val="false"/>
          <w:color w:val="2C2C2C"/>
          <w:sz w:val="22"/>
          <w:szCs w:val="22"/>
        </w:rPr>
        <w:t xml:space="preserve">Mid-level: Structural extraction — converting the processed image into a numerical representation (e.g., bounding box coordinates for a detected face).</w:t>
      </w:r>
    </w:p>
    <w:p>
      <w:pPr>
        <w:pStyle w:val="ListParagraph"/>
        <w:numPr>
          <w:ilvl w:val="0"/>
          <w:numId w:val="2"/>
        </w:numPr>
        <w:spacing w:after="40" w:before="40"/>
      </w:pPr>
      <w:r>
        <w:rPr>
          <w:rFonts w:ascii="Arial" w:cs="Arial" w:eastAsia="Arial" w:hAnsi="Arial"/>
          <w:b w:val="false"/>
          <w:bCs w:val="false"/>
          <w:color w:val="2C2C2C"/>
          <w:sz w:val="22"/>
          <w:szCs w:val="22"/>
        </w:rPr>
        <w:t xml:space="preserve">High-level: Semantic understanding — face recognition, emotion detection, mask classification.</w:t>
      </w:r>
    </w:p>
    <w:p>
      <w:pPr>
        <w:spacing w:after="60" w:before="60"/>
      </w:pPr>
      <w:r>
        <w:t xml:space="preserve"/>
      </w:r>
    </w:p>
    <w:p>
      <w:pPr>
        <w:spacing w:after="60" w:before="60"/>
      </w:pPr>
      <w:r>
        <w:rPr>
          <w:rFonts w:ascii="Arial" w:cs="Arial" w:eastAsia="Arial" w:hAnsi="Arial"/>
          <w:b w:val="false"/>
          <w:bCs w:val="false"/>
          <w:color w:val="2C2C2C"/>
          <w:sz w:val="22"/>
          <w:szCs w:val="22"/>
        </w:rPr>
        <w:t xml:space="preserve">OpenCV uses BGR color order (not RGB). When interfacing with Keras/TensorFlow (which expects RGB), color conversion is mandatory:</w:t>
      </w:r>
    </w:p>
    <w:p>
      <w:pPr>
        <w:spacing w:after="40" w:before="40"/>
        <w:ind w:left="480"/>
      </w:pPr>
      <w:r>
        <w:rPr>
          <w:rFonts w:ascii="Courier New" w:cs="Courier New" w:eastAsia="Courier New" w:hAnsi="Courier New"/>
          <w:color w:val="1A1A6E"/>
          <w:sz w:val="18"/>
          <w:szCs w:val="18"/>
        </w:rPr>
        <w:t xml:space="preserve">rgb = cv2.cvtColor(bgr_image, cv2.COLOR_BGR2RGB)</w:t>
      </w:r>
    </w:p>
    <w:p>
      <w:pPr>
        <w:spacing w:after="60" w:before="60"/>
      </w:pPr>
      <w:r>
        <w:t xml:space="preserve"/>
      </w:r>
    </w:p>
    <w:p>
      <w:r>
        <w:br w:type="page"/>
      </w:r>
    </w:p>
    <w:p>
      <w:pPr>
        <w:pStyle w:val="Heading1"/>
        <w:spacing w:after="200" w:before="360"/>
      </w:pPr>
      <w:r>
        <w:rPr>
          <w:rFonts w:ascii="Arial" w:cs="Arial" w:eastAsia="Arial" w:hAnsi="Arial"/>
          <w:b/>
          <w:bCs/>
          <w:color w:val="1B3A6B"/>
          <w:sz w:val="36"/>
          <w:szCs w:val="36"/>
        </w:rPr>
        <w:t xml:space="preserve">2. Project Overview</w:t>
      </w:r>
    </w:p>
    <w:p>
      <w:pPr>
        <w:pStyle w:val="Heading2"/>
        <w:spacing w:after="160" w:before="280"/>
      </w:pPr>
      <w:r>
        <w:rPr>
          <w:rFonts w:ascii="Arial" w:cs="Arial" w:eastAsia="Arial" w:hAnsi="Arial"/>
          <w:b/>
          <w:bCs/>
          <w:color w:val="2E75B6"/>
          <w:sz w:val="30"/>
          <w:szCs w:val="30"/>
        </w:rPr>
        <w:t xml:space="preserve">2.1 Problem Definition</w:t>
      </w:r>
    </w:p>
    <w:p>
      <w:pPr>
        <w:spacing w:after="60" w:before="60"/>
      </w:pPr>
      <w:r>
        <w:rPr>
          <w:rFonts w:ascii="Arial" w:cs="Arial" w:eastAsia="Arial" w:hAnsi="Arial"/>
          <w:b w:val="false"/>
          <w:bCs w:val="false"/>
          <w:color w:val="2C2C2C"/>
          <w:sz w:val="22"/>
          <w:szCs w:val="22"/>
        </w:rPr>
        <w:t xml:space="preserve">The COVID-19 pandemic created an urgent need for automated systems to enforce mask-wearing mandates in public spaces. Manual enforcement is expensive, inconsistent, and introduces health risks for enforcement personnel. An automated, camera-based system can provide consistent, real-time monitoring without human intervention.</w:t>
      </w:r>
    </w:p>
    <w:p>
      <w:pPr>
        <w:spacing w:after="60" w:before="60"/>
      </w:pPr>
      <w:r>
        <w:rPr>
          <w:rFonts w:ascii="Arial" w:cs="Arial" w:eastAsia="Arial" w:hAnsi="Arial"/>
          <w:b w:val="false"/>
          <w:bCs w:val="false"/>
          <w:color w:val="2C2C2C"/>
          <w:sz w:val="22"/>
          <w:szCs w:val="22"/>
        </w:rPr>
        <w:t xml:space="preserve">This project implements a binary image classifier that determines, for each detected face in a camera frame, whether the person is wearing a mask ("with_mask") or not ("without_mask"). The system must be fast enough for real-time use on standard hardware.</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2.2 System Architecture Overview</w:t>
      </w:r>
    </w:p>
    <w:p>
      <w:pPr>
        <w:spacing w:after="60" w:before="60"/>
      </w:pPr>
      <w:r>
        <w:rPr>
          <w:rFonts w:ascii="Arial" w:cs="Arial" w:eastAsia="Arial" w:hAnsi="Arial"/>
          <w:b w:val="false"/>
          <w:bCs w:val="false"/>
          <w:color w:val="2C2C2C"/>
          <w:sz w:val="22"/>
          <w:szCs w:val="22"/>
        </w:rPr>
        <w:t xml:space="preserve">The complete system consists of two decoupled stages: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20"/>
        <w:gridCol w:w="2340"/>
        <w:gridCol w:w="216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Stage 1: Face Detection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OpenCV DNN SSD Face Detector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OpenCV + Caffe model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Real-time inference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Stage 2: Mask Classification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MaskCNN_v2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Keras/TensorFlow</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128x128 RGB input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Training Environment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Hyperband HPO + Final Training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Google Colab T4 GPU</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Cloud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Testing Environment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Live webcam + 12 experiments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PyCharm + CPU</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Local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Model Persistence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config.json + .keras + .h5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JSON + HDF5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File system</w:t>
            </w:r>
          </w:p>
        </w:tc>
      </w:tr>
    </w:tbl>
    <w:p>
      <w:pPr>
        <w:spacing w:after="60" w:before="60"/>
      </w:pPr>
      <w:r>
        <w:t xml:space="preserve"/>
      </w:r>
    </w:p>
    <w:p>
      <w:pPr>
        <w:pStyle w:val="Heading2"/>
        <w:spacing w:after="160" w:before="280"/>
      </w:pPr>
      <w:r>
        <w:rPr>
          <w:rFonts w:ascii="Arial" w:cs="Arial" w:eastAsia="Arial" w:hAnsi="Arial"/>
          <w:b/>
          <w:bCs/>
          <w:color w:val="2E75B6"/>
          <w:sz w:val="30"/>
          <w:szCs w:val="30"/>
        </w:rPr>
        <w:t xml:space="preserve">2.3 File Structure</w:t>
      </w:r>
    </w:p>
    <w:p>
      <w:pPr>
        <w:spacing w:after="60" w:before="60"/>
      </w:pPr>
      <w:r>
        <w:rPr>
          <w:rFonts w:ascii="Arial" w:cs="Arial" w:eastAsia="Arial" w:hAnsi="Arial"/>
          <w:b w:val="false"/>
          <w:bCs w:val="false"/>
          <w:color w:val="2C2C2C"/>
          <w:sz w:val="22"/>
          <w:szCs w:val="22"/>
        </w:rPr>
        <w:t xml:space="preserve">The project consists of the following files:</w:t>
      </w:r>
    </w:p>
    <w:p>
      <w:pPr>
        <w:pStyle w:val="ListParagraph"/>
        <w:numPr>
          <w:ilvl w:val="0"/>
          <w:numId w:val="2"/>
        </w:numPr>
        <w:spacing w:after="40" w:before="40"/>
      </w:pPr>
      <w:r>
        <w:rPr>
          <w:rFonts w:ascii="Arial" w:cs="Arial" w:eastAsia="Arial" w:hAnsi="Arial"/>
          <w:b w:val="false"/>
          <w:bCs w:val="false"/>
          <w:color w:val="2C2C2C"/>
          <w:sz w:val="22"/>
          <w:szCs w:val="22"/>
        </w:rPr>
        <w:t xml:space="preserve">mask_detection_CNN_grid_search.ipynb — Initial training notebook with full KerasTuner Hyperband search across 38 trials, complete evaluation pipeline, Grad-CAM, and feature map visualization.</w:t>
      </w:r>
    </w:p>
    <w:p>
      <w:pPr>
        <w:pStyle w:val="ListParagraph"/>
        <w:numPr>
          <w:ilvl w:val="0"/>
          <w:numId w:val="2"/>
        </w:numPr>
        <w:spacing w:after="40" w:before="40"/>
      </w:pPr>
      <w:r>
        <w:rPr>
          <w:rFonts w:ascii="Arial" w:cs="Arial" w:eastAsia="Arial" w:hAnsi="Arial"/>
          <w:b w:val="false"/>
          <w:bCs w:val="false"/>
          <w:color w:val="2C2C2C"/>
          <w:sz w:val="22"/>
          <w:szCs w:val="22"/>
        </w:rPr>
        <w:t xml:space="preserve">mask_detection_CNN_winning_params.ipynb — Final training notebook with winning hyperparameters hardcoded from the completed search. Clean, reproducible re-run without HPO overhead.</w:t>
      </w:r>
    </w:p>
    <w:p>
      <w:pPr>
        <w:pStyle w:val="ListParagraph"/>
        <w:numPr>
          <w:ilvl w:val="0"/>
          <w:numId w:val="2"/>
        </w:numPr>
        <w:spacing w:after="40" w:before="40"/>
      </w:pPr>
      <w:r>
        <w:rPr>
          <w:rFonts w:ascii="Arial" w:cs="Arial" w:eastAsia="Arial" w:hAnsi="Arial"/>
          <w:b w:val="false"/>
          <w:bCs w:val="false"/>
          <w:color w:val="2C2C2C"/>
          <w:sz w:val="22"/>
          <w:szCs w:val="22"/>
        </w:rPr>
        <w:t xml:space="preserve">mask_detector_pycharm.ipynb — OpenCV real-time testing notebook for PyCharm. Implements 12 distinct experiments covering basic detection, robustness tests, and alarm systems.</w:t>
      </w:r>
    </w:p>
    <w:p>
      <w:pPr>
        <w:pStyle w:val="ListParagraph"/>
        <w:numPr>
          <w:ilvl w:val="0"/>
          <w:numId w:val="2"/>
        </w:numPr>
        <w:spacing w:after="40" w:before="40"/>
      </w:pPr>
      <w:r>
        <w:rPr>
          <w:rFonts w:ascii="Arial" w:cs="Arial" w:eastAsia="Arial" w:hAnsi="Arial"/>
          <w:b w:val="false"/>
          <w:bCs w:val="false"/>
          <w:color w:val="2C2C2C"/>
          <w:sz w:val="22"/>
          <w:szCs w:val="22"/>
        </w:rPr>
        <w:t xml:space="preserve">mask_cnn_final.keras — Full serialized Keras model including architecture, weights, and optimizer state.</w:t>
      </w:r>
    </w:p>
    <w:p>
      <w:pPr>
        <w:pStyle w:val="ListParagraph"/>
        <w:numPr>
          <w:ilvl w:val="0"/>
          <w:numId w:val="2"/>
        </w:numPr>
        <w:spacing w:after="40" w:before="40"/>
      </w:pPr>
      <w:r>
        <w:rPr>
          <w:rFonts w:ascii="Arial" w:cs="Arial" w:eastAsia="Arial" w:hAnsi="Arial"/>
          <w:b w:val="false"/>
          <w:bCs w:val="false"/>
          <w:color w:val="2C2C2C"/>
          <w:sz w:val="22"/>
          <w:szCs w:val="22"/>
        </w:rPr>
        <w:t xml:space="preserve">best_mask_cnn_weights.h5 — Best validation checkpoint weights (saved at epoch 25).</w:t>
      </w:r>
    </w:p>
    <w:p>
      <w:pPr>
        <w:pStyle w:val="ListParagraph"/>
        <w:numPr>
          <w:ilvl w:val="0"/>
          <w:numId w:val="2"/>
        </w:numPr>
        <w:spacing w:after="40" w:before="40"/>
      </w:pPr>
      <w:r>
        <w:rPr>
          <w:rFonts w:ascii="Arial" w:cs="Arial" w:eastAsia="Arial" w:hAnsi="Arial"/>
          <w:b w:val="false"/>
          <w:bCs w:val="false"/>
          <w:color w:val="2C2C2C"/>
          <w:sz w:val="22"/>
          <w:szCs w:val="22"/>
        </w:rPr>
        <w:t xml:space="preserve">deploy.prototxt — OpenCV DNN SSD face detector architecture definition (Caffe format).</w:t>
      </w:r>
    </w:p>
    <w:p>
      <w:pPr>
        <w:pStyle w:val="ListParagraph"/>
        <w:numPr>
          <w:ilvl w:val="0"/>
          <w:numId w:val="2"/>
        </w:numPr>
        <w:spacing w:after="40" w:before="40"/>
      </w:pPr>
      <w:r>
        <w:rPr>
          <w:rFonts w:ascii="Arial" w:cs="Arial" w:eastAsia="Arial" w:hAnsi="Arial"/>
          <w:b w:val="false"/>
          <w:bCs w:val="false"/>
          <w:color w:val="2C2C2C"/>
          <w:sz w:val="22"/>
          <w:szCs w:val="22"/>
        </w:rPr>
        <w:t xml:space="preserve">config.json — Complete model configuration: hyperparameters, metrics, class map, threshold, inference settings.</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2.4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Version/Detail</w:t>
            </w:r>
          </w:p>
        </w:tc>
        <w:tc>
          <w:tcPr>
            <w:tcW w:type="dxa" w:w="43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TensorFlow/Keras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2.x (mixed float16)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Model building, training, inference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KerasTuner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Latest</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Hyperparameter optimization (Hyperband)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OpenCV</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4.x</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Face detection, webcam I/O, annotation</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NumPy</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Latest</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Array operations, metric computation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Scikit-learn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Latest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Evaluation metrics, confusion matrices, class weights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Matplotlib/Seaborn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Latest</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Training curves, ROC, visualization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Google Colab T4 GPU</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CUDA-enabled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Training acceleration</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Python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3.x</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Primary language</w:t>
            </w:r>
          </w:p>
        </w:tc>
      </w:tr>
    </w:tbl>
    <w:p>
      <w:pPr>
        <w:spacing w:after="60" w:before="60"/>
      </w:pPr>
      <w:r>
        <w:t xml:space="preserve"/>
      </w:r>
    </w:p>
    <w:p>
      <w:r>
        <w:br w:type="page"/>
      </w:r>
    </w:p>
    <w:p>
      <w:pPr>
        <w:pStyle w:val="Heading1"/>
        <w:spacing w:after="200" w:before="360"/>
      </w:pPr>
      <w:r>
        <w:rPr>
          <w:rFonts w:ascii="Arial" w:cs="Arial" w:eastAsia="Arial" w:hAnsi="Arial"/>
          <w:b/>
          <w:bCs/>
          <w:color w:val="1B3A6B"/>
          <w:sz w:val="36"/>
          <w:szCs w:val="36"/>
        </w:rPr>
        <w:t xml:space="preserve">3. Dataset Analysis</w:t>
      </w:r>
    </w:p>
    <w:p>
      <w:pPr>
        <w:pStyle w:val="Heading2"/>
        <w:spacing w:after="160" w:before="280"/>
      </w:pPr>
      <w:r>
        <w:rPr>
          <w:rFonts w:ascii="Arial" w:cs="Arial" w:eastAsia="Arial" w:hAnsi="Arial"/>
          <w:b/>
          <w:bCs/>
          <w:color w:val="2E75B6"/>
          <w:sz w:val="30"/>
          <w:szCs w:val="30"/>
        </w:rPr>
        <w:t xml:space="preserve">3.1 Dataset Source and Structure</w:t>
      </w:r>
    </w:p>
    <w:p>
      <w:pPr>
        <w:spacing w:after="60" w:before="60"/>
      </w:pPr>
      <w:r>
        <w:rPr>
          <w:rFonts w:ascii="Arial" w:cs="Arial" w:eastAsia="Arial" w:hAnsi="Arial"/>
          <w:b w:val="false"/>
          <w:bCs w:val="false"/>
          <w:color w:val="2C2C2C"/>
          <w:sz w:val="22"/>
          <w:szCs w:val="22"/>
        </w:rPr>
        <w:t xml:space="preserve">The dataset used is the Kaggle Face Mask Detection dataset by Omkar Gurav, comprising 7,158 images pre-split into train, validation, and test sets. The images contain cropped face regions labeled as either "with_mask" or "without_mask".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2640"/>
      </w:tblGrid>
      <w:tr>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With Mask</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Without Mask</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26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Proportion</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~2,648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~2,648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5,296</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74.0%</w:t>
            </w:r>
          </w:p>
        </w:tc>
      </w:tr>
      <w:tr>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Validation</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~567</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~567</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1,134</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15.8%</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Test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167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561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728</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10.2%</w:t>
            </w:r>
          </w:p>
        </w:tc>
      </w:tr>
      <w:tr>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TOTAL</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~3,382</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~3,776</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7,158</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100%</w:t>
            </w:r>
          </w:p>
        </w:tc>
      </w:tr>
    </w:tbl>
    <w:p>
      <w:pPr>
        <w:spacing w:after="60" w:before="60"/>
      </w:pPr>
      <w:r>
        <w:t xml:space="preserve"/>
      </w:r>
    </w:p>
    <w:p>
      <w:pPr>
        <w:pStyle w:val="Heading2"/>
        <w:spacing w:after="160" w:before="280"/>
      </w:pPr>
      <w:r>
        <w:rPr>
          <w:rFonts w:ascii="Arial" w:cs="Arial" w:eastAsia="Arial" w:hAnsi="Arial"/>
          <w:b/>
          <w:bCs/>
          <w:color w:val="2E75B6"/>
          <w:sz w:val="30"/>
          <w:szCs w:val="30"/>
        </w:rPr>
        <w:t xml:space="preserve">3.2 Image Characteristics</w:t>
      </w:r>
    </w:p>
    <w:p>
      <w:pPr>
        <w:spacing w:after="60" w:before="60"/>
      </w:pPr>
      <w:r>
        <w:rPr>
          <w:rFonts w:ascii="Arial" w:cs="Arial" w:eastAsia="Arial" w:hAnsi="Arial"/>
          <w:b w:val="false"/>
          <w:bCs w:val="false"/>
          <w:color w:val="2C2C2C"/>
          <w:sz w:val="22"/>
          <w:szCs w:val="22"/>
        </w:rPr>
        <w:t xml:space="preserve">A scan of the first 200 images per class in the training set revealed:</w:t>
      </w:r>
    </w:p>
    <w:p>
      <w:pPr>
        <w:pStyle w:val="ListParagraph"/>
        <w:numPr>
          <w:ilvl w:val="0"/>
          <w:numId w:val="2"/>
        </w:numPr>
        <w:spacing w:after="40" w:before="40"/>
      </w:pPr>
      <w:r>
        <w:rPr>
          <w:rFonts w:ascii="Arial" w:cs="Arial" w:eastAsia="Arial" w:hAnsi="Arial"/>
          <w:b w:val="false"/>
          <w:bCs w:val="false"/>
          <w:color w:val="2C2C2C"/>
          <w:sz w:val="22"/>
          <w:szCs w:val="22"/>
        </w:rPr>
        <w:t xml:space="preserve">Variable dimensions: heights and widths ranging from small crops to larger face images.</w:t>
      </w:r>
    </w:p>
    <w:p>
      <w:pPr>
        <w:pStyle w:val="ListParagraph"/>
        <w:numPr>
          <w:ilvl w:val="0"/>
          <w:numId w:val="2"/>
        </w:numPr>
        <w:spacing w:after="40" w:before="40"/>
      </w:pPr>
      <w:r>
        <w:rPr>
          <w:rFonts w:ascii="Arial" w:cs="Arial" w:eastAsia="Arial" w:hAnsi="Arial"/>
          <w:b w:val="false"/>
          <w:bCs w:val="false"/>
          <w:color w:val="2C2C2C"/>
          <w:sz w:val="22"/>
          <w:szCs w:val="22"/>
        </w:rPr>
        <w:t xml:space="preserve">All images standardized to 128x128 pixels (RGB) before model input.</w:t>
      </w:r>
    </w:p>
    <w:p>
      <w:pPr>
        <w:pStyle w:val="ListParagraph"/>
        <w:numPr>
          <w:ilvl w:val="0"/>
          <w:numId w:val="2"/>
        </w:numPr>
        <w:spacing w:after="40" w:before="40"/>
      </w:pPr>
      <w:r>
        <w:rPr>
          <w:rFonts w:ascii="Arial" w:cs="Arial" w:eastAsia="Arial" w:hAnsi="Arial"/>
          <w:b w:val="false"/>
          <w:bCs w:val="false"/>
          <w:color w:val="2C2C2C"/>
          <w:sz w:val="22"/>
          <w:szCs w:val="22"/>
        </w:rPr>
        <w:t xml:space="preserve">Both JPEG and PNG formats present — requiring decode_image() rather than decode_jpeg() to avoid format-specific crashes.</w:t>
      </w:r>
    </w:p>
    <w:p>
      <w:pPr>
        <w:pStyle w:val="ListParagraph"/>
        <w:numPr>
          <w:ilvl w:val="0"/>
          <w:numId w:val="2"/>
        </w:numPr>
        <w:spacing w:after="40" w:before="40"/>
      </w:pPr>
      <w:r>
        <w:rPr>
          <w:rFonts w:ascii="Arial" w:cs="Arial" w:eastAsia="Arial" w:hAnsi="Arial"/>
          <w:b w:val="false"/>
          <w:bCs w:val="false"/>
          <w:color w:val="2C2C2C"/>
          <w:sz w:val="22"/>
          <w:szCs w:val="22"/>
        </w:rPr>
        <w:t xml:space="preserve">3-channel RGB images throughout (no grayscale or RGBA).</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3.3 Class Balance and Weighting</w:t>
      </w:r>
    </w:p>
    <w:p>
      <w:pPr>
        <w:spacing w:after="60" w:before="60"/>
      </w:pPr>
      <w:r>
        <w:rPr>
          <w:rFonts w:ascii="Arial" w:cs="Arial" w:eastAsia="Arial" w:hAnsi="Arial"/>
          <w:b w:val="false"/>
          <w:bCs w:val="false"/>
          <w:color w:val="2C2C2C"/>
          <w:sz w:val="22"/>
          <w:szCs w:val="22"/>
        </w:rPr>
        <w:t xml:space="preserve">The training set is near-perfectly balanced between the two classes. However, to handle any residual imbalance and improve robustness, class weights were computed using scikit-learn's compute_class_weight with balanced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A" w:sz="4"/>
              <w:left w:val="single" w:color="1E6B3A" w:sz="4"/>
              <w:bottom w:val="single" w:color="1E6B3A" w:sz="4"/>
              <w:right w:val="single" w:color="1E6B3A" w:sz="4"/>
            </w:tcBorders>
            <w:shd w:fill="D6F0E0" w:val="clear"/>
            <w:tcMar>
              <w:top w:type="dxa" w:w="120"/>
              <w:left w:type="dxa" w:w="180"/>
              <w:bottom w:type="dxa" w:w="120"/>
              <w:right w:type="dxa" w:w="180"/>
            </w:tcMar>
          </w:tcPr>
          <w:p>
            <w:pPr>
              <w:spacing w:after="40" w:before="0"/>
            </w:pPr>
            <w:r>
              <w:rPr>
                <w:rFonts w:ascii="Arial" w:cs="Arial" w:eastAsia="Arial" w:hAnsi="Arial"/>
                <w:b/>
                <w:bCs/>
                <w:color w:val="1E6B3A"/>
                <w:sz w:val="22"/>
                <w:szCs w:val="22"/>
              </w:rPr>
              <w:t xml:space="preserve">Computed Class Weights</w:t>
            </w:r>
          </w:p>
          <w:p>
            <w:pPr>
              <w:spacing w:after="40" w:before="40"/>
            </w:pPr>
            <w:r>
              <w:rPr>
                <w:rFonts w:ascii="Arial" w:cs="Arial" w:eastAsia="Arial" w:hAnsi="Arial"/>
                <w:b w:val="false"/>
                <w:bCs w:val="false"/>
                <w:color w:val="2C2C2C"/>
                <w:sz w:val="22"/>
                <w:szCs w:val="22"/>
              </w:rPr>
              <w:t xml:space="preserve">Class 0 (with_mask):    weight = 1.0134</w:t>
            </w:r>
          </w:p>
          <w:p>
            <w:pPr>
              <w:spacing w:after="40" w:before="40"/>
            </w:pPr>
            <w:r>
              <w:rPr>
                <w:rFonts w:ascii="Arial" w:cs="Arial" w:eastAsia="Arial" w:hAnsi="Arial"/>
                <w:b w:val="false"/>
                <w:bCs w:val="false"/>
                <w:color w:val="2C2C2C"/>
                <w:sz w:val="22"/>
                <w:szCs w:val="22"/>
              </w:rPr>
              <w:t xml:space="preserve">Class 1 (without_mask): weight = 0.9870</w:t>
            </w:r>
          </w:p>
          <w:p>
            <w:pPr>
              <w:spacing w:after="40" w:before="40"/>
            </w:pPr>
            <w:r>
              <w:rPr>
                <w:rFonts w:ascii="Arial" w:cs="Arial" w:eastAsia="Arial" w:hAnsi="Arial"/>
                <w:b w:val="false"/>
                <w:bCs w:val="false"/>
                <w:color w:val="2C2C2C"/>
                <w:sz w:val="22"/>
                <w:szCs w:val="22"/>
              </w:rPr>
              <w:t xml:space="preserve">Weights close to 1.0 confirm near-perfect balance. Slight adjustment prevents trivial solutions.</w:t>
            </w:r>
          </w:p>
        </w:tc>
      </w:tr>
    </w:tbl>
    <w:p>
      <w:pPr>
        <w:spacing w:after="60" w:before="60"/>
      </w:pPr>
      <w:r>
        <w:t xml:space="preserve"/>
      </w:r>
    </w:p>
    <w:p>
      <w:pPr>
        <w:pStyle w:val="Heading2"/>
        <w:spacing w:after="160" w:before="280"/>
      </w:pPr>
      <w:r>
        <w:rPr>
          <w:rFonts w:ascii="Arial" w:cs="Arial" w:eastAsia="Arial" w:hAnsi="Arial"/>
          <w:b/>
          <w:bCs/>
          <w:color w:val="2E75B6"/>
          <w:sz w:val="30"/>
          <w:szCs w:val="30"/>
        </w:rPr>
        <w:t xml:space="preserve">3.4 Data Augmentation Strategy</w:t>
      </w:r>
    </w:p>
    <w:p>
      <w:pPr>
        <w:spacing w:after="60" w:before="60"/>
      </w:pPr>
      <w:r>
        <w:rPr>
          <w:rFonts w:ascii="Arial" w:cs="Arial" w:eastAsia="Arial" w:hAnsi="Arial"/>
          <w:b w:val="false"/>
          <w:bCs w:val="false"/>
          <w:color w:val="2C2C2C"/>
          <w:sz w:val="22"/>
          <w:szCs w:val="22"/>
        </w:rPr>
        <w:t xml:space="preserve">Augmentation was applied exclusively to the training split using a GPU-accelerated tf.data + tf.image pipeline. The validation and test sets remained untouched to provide unbiased evaluation. The strategy of never showing the model the exact same image twice exposes it to more aspects of the data, improving generalization.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Transform</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43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Random Horizontal Flip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 probability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Handles left/right facing people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Random Brightness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max_delta = 0.30</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Simulates different lighting conditions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Random Contrast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lower=0.8, upper=1.2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Handles over/under-exposed cameras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Random Zoom/Crop</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scale 0.80 to 1.0</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Simulates different distances from camera</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Random Rotation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factor=0.056 (±20°)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Handles tilted faces and camera angles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Pixel Rescale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divide by 255.0</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Normalizes to [0, 1] float32 range</w:t>
            </w:r>
          </w:p>
        </w:tc>
      </w:tr>
    </w:tbl>
    <w:p>
      <w:pPr>
        <w:spacing w:after="60" w:before="60"/>
      </w:pPr>
      <w:r>
        <w:t xml:space="preserve"/>
      </w:r>
    </w:p>
    <w:p>
      <w:pPr>
        <w:pStyle w:val="Heading3"/>
        <w:spacing w:after="120" w:before="200"/>
      </w:pPr>
      <w:r>
        <w:rPr>
          <w:rFonts w:ascii="Arial" w:cs="Arial" w:eastAsia="Arial" w:hAnsi="Arial"/>
          <w:b/>
          <w:bCs/>
          <w:color w:val="2C2C2C"/>
          <w:sz w:val="26"/>
          <w:szCs w:val="26"/>
        </w:rPr>
        <w:t xml:space="preserve">3.4.1 Pipeline Architecture</w:t>
      </w:r>
    </w:p>
    <w:p>
      <w:pPr>
        <w:spacing w:after="60" w:before="60"/>
      </w:pPr>
      <w:r>
        <w:rPr>
          <w:rFonts w:ascii="Arial" w:cs="Arial" w:eastAsia="Arial" w:hAnsi="Arial"/>
          <w:b w:val="false"/>
          <w:bCs w:val="false"/>
          <w:color w:val="2C2C2C"/>
          <w:sz w:val="22"/>
          <w:szCs w:val="22"/>
        </w:rPr>
        <w:t xml:space="preserve">The tf.data pipeline follows an optimized order designed to maximize GPU utilization while minimizing CPU bottlenecks:</w:t>
      </w:r>
    </w:p>
    <w:p>
      <w:pPr>
        <w:spacing w:after="40" w:before="40"/>
        <w:ind w:left="480"/>
      </w:pPr>
      <w:r>
        <w:rPr>
          <w:rFonts w:ascii="Courier New" w:cs="Courier New" w:eastAsia="Courier New" w:hAnsi="Courier New"/>
          <w:color w:val="1A1A6E"/>
          <w:sz w:val="18"/>
          <w:szCs w:val="18"/>
        </w:rPr>
        <w:t xml:space="preserve">shuffle(buffer) → list_files → load_image (decode + resize + normalize)</w:t>
      </w:r>
    </w:p>
    <w:p>
      <w:pPr>
        <w:spacing w:after="40" w:before="40"/>
        <w:ind w:left="480"/>
      </w:pPr>
      <w:r>
        <w:rPr>
          <w:rFonts w:ascii="Courier New" w:cs="Courier New" w:eastAsia="Courier New" w:hAnsi="Courier New"/>
          <w:color w:val="1A1A6E"/>
          <w:sz w:val="18"/>
          <w:szCs w:val="18"/>
        </w:rPr>
        <w:t xml:space="preserve">→ cache (in memory) → augment (GPU) → batch(64) → prefetch(AUTOTUNE)</w:t>
      </w:r>
    </w:p>
    <w:p>
      <w:pPr>
        <w:spacing w:after="60" w:before="60"/>
      </w:pPr>
      <w:r>
        <w:rPr>
          <w:rFonts w:ascii="Arial" w:cs="Arial" w:eastAsia="Arial" w:hAnsi="Arial"/>
          <w:b w:val="false"/>
          <w:bCs w:val="false"/>
          <w:color w:val="2C2C2C"/>
          <w:sz w:val="22"/>
          <w:szCs w:val="22"/>
        </w:rPr>
        <w:t xml:space="preserve">The critical optimization that reduced training step time from 15 seconds to 0.08 seconds was copying the dataset from Google Drive's network mount to Colab's local SSD before training. Network I/O was the bottleneck, not compute.</w:t>
      </w:r>
    </w:p>
    <w:p>
      <w:pPr>
        <w:spacing w:after="60" w:before="60"/>
      </w:pPr>
      <w:r>
        <w:t xml:space="preserve"/>
      </w:r>
    </w:p>
    <w:p>
      <w:r>
        <w:br w:type="page"/>
      </w:r>
    </w:p>
    <w:p>
      <w:pPr>
        <w:pStyle w:val="Heading1"/>
        <w:spacing w:after="200" w:before="360"/>
      </w:pPr>
      <w:r>
        <w:rPr>
          <w:rFonts w:ascii="Arial" w:cs="Arial" w:eastAsia="Arial" w:hAnsi="Arial"/>
          <w:b/>
          <w:bCs/>
          <w:color w:val="1B3A6B"/>
          <w:sz w:val="36"/>
          <w:szCs w:val="36"/>
        </w:rPr>
        <w:t xml:space="preserve">4. CNN Architecture — MaskCNN_v2</w:t>
      </w:r>
    </w:p>
    <w:p>
      <w:pPr>
        <w:pStyle w:val="Heading2"/>
        <w:spacing w:after="160" w:before="280"/>
      </w:pPr>
      <w:r>
        <w:rPr>
          <w:rFonts w:ascii="Arial" w:cs="Arial" w:eastAsia="Arial" w:hAnsi="Arial"/>
          <w:b/>
          <w:bCs/>
          <w:color w:val="2E75B6"/>
          <w:sz w:val="30"/>
          <w:szCs w:val="30"/>
        </w:rPr>
        <w:t xml:space="preserve">4.1 Design Philosophy</w:t>
      </w:r>
    </w:p>
    <w:p>
      <w:pPr>
        <w:spacing w:after="60" w:before="60"/>
      </w:pPr>
      <w:r>
        <w:rPr>
          <w:rFonts w:ascii="Arial" w:cs="Arial" w:eastAsia="Arial" w:hAnsi="Arial"/>
          <w:b w:val="false"/>
          <w:bCs w:val="false"/>
          <w:color w:val="2C2C2C"/>
          <w:sz w:val="22"/>
          <w:szCs w:val="22"/>
        </w:rPr>
        <w:t xml:space="preserve">The MaskCNN_v2 was designed from scratch with three guiding principles:</w:t>
      </w:r>
    </w:p>
    <w:p>
      <w:pPr>
        <w:pStyle w:val="ListParagraph"/>
        <w:numPr>
          <w:ilvl w:val="0"/>
          <w:numId w:val="3"/>
        </w:numPr>
        <w:spacing w:after="40" w:before="40"/>
      </w:pPr>
      <w:r>
        <w:rPr>
          <w:rFonts w:ascii="Arial" w:cs="Arial" w:eastAsia="Arial" w:hAnsi="Arial"/>
          <w:color w:val="2C2C2C"/>
          <w:sz w:val="22"/>
          <w:szCs w:val="22"/>
        </w:rPr>
        <w:t xml:space="preserve">Efficiency: The model must be small enough for real-time CPU inference (target &lt;50ms per frame).</w:t>
      </w:r>
    </w:p>
    <w:p>
      <w:pPr>
        <w:pStyle w:val="ListParagraph"/>
        <w:numPr>
          <w:ilvl w:val="0"/>
          <w:numId w:val="3"/>
        </w:numPr>
        <w:spacing w:after="40" w:before="40"/>
      </w:pPr>
      <w:r>
        <w:rPr>
          <w:rFonts w:ascii="Arial" w:cs="Arial" w:eastAsia="Arial" w:hAnsi="Arial"/>
          <w:color w:val="2C2C2C"/>
          <w:sz w:val="22"/>
          <w:szCs w:val="22"/>
        </w:rPr>
        <w:t xml:space="preserve">Robustness: Residual connections, batch normalization, and regularization prevent overfitting on the 5,296-image training set.</w:t>
      </w:r>
    </w:p>
    <w:p>
      <w:pPr>
        <w:pStyle w:val="ListParagraph"/>
        <w:numPr>
          <w:ilvl w:val="0"/>
          <w:numId w:val="3"/>
        </w:numPr>
        <w:spacing w:after="40" w:before="40"/>
      </w:pPr>
      <w:r>
        <w:rPr>
          <w:rFonts w:ascii="Arial" w:cs="Arial" w:eastAsia="Arial" w:hAnsi="Arial"/>
          <w:color w:val="2C2C2C"/>
          <w:sz w:val="22"/>
          <w:szCs w:val="22"/>
        </w:rPr>
        <w:t xml:space="preserve">Trainability: Mixed precision (float16) and a WarmupCosine learning rate schedule ensure stable, fast convergence.</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4.2 Layer-by-Layer Architecture</w:t>
      </w:r>
    </w:p>
    <w:p>
      <w:pPr>
        <w:spacing w:after="60" w:before="60"/>
      </w:pPr>
      <w:r>
        <w:rPr>
          <w:rFonts w:ascii="Arial" w:cs="Arial" w:eastAsia="Arial" w:hAnsi="Arial"/>
          <w:b w:val="false"/>
          <w:bCs w:val="false"/>
          <w:color w:val="2C2C2C"/>
          <w:sz w:val="22"/>
          <w:szCs w:val="22"/>
        </w:rPr>
        <w:t xml:space="preserve">The final model uses 3 active convolutional blocks (Block 4 disabled by the HPO search) plus a classification head, totaling 315,793 trainable parameters.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1440"/>
        <w:gridCol w:w="1800"/>
        <w:gridCol w:w="1440"/>
      </w:tblGrid>
      <w:t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Block</w:t>
            </w:r>
          </w:p>
        </w:tc>
        <w:tc>
          <w:tcPr>
            <w:tcW w:type="dxa" w:w="3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Layers</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Filters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Output Shape</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Input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keras.Input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128 x 128 x 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Float32 normalized [0,1]</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Block 1</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Conv2D → BN → ReLU (x2) → MaxPool2D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16 filters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64 x 64 x 16</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 skip — first block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Block 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Conv2D → BN → ReLU (x2) → Add → MaxPool2D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64 filters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32 x 32 x 64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Residual skip via 1x1 Conv</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Block 3</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Conv2D → BN → ReLU (x2) → Add → MaxPool2D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128 filters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16 x 16 x 128</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Residual skip via 1x1 Conv</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Block 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(Disabled)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256 filters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use_block4=False from HPO</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SpatialDropout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SpatialDropout2D(0.25)</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16 x 16 x 128</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Drops entire feature maps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GlobalAvgPool2D → Dense(256) → BN → Dropout(0.6)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Dense classifier</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Output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Dense(1, sigmoid) cast float32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P(without_mask)</w:t>
            </w:r>
          </w:p>
        </w:tc>
      </w:tr>
    </w:tbl>
    <w:p>
      <w:pPr>
        <w:spacing w:after="60" w:before="60"/>
      </w:pPr>
      <w:r>
        <w:t xml:space="preserve"/>
      </w:r>
    </w:p>
    <w:p>
      <w:pPr>
        <w:pStyle w:val="Heading2"/>
        <w:spacing w:after="160" w:before="280"/>
      </w:pPr>
      <w:r>
        <w:rPr>
          <w:rFonts w:ascii="Arial" w:cs="Arial" w:eastAsia="Arial" w:hAnsi="Arial"/>
          <w:b/>
          <w:bCs/>
          <w:color w:val="2E75B6"/>
          <w:sz w:val="30"/>
          <w:szCs w:val="30"/>
        </w:rPr>
        <w:t xml:space="preserve">4.3 Residual Skip Connections — Implementation</w:t>
      </w:r>
    </w:p>
    <w:p>
      <w:pPr>
        <w:spacing w:after="60" w:before="60"/>
      </w:pPr>
      <w:r>
        <w:rPr>
          <w:rFonts w:ascii="Arial" w:cs="Arial" w:eastAsia="Arial" w:hAnsi="Arial"/>
          <w:b w:val="false"/>
          <w:bCs w:val="false"/>
          <w:color w:val="2C2C2C"/>
          <w:sz w:val="22"/>
          <w:szCs w:val="22"/>
        </w:rPr>
        <w:t xml:space="preserve">Blocks 2 and 3 implement residual connections. Since the number of filters changes between the skip path and the main path, a 1x1 convolution projects the skip tensor to the correct channel dimension before addition:</w:t>
      </w:r>
    </w:p>
    <w:p>
      <w:pPr>
        <w:spacing w:after="40" w:before="40"/>
        <w:ind w:left="480"/>
      </w:pPr>
      <w:r>
        <w:rPr>
          <w:rFonts w:ascii="Courier New" w:cs="Courier New" w:eastAsia="Courier New" w:hAnsi="Courier New"/>
          <w:color w:val="1A1A6E"/>
          <w:sz w:val="18"/>
          <w:szCs w:val="18"/>
        </w:rPr>
        <w:t xml:space="preserve"># Block 2 example</w:t>
      </w:r>
    </w:p>
    <w:p>
      <w:pPr>
        <w:spacing w:after="40" w:before="40"/>
        <w:ind w:left="480"/>
      </w:pPr>
      <w:r>
        <w:rPr>
          <w:rFonts w:ascii="Courier New" w:cs="Courier New" w:eastAsia="Courier New" w:hAnsi="Courier New"/>
          <w:color w:val="1A1A6E"/>
          <w:sz w:val="18"/>
          <w:szCs w:val="18"/>
        </w:rPr>
        <w:t xml:space="preserve">skip2 = Conv2D(filters_2, kernel_size=1, padding='same')(x)  # match channels</w:t>
      </w:r>
    </w:p>
    <w:p>
      <w:pPr>
        <w:spacing w:after="40" w:before="40"/>
        <w:ind w:left="480"/>
      </w:pPr>
      <w:r>
        <w:rPr>
          <w:rFonts w:ascii="Courier New" w:cs="Courier New" w:eastAsia="Courier New" w:hAnsi="Courier New"/>
          <w:color w:val="1A1A6E"/>
          <w:sz w:val="18"/>
          <w:szCs w:val="18"/>
        </w:rPr>
        <w:t xml:space="preserve">x = Conv2D(filters_2, 3, padding='same')(x)</w:t>
      </w:r>
    </w:p>
    <w:p>
      <w:pPr>
        <w:spacing w:after="40" w:before="40"/>
        <w:ind w:left="480"/>
      </w:pPr>
      <w:r>
        <w:rPr>
          <w:rFonts w:ascii="Courier New" w:cs="Courier New" w:eastAsia="Courier New" w:hAnsi="Courier New"/>
          <w:color w:val="1A1A6E"/>
          <w:sz w:val="18"/>
          <w:szCs w:val="18"/>
        </w:rPr>
        <w:t xml:space="preserve">x = BatchNormalization()(x)</w:t>
      </w:r>
    </w:p>
    <w:p>
      <w:pPr>
        <w:spacing w:after="40" w:before="40"/>
        <w:ind w:left="480"/>
      </w:pPr>
      <w:r>
        <w:rPr>
          <w:rFonts w:ascii="Courier New" w:cs="Courier New" w:eastAsia="Courier New" w:hAnsi="Courier New"/>
          <w:color w:val="1A1A6E"/>
          <w:sz w:val="18"/>
          <w:szCs w:val="18"/>
        </w:rPr>
        <w:t xml:space="preserve">x = Activation('relu')(x)</w:t>
      </w:r>
    </w:p>
    <w:p>
      <w:pPr>
        <w:spacing w:after="40" w:before="40"/>
        <w:ind w:left="480"/>
      </w:pPr>
      <w:r>
        <w:rPr>
          <w:rFonts w:ascii="Courier New" w:cs="Courier New" w:eastAsia="Courier New" w:hAnsi="Courier New"/>
          <w:color w:val="1A1A6E"/>
          <w:sz w:val="18"/>
          <w:szCs w:val="18"/>
        </w:rPr>
        <w:t xml:space="preserve">x = Conv2D(filters_2, 3, padding='same')(x)</w:t>
      </w:r>
    </w:p>
    <w:p>
      <w:pPr>
        <w:spacing w:after="40" w:before="40"/>
        <w:ind w:left="480"/>
      </w:pPr>
      <w:r>
        <w:rPr>
          <w:rFonts w:ascii="Courier New" w:cs="Courier New" w:eastAsia="Courier New" w:hAnsi="Courier New"/>
          <w:color w:val="1A1A6E"/>
          <w:sz w:val="18"/>
          <w:szCs w:val="18"/>
        </w:rPr>
        <w:t xml:space="preserve">x = BatchNormalization()(x)</w:t>
      </w:r>
    </w:p>
    <w:p>
      <w:pPr>
        <w:spacing w:after="40" w:before="40"/>
        <w:ind w:left="480"/>
      </w:pPr>
      <w:r>
        <w:rPr>
          <w:rFonts w:ascii="Courier New" w:cs="Courier New" w:eastAsia="Courier New" w:hAnsi="Courier New"/>
          <w:color w:val="1A1A6E"/>
          <w:sz w:val="18"/>
          <w:szCs w:val="18"/>
        </w:rPr>
        <w:t xml:space="preserve">x = Add()([x, skip2])   # residual addition</w:t>
      </w:r>
    </w:p>
    <w:p>
      <w:pPr>
        <w:spacing w:after="40" w:before="40"/>
        <w:ind w:left="480"/>
      </w:pPr>
      <w:r>
        <w:rPr>
          <w:rFonts w:ascii="Courier New" w:cs="Courier New" w:eastAsia="Courier New" w:hAnsi="Courier New"/>
          <w:color w:val="1A1A6E"/>
          <w:sz w:val="18"/>
          <w:szCs w:val="18"/>
        </w:rPr>
        <w:t xml:space="preserve">x = Activation('relu')(x)</w:t>
      </w:r>
    </w:p>
    <w:p>
      <w:pPr>
        <w:spacing w:after="40" w:before="40"/>
        <w:ind w:left="480"/>
      </w:pPr>
      <w:r>
        <w:rPr>
          <w:rFonts w:ascii="Courier New" w:cs="Courier New" w:eastAsia="Courier New" w:hAnsi="Courier New"/>
          <w:color w:val="1A1A6E"/>
          <w:sz w:val="18"/>
          <w:szCs w:val="18"/>
        </w:rPr>
        <w:t xml:space="preserve">x = MaxPooling2D(2)(x)</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4.4 Mixed Precision Training</w:t>
      </w:r>
    </w:p>
    <w:p>
      <w:pPr>
        <w:spacing w:after="60" w:before="60"/>
      </w:pPr>
      <w:r>
        <w:rPr>
          <w:rFonts w:ascii="Arial" w:cs="Arial" w:eastAsia="Arial" w:hAnsi="Arial"/>
          <w:b w:val="false"/>
          <w:bCs w:val="false"/>
          <w:color w:val="2C2C2C"/>
          <w:sz w:val="22"/>
          <w:szCs w:val="22"/>
        </w:rPr>
        <w:t xml:space="preserve">Mixed precision (float16 compute, float32 parameter storage) was enabled globally before model construction:</w:t>
      </w:r>
    </w:p>
    <w:p>
      <w:pPr>
        <w:spacing w:after="40" w:before="40"/>
        <w:ind w:left="480"/>
      </w:pPr>
      <w:r>
        <w:rPr>
          <w:rFonts w:ascii="Courier New" w:cs="Courier New" w:eastAsia="Courier New" w:hAnsi="Courier New"/>
          <w:color w:val="1A1A6E"/>
          <w:sz w:val="18"/>
          <w:szCs w:val="18"/>
        </w:rPr>
        <w:t xml:space="preserve">tf.keras.mixed_precision.set_global_policy('mixed_float16')</w:t>
      </w:r>
    </w:p>
    <w:p>
      <w:pPr>
        <w:spacing w:after="60" w:before="60"/>
      </w:pPr>
      <w:r>
        <w:rPr>
          <w:rFonts w:ascii="Arial" w:cs="Arial" w:eastAsia="Arial" w:hAnsi="Arial"/>
          <w:b w:val="false"/>
          <w:bCs w:val="false"/>
          <w:color w:val="2C2C2C"/>
          <w:sz w:val="22"/>
          <w:szCs w:val="22"/>
        </w:rPr>
        <w:t xml:space="preserve">Benefits: approximately 2x memory reduction, significantly faster matrix multiplications on T4 GPU's Tensor Cores. The output sigmoid layer explicitly casts to float32 to avoid numerical instability in the loss computation.</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4.5 Regularization Strategy</w:t>
      </w:r>
    </w:p>
    <w:p>
      <w:pPr>
        <w:spacing w:after="60" w:before="60"/>
      </w:pPr>
      <w:r>
        <w:rPr>
          <w:rFonts w:ascii="Arial" w:cs="Arial" w:eastAsia="Arial" w:hAnsi="Arial"/>
          <w:b w:val="false"/>
          <w:bCs w:val="false"/>
          <w:color w:val="2C2C2C"/>
          <w:sz w:val="22"/>
          <w:szCs w:val="22"/>
        </w:rPr>
        <w:t xml:space="preserve">Multiple complementary regularization techniques prevent overfitting: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Applied To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L2 Weight Decay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lambda = 1e-4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Conv2D kernel weights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SpatialDropout2D</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rate = 0.25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After Block 3 feature maps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Dense Dropout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rate = 0.60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Between Dense head layers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Label Smoothing</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epsilon = 0.10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Binary cross-entropy loss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Augmentation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 transforms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Training images only</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Class Weighting</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Balanced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Training loss scaling</w:t>
            </w:r>
          </w:p>
        </w:tc>
      </w:tr>
    </w:tbl>
    <w:p>
      <w:pPr>
        <w:spacing w:after="60" w:before="60"/>
      </w:pPr>
      <w:r>
        <w:t xml:space="preserve"/>
      </w:r>
    </w:p>
    <w:p>
      <w:pPr>
        <w:spacing w:after="60" w:before="60"/>
      </w:pPr>
      <w:r>
        <w:rPr>
          <w:rFonts w:ascii="Arial" w:cs="Arial" w:eastAsia="Arial" w:hAnsi="Arial"/>
          <w:b w:val="false"/>
          <w:bCs w:val="false"/>
          <w:color w:val="2C2C2C"/>
          <w:sz w:val="22"/>
          <w:szCs w:val="22"/>
        </w:rPr>
        <w:t xml:space="preserve">Label smoothing (ε=0.1) prevents the model from becoming overconfident. Instead of training toward hard targets of 0 and 1, it trains toward 0.05 and 0.95, encouraging calibrated probability outputs.</w:t>
      </w:r>
    </w:p>
    <w:p>
      <w:pPr>
        <w:spacing w:after="60" w:before="60"/>
      </w:pPr>
      <w:r>
        <w:t xml:space="preserve"/>
      </w:r>
    </w:p>
    <w:p>
      <w:r>
        <w:br w:type="page"/>
      </w:r>
    </w:p>
    <w:p>
      <w:pPr>
        <w:pStyle w:val="Heading1"/>
        <w:spacing w:after="200" w:before="360"/>
      </w:pPr>
      <w:r>
        <w:rPr>
          <w:rFonts w:ascii="Arial" w:cs="Arial" w:eastAsia="Arial" w:hAnsi="Arial"/>
          <w:b/>
          <w:bCs/>
          <w:color w:val="1B3A6B"/>
          <w:sz w:val="36"/>
          <w:szCs w:val="36"/>
        </w:rPr>
        <w:t xml:space="preserve">5. Hyperparameter Optimization</w:t>
      </w:r>
    </w:p>
    <w:p>
      <w:pPr>
        <w:pStyle w:val="Heading2"/>
        <w:spacing w:after="160" w:before="280"/>
      </w:pPr>
      <w:r>
        <w:rPr>
          <w:rFonts w:ascii="Arial" w:cs="Arial" w:eastAsia="Arial" w:hAnsi="Arial"/>
          <w:b/>
          <w:bCs/>
          <w:color w:val="2E75B6"/>
          <w:sz w:val="30"/>
          <w:szCs w:val="30"/>
        </w:rPr>
        <w:t xml:space="preserve">5.1 Why Hyperparameter Optimization?</w:t>
      </w:r>
    </w:p>
    <w:p>
      <w:pPr>
        <w:spacing w:after="60" w:before="60"/>
      </w:pPr>
      <w:r>
        <w:rPr>
          <w:rFonts w:ascii="Arial" w:cs="Arial" w:eastAsia="Arial" w:hAnsi="Arial"/>
          <w:b w:val="false"/>
          <w:bCs w:val="false"/>
          <w:color w:val="2C2C2C"/>
          <w:sz w:val="22"/>
          <w:szCs w:val="22"/>
        </w:rPr>
        <w:t xml:space="preserve">A CNN's performance depends critically on choices that cannot be derived analytically: the number of filters per layer, dropout rates, learning rate, regularization strength, and whether to use optional components like Block 4. Manual tuning of these values is both time-consuming and biased. Automated HPO searches the configuration space systematically, finding combinations that a human might never try.</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5.2 KerasTuner Hyperband Algorithm</w:t>
      </w:r>
    </w:p>
    <w:p>
      <w:pPr>
        <w:spacing w:after="60" w:before="60"/>
      </w:pPr>
      <w:r>
        <w:rPr>
          <w:rFonts w:ascii="Arial" w:cs="Arial" w:eastAsia="Arial" w:hAnsi="Arial"/>
          <w:b w:val="false"/>
          <w:bCs w:val="false"/>
          <w:color w:val="2C2C2C"/>
          <w:sz w:val="22"/>
          <w:szCs w:val="22"/>
        </w:rPr>
        <w:t xml:space="preserve">Hyperband is an advanced multi-armed bandit algorithm that efficiently allocates computational resources by eliminating poor-performing configurations early. The algorithm works through successive halving:</w:t>
      </w:r>
    </w:p>
    <w:p>
      <w:pPr>
        <w:pStyle w:val="ListParagraph"/>
        <w:numPr>
          <w:ilvl w:val="0"/>
          <w:numId w:val="3"/>
        </w:numPr>
        <w:spacing w:after="40" w:before="40"/>
      </w:pPr>
      <w:r>
        <w:rPr>
          <w:rFonts w:ascii="Arial" w:cs="Arial" w:eastAsia="Arial" w:hAnsi="Arial"/>
          <w:color w:val="2C2C2C"/>
          <w:sz w:val="22"/>
          <w:szCs w:val="22"/>
        </w:rPr>
        <w:t xml:space="preserve">Start all trials with a small budget (few epochs).</w:t>
      </w:r>
    </w:p>
    <w:p>
      <w:pPr>
        <w:pStyle w:val="ListParagraph"/>
        <w:numPr>
          <w:ilvl w:val="0"/>
          <w:numId w:val="3"/>
        </w:numPr>
        <w:spacing w:after="40" w:before="40"/>
      </w:pPr>
      <w:r>
        <w:rPr>
          <w:rFonts w:ascii="Arial" w:cs="Arial" w:eastAsia="Arial" w:hAnsi="Arial"/>
          <w:color w:val="2C2C2C"/>
          <w:sz w:val="22"/>
          <w:szCs w:val="22"/>
        </w:rPr>
        <w:t xml:space="preserve">After each round, keep only the top 1/factor (factor=3) configurations.</w:t>
      </w:r>
    </w:p>
    <w:p>
      <w:pPr>
        <w:pStyle w:val="ListParagraph"/>
        <w:numPr>
          <w:ilvl w:val="0"/>
          <w:numId w:val="3"/>
        </w:numPr>
        <w:spacing w:after="40" w:before="40"/>
      </w:pPr>
      <w:r>
        <w:rPr>
          <w:rFonts w:ascii="Arial" w:cs="Arial" w:eastAsia="Arial" w:hAnsi="Arial"/>
          <w:color w:val="2C2C2C"/>
          <w:sz w:val="22"/>
          <w:szCs w:val="22"/>
        </w:rPr>
        <w:t xml:space="preserve">Promote survivors to the next round with a larger epoch budget.</w:t>
      </w:r>
    </w:p>
    <w:p>
      <w:pPr>
        <w:pStyle w:val="ListParagraph"/>
        <w:numPr>
          <w:ilvl w:val="0"/>
          <w:numId w:val="3"/>
        </w:numPr>
        <w:spacing w:after="40" w:before="40"/>
      </w:pPr>
      <w:r>
        <w:rPr>
          <w:rFonts w:ascii="Arial" w:cs="Arial" w:eastAsia="Arial" w:hAnsi="Arial"/>
          <w:color w:val="2C2C2C"/>
          <w:sz w:val="22"/>
          <w:szCs w:val="22"/>
        </w:rPr>
        <w:t xml:space="preserve">Repeat until one configuration wins.</w:t>
      </w:r>
    </w:p>
    <w:p>
      <w:pPr>
        <w:spacing w:after="60" w:before="60"/>
      </w:pPr>
      <w:r>
        <w:t xml:space="preserve"/>
      </w:r>
    </w:p>
    <w:p>
      <w:pPr>
        <w:spacing w:after="60" w:before="60"/>
      </w:pPr>
      <w:r>
        <w:rPr>
          <w:rFonts w:ascii="Arial" w:cs="Arial" w:eastAsia="Arial" w:hAnsi="Arial"/>
          <w:b w:val="false"/>
          <w:bCs w:val="false"/>
          <w:color w:val="2C2C2C"/>
          <w:sz w:val="22"/>
          <w:szCs w:val="22"/>
        </w:rPr>
        <w:t xml:space="preserve">Compared to random or grid search, Hyperband finds good configurations much faster by spending less time on configurations that quickly reveal poor performance. In our project, Hyperband ran with max_epochs=15, factor=3, and hyperband_iterations=2 — completing 38+ trials in 84 minutes.</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5.3 Search Space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3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Choices Explored</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filters_1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16, 32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Conv2D filter count (Block 1)</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filters_2</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32, 64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Conv2D filter count (Block 2)</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filters_3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64, 128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Conv2D filter count (Block 3)</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filters_4</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128, 256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Conv2D filter count (Block 4)</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dense_units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128, 256, 512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Dense head neuron count</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dropout_1</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0.25, 0.40, 0.50</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SpatialDropout2D rate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dropout_2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0.40, 0.50, 0.60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Dense Dropout rate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learning_rate</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1e-3, 5e-4, 1e-4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Initial Adam LR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l2_reg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0.0, 1e-4, 1e-3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L2 weight decay lambda</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use_block4</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True, False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Whether to include Block 4</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label_smoothing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0.0, 0.1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Loss label smoothing epsilon</w:t>
            </w:r>
          </w:p>
        </w:tc>
      </w:tr>
    </w:tbl>
    <w:p>
      <w:pPr>
        <w:spacing w:after="60" w:before="60"/>
      </w:pPr>
      <w:r>
        <w:t xml:space="preserve"/>
      </w:r>
    </w:p>
    <w:p>
      <w:pPr>
        <w:pStyle w:val="Heading2"/>
        <w:spacing w:after="160" w:before="280"/>
      </w:pPr>
      <w:r>
        <w:rPr>
          <w:rFonts w:ascii="Arial" w:cs="Arial" w:eastAsia="Arial" w:hAnsi="Arial"/>
          <w:b/>
          <w:bCs/>
          <w:color w:val="2E75B6"/>
          <w:sz w:val="30"/>
          <w:szCs w:val="30"/>
        </w:rPr>
        <w:t xml:space="preserve">5.4 Winning Hyperparameters</w:t>
      </w:r>
    </w:p>
    <w:p>
      <w:pPr>
        <w:spacing w:after="60" w:before="60"/>
      </w:pPr>
      <w:r>
        <w:rPr>
          <w:rFonts w:ascii="Arial" w:cs="Arial" w:eastAsia="Arial" w:hAnsi="Arial"/>
          <w:b w:val="false"/>
          <w:bCs w:val="false"/>
          <w:color w:val="2C2C2C"/>
          <w:sz w:val="22"/>
          <w:szCs w:val="22"/>
        </w:rPr>
        <w:t xml:space="preserve">After 38 trials and 84 minutes, the Hyperband search identified the following optimal configuration (best val_accuracy = 0.9700, Trial 38):</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4680"/>
      </w:tblGrid>
      <w:tr>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Winning Value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filters_1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Lighter first block — fewer edge detectors needed</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filters_2</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64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Standard capacity for mid-level features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filters_3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capacity for complex facial features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filters_4</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256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Unused (use_block4=False)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dense_units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Balanced classification head</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dropout_1 (spatial)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0.25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Light regularization of feature maps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dropout_2 (dense)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0.60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Strong regularization of dense layer</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learning_rate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1e-3</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Aggressive initial LR — cosine warmup manages it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l2_reg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Light weight decay throughout</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use_block4</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False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Block 4 disabled — better generalization, less RAM</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label_smoothing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Prevents overconfidence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2"/>
                <w:szCs w:val="22"/>
              </w:rPr>
              <w:t xml:space="preserve">Key Insight from HPO</w:t>
            </w:r>
          </w:p>
          <w:p>
            <w:pPr>
              <w:spacing w:after="40" w:before="40"/>
            </w:pPr>
            <w:r>
              <w:rPr>
                <w:rFonts w:ascii="Arial" w:cs="Arial" w:eastAsia="Arial" w:hAnsi="Arial"/>
                <w:b w:val="false"/>
                <w:bCs w:val="false"/>
                <w:color w:val="2C2C2C"/>
                <w:sz w:val="22"/>
                <w:szCs w:val="22"/>
              </w:rPr>
              <w:t xml:space="preserve">The most surprising finding was use_block4=False. Adding a 4th convolutional block with 256 filters appeared to hurt generalization on this dataset size (5,296 training images). The model with 3 blocks (315K parameters) outperformed the 4-block variant despite having fewer parameters — a textbook example of capacity vs. overfitting tradeoffs.</w:t>
            </w:r>
          </w:p>
        </w:tc>
      </w:tr>
    </w:tbl>
    <w:p>
      <w:pPr>
        <w:spacing w:after="60" w:before="60"/>
      </w:pPr>
      <w:r>
        <w:t xml:space="preserve"/>
      </w:r>
    </w:p>
    <w:p>
      <w:r>
        <w:br w:type="page"/>
      </w:r>
    </w:p>
    <w:p>
      <w:pPr>
        <w:pStyle w:val="Heading1"/>
        <w:spacing w:after="200" w:before="360"/>
      </w:pPr>
      <w:r>
        <w:rPr>
          <w:rFonts w:ascii="Arial" w:cs="Arial" w:eastAsia="Arial" w:hAnsi="Arial"/>
          <w:b/>
          <w:bCs/>
          <w:color w:val="1B3A6B"/>
          <w:sz w:val="36"/>
          <w:szCs w:val="36"/>
        </w:rPr>
        <w:t xml:space="preserve">6. Model Training</w:t>
      </w:r>
    </w:p>
    <w:p>
      <w:pPr>
        <w:pStyle w:val="Heading2"/>
        <w:spacing w:after="160" w:before="280"/>
      </w:pPr>
      <w:r>
        <w:rPr>
          <w:rFonts w:ascii="Arial" w:cs="Arial" w:eastAsia="Arial" w:hAnsi="Arial"/>
          <w:b/>
          <w:bCs/>
          <w:color w:val="2E75B6"/>
          <w:sz w:val="30"/>
          <w:szCs w:val="30"/>
        </w:rPr>
        <w:t xml:space="preserve">6.1 Learning Rate Schedule — WarmupCosineSchedule</w:t>
      </w:r>
    </w:p>
    <w:p>
      <w:pPr>
        <w:spacing w:after="60" w:before="60"/>
      </w:pPr>
      <w:r>
        <w:rPr>
          <w:rFonts w:ascii="Arial" w:cs="Arial" w:eastAsia="Arial" w:hAnsi="Arial"/>
          <w:b w:val="false"/>
          <w:bCs w:val="false"/>
          <w:color w:val="2C2C2C"/>
          <w:sz w:val="22"/>
          <w:szCs w:val="22"/>
        </w:rPr>
        <w:t xml:space="preserve">Instead of a fixed learning rate or simple decay, we implemented a custom Warmup + Cosine Decay schedule. This is a production-grade approach used in state-of-the-art models:</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Linear Warmup Phase (Epochs 1-5)</w:t>
      </w:r>
    </w:p>
    <w:p>
      <w:pPr>
        <w:spacing w:after="60" w:before="60"/>
      </w:pPr>
      <w:r>
        <w:rPr>
          <w:rFonts w:ascii="Arial" w:cs="Arial" w:eastAsia="Arial" w:hAnsi="Arial"/>
          <w:b w:val="false"/>
          <w:bCs w:val="false"/>
          <w:color w:val="2C2C2C"/>
          <w:sz w:val="22"/>
          <w:szCs w:val="22"/>
        </w:rPr>
        <w:t xml:space="preserve">The learning rate linearly increases from near-zero to the target rate (1e-3) over the first 5 epochs. This prevents the optimizer from making large, destabilizing updates early in training when the randomly initialized weights are far from their optimal values.</w:t>
      </w:r>
    </w:p>
    <w:p>
      <w:pPr>
        <w:spacing w:after="40" w:before="40"/>
        <w:ind w:left="480"/>
      </w:pPr>
      <w:r>
        <w:rPr>
          <w:rFonts w:ascii="Courier New" w:cs="Courier New" w:eastAsia="Courier New" w:hAnsi="Courier New"/>
          <w:color w:val="1A1A6E"/>
          <w:sz w:val="18"/>
          <w:szCs w:val="18"/>
        </w:rPr>
        <w:t xml:space="preserve">warmup_lr = initial_lr * (step / warmup_steps)</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Cosine Decay Phase (Epochs 6-30)</w:t>
      </w:r>
    </w:p>
    <w:p>
      <w:pPr>
        <w:spacing w:after="60" w:before="60"/>
      </w:pPr>
      <w:r>
        <w:rPr>
          <w:rFonts w:ascii="Arial" w:cs="Arial" w:eastAsia="Arial" w:hAnsi="Arial"/>
          <w:b w:val="false"/>
          <w:bCs w:val="false"/>
          <w:color w:val="2C2C2C"/>
          <w:sz w:val="22"/>
          <w:szCs w:val="22"/>
        </w:rPr>
        <w:t xml:space="preserve">After warmup, the learning rate follows a cosine curve from the peak value down to a near-zero minimum (alpha=1e-7). Cosine decay is smooth and avoids the abrupt drops of step decay, allowing fine-grained weight adjustments in later epochs.</w:t>
      </w:r>
    </w:p>
    <w:p>
      <w:pPr>
        <w:spacing w:after="40" w:before="40"/>
        <w:ind w:left="480"/>
      </w:pPr>
      <w:r>
        <w:rPr>
          <w:rFonts w:ascii="Courier New" w:cs="Courier New" w:eastAsia="Courier New" w:hAnsi="Courier New"/>
          <w:color w:val="1A1A6E"/>
          <w:sz w:val="18"/>
          <w:szCs w:val="18"/>
        </w:rPr>
        <w:t xml:space="preserve">cosine_lr = initial_lr * (alpha + (1-alpha) * 0.5 * (1 + cos(pi * progress)))</w:t>
      </w:r>
    </w:p>
    <w:p>
      <w:pPr>
        <w:spacing w:after="60" w:before="60"/>
      </w:pPr>
      <w:r>
        <w:t xml:space="preserve"/>
      </w:r>
    </w:p>
    <w:p>
      <w:pPr>
        <w:spacing w:after="60" w:before="60"/>
      </w:pPr>
      <w:r>
        <w:rPr>
          <w:rFonts w:ascii="Arial" w:cs="Arial" w:eastAsia="Arial" w:hAnsi="Arial"/>
          <w:b w:val="false"/>
          <w:bCs w:val="false"/>
          <w:color w:val="2C2C2C"/>
          <w:sz w:val="22"/>
          <w:szCs w:val="22"/>
        </w:rPr>
        <w:t xml:space="preserve">The schedule was registered as a Keras-serializable class with @register_keras_serializable, enabling the model to be saved and loaded without losing the optimizer state.</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6.2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4320"/>
      </w:tblGrid>
      <w:tr>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Optimizer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Adam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Adaptive learning rates for each parameter</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LR Schedule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WarmupCosineSchedule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Stable convergence, avoids early divergence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Loss Function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BinaryCrossentropy(label_smoothing=0.1)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Calibrated probabilities, prevents overconfidence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Epochs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30 (best at epoch 25)</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Early stopping patience=8 applied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Batch Size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Good GPU utilization on T4</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Mixed Precision</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float16</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2x memory efficiency, faster compute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Class Weights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 1.0134, 1: 0.9870}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Balanced class contribution</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Metrics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accuracy, precision, recall, AUC</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Comprehensive training monitoring</w:t>
            </w:r>
          </w:p>
        </w:tc>
      </w:tr>
    </w:tbl>
    <w:p>
      <w:pPr>
        <w:spacing w:after="60" w:before="60"/>
      </w:pPr>
      <w:r>
        <w:t xml:space="preserve"/>
      </w:r>
    </w:p>
    <w:p>
      <w:pPr>
        <w:pStyle w:val="Heading2"/>
        <w:spacing w:after="160" w:before="280"/>
      </w:pPr>
      <w:r>
        <w:rPr>
          <w:rFonts w:ascii="Arial" w:cs="Arial" w:eastAsia="Arial" w:hAnsi="Arial"/>
          <w:b/>
          <w:bCs/>
          <w:color w:val="2E75B6"/>
          <w:sz w:val="30"/>
          <w:szCs w:val="30"/>
        </w:rPr>
        <w:t xml:space="preserve">6.3 Callbacks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3480"/>
      </w:tblGrid>
      <w:tr>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Callback</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ModelCheckpoint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monitor=val_loss, save_best_only=True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Saves weights at best validation epoch</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EarlyStopping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monitor=val_loss, patience=8</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Stops training if no improvement for 8 epochs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CSVLogger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LOG_PATH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Records all metrics per epoch to CSV</w:t>
            </w:r>
          </w:p>
        </w:tc>
      </w:tr>
    </w:tbl>
    <w:p>
      <w:pPr>
        <w:spacing w:after="60" w:before="60"/>
      </w:pPr>
      <w:r>
        <w:t xml:space="preserve"/>
      </w:r>
    </w:p>
    <w:p>
      <w:pPr>
        <w:spacing w:after="60" w:before="60"/>
      </w:pPr>
      <w:r>
        <w:rPr>
          <w:rFonts w:ascii="Arial" w:cs="Arial" w:eastAsia="Arial" w:hAnsi="Arial"/>
          <w:b w:val="false"/>
          <w:bCs w:val="false"/>
          <w:color w:val="2C2C2C"/>
          <w:sz w:val="22"/>
          <w:szCs w:val="22"/>
        </w:rPr>
        <w:t xml:space="preserve">Both ModelCheckpoint and EarlyStopping monitor val_loss (not val_accuracy). Using the same monitor eliminates a subtle bug from v1 where the checkpoint was saving based on one metric while early stopping was based on another — a common source of unexpected behavior in training pipelines.</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6.4 Training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4"/>
                <w:szCs w:val="24"/>
              </w:rPr>
              <w:t xml:space="preserve">Training Outcome</w:t>
            </w:r>
          </w:p>
          <w:p>
            <w:pPr>
              <w:spacing w:after="40" w:before="40"/>
            </w:pPr>
            <w:r>
              <w:rPr>
                <w:rFonts w:ascii="Arial" w:cs="Arial" w:eastAsia="Arial" w:hAnsi="Arial"/>
                <w:b w:val="false"/>
                <w:bCs w:val="false"/>
                <w:color w:val="2C2C2C"/>
                <w:sz w:val="22"/>
                <w:szCs w:val="22"/>
              </w:rPr>
              <w:t xml:space="preserve"> </w:t>
            </w:r>
          </w:p>
          <w:p>
            <w:pPr>
              <w:spacing w:after="40" w:before="40"/>
            </w:pPr>
            <w:r>
              <w:rPr>
                <w:rFonts w:ascii="Arial" w:cs="Arial" w:eastAsia="Arial" w:hAnsi="Arial"/>
                <w:b/>
                <w:bCs/>
                <w:color w:val="2C2C2C"/>
                <w:sz w:val="22"/>
                <w:szCs w:val="22"/>
              </w:rPr>
              <w:t xml:space="preserve">Total Epochs Run: 30  |  Best Epoch: 25  |  Total Params: 315,793</w:t>
            </w:r>
          </w:p>
          <w:p>
            <w:pPr>
              <w:spacing w:after="40" w:before="40"/>
            </w:pPr>
            <w:r>
              <w:rPr>
                <w:rFonts w:ascii="Arial" w:cs="Arial" w:eastAsia="Arial" w:hAnsi="Arial"/>
                <w:b w:val="false"/>
                <w:bCs w:val="false"/>
                <w:color w:val="2C2C2C"/>
                <w:sz w:val="22"/>
                <w:szCs w:val="22"/>
              </w:rPr>
              <w:t xml:space="preserve">Training step time: ~0.08 seconds (after dataset copy to local SSD)</w:t>
            </w:r>
          </w:p>
          <w:p>
            <w:pPr>
              <w:spacing w:after="40" w:before="40"/>
            </w:pPr>
            <w:r>
              <w:rPr>
                <w:rFonts w:ascii="Arial" w:cs="Arial" w:eastAsia="Arial" w:hAnsi="Arial"/>
                <w:b w:val="false"/>
                <w:bCs w:val="false"/>
                <w:color w:val="2C2C2C"/>
                <w:sz w:val="22"/>
                <w:szCs w:val="22"/>
              </w:rPr>
              <w:t xml:space="preserve">Total training time: approximately 2.4 minutes (30 epochs × 82 steps × 0.08s)</w:t>
            </w:r>
          </w:p>
          <w:p>
            <w:pPr>
              <w:spacing w:after="40" w:before="40"/>
            </w:pPr>
            <w:r>
              <w:rPr>
                <w:rFonts w:ascii="Arial" w:cs="Arial" w:eastAsia="Arial" w:hAnsi="Arial"/>
                <w:b w:val="false"/>
                <w:bCs w:val="false"/>
                <w:color w:val="2C2C2C"/>
                <w:sz w:val="22"/>
                <w:szCs w:val="22"/>
              </w:rPr>
              <w:t xml:space="preserve"> </w:t>
            </w:r>
          </w:p>
          <w:p>
            <w:pPr>
              <w:spacing w:after="40" w:before="40"/>
            </w:pPr>
            <w:r>
              <w:rPr>
                <w:rFonts w:ascii="Arial" w:cs="Arial" w:eastAsia="Arial" w:hAnsi="Arial"/>
                <w:b w:val="false"/>
                <w:bCs w:val="false"/>
                <w:color w:val="2C2C2C"/>
                <w:sz w:val="22"/>
                <w:szCs w:val="22"/>
              </w:rPr>
              <w:t xml:space="preserve">Best Epoch 25 Metrics:</w:t>
            </w:r>
          </w:p>
          <w:p>
            <w:pPr>
              <w:spacing w:after="40" w:before="40"/>
            </w:pPr>
            <w:r>
              <w:rPr>
                <w:rFonts w:ascii="Arial" w:cs="Arial" w:eastAsia="Arial" w:hAnsi="Arial"/>
                <w:b w:val="false"/>
                <w:bCs w:val="false"/>
                <w:color w:val="2C2C2C"/>
                <w:sz w:val="22"/>
                <w:szCs w:val="22"/>
              </w:rPr>
              <w:t xml:space="preserve">    Train Loss: ~0.12   |   Val Loss: ~0.09</w:t>
            </w:r>
          </w:p>
          <w:p>
            <w:pPr>
              <w:spacing w:after="40" w:before="40"/>
            </w:pPr>
            <w:r>
              <w:rPr>
                <w:rFonts w:ascii="Arial" w:cs="Arial" w:eastAsia="Arial" w:hAnsi="Arial"/>
                <w:b w:val="false"/>
                <w:bCs w:val="false"/>
                <w:color w:val="2C2C2C"/>
                <w:sz w:val="22"/>
                <w:szCs w:val="22"/>
              </w:rPr>
              <w:t xml:space="preserve">    Train Accuracy: ~97.5%   |   Val Accuracy: 97.7%</w:t>
            </w:r>
          </w:p>
          <w:p>
            <w:pPr>
              <w:spacing w:after="40" w:before="40"/>
            </w:pPr>
            <w:r>
              <w:rPr>
                <w:rFonts w:ascii="Arial" w:cs="Arial" w:eastAsia="Arial" w:hAnsi="Arial"/>
                <w:b w:val="false"/>
                <w:bCs w:val="false"/>
                <w:color w:val="2C2C2C"/>
                <w:sz w:val="22"/>
                <w:szCs w:val="22"/>
              </w:rPr>
              <w:t xml:space="preserve">    Train AUC: ~0.998   |   Val AUC: 0.9963</w:t>
            </w:r>
          </w:p>
        </w:tc>
      </w:tr>
    </w:tbl>
    <w:p>
      <w:pPr>
        <w:spacing w:after="60" w:before="60"/>
      </w:pPr>
      <w:r>
        <w:t xml:space="preserve"/>
      </w:r>
    </w:p>
    <w:p>
      <w:r>
        <w:br w:type="page"/>
      </w:r>
    </w:p>
    <w:p>
      <w:pPr>
        <w:pStyle w:val="Heading1"/>
        <w:spacing w:after="200" w:before="360"/>
      </w:pPr>
      <w:r>
        <w:rPr>
          <w:rFonts w:ascii="Arial" w:cs="Arial" w:eastAsia="Arial" w:hAnsi="Arial"/>
          <w:b/>
          <w:bCs/>
          <w:color w:val="1B3A6B"/>
          <w:sz w:val="36"/>
          <w:szCs w:val="36"/>
        </w:rPr>
        <w:t xml:space="preserve">7. Model Evaluation and Results</w:t>
      </w:r>
    </w:p>
    <w:p>
      <w:pPr>
        <w:pStyle w:val="Heading2"/>
        <w:spacing w:after="160" w:before="280"/>
      </w:pPr>
      <w:r>
        <w:rPr>
          <w:rFonts w:ascii="Arial" w:cs="Arial" w:eastAsia="Arial" w:hAnsi="Arial"/>
          <w:b/>
          <w:bCs/>
          <w:color w:val="2E75B6"/>
          <w:sz w:val="30"/>
          <w:szCs w:val="30"/>
        </w:rPr>
        <w:t xml:space="preserve">7.1 Key Performance Metrics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6B3A" w:sz="6"/>
              <w:left w:val="single" w:color="CCCCCC" w:sz="1"/>
              <w:bottom w:val="single" w:color="1E6B3A" w:sz="6"/>
              <w:right w:val="single" w:color="CCCCCC" w:sz="1"/>
            </w:tcBorders>
            <w:shd w:fill="D6E4F0" w:val="clear"/>
            <w:tcMar>
              <w:top w:type="dxa" w:w="120"/>
              <w:left w:type="dxa" w:w="120"/>
              <w:bottom w:type="dxa" w:w="120"/>
              <w:right w:type="dxa" w:w="120"/>
            </w:tcMar>
          </w:tcPr>
          <w:p>
            <w:pPr>
              <w:jc w:val="center"/>
            </w:pPr>
            <w:r>
              <w:rPr>
                <w:rFonts w:ascii="Arial" w:cs="Arial" w:eastAsia="Arial" w:hAnsi="Arial"/>
                <w:b/>
                <w:bCs/>
                <w:color w:val="1E6B3A"/>
                <w:sz w:val="48"/>
                <w:szCs w:val="48"/>
              </w:rPr>
              <w:t xml:space="preserve">96.43%</w:t>
            </w:r>
          </w:p>
          <w:p>
            <w:pPr>
              <w:jc w:val="center"/>
            </w:pPr>
            <w:r>
              <w:rPr>
                <w:rFonts w:ascii="Arial" w:cs="Arial" w:eastAsia="Arial" w:hAnsi="Arial"/>
                <w:b/>
                <w:bCs/>
                <w:color w:val="4A4A4A"/>
                <w:sz w:val="20"/>
                <w:szCs w:val="20"/>
              </w:rPr>
              <w:t xml:space="preserve">Test Accuracy</w:t>
            </w:r>
          </w:p>
          <w:p>
            <w:pPr>
              <w:jc w:val="center"/>
            </w:pPr>
            <w:r>
              <w:rPr>
                <w:rFonts w:ascii="Arial" w:cs="Arial" w:eastAsia="Arial" w:hAnsi="Arial"/>
                <w:color w:val="4A4A4A"/>
                <w:sz w:val="16"/>
                <w:szCs w:val="16"/>
              </w:rPr>
              <w:t xml:space="preserve">728 images</w:t>
            </w:r>
          </w:p>
        </w:tc>
        <w:tc>
          <w:tcPr>
            <w:tcW w:type="dxa" w:w="2340"/>
            <w:tcBorders>
              <w:top w:val="single" w:color="2E75B6" w:sz="6"/>
              <w:left w:val="single" w:color="CCCCCC" w:sz="1"/>
              <w:bottom w:val="single" w:color="2E75B6" w:sz="6"/>
              <w:right w:val="single" w:color="CCCCCC" w:sz="1"/>
            </w:tcBorders>
            <w:shd w:fill="D6E4F0" w:val="clear"/>
            <w:tcMar>
              <w:top w:type="dxa" w:w="120"/>
              <w:left w:type="dxa" w:w="120"/>
              <w:bottom w:type="dxa" w:w="120"/>
              <w:right w:type="dxa" w:w="120"/>
            </w:tcMar>
          </w:tcPr>
          <w:p>
            <w:pPr>
              <w:jc w:val="center"/>
            </w:pPr>
            <w:r>
              <w:rPr>
                <w:rFonts w:ascii="Arial" w:cs="Arial" w:eastAsia="Arial" w:hAnsi="Arial"/>
                <w:b/>
                <w:bCs/>
                <w:color w:val="2E75B6"/>
                <w:sz w:val="48"/>
                <w:szCs w:val="48"/>
              </w:rPr>
              <w:t xml:space="preserve">0.9939</w:t>
            </w:r>
          </w:p>
          <w:p>
            <w:pPr>
              <w:jc w:val="center"/>
            </w:pPr>
            <w:r>
              <w:rPr>
                <w:rFonts w:ascii="Arial" w:cs="Arial" w:eastAsia="Arial" w:hAnsi="Arial"/>
                <w:b/>
                <w:bCs/>
                <w:color w:val="4A4A4A"/>
                <w:sz w:val="20"/>
                <w:szCs w:val="20"/>
              </w:rPr>
              <w:t xml:space="preserve">ROC-AUC</w:t>
            </w:r>
          </w:p>
          <w:p>
            <w:pPr>
              <w:jc w:val="center"/>
            </w:pPr>
            <w:r>
              <w:rPr>
                <w:rFonts w:ascii="Arial" w:cs="Arial" w:eastAsia="Arial" w:hAnsi="Arial"/>
                <w:color w:val="4A4A4A"/>
                <w:sz w:val="16"/>
                <w:szCs w:val="16"/>
              </w:rPr>
              <w:t xml:space="preserve">Test set</w:t>
            </w:r>
          </w:p>
        </w:tc>
        <w:tc>
          <w:tcPr>
            <w:tcW w:type="dxa" w:w="2340"/>
            <w:tcBorders>
              <w:top w:val="single" w:color="C45E00" w:sz="6"/>
              <w:left w:val="single" w:color="CCCCCC" w:sz="1"/>
              <w:bottom w:val="single" w:color="C45E00" w:sz="6"/>
              <w:right w:val="single" w:color="CCCCCC" w:sz="1"/>
            </w:tcBorders>
            <w:shd w:fill="D6E4F0" w:val="clear"/>
            <w:tcMar>
              <w:top w:type="dxa" w:w="120"/>
              <w:left w:type="dxa" w:w="120"/>
              <w:bottom w:type="dxa" w:w="120"/>
              <w:right w:type="dxa" w:w="120"/>
            </w:tcMar>
          </w:tcPr>
          <w:p>
            <w:pPr>
              <w:jc w:val="center"/>
            </w:pPr>
            <w:r>
              <w:rPr>
                <w:rFonts w:ascii="Arial" w:cs="Arial" w:eastAsia="Arial" w:hAnsi="Arial"/>
                <w:b/>
                <w:bCs/>
                <w:color w:val="C45E00"/>
                <w:sz w:val="48"/>
                <w:szCs w:val="48"/>
              </w:rPr>
              <w:t xml:space="preserve">0.9240</w:t>
            </w:r>
          </w:p>
          <w:p>
            <w:pPr>
              <w:jc w:val="center"/>
            </w:pPr>
            <w:r>
              <w:rPr>
                <w:rFonts w:ascii="Arial" w:cs="Arial" w:eastAsia="Arial" w:hAnsi="Arial"/>
                <w:b/>
                <w:bCs/>
                <w:color w:val="4A4A4A"/>
                <w:sz w:val="20"/>
                <w:szCs w:val="20"/>
              </w:rPr>
              <w:t xml:space="preserve">F1-Score</w:t>
            </w:r>
          </w:p>
          <w:p>
            <w:pPr>
              <w:jc w:val="center"/>
            </w:pPr>
            <w:r>
              <w:rPr>
                <w:rFonts w:ascii="Arial" w:cs="Arial" w:eastAsia="Arial" w:hAnsi="Arial"/>
                <w:color w:val="4A4A4A"/>
                <w:sz w:val="16"/>
                <w:szCs w:val="16"/>
              </w:rPr>
              <w:t xml:space="preserve">Without Mask class</w:t>
            </w:r>
          </w:p>
        </w:tc>
        <w:tc>
          <w:tcPr>
            <w:tcW w:type="dxa" w:w="2340"/>
            <w:tcBorders>
              <w:top w:val="single" w:color="4A4A4A" w:sz="6"/>
              <w:left w:val="single" w:color="CCCCCC" w:sz="1"/>
              <w:bottom w:val="single" w:color="4A4A4A" w:sz="6"/>
              <w:right w:val="single" w:color="CCCCCC" w:sz="1"/>
            </w:tcBorders>
            <w:shd w:fill="D6E4F0" w:val="clear"/>
            <w:tcMar>
              <w:top w:type="dxa" w:w="120"/>
              <w:left w:type="dxa" w:w="120"/>
              <w:bottom w:type="dxa" w:w="120"/>
              <w:right w:type="dxa" w:w="120"/>
            </w:tcMar>
          </w:tcPr>
          <w:p>
            <w:pPr>
              <w:jc w:val="center"/>
            </w:pPr>
            <w:r>
              <w:rPr>
                <w:rFonts w:ascii="Arial" w:cs="Arial" w:eastAsia="Arial" w:hAnsi="Arial"/>
                <w:b/>
                <w:bCs/>
                <w:color w:val="4A4A4A"/>
                <w:sz w:val="48"/>
                <w:szCs w:val="48"/>
              </w:rPr>
              <w:t xml:space="preserve">315K</w:t>
            </w:r>
          </w:p>
          <w:p>
            <w:pPr>
              <w:jc w:val="center"/>
            </w:pPr>
            <w:r>
              <w:rPr>
                <w:rFonts w:ascii="Arial" w:cs="Arial" w:eastAsia="Arial" w:hAnsi="Arial"/>
                <w:b/>
                <w:bCs/>
                <w:color w:val="4A4A4A"/>
                <w:sz w:val="20"/>
                <w:szCs w:val="20"/>
              </w:rPr>
              <w:t xml:space="preserve">Parameters</w:t>
            </w:r>
          </w:p>
          <w:p>
            <w:pPr>
              <w:jc w:val="center"/>
            </w:pPr>
            <w:r>
              <w:rPr>
                <w:rFonts w:ascii="Arial" w:cs="Arial" w:eastAsia="Arial" w:hAnsi="Arial"/>
                <w:color w:val="4A4A4A"/>
                <w:sz w:val="16"/>
                <w:szCs w:val="16"/>
              </w:rPr>
              <w:t xml:space="preserve">Total trainable</w:t>
            </w:r>
          </w:p>
        </w:tc>
      </w:tr>
    </w:tbl>
    <w:p>
      <w:pPr>
        <w:spacing w:after="60" w:before="60"/>
      </w:pPr>
      <w:r>
        <w:t xml:space="preserve"/>
      </w:r>
    </w:p>
    <w:p>
      <w:pPr>
        <w:pStyle w:val="Heading2"/>
        <w:spacing w:after="160" w:before="280"/>
      </w:pPr>
      <w:r>
        <w:rPr>
          <w:rFonts w:ascii="Arial" w:cs="Arial" w:eastAsia="Arial" w:hAnsi="Arial"/>
          <w:b/>
          <w:bCs/>
          <w:color w:val="2E75B6"/>
          <w:sz w:val="30"/>
          <w:szCs w:val="30"/>
        </w:rPr>
        <w:t xml:space="preserve">7.2 Validation Set Metrics</w:t>
      </w:r>
    </w:p>
    <w:p>
      <w:pPr>
        <w:spacing w:after="60" w:before="60"/>
      </w:pPr>
      <w:r>
        <w:rPr>
          <w:rFonts w:ascii="Arial" w:cs="Arial" w:eastAsia="Arial" w:hAnsi="Arial"/>
          <w:b w:val="false"/>
          <w:bCs w:val="false"/>
          <w:color w:val="2C2C2C"/>
          <w:sz w:val="22"/>
          <w:szCs w:val="22"/>
        </w:rPr>
        <w:t xml:space="preserve">The validation set metrics carry a slight optimistic bias due to checkpoint selection — the saved weights correspond to the epoch that performed best on the validation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Accuracy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97.71%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Slight optimistic bias from checkpoint</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Precision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98.24%</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Of predicted 'without_mask', 98.24% correct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Recall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97.21%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Of actual 'without_mask', 97.21% detected</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F1-Score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97.72%</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Harmonic mean of precision and recall</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ROC-AUC</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0.9963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Near-perfect discrimination</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Decision Threshold</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0.5000</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Applied at evaluation</w:t>
            </w:r>
          </w:p>
        </w:tc>
      </w:tr>
    </w:tbl>
    <w:p>
      <w:pPr>
        <w:spacing w:after="60" w:before="60"/>
      </w:pPr>
      <w:r>
        <w:t xml:space="preserve"/>
      </w:r>
    </w:p>
    <w:p>
      <w:pPr>
        <w:pStyle w:val="Heading2"/>
        <w:spacing w:after="160" w:before="280"/>
      </w:pPr>
      <w:r>
        <w:rPr>
          <w:rFonts w:ascii="Arial" w:cs="Arial" w:eastAsia="Arial" w:hAnsi="Arial"/>
          <w:b/>
          <w:bCs/>
          <w:color w:val="2E75B6"/>
          <w:sz w:val="30"/>
          <w:szCs w:val="30"/>
        </w:rPr>
        <w:t xml:space="preserve">7.3 Test Set Metrics — Unbiased Final Evaluation</w:t>
      </w:r>
    </w:p>
    <w:p>
      <w:pPr>
        <w:spacing w:after="60" w:before="60"/>
      </w:pPr>
      <w:r>
        <w:rPr>
          <w:rFonts w:ascii="Arial" w:cs="Arial" w:eastAsia="Arial" w:hAnsi="Arial"/>
          <w:b w:val="false"/>
          <w:bCs w:val="false"/>
          <w:color w:val="2C2C2C"/>
          <w:sz w:val="22"/>
          <w:szCs w:val="22"/>
        </w:rPr>
        <w:t xml:space="preserve">The test set was completely held out during all training and monitoring phases. These are the true generalization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Breakdown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Accuracy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96.43%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702/728 correct predictions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Precision</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90.29%</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Of predicted without_mask, 90.29% correct (17 FP)</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Recall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94.61%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Of actual without_mask, 94.61% detected (9 FN)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F1-Score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92.40%</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Balanced precision/recall for without_mask class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ROC-AUC</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0.9939</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Excellent discrimination ability</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True Positives (TP)</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158</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without_mask correctly detected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True Negatives (TN)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544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with_mask correctly classified</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False Positives (FP)</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17</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with_mask incorrectly flagged as without_mask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False Negatives (FN)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without_mask missed — most critical error type</w:t>
            </w:r>
          </w:p>
        </w:tc>
      </w:tr>
    </w:tbl>
    <w:p>
      <w:pPr>
        <w:spacing w:after="60" w:before="60"/>
      </w:pPr>
      <w:r>
        <w:t xml:space="preserve"/>
      </w:r>
    </w:p>
    <w:p>
      <w:pPr>
        <w:pStyle w:val="Heading2"/>
        <w:spacing w:after="160" w:before="280"/>
      </w:pPr>
      <w:r>
        <w:rPr>
          <w:rFonts w:ascii="Arial" w:cs="Arial" w:eastAsia="Arial" w:hAnsi="Arial"/>
          <w:b/>
          <w:bCs/>
          <w:color w:val="2E75B6"/>
          <w:sz w:val="30"/>
          <w:szCs w:val="30"/>
        </w:rPr>
        <w:t xml:space="preserve">7.4 Interpretation of Results</w:t>
      </w:r>
    </w:p>
    <w:p>
      <w:pPr>
        <w:pStyle w:val="Heading3"/>
        <w:spacing w:after="120" w:before="200"/>
      </w:pPr>
      <w:r>
        <w:rPr>
          <w:rFonts w:ascii="Arial" w:cs="Arial" w:eastAsia="Arial" w:hAnsi="Arial"/>
          <w:b/>
          <w:bCs/>
          <w:color w:val="2C2C2C"/>
          <w:sz w:val="26"/>
          <w:szCs w:val="26"/>
        </w:rPr>
        <w:t xml:space="preserve">7.4.1 Validation vs Test Gap</w:t>
      </w:r>
    </w:p>
    <w:p>
      <w:pPr>
        <w:spacing w:after="60" w:before="60"/>
      </w:pPr>
      <w:r>
        <w:rPr>
          <w:rFonts w:ascii="Arial" w:cs="Arial" w:eastAsia="Arial" w:hAnsi="Arial"/>
          <w:b w:val="false"/>
          <w:bCs w:val="false"/>
          <w:color w:val="2C2C2C"/>
          <w:sz w:val="22"/>
          <w:szCs w:val="22"/>
        </w:rPr>
        <w:t xml:space="preserve">The gap between validation accuracy (97.71%) and test accuracy (96.43%) is 1.28 percentage points. This small gap is expected and healthy — it reflects the slight optimistic bias from checkpoint selection on the validation set. A larger gap would indicate overfitting; a gap this small confirms good generalization.</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7.4.2 Precision-Recall Tradeoff</w:t>
      </w:r>
    </w:p>
    <w:p>
      <w:pPr>
        <w:spacing w:after="60" w:before="60"/>
      </w:pPr>
      <w:r>
        <w:rPr>
          <w:rFonts w:ascii="Arial" w:cs="Arial" w:eastAsia="Arial" w:hAnsi="Arial"/>
          <w:b w:val="false"/>
          <w:bCs w:val="false"/>
          <w:color w:val="2C2C2C"/>
          <w:sz w:val="22"/>
          <w:szCs w:val="22"/>
        </w:rPr>
        <w:t xml:space="preserve">The test precision (90.29%) is notably lower than recall (94.61%). This means the model is more likely to incorrectly flag a masked person as unmasked (17 false positives) than to miss an unmasked person (9 false negatives). In a real-world deployment context:</w:t>
      </w:r>
    </w:p>
    <w:p>
      <w:pPr>
        <w:pStyle w:val="ListParagraph"/>
        <w:numPr>
          <w:ilvl w:val="0"/>
          <w:numId w:val="2"/>
        </w:numPr>
        <w:spacing w:after="40" w:before="40"/>
      </w:pPr>
      <w:r>
        <w:rPr>
          <w:rFonts w:ascii="Arial" w:cs="Arial" w:eastAsia="Arial" w:hAnsi="Arial"/>
          <w:b w:val="false"/>
          <w:bCs w:val="false"/>
          <w:color w:val="2C2C2C"/>
          <w:sz w:val="22"/>
          <w:szCs w:val="22"/>
        </w:rPr>
        <w:t xml:space="preserve">False Negatives (missed threats): 9 cases. An unmasked person passes through undetected — the more serious error type for health enforcement.</w:t>
      </w:r>
    </w:p>
    <w:p>
      <w:pPr>
        <w:pStyle w:val="ListParagraph"/>
        <w:numPr>
          <w:ilvl w:val="0"/>
          <w:numId w:val="2"/>
        </w:numPr>
        <w:spacing w:after="40" w:before="40"/>
      </w:pPr>
      <w:r>
        <w:rPr>
          <w:rFonts w:ascii="Arial" w:cs="Arial" w:eastAsia="Arial" w:hAnsi="Arial"/>
          <w:b w:val="false"/>
          <w:bCs w:val="false"/>
          <w:color w:val="2C2C2C"/>
          <w:sz w:val="22"/>
          <w:szCs w:val="22"/>
        </w:rPr>
        <w:t xml:space="preserve">False Positives (unnecessary alarms): 17 cases. A masked person is falsely flagged — causes minor inconvenience.</w:t>
      </w:r>
    </w:p>
    <w:p>
      <w:pPr>
        <w:spacing w:after="60" w:before="60"/>
      </w:pPr>
      <w:r>
        <w:rPr>
          <w:rFonts w:ascii="Arial" w:cs="Arial" w:eastAsia="Arial" w:hAnsi="Arial"/>
          <w:b w:val="false"/>
          <w:bCs w:val="false"/>
          <w:color w:val="2C2C2C"/>
          <w:sz w:val="22"/>
          <w:szCs w:val="22"/>
        </w:rPr>
        <w:t xml:space="preserve">For public health applications, minimizing false negatives is more critical. The model's higher recall than precision reflects a sensible implicit bias toward safety.</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7.4.3 ROC-AUC Interpretation</w:t>
      </w:r>
    </w:p>
    <w:p>
      <w:pPr>
        <w:spacing w:after="60" w:before="60"/>
      </w:pPr>
      <w:r>
        <w:rPr>
          <w:rFonts w:ascii="Arial" w:cs="Arial" w:eastAsia="Arial" w:hAnsi="Arial"/>
          <w:b w:val="false"/>
          <w:bCs w:val="false"/>
          <w:color w:val="2C2C2C"/>
          <w:sz w:val="22"/>
          <w:szCs w:val="22"/>
        </w:rPr>
        <w:t xml:space="preserve">An AUC of 0.9939 means that for a randomly chosen (without_mask, with_mask) pair, the model correctly assigns a higher probability to the without_mask image 99.39% of the time. This near-perfect discrimination indicates the model has learned a very reliable decision boundary.</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7.4.4 Threshold Analysis</w:t>
      </w:r>
    </w:p>
    <w:p>
      <w:pPr>
        <w:spacing w:after="60" w:before="60"/>
      </w:pPr>
      <w:r>
        <w:rPr>
          <w:rFonts w:ascii="Arial" w:cs="Arial" w:eastAsia="Arial" w:hAnsi="Arial"/>
          <w:b w:val="false"/>
          <w:bCs w:val="false"/>
          <w:color w:val="2C2C2C"/>
          <w:sz w:val="22"/>
          <w:szCs w:val="22"/>
        </w:rPr>
        <w:t xml:space="preserve">A threshold sensitivity analysis was performed on the validation set, sweeping the decision threshold from 0.10 to 0.95 and measuring precision, recall, F1, and accuracy at each value. The analysis confirmed that the default threshold of 0.5 is optimal for this dataset — the F1 curve peaks at exactly 0.5, validating the chosen operating point.</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7.5 Grad-CAM Explainability</w:t>
      </w:r>
    </w:p>
    <w:p>
      <w:pPr>
        <w:spacing w:after="60" w:before="60"/>
      </w:pPr>
      <w:r>
        <w:rPr>
          <w:rFonts w:ascii="Arial" w:cs="Arial" w:eastAsia="Arial" w:hAnsi="Arial"/>
          <w:b w:val="false"/>
          <w:bCs w:val="false"/>
          <w:color w:val="2C2C2C"/>
          <w:sz w:val="22"/>
          <w:szCs w:val="22"/>
        </w:rPr>
        <w:t xml:space="preserve">Gradient-weighted Class Activation Mapping (Grad-CAM) was implemented to verify that the model is making decisions based on the correct visual features. Grad-CAM computes the gradient of the class score with respect to the final convolutional layer's feature maps, then weights those maps by their importance to produce a heatmap.</w:t>
      </w:r>
    </w:p>
    <w:p>
      <w:pPr>
        <w:spacing w:after="60" w:before="60"/>
      </w:pPr>
      <w:r>
        <w:t xml:space="preserve"/>
      </w:r>
    </w:p>
    <w:p>
      <w:pPr>
        <w:spacing w:after="60" w:before="60"/>
      </w:pPr>
      <w:r>
        <w:rPr>
          <w:rFonts w:ascii="Arial" w:cs="Arial" w:eastAsia="Arial" w:hAnsi="Arial"/>
          <w:b w:val="false"/>
          <w:bCs w:val="false"/>
          <w:color w:val="2C2C2C"/>
          <w:sz w:val="22"/>
          <w:szCs w:val="22"/>
        </w:rPr>
        <w:t xml:space="preserve">Results confirmed: the heatmaps concentrate strongly on the nose and mouth region for both classes. For 'with_mask' images, the mask fabric region is highlighted. For 'without_mask' images, the exposed nose/mouth area drives the classification. This confirms the model has learned semantically meaningful features rather than spurious correlations (such as background or clothing).</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7.6 MaxPool Feature Map Analysis</w:t>
      </w:r>
    </w:p>
    <w:p>
      <w:pPr>
        <w:spacing w:after="60" w:before="60"/>
      </w:pPr>
      <w:r>
        <w:rPr>
          <w:rFonts w:ascii="Arial" w:cs="Arial" w:eastAsia="Arial" w:hAnsi="Arial"/>
          <w:b w:val="false"/>
          <w:bCs w:val="false"/>
          <w:color w:val="2C2C2C"/>
          <w:sz w:val="22"/>
          <w:szCs w:val="22"/>
        </w:rPr>
        <w:t xml:space="preserve">Feature maps extracted after each MaxPooling layer provide insight into the hierarchical feature extraction:</w:t>
      </w:r>
    </w:p>
    <w:p>
      <w:pPr>
        <w:pStyle w:val="ListParagraph"/>
        <w:numPr>
          <w:ilvl w:val="0"/>
          <w:numId w:val="2"/>
        </w:numPr>
        <w:spacing w:after="40" w:before="40"/>
      </w:pPr>
      <w:r>
        <w:rPr>
          <w:rFonts w:ascii="Arial" w:cs="Arial" w:eastAsia="Arial" w:hAnsi="Arial"/>
          <w:b w:val="false"/>
          <w:bCs w:val="false"/>
          <w:color w:val="2C2C2C"/>
          <w:sz w:val="22"/>
          <w:szCs w:val="22"/>
        </w:rPr>
        <w:t xml:space="preserve">Block 1 MaxPool (64x64x16): Feature maps show edge patterns and basic texture variations. All 16 channels are actively responding to different aspects of the input image.</w:t>
      </w:r>
    </w:p>
    <w:p>
      <w:pPr>
        <w:pStyle w:val="ListParagraph"/>
        <w:numPr>
          <w:ilvl w:val="0"/>
          <w:numId w:val="2"/>
        </w:numPr>
        <w:spacing w:after="40" w:before="40"/>
      </w:pPr>
      <w:r>
        <w:rPr>
          <w:rFonts w:ascii="Arial" w:cs="Arial" w:eastAsia="Arial" w:hAnsi="Arial"/>
          <w:b w:val="false"/>
          <w:bCs w:val="false"/>
          <w:color w:val="2C2C2C"/>
          <w:sz w:val="22"/>
          <w:szCs w:val="22"/>
        </w:rPr>
        <w:t xml:space="preserve">Block 2 MaxPool (32x32x64): More abstract representations emerge. Some channels specialize in detecting rounded shapes (mask outlines), others in skin-texture boundaries.</w:t>
      </w:r>
    </w:p>
    <w:p>
      <w:pPr>
        <w:pStyle w:val="ListParagraph"/>
        <w:numPr>
          <w:ilvl w:val="0"/>
          <w:numId w:val="2"/>
        </w:numPr>
        <w:spacing w:after="40" w:before="40"/>
      </w:pPr>
      <w:r>
        <w:rPr>
          <w:rFonts w:ascii="Arial" w:cs="Arial" w:eastAsia="Arial" w:hAnsi="Arial"/>
          <w:b w:val="false"/>
          <w:bCs w:val="false"/>
          <w:color w:val="2C2C2C"/>
          <w:sz w:val="22"/>
          <w:szCs w:val="22"/>
        </w:rPr>
        <w:t xml:space="preserve">Block 3 MaxPool (16x16x128): Highly abstract, semantically meaningful features. A notable increase in sparsity is visible — many channels produce near-zero activations except in specific high-level regions, consistent with specialized mask/face detectors.</w:t>
      </w:r>
    </w:p>
    <w:p>
      <w:pPr>
        <w:spacing w:after="60" w:before="60"/>
      </w:pPr>
      <w:r>
        <w:rPr>
          <w:rFonts w:ascii="Arial" w:cs="Arial" w:eastAsia="Arial" w:hAnsi="Arial"/>
          <w:b w:val="false"/>
          <w:bCs w:val="false"/>
          <w:color w:val="2C2C2C"/>
          <w:sz w:val="22"/>
          <w:szCs w:val="22"/>
        </w:rPr>
        <w:t xml:space="preserve">The increasing sparsity across blocks is a healthy sign of progressive specialization, consistent with the theoretical description of CNN layer hierarchy.</w:t>
      </w:r>
    </w:p>
    <w:p>
      <w:pPr>
        <w:spacing w:after="60" w:before="60"/>
      </w:pPr>
      <w:r>
        <w:t xml:space="preserve"/>
      </w:r>
    </w:p>
    <w:p>
      <w:r>
        <w:br w:type="page"/>
      </w:r>
    </w:p>
    <w:p>
      <w:pPr>
        <w:pStyle w:val="Heading1"/>
        <w:spacing w:after="200" w:before="360"/>
      </w:pPr>
      <w:r>
        <w:rPr>
          <w:rFonts w:ascii="Arial" w:cs="Arial" w:eastAsia="Arial" w:hAnsi="Arial"/>
          <w:b/>
          <w:bCs/>
          <w:color w:val="1B3A6B"/>
          <w:sz w:val="36"/>
          <w:szCs w:val="36"/>
        </w:rPr>
        <w:t xml:space="preserve">8. OpenCV Integration and Real-Time Detection</w:t>
      </w:r>
    </w:p>
    <w:p>
      <w:pPr>
        <w:pStyle w:val="Heading2"/>
        <w:spacing w:after="160" w:before="280"/>
      </w:pPr>
      <w:r>
        <w:rPr>
          <w:rFonts w:ascii="Arial" w:cs="Arial" w:eastAsia="Arial" w:hAnsi="Arial"/>
          <w:b/>
          <w:bCs/>
          <w:color w:val="2E75B6"/>
          <w:sz w:val="30"/>
          <w:szCs w:val="30"/>
        </w:rPr>
        <w:t xml:space="preserve">8.1 Face Detection — OpenCV DNN SSD</w:t>
      </w:r>
    </w:p>
    <w:p>
      <w:pPr>
        <w:spacing w:after="60" w:before="60"/>
      </w:pPr>
      <w:r>
        <w:rPr>
          <w:rFonts w:ascii="Arial" w:cs="Arial" w:eastAsia="Arial" w:hAnsi="Arial"/>
          <w:b w:val="false"/>
          <w:bCs w:val="false"/>
          <w:color w:val="2C2C2C"/>
          <w:sz w:val="22"/>
          <w:szCs w:val="22"/>
        </w:rPr>
        <w:t xml:space="preserve">Face detection uses the OpenCV DNN module with a pre-trained Single Shot Multibox Detector (SSD) model using a ResNet-10 backbone, trained by the OpenCV team in 2017. This replaces the older Haar Cascade approach used in v1.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OpenCV DNN SSD</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Haar Cascade (v1, replaced)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Year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2017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2001</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Approach</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Deep learning (SSD)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Classical (hand-crafted features)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Angle tolerance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 to ~70° tilt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Front-facing only</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Partial occlusion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Handles well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Fails easily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Speed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~20-30ms per frame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~5ms per frame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Accuracy</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Moderate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Files needed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deploy.prototxt + .caffemodel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haarcascade_frontalface.xml</w:t>
            </w:r>
          </w:p>
        </w:tc>
      </w:tr>
    </w:tbl>
    <w:p>
      <w:pPr>
        <w:spacing w:after="60" w:before="60"/>
      </w:pPr>
      <w:r>
        <w:t xml:space="preserve"/>
      </w:r>
    </w:p>
    <w:p>
      <w:pPr>
        <w:pStyle w:val="Heading3"/>
        <w:spacing w:after="120" w:before="200"/>
      </w:pPr>
      <w:r>
        <w:rPr>
          <w:rFonts w:ascii="Arial" w:cs="Arial" w:eastAsia="Arial" w:hAnsi="Arial"/>
          <w:b/>
          <w:bCs/>
          <w:color w:val="2C2C2C"/>
          <w:sz w:val="26"/>
          <w:szCs w:val="26"/>
        </w:rPr>
        <w:t xml:space="preserve">8.1.1 SSD Detection Pipeline</w:t>
      </w:r>
    </w:p>
    <w:p>
      <w:pPr>
        <w:spacing w:after="40" w:before="40"/>
        <w:ind w:left="480"/>
      </w:pPr>
      <w:r>
        <w:rPr>
          <w:rFonts w:ascii="Courier New" w:cs="Courier New" w:eastAsia="Courier New" w:hAnsi="Courier New"/>
          <w:color w:val="1A1A6E"/>
          <w:sz w:val="18"/>
          <w:szCs w:val="18"/>
        </w:rPr>
        <w:t xml:space="preserve"># Create blob from frame (resize to 300x300, normalize with mean subtraction)</w:t>
      </w:r>
    </w:p>
    <w:p>
      <w:pPr>
        <w:spacing w:after="40" w:before="40"/>
        <w:ind w:left="480"/>
      </w:pPr>
      <w:r>
        <w:rPr>
          <w:rFonts w:ascii="Courier New" w:cs="Courier New" w:eastAsia="Courier New" w:hAnsi="Courier New"/>
          <w:color w:val="1A1A6E"/>
          <w:sz w:val="18"/>
          <w:szCs w:val="18"/>
        </w:rPr>
        <w:t xml:space="preserve">blob = cv2.dnn.blobFromImage(frame, 1.0, (300,300), (104, 177, 123))</w:t>
      </w:r>
    </w:p>
    <w:p>
      <w:pPr>
        <w:spacing w:after="40" w:before="40"/>
        <w:ind w:left="480"/>
      </w:pPr>
      <w:r>
        <w:rPr>
          <w:rFonts w:ascii="Courier New" w:cs="Courier New" w:eastAsia="Courier New" w:hAnsi="Courier New"/>
          <w:color w:val="1A1A6E"/>
          <w:sz w:val="18"/>
          <w:szCs w:val="18"/>
        </w:rPr>
        <w:t xml:space="preserve">face_net.setInput(blob)</w:t>
      </w:r>
    </w:p>
    <w:p>
      <w:pPr>
        <w:spacing w:after="40" w:before="40"/>
        <w:ind w:left="480"/>
      </w:pPr>
      <w:r>
        <w:rPr>
          <w:rFonts w:ascii="Courier New" w:cs="Courier New" w:eastAsia="Courier New" w:hAnsi="Courier New"/>
          <w:color w:val="1A1A6E"/>
          <w:sz w:val="18"/>
          <w:szCs w:val="18"/>
        </w:rPr>
        <w:t xml:space="preserve">detections = face_net.forward()  # shape: (1, 1, N, 7)</w:t>
      </w:r>
    </w:p>
    <w:p>
      <w:pPr>
        <w:spacing w:after="40" w:before="40"/>
        <w:ind w:left="480"/>
      </w:pPr>
      <w:r>
        <w:rPr>
          <w:rFonts w:ascii="Courier New" w:cs="Courier New" w:eastAsia="Courier New" w:hAnsi="Courier New"/>
          <w:color w:val="1A1A6E"/>
          <w:sz w:val="18"/>
          <w:szCs w:val="18"/>
        </w:rPr>
        <w:t xml:space="preserve"># detections[0,0,i,2] = confidence | detections[0,0,i,3:7] = normalized box coords</w:t>
      </w:r>
    </w:p>
    <w:p>
      <w:pPr>
        <w:spacing w:after="40" w:before="40"/>
        <w:ind w:left="480"/>
      </w:pPr>
      <w:r>
        <w:rPr>
          <w:rFonts w:ascii="Courier New" w:cs="Courier New" w:eastAsia="Courier New" w:hAnsi="Courier New"/>
          <w:color w:val="1A1A6E"/>
          <w:sz w:val="18"/>
          <w:szCs w:val="18"/>
        </w:rPr>
        <w:t xml:space="preserve"># Filter by confidence &gt; 0.5, then scale to frame dimensions</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8.2 Mask Classification Inference Pipeline</w:t>
      </w:r>
    </w:p>
    <w:p>
      <w:pPr>
        <w:spacing w:after="60" w:before="60"/>
      </w:pPr>
      <w:r>
        <w:rPr>
          <w:rFonts w:ascii="Arial" w:cs="Arial" w:eastAsia="Arial" w:hAnsi="Arial"/>
          <w:b w:val="false"/>
          <w:bCs w:val="false"/>
          <w:color w:val="2C2C2C"/>
          <w:sz w:val="22"/>
          <w:szCs w:val="22"/>
        </w:rPr>
        <w:t xml:space="preserve">For each detected face bounding box, the following pipeline produces a mask/no-mask prediction:</w:t>
      </w:r>
    </w:p>
    <w:p>
      <w:pPr>
        <w:pStyle w:val="ListParagraph"/>
        <w:numPr>
          <w:ilvl w:val="0"/>
          <w:numId w:val="3"/>
        </w:numPr>
        <w:spacing w:after="40" w:before="40"/>
      </w:pPr>
      <w:r>
        <w:rPr>
          <w:rFonts w:ascii="Arial" w:cs="Arial" w:eastAsia="Arial" w:hAnsi="Arial"/>
          <w:color w:val="2C2C2C"/>
          <w:sz w:val="22"/>
          <w:szCs w:val="22"/>
        </w:rPr>
        <w:t xml:space="preserve">Crop: Extract the face region from the BGR frame using the bounding box.</w:t>
      </w:r>
    </w:p>
    <w:p>
      <w:pPr>
        <w:pStyle w:val="ListParagraph"/>
        <w:numPr>
          <w:ilvl w:val="0"/>
          <w:numId w:val="3"/>
        </w:numPr>
        <w:spacing w:after="40" w:before="40"/>
      </w:pPr>
      <w:r>
        <w:rPr>
          <w:rFonts w:ascii="Arial" w:cs="Arial" w:eastAsia="Arial" w:hAnsi="Arial"/>
          <w:color w:val="2C2C2C"/>
          <w:sz w:val="22"/>
          <w:szCs w:val="22"/>
        </w:rPr>
        <w:t xml:space="preserve">Convert: BGR to RGB (cv2.cvtColor with COLOR_BGR2RGB).</w:t>
      </w:r>
    </w:p>
    <w:p>
      <w:pPr>
        <w:pStyle w:val="ListParagraph"/>
        <w:numPr>
          <w:ilvl w:val="0"/>
          <w:numId w:val="3"/>
        </w:numPr>
        <w:spacing w:after="40" w:before="40"/>
      </w:pPr>
      <w:r>
        <w:rPr>
          <w:rFonts w:ascii="Arial" w:cs="Arial" w:eastAsia="Arial" w:hAnsi="Arial"/>
          <w:color w:val="2C2C2C"/>
          <w:sz w:val="22"/>
          <w:szCs w:val="22"/>
        </w:rPr>
        <w:t xml:space="preserve">Resize: Scale to 128x128 pixels (model input size).</w:t>
      </w:r>
    </w:p>
    <w:p>
      <w:pPr>
        <w:pStyle w:val="ListParagraph"/>
        <w:numPr>
          <w:ilvl w:val="0"/>
          <w:numId w:val="3"/>
        </w:numPr>
        <w:spacing w:after="40" w:before="40"/>
      </w:pPr>
      <w:r>
        <w:rPr>
          <w:rFonts w:ascii="Arial" w:cs="Arial" w:eastAsia="Arial" w:hAnsi="Arial"/>
          <w:color w:val="2C2C2C"/>
          <w:sz w:val="22"/>
          <w:szCs w:val="22"/>
        </w:rPr>
        <w:t xml:space="preserve">Normalize: Divide by 255.0, converting uint8 [0,255] to float32 [0,1].</w:t>
      </w:r>
    </w:p>
    <w:p>
      <w:pPr>
        <w:pStyle w:val="ListParagraph"/>
        <w:numPr>
          <w:ilvl w:val="0"/>
          <w:numId w:val="3"/>
        </w:numPr>
        <w:spacing w:after="40" w:before="40"/>
      </w:pPr>
      <w:r>
        <w:rPr>
          <w:rFonts w:ascii="Arial" w:cs="Arial" w:eastAsia="Arial" w:hAnsi="Arial"/>
          <w:color w:val="2C2C2C"/>
          <w:sz w:val="22"/>
          <w:szCs w:val="22"/>
        </w:rPr>
        <w:t xml:space="preserve">Batch: Add batch dimension (expand_dims at axis 0) → shape (1, 128, 128, 3).</w:t>
      </w:r>
    </w:p>
    <w:p>
      <w:pPr>
        <w:pStyle w:val="ListParagraph"/>
        <w:numPr>
          <w:ilvl w:val="0"/>
          <w:numId w:val="3"/>
        </w:numPr>
        <w:spacing w:after="40" w:before="40"/>
      </w:pPr>
      <w:r>
        <w:rPr>
          <w:rFonts w:ascii="Arial" w:cs="Arial" w:eastAsia="Arial" w:hAnsi="Arial"/>
          <w:color w:val="2C2C2C"/>
          <w:sz w:val="22"/>
          <w:szCs w:val="22"/>
        </w:rPr>
        <w:t xml:space="preserve">Infer: MODEL(batch, training=False) → scalar sigmoid output P(without_mask).</w:t>
      </w:r>
    </w:p>
    <w:p>
      <w:pPr>
        <w:pStyle w:val="ListParagraph"/>
        <w:numPr>
          <w:ilvl w:val="0"/>
          <w:numId w:val="3"/>
        </w:numPr>
        <w:spacing w:after="40" w:before="40"/>
      </w:pPr>
      <w:r>
        <w:rPr>
          <w:rFonts w:ascii="Arial" w:cs="Arial" w:eastAsia="Arial" w:hAnsi="Arial"/>
          <w:color w:val="2C2C2C"/>
          <w:sz w:val="22"/>
          <w:szCs w:val="22"/>
        </w:rPr>
        <w:t xml:space="preserve">Classify: Compare to threshold (0.5). Output label + confidence.</w:t>
      </w:r>
    </w:p>
    <w:p>
      <w:pPr>
        <w:spacing w:after="60" w:before="60"/>
      </w:pPr>
      <w:r>
        <w:t xml:space="preserve"/>
      </w:r>
    </w:p>
    <w:p>
      <w:pPr>
        <w:spacing w:after="60" w:before="60"/>
      </w:pPr>
      <w:r>
        <w:rPr>
          <w:rFonts w:ascii="Arial" w:cs="Arial" w:eastAsia="Arial" w:hAnsi="Arial"/>
          <w:b w:val="false"/>
          <w:bCs w:val="false"/>
          <w:color w:val="2C2C2C"/>
          <w:sz w:val="22"/>
          <w:szCs w:val="22"/>
        </w:rPr>
        <w:t xml:space="preserve">Batch inference was implemented for efficiency — when multiple faces are present, all face crops are concatenated into a single batch tensor and processed in one model call, reducing overhead compared to processing faces one at a time.</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8.3 Model Loading with Custom Object</w:t>
      </w:r>
    </w:p>
    <w:p>
      <w:pPr>
        <w:spacing w:after="60" w:before="60"/>
      </w:pPr>
      <w:r>
        <w:rPr>
          <w:rFonts w:ascii="Arial" w:cs="Arial" w:eastAsia="Arial" w:hAnsi="Arial"/>
          <w:b w:val="false"/>
          <w:bCs w:val="false"/>
          <w:color w:val="2C2C2C"/>
          <w:sz w:val="22"/>
          <w:szCs w:val="22"/>
        </w:rPr>
        <w:t xml:space="preserve">The saved Keras model uses a custom WarmupCosineSchedule learning rate schedule embedded in the optimizer. Loading requires registering this class before calling load_model:</w:t>
      </w:r>
    </w:p>
    <w:p>
      <w:pPr>
        <w:spacing w:after="40" w:before="40"/>
        <w:ind w:left="480"/>
      </w:pPr>
      <w:r>
        <w:rPr>
          <w:rFonts w:ascii="Courier New" w:cs="Courier New" w:eastAsia="Courier New" w:hAnsi="Courier New"/>
          <w:color w:val="1A1A6E"/>
          <w:sz w:val="18"/>
          <w:szCs w:val="18"/>
        </w:rPr>
        <w:t xml:space="preserve">@tf.keras.utils.register_keras_serializable(package='MaskCNN')</w:t>
      </w:r>
    </w:p>
    <w:p>
      <w:pPr>
        <w:spacing w:after="40" w:before="40"/>
        <w:ind w:left="480"/>
      </w:pPr>
      <w:r>
        <w:rPr>
          <w:rFonts w:ascii="Courier New" w:cs="Courier New" w:eastAsia="Courier New" w:hAnsi="Courier New"/>
          <w:color w:val="1A1A6E"/>
          <w:sz w:val="18"/>
          <w:szCs w:val="18"/>
        </w:rPr>
        <w:t xml:space="preserve">class WarmupCosineSchedule(LearningRateSchedule):</w:t>
      </w:r>
    </w:p>
    <w:p>
      <w:pPr>
        <w:spacing w:after="40" w:before="40"/>
        <w:ind w:left="480"/>
      </w:pPr>
      <w:r>
        <w:rPr>
          <w:rFonts w:ascii="Courier New" w:cs="Courier New" w:eastAsia="Courier New" w:hAnsi="Courier New"/>
          <w:color w:val="1A1A6E"/>
          <w:sz w:val="18"/>
          <w:szCs w:val="18"/>
        </w:rPr>
        <w:t xml:space="preserve">    ...  # exact copy from training notebook</w:t>
      </w:r>
    </w:p>
    <w:p>
      <w:pPr>
        <w:spacing w:after="40" w:before="40"/>
        <w:ind w:left="480"/>
      </w:pPr>
      <w:r>
        <w:rPr>
          <w:rFonts w:ascii="Courier New" w:cs="Courier New" w:eastAsia="Courier New" w:hAnsi="Courier New"/>
          <w:color w:val="1A1A6E"/>
          <w:sz w:val="18"/>
          <w:szCs w:val="18"/>
        </w:rPr>
        <w:t xml:space="preserve"/>
      </w:r>
    </w:p>
    <w:p>
      <w:pPr>
        <w:spacing w:after="40" w:before="40"/>
        <w:ind w:left="480"/>
      </w:pPr>
      <w:r>
        <w:rPr>
          <w:rFonts w:ascii="Courier New" w:cs="Courier New" w:eastAsia="Courier New" w:hAnsi="Courier New"/>
          <w:color w:val="1A1A6E"/>
          <w:sz w:val="18"/>
          <w:szCs w:val="18"/>
        </w:rPr>
        <w:t xml:space="preserve">model = keras.models.load_model(</w:t>
      </w:r>
    </w:p>
    <w:p>
      <w:pPr>
        <w:spacing w:after="40" w:before="40"/>
        <w:ind w:left="480"/>
      </w:pPr>
      <w:r>
        <w:rPr>
          <w:rFonts w:ascii="Courier New" w:cs="Courier New" w:eastAsia="Courier New" w:hAnsi="Courier New"/>
          <w:color w:val="1A1A6E"/>
          <w:sz w:val="18"/>
          <w:szCs w:val="18"/>
        </w:rPr>
        <w:t xml:space="preserve">    'mask_cnn_final.keras',</w:t>
      </w:r>
    </w:p>
    <w:p>
      <w:pPr>
        <w:spacing w:after="40" w:before="40"/>
        <w:ind w:left="480"/>
      </w:pPr>
      <w:r>
        <w:rPr>
          <w:rFonts w:ascii="Courier New" w:cs="Courier New" w:eastAsia="Courier New" w:hAnsi="Courier New"/>
          <w:color w:val="1A1A6E"/>
          <w:sz w:val="18"/>
          <w:szCs w:val="18"/>
        </w:rPr>
        <w:t xml:space="preserve">    custom_objects={'WarmupCosineSchedule': WarmupCosineSchedule}</w:t>
      </w:r>
    </w:p>
    <w:p>
      <w:pPr>
        <w:spacing w:after="40" w:before="40"/>
        <w:ind w:left="480"/>
      </w:pPr>
      <w:r>
        <w:rPr>
          <w:rFonts w:ascii="Courier New" w:cs="Courier New" w:eastAsia="Courier New" w:hAnsi="Courier New"/>
          <w:color w:val="1A1A6E"/>
          <w:sz w:val="18"/>
          <w:szCs w:val="18"/>
        </w:rPr>
        <w:t xml:space="preserve">)</w:t>
      </w:r>
    </w:p>
    <w:p>
      <w:pPr>
        <w:spacing w:after="60" w:before="60"/>
      </w:pPr>
      <w:r>
        <w:t xml:space="preserve"/>
      </w:r>
    </w:p>
    <w:p>
      <w:r>
        <w:br w:type="page"/>
      </w:r>
    </w:p>
    <w:p>
      <w:pPr>
        <w:pStyle w:val="Heading1"/>
        <w:spacing w:after="200" w:before="360"/>
      </w:pPr>
      <w:r>
        <w:rPr>
          <w:rFonts w:ascii="Arial" w:cs="Arial" w:eastAsia="Arial" w:hAnsi="Arial"/>
          <w:b/>
          <w:bCs/>
          <w:color w:val="1B3A6B"/>
          <w:sz w:val="36"/>
          <w:szCs w:val="36"/>
        </w:rPr>
        <w:t xml:space="preserve">9. PyCharm Testing — 12 Experiments</w:t>
      </w:r>
    </w:p>
    <w:p>
      <w:pPr>
        <w:pStyle w:val="Heading2"/>
        <w:spacing w:after="160" w:before="280"/>
      </w:pPr>
      <w:r>
        <w:rPr>
          <w:rFonts w:ascii="Arial" w:cs="Arial" w:eastAsia="Arial" w:hAnsi="Arial"/>
          <w:b/>
          <w:bCs/>
          <w:color w:val="2E75B6"/>
          <w:sz w:val="30"/>
          <w:szCs w:val="30"/>
        </w:rPr>
        <w:t xml:space="preserve">9.1 Setup and Architecture</w:t>
      </w:r>
    </w:p>
    <w:p>
      <w:pPr>
        <w:spacing w:after="60" w:before="60"/>
      </w:pPr>
      <w:r>
        <w:rPr>
          <w:rFonts w:ascii="Arial" w:cs="Arial" w:eastAsia="Arial" w:hAnsi="Arial"/>
          <w:b w:val="false"/>
          <w:bCs w:val="false"/>
          <w:color w:val="2C2C2C"/>
          <w:sz w:val="22"/>
          <w:szCs w:val="22"/>
        </w:rPr>
        <w:t xml:space="preserve">The PyCharm testing notebook (mask_detector_pycharm.ipynb) implements 12 progressively sophisticated experiments using the trained model and OpenCV. The notebook is structured to be run cell-by-cell, with each experiment self-contained and independently executable after the core setup cells.</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Core Setup (Cells 1-4)</w:t>
      </w:r>
    </w:p>
    <w:p>
      <w:pPr>
        <w:spacing w:after="60" w:before="60"/>
      </w:pPr>
      <w:r>
        <w:rPr>
          <w:rFonts w:ascii="Arial" w:cs="Arial" w:eastAsia="Arial" w:hAnsi="Arial"/>
          <w:b w:val="false"/>
          <w:bCs w:val="false"/>
          <w:color w:val="2C2C2C"/>
          <w:sz w:val="22"/>
          <w:szCs w:val="22"/>
        </w:rPr>
        <w:t xml:space="preserve">All experiments share three foundational components loaded in the setup phase:</w:t>
      </w:r>
    </w:p>
    <w:p>
      <w:pPr>
        <w:pStyle w:val="ListParagraph"/>
        <w:numPr>
          <w:ilvl w:val="0"/>
          <w:numId w:val="2"/>
        </w:numPr>
        <w:spacing w:after="40" w:before="40"/>
      </w:pPr>
      <w:r>
        <w:rPr>
          <w:rFonts w:ascii="Arial" w:cs="Arial" w:eastAsia="Arial" w:hAnsi="Arial"/>
          <w:b w:val="false"/>
          <w:bCs w:val="false"/>
          <w:color w:val="2C2C2C"/>
          <w:sz w:val="22"/>
          <w:szCs w:val="22"/>
        </w:rPr>
        <w:t xml:space="preserve">MODEL: The trained MaskCNN_v2 loaded with custom WarmupCosineSchedule.</w:t>
      </w:r>
    </w:p>
    <w:p>
      <w:pPr>
        <w:pStyle w:val="ListParagraph"/>
        <w:numPr>
          <w:ilvl w:val="0"/>
          <w:numId w:val="2"/>
        </w:numPr>
        <w:spacing w:after="40" w:before="40"/>
      </w:pPr>
      <w:r>
        <w:rPr>
          <w:rFonts w:ascii="Arial" w:cs="Arial" w:eastAsia="Arial" w:hAnsi="Arial"/>
          <w:b w:val="false"/>
          <w:bCs w:val="false"/>
          <w:color w:val="2C2C2C"/>
          <w:sz w:val="22"/>
          <w:szCs w:val="22"/>
        </w:rPr>
        <w:t xml:space="preserve">FACE_NET: OpenCV DNN SSD face detector (deploy.prototxt + res10_300x300_ssd.caffemodel).</w:t>
      </w:r>
    </w:p>
    <w:p>
      <w:pPr>
        <w:pStyle w:val="ListParagraph"/>
        <w:numPr>
          <w:ilvl w:val="0"/>
          <w:numId w:val="2"/>
        </w:numPr>
        <w:spacing w:after="40" w:before="40"/>
      </w:pPr>
      <w:r>
        <w:rPr>
          <w:rFonts w:ascii="Arial" w:cs="Arial" w:eastAsia="Arial" w:hAnsi="Arial"/>
          <w:b w:val="false"/>
          <w:bCs w:val="false"/>
          <w:color w:val="2C2C2C"/>
          <w:sz w:val="22"/>
          <w:szCs w:val="22"/>
        </w:rPr>
        <w:t xml:space="preserve">CFG: Configuration dictionary parsed from config.json (threshold, class map, input size).</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9.2 Experiments Overview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40"/>
        <w:gridCol w:w="3120"/>
        <w:gridCol w:w="3720"/>
      </w:tblGrid>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w:t>
            </w:r>
          </w:p>
        </w:tc>
        <w:tc>
          <w:tcPr>
            <w:tcW w:type="dxa" w:w="2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Basic Live Detection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Standard detection with green/red bounding boxes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Baseline functionality</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FPS Counter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Real-time frames-per-second display</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Performance benchmarking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Confidence Bar Graph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Mini horizontal bars below each face</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Visual uncertainty display</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Threshold Slider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Trackbar to adjust decision threshold live</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Interactive classification boundary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Grayscale Robustness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 color from face before inference</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Color dependency test</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6</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Blur Robustness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Gaussian blur on face region, adjustable kernel</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Low-resolution simulation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Brightness &amp; Contrast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Two trackbars for image adjustment</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Lighting variation robustness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8</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Side-by-Side Canny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Original vs. Canny edge view split-screen</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Low-level feature visualization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Statistics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Per-session aggregate statistics logger</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Production monitoring simulation</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Video File Testing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Process .mp4 files, save annotated output</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Reproducible offline testing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Snapshot Chart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Press S to freeze frame and plot bar chart</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Presentation tool</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12</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Alarm Mode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Flashing red border when no mask detected</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Access control simulation</w:t>
            </w:r>
          </w:p>
        </w:tc>
      </w:tr>
    </w:tbl>
    <w:p>
      <w:pPr>
        <w:spacing w:after="60" w:before="60"/>
      </w:pPr>
      <w:r>
        <w:t xml:space="preserve"/>
      </w:r>
    </w:p>
    <w:p>
      <w:pPr>
        <w:pStyle w:val="Heading2"/>
        <w:spacing w:after="160" w:before="280"/>
      </w:pPr>
      <w:r>
        <w:rPr>
          <w:rFonts w:ascii="Arial" w:cs="Arial" w:eastAsia="Arial" w:hAnsi="Arial"/>
          <w:b/>
          <w:bCs/>
          <w:color w:val="2E75B6"/>
          <w:sz w:val="30"/>
          <w:szCs w:val="30"/>
        </w:rPr>
        <w:t xml:space="preserve">9.3 Experiment Deep Dives</w:t>
      </w:r>
    </w:p>
    <w:p>
      <w:pPr>
        <w:pStyle w:val="Heading3"/>
        <w:spacing w:after="120" w:before="200"/>
      </w:pPr>
      <w:r>
        <w:rPr>
          <w:rFonts w:ascii="Arial" w:cs="Arial" w:eastAsia="Arial" w:hAnsi="Arial"/>
          <w:b/>
          <w:bCs/>
          <w:color w:val="2C2C2C"/>
          <w:sz w:val="26"/>
          <w:szCs w:val="26"/>
        </w:rPr>
        <w:t xml:space="preserve">Experiment 4 — Threshold Slider</w:t>
      </w:r>
    </w:p>
    <w:p>
      <w:pPr>
        <w:spacing w:after="60" w:before="60"/>
      </w:pPr>
      <w:r>
        <w:rPr>
          <w:rFonts w:ascii="Arial" w:cs="Arial" w:eastAsia="Arial" w:hAnsi="Arial"/>
          <w:b w:val="false"/>
          <w:bCs w:val="false"/>
          <w:color w:val="2C2C2C"/>
          <w:sz w:val="22"/>
          <w:szCs w:val="22"/>
        </w:rPr>
        <w:t xml:space="preserve">The threshold trackbar experiment is pedagogically the most valuable. It demonstrates in real time how moving the sigmoid decision threshold from 0.0 to 1.0 affects classification. At threshold=0.1, almost all predictions become 'without_mask' (high recall, low precision). At threshold=0.9, almost all become 'with_mask'. The experiment makes the abstract concept of threshold tuning viscerally tangible.</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Experiment 5 — Grayscale Robustness</w:t>
      </w:r>
    </w:p>
    <w:p>
      <w:pPr>
        <w:spacing w:after="60" w:before="60"/>
      </w:pPr>
      <w:r>
        <w:rPr>
          <w:rFonts w:ascii="Arial" w:cs="Arial" w:eastAsia="Arial" w:hAnsi="Arial"/>
          <w:b w:val="false"/>
          <w:bCs w:val="false"/>
          <w:color w:val="2C2C2C"/>
          <w:sz w:val="22"/>
          <w:szCs w:val="22"/>
        </w:rPr>
        <w:t xml:space="preserve">This experiment feeds the model grayscale versions of face crops (R=G=B=gray value) while keeping the DNN face detector on the color frame. The test reveals whether the CNN learned color-dependent features (e.g., using mask color as a cue) or purely texture/shape features. A robust, generalizing model should maintain reasonable accuracy on grayscale input since masks are distinguished primarily by shape and texture (covering the nose/mouth area), not color.</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Experiment 12 — Alarm Mode</w:t>
      </w:r>
    </w:p>
    <w:p>
      <w:pPr>
        <w:spacing w:after="60" w:before="60"/>
      </w:pPr>
      <w:r>
        <w:rPr>
          <w:rFonts w:ascii="Arial" w:cs="Arial" w:eastAsia="Arial" w:hAnsi="Arial"/>
          <w:b w:val="false"/>
          <w:bCs w:val="false"/>
          <w:color w:val="2C2C2C"/>
          <w:sz w:val="22"/>
          <w:szCs w:val="22"/>
        </w:rPr>
        <w:t xml:space="preserve">The most practically relevant experiment simulates a real-world access control system. A flashing red border and 'MASK REQUIRED' text overlay appear whenever ANY detected face in the frame is classified as without_mask. This demonstrates how the binary classifier can be integrated into a larger alarm/notification system — a direct application of the entire pipeline in a production-like scenario.</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9.4 The Annotate Frame Function</w:t>
      </w:r>
    </w:p>
    <w:p>
      <w:pPr>
        <w:spacing w:after="60" w:before="60"/>
      </w:pPr>
      <w:r>
        <w:rPr>
          <w:rFonts w:ascii="Arial" w:cs="Arial" w:eastAsia="Arial" w:hAnsi="Arial"/>
          <w:b w:val="false"/>
          <w:bCs w:val="false"/>
          <w:color w:val="2C2C2C"/>
          <w:sz w:val="22"/>
          <w:szCs w:val="22"/>
        </w:rPr>
        <w:t xml:space="preserve">All experiments share the annotate_frame() helper which applies consistent visual overlays:</w:t>
      </w:r>
    </w:p>
    <w:p>
      <w:pPr>
        <w:pStyle w:val="ListParagraph"/>
        <w:numPr>
          <w:ilvl w:val="0"/>
          <w:numId w:val="2"/>
        </w:numPr>
        <w:spacing w:after="40" w:before="40"/>
      </w:pPr>
      <w:r>
        <w:rPr>
          <w:rFonts w:ascii="Arial" w:cs="Arial" w:eastAsia="Arial" w:hAnsi="Arial"/>
          <w:b w:val="false"/>
          <w:bCs w:val="false"/>
          <w:color w:val="2C2C2C"/>
          <w:sz w:val="22"/>
          <w:szCs w:val="22"/>
        </w:rPr>
        <w:t xml:space="preserve">Green bounding box + label (e.g., 'With Mask 97.3%') for masked faces.</w:t>
      </w:r>
    </w:p>
    <w:p>
      <w:pPr>
        <w:pStyle w:val="ListParagraph"/>
        <w:numPr>
          <w:ilvl w:val="0"/>
          <w:numId w:val="2"/>
        </w:numPr>
        <w:spacing w:after="40" w:before="40"/>
      </w:pPr>
      <w:r>
        <w:rPr>
          <w:rFonts w:ascii="Arial" w:cs="Arial" w:eastAsia="Arial" w:hAnsi="Arial"/>
          <w:b w:val="false"/>
          <w:bCs w:val="false"/>
          <w:color w:val="2C2C2C"/>
          <w:sz w:val="22"/>
          <w:szCs w:val="22"/>
        </w:rPr>
        <w:t xml:space="preserve">Red bounding box + semi-transparent red fill overlay for unmasked faces.</w:t>
      </w:r>
    </w:p>
    <w:p>
      <w:pPr>
        <w:pStyle w:val="ListParagraph"/>
        <w:numPr>
          <w:ilvl w:val="0"/>
          <w:numId w:val="2"/>
        </w:numPr>
        <w:spacing w:after="40" w:before="40"/>
      </w:pPr>
      <w:r>
        <w:rPr>
          <w:rFonts w:ascii="Arial" w:cs="Arial" w:eastAsia="Arial" w:hAnsi="Arial"/>
          <w:b w:val="false"/>
          <w:bCs w:val="false"/>
          <w:color w:val="2C2C2C"/>
          <w:sz w:val="22"/>
          <w:szCs w:val="22"/>
        </w:rPr>
        <w:t xml:space="preserve">Filled label background rectangle for readability against any background color.</w:t>
      </w:r>
    </w:p>
    <w:p>
      <w:pPr>
        <w:pStyle w:val="ListParagraph"/>
        <w:numPr>
          <w:ilvl w:val="0"/>
          <w:numId w:val="2"/>
        </w:numPr>
        <w:spacing w:after="40" w:before="40"/>
      </w:pPr>
      <w:r>
        <w:rPr>
          <w:rFonts w:ascii="Arial" w:cs="Arial" w:eastAsia="Arial" w:hAnsi="Arial"/>
          <w:b w:val="false"/>
          <w:bCs w:val="false"/>
          <w:color w:val="2C2C2C"/>
          <w:sz w:val="22"/>
          <w:szCs w:val="22"/>
        </w:rPr>
        <w:t xml:space="preserve">White text on colored background for high contrast.</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Sigmoid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2"/>
                <w:szCs w:val="22"/>
              </w:rPr>
              <w:t xml:space="preserve">Understanding raw sigmoid output:</w:t>
            </w:r>
          </w:p>
          <w:p>
            <w:pPr>
              <w:spacing w:after="40" w:before="40"/>
            </w:pPr>
            <w:r>
              <w:rPr>
                <w:rFonts w:ascii="Arial" w:cs="Arial" w:eastAsia="Arial" w:hAnsi="Arial"/>
                <w:b w:val="false"/>
                <w:bCs w:val="false"/>
                <w:color w:val="2C2C2C"/>
                <w:sz w:val="22"/>
                <w:szCs w:val="22"/>
              </w:rPr>
              <w:t xml:space="preserve">raw sigmoid = P(without_mask)   [CLASSES[1]]</w:t>
            </w:r>
          </w:p>
          <w:p>
            <w:pPr>
              <w:spacing w:after="40" w:before="40"/>
            </w:pPr>
            <w:r>
              <w:rPr>
                <w:rFonts w:ascii="Arial" w:cs="Arial" w:eastAsia="Arial" w:hAnsi="Arial"/>
                <w:b w:val="false"/>
                <w:bCs w:val="false"/>
                <w:color w:val="2C2C2C"/>
                <w:sz w:val="22"/>
                <w:szCs w:val="22"/>
              </w:rPr>
              <w:t xml:space="preserve">1 - raw     = P(with_mask)       [CLASSES[0]]</w:t>
            </w:r>
          </w:p>
          <w:p>
            <w:pPr>
              <w:spacing w:after="40" w:before="40"/>
            </w:pPr>
            <w:r>
              <w:rPr>
                <w:rFonts w:ascii="Arial" w:cs="Arial" w:eastAsia="Arial" w:hAnsi="Arial"/>
                <w:b w:val="false"/>
                <w:bCs w:val="false"/>
                <w:color w:val="2C2C2C"/>
                <w:sz w:val="22"/>
                <w:szCs w:val="22"/>
              </w:rPr>
              <w:t xml:space="preserve">If raw &gt; threshold (0.5): predict 'without_mask', confidence = raw</w:t>
            </w:r>
          </w:p>
          <w:p>
            <w:pPr>
              <w:spacing w:after="40" w:before="40"/>
            </w:pPr>
            <w:r>
              <w:rPr>
                <w:rFonts w:ascii="Arial" w:cs="Arial" w:eastAsia="Arial" w:hAnsi="Arial"/>
                <w:b w:val="false"/>
                <w:bCs w:val="false"/>
                <w:color w:val="2C2C2C"/>
                <w:sz w:val="22"/>
                <w:szCs w:val="22"/>
              </w:rPr>
              <w:t xml:space="preserve">If raw &lt;= threshold (0.5): predict 'with_mask', confidence = 1 - raw</w:t>
            </w:r>
          </w:p>
          <w:p>
            <w:pPr>
              <w:spacing w:after="40" w:before="40"/>
            </w:pPr>
            <w:r>
              <w:rPr>
                <w:rFonts w:ascii="Arial" w:cs="Arial" w:eastAsia="Arial" w:hAnsi="Arial"/>
                <w:b w:val="false"/>
                <w:bCs w:val="false"/>
                <w:color w:val="2C2C2C"/>
                <w:sz w:val="22"/>
                <w:szCs w:val="22"/>
              </w:rPr>
              <w:t xml:space="preserve">The confidence bar (Exp 3) uses these exact formulas for the green and red fills.</w:t>
            </w:r>
          </w:p>
        </w:tc>
      </w:tr>
    </w:tbl>
    <w:p>
      <w:pPr>
        <w:spacing w:after="60" w:before="60"/>
      </w:pPr>
      <w:r>
        <w:t xml:space="preserve"/>
      </w:r>
    </w:p>
    <w:p>
      <w:r>
        <w:br w:type="page"/>
      </w:r>
    </w:p>
    <w:p>
      <w:pPr>
        <w:pStyle w:val="Heading1"/>
        <w:spacing w:after="200" w:before="360"/>
      </w:pPr>
      <w:r>
        <w:rPr>
          <w:rFonts w:ascii="Arial" w:cs="Arial" w:eastAsia="Arial" w:hAnsi="Arial"/>
          <w:b/>
          <w:bCs/>
          <w:color w:val="1B3A6B"/>
          <w:sz w:val="36"/>
          <w:szCs w:val="36"/>
        </w:rPr>
        <w:t xml:space="preserve">10. Engineering Decisions and Bug Fixes</w:t>
      </w:r>
    </w:p>
    <w:p>
      <w:pPr>
        <w:pStyle w:val="Heading2"/>
        <w:spacing w:after="160" w:before="280"/>
      </w:pPr>
      <w:r>
        <w:rPr>
          <w:rFonts w:ascii="Arial" w:cs="Arial" w:eastAsia="Arial" w:hAnsi="Arial"/>
          <w:b/>
          <w:bCs/>
          <w:color w:val="2E75B6"/>
          <w:sz w:val="30"/>
          <w:szCs w:val="30"/>
        </w:rPr>
        <w:t xml:space="preserve">10.1 Critical Bug Fixes Applied in v2</w:t>
      </w:r>
    </w:p>
    <w:p>
      <w:pPr>
        <w:spacing w:after="60" w:before="60"/>
      </w:pPr>
      <w:r>
        <w:rPr>
          <w:rFonts w:ascii="Arial" w:cs="Arial" w:eastAsia="Arial" w:hAnsi="Arial"/>
          <w:b w:val="false"/>
          <w:bCs w:val="false"/>
          <w:color w:val="2C2C2C"/>
          <w:sz w:val="22"/>
          <w:szCs w:val="22"/>
        </w:rPr>
        <w:t xml:space="preserve">The development process required systematic debugging of 11 distinct issues, each caused by subtle interactions between TensorFlow's execution model, mixed precision, and serialization requirements. These fixes represent important ML engineering knowledge: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2880"/>
        <w:gridCol w:w="4200"/>
      </w:tblGrid>
      <w:tr>
        <w:tc>
          <w:tcPr>
            <w:tcW w:type="dxa" w:w="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Cell</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RandomRotation crash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Creating tf.Variable inside tf.function trace during augment()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Instantiate _rot_layer once at Python module level, outside any mapped function</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PNG decode crash</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decode_jpeg() fails on PNG files; dataset contains mixed formats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Replace with decode_image(expand_animations=False)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random_crop shape error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Size argument could be a Python scalar incompatible with tf.Tensor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 tf.stack([h, h, 3]) to create proper tensor shape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matplotlib imshow crash</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mixed_float16 produces float16 arrays; imshow only accepts float32/float64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Cast .numpy().astype(np.float32) before every imshow call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AttributeError on optimizer LR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optimizer.learning_rate.assign() fails when optimizer holds a schedule object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Pass hp_lr into build_mask_cnn() and compile inside the function</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22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Model save fails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WarmupCosineSchedule.get_config() calls .numpy() during serialization (unavailable)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Store all values as plain Python int/float in __init__</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load_model fails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 LR schedule not registered in Keras serialization registry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Add @register_keras_serializable(package='MaskCNN') decorator</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31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Feature map dtype error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Feature map tensors are float16 due to mixed precision; matplotlib rejects them</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Cast .astype(np.float32) after every .numpy() call on model outputs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Grad-CAM returns None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conv_out is a Tensor not a Variable; GradientTape doesn't watch it automatically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Add tape.watch(conv_out) inside the GradientTape context</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37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DNN model URL 404</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opencv_3rdparty raw URL changed location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Use github.com/opencv/opencv_3rdparty/raw/... with gdown fallback</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load_model unknown object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WarmupCosineSchedule not passed to custom_objects dict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Pass custom_objects={'WarmupCosineSchedule': WarmupCosineSchedule}</w:t>
            </w:r>
          </w:p>
        </w:tc>
      </w:tr>
    </w:tbl>
    <w:p>
      <w:pPr>
        <w:spacing w:after="60" w:before="60"/>
      </w:pPr>
      <w:r>
        <w:t xml:space="preserve"/>
      </w:r>
    </w:p>
    <w:p>
      <w:pPr>
        <w:pStyle w:val="Heading2"/>
        <w:spacing w:after="160" w:before="280"/>
      </w:pPr>
      <w:r>
        <w:rPr>
          <w:rFonts w:ascii="Arial" w:cs="Arial" w:eastAsia="Arial" w:hAnsi="Arial"/>
          <w:b/>
          <w:bCs/>
          <w:color w:val="2E75B6"/>
          <w:sz w:val="30"/>
          <w:szCs w:val="30"/>
        </w:rPr>
        <w:t xml:space="preserve">10.2 Performance Optimization Decisions</w:t>
      </w:r>
    </w:p>
    <w:p>
      <w:pPr>
        <w:pStyle w:val="Heading3"/>
        <w:spacing w:after="120" w:before="200"/>
      </w:pPr>
      <w:r>
        <w:rPr>
          <w:rFonts w:ascii="Arial" w:cs="Arial" w:eastAsia="Arial" w:hAnsi="Arial"/>
          <w:b/>
          <w:bCs/>
          <w:color w:val="2C2C2C"/>
          <w:sz w:val="26"/>
          <w:szCs w:val="26"/>
        </w:rPr>
        <w:t xml:space="preserve">10.2.1 Dataset Copy to Local SSD</w:t>
      </w:r>
    </w:p>
    <w:p>
      <w:pPr>
        <w:spacing w:after="60" w:before="60"/>
      </w:pPr>
      <w:r>
        <w:rPr>
          <w:rFonts w:ascii="Arial" w:cs="Arial" w:eastAsia="Arial" w:hAnsi="Arial"/>
          <w:b w:val="false"/>
          <w:bCs w:val="false"/>
          <w:color w:val="2C2C2C"/>
          <w:sz w:val="22"/>
          <w:szCs w:val="22"/>
        </w:rPr>
        <w:t xml:space="preserve">The single highest-impact optimization was copying the dataset from Google Drive's network mount to Colab's local SSD before training. Google Drive network I/O introduced 15 seconds per training step. After the copy, steps ran in 0.08 seconds — a 187x speedup. This is a critical production lesson: always profile your data loading pipeline before optimizing your model.</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10.2.2 Batch Inference in Real-Time Pipeline</w:t>
      </w:r>
    </w:p>
    <w:p>
      <w:pPr>
        <w:spacing w:after="60" w:before="60"/>
      </w:pPr>
      <w:r>
        <w:rPr>
          <w:rFonts w:ascii="Arial" w:cs="Arial" w:eastAsia="Arial" w:hAnsi="Arial"/>
          <w:b w:val="false"/>
          <w:bCs w:val="false"/>
          <w:color w:val="2C2C2C"/>
          <w:sz w:val="22"/>
          <w:szCs w:val="22"/>
        </w:rPr>
        <w:t xml:space="preserve">In the PyCharm testing notebook, the predict_batch() function concatenates all detected face crops into a single NumPy array and calls model() once for the entire batch. This is significantly more efficient than calling predict_face() in a loop, since model overhead (graph setup, memory allocation) occurs once rather than per-face.</w:t>
      </w:r>
    </w:p>
    <w:p>
      <w:pPr>
        <w:spacing w:after="60" w:before="60"/>
      </w:pPr>
      <w:r>
        <w:t xml:space="preserve"/>
      </w:r>
    </w:p>
    <w:p>
      <w:pPr>
        <w:pStyle w:val="Heading3"/>
        <w:spacing w:after="120" w:before="200"/>
      </w:pPr>
      <w:r>
        <w:rPr>
          <w:rFonts w:ascii="Arial" w:cs="Arial" w:eastAsia="Arial" w:hAnsi="Arial"/>
          <w:b/>
          <w:bCs/>
          <w:color w:val="2C2C2C"/>
          <w:sz w:val="26"/>
          <w:szCs w:val="26"/>
        </w:rPr>
        <w:t xml:space="preserve">10.2.3 OpenCV DNN SSD over Haar Cascade</w:t>
      </w:r>
    </w:p>
    <w:p>
      <w:pPr>
        <w:spacing w:after="60" w:before="60"/>
      </w:pPr>
      <w:r>
        <w:rPr>
          <w:rFonts w:ascii="Arial" w:cs="Arial" w:eastAsia="Arial" w:hAnsi="Arial"/>
          <w:b w:val="false"/>
          <w:bCs w:val="false"/>
          <w:color w:val="2C2C2C"/>
          <w:sz w:val="22"/>
          <w:szCs w:val="22"/>
        </w:rPr>
        <w:t xml:space="preserve">The DNN face detector was chosen over Haar Cascade despite being slightly slower (~20ms vs ~5ms) because it handles tilted faces (up to 70°) and partially occluded faces. In realistic mask-detection scenarios, people may be wearing masks that partially obscure their face at various angles — the DNN detector handles these cases reliably.</w:t>
      </w:r>
    </w:p>
    <w:p>
      <w:pPr>
        <w:spacing w:after="60" w:before="60"/>
      </w:pPr>
      <w:r>
        <w:t xml:space="preserve"/>
      </w:r>
    </w:p>
    <w:p>
      <w:r>
        <w:br w:type="page"/>
      </w:r>
    </w:p>
    <w:p>
      <w:pPr>
        <w:pStyle w:val="Heading1"/>
        <w:spacing w:after="200" w:before="360"/>
      </w:pPr>
      <w:r>
        <w:rPr>
          <w:rFonts w:ascii="Arial" w:cs="Arial" w:eastAsia="Arial" w:hAnsi="Arial"/>
          <w:b/>
          <w:bCs/>
          <w:color w:val="1B3A6B"/>
          <w:sz w:val="36"/>
          <w:szCs w:val="36"/>
        </w:rPr>
        <w:t xml:space="preserve">11. Model Configuration and Persistence</w:t>
      </w:r>
    </w:p>
    <w:p>
      <w:pPr>
        <w:pStyle w:val="Heading2"/>
        <w:spacing w:after="160" w:before="280"/>
      </w:pPr>
      <w:r>
        <w:rPr>
          <w:rFonts w:ascii="Arial" w:cs="Arial" w:eastAsia="Arial" w:hAnsi="Arial"/>
          <w:b/>
          <w:bCs/>
          <w:color w:val="2E75B6"/>
          <w:sz w:val="30"/>
          <w:szCs w:val="30"/>
        </w:rPr>
        <w:t xml:space="preserve">11.1 config.json Structure</w:t>
      </w:r>
    </w:p>
    <w:p>
      <w:pPr>
        <w:spacing w:after="60" w:before="60"/>
      </w:pPr>
      <w:r>
        <w:rPr>
          <w:rFonts w:ascii="Arial" w:cs="Arial" w:eastAsia="Arial" w:hAnsi="Arial"/>
          <w:b w:val="false"/>
          <w:bCs w:val="false"/>
          <w:color w:val="2C2C2C"/>
          <w:sz w:val="22"/>
          <w:szCs w:val="22"/>
        </w:rPr>
        <w:t xml:space="preserve">The config.json file serves as the single source of truth for all inference parameters, enabling the PyCharm testing environment to operate independently from the training environment without hardcoded values: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model_name /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MaskCNN_v2 / 2.0.0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Model identity and versioning</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architecture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input_shape, conv_blocks, total_params, winning_hyperparameters</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Complete architecture spec</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training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optimizer, loss, best_epoch, batch_size, hyperband_search results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Training configuration audit trail</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augmentation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pipeline, transforms list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Reproducibility documentation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dataset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train/val/test counts, classes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provenance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val_metrics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accuracy, precision, recall, f1, roc_auc</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Validation performance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test_metrics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accuracy, precision, recall, f1, roc_auc, tp, tn, fp, fn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Unbiased test performance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inference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classes, class_map, decision_threshold, input_size</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Runtime inference parameters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model path, weights path, log path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File system references</w:t>
            </w:r>
          </w:p>
        </w:tc>
      </w:tr>
    </w:tbl>
    <w:p>
      <w:pPr>
        <w:spacing w:after="60" w:before="60"/>
      </w:pPr>
      <w:r>
        <w:t xml:space="preserve"/>
      </w:r>
    </w:p>
    <w:p>
      <w:pPr>
        <w:pStyle w:val="Heading2"/>
        <w:spacing w:after="160" w:before="280"/>
      </w:pPr>
      <w:r>
        <w:rPr>
          <w:rFonts w:ascii="Arial" w:cs="Arial" w:eastAsia="Arial" w:hAnsi="Arial"/>
          <w:b/>
          <w:bCs/>
          <w:color w:val="2E75B6"/>
          <w:sz w:val="30"/>
          <w:szCs w:val="30"/>
        </w:rPr>
        <w:t xml:space="preserve">11.2 Model Files</w:t>
      </w:r>
    </w:p>
    <w:p>
      <w:pPr>
        <w:pStyle w:val="ListParagraph"/>
        <w:numPr>
          <w:ilvl w:val="0"/>
          <w:numId w:val="2"/>
        </w:numPr>
        <w:spacing w:after="40" w:before="40"/>
      </w:pPr>
      <w:r>
        <w:rPr>
          <w:rFonts w:ascii="Arial" w:cs="Arial" w:eastAsia="Arial" w:hAnsi="Arial"/>
          <w:b w:val="false"/>
          <w:bCs w:val="false"/>
          <w:color w:val="2C2C2C"/>
          <w:sz w:val="22"/>
          <w:szCs w:val="22"/>
        </w:rPr>
        <w:t xml:space="preserve">mask_cnn_final.keras: Full Keras model in the modern .keras format (ZIP archive containing model JSON, weights, and optimizer state). Required for full inference including the optimizer.</w:t>
      </w:r>
    </w:p>
    <w:p>
      <w:pPr>
        <w:pStyle w:val="ListParagraph"/>
        <w:numPr>
          <w:ilvl w:val="0"/>
          <w:numId w:val="2"/>
        </w:numPr>
        <w:spacing w:after="40" w:before="40"/>
      </w:pPr>
      <w:r>
        <w:rPr>
          <w:rFonts w:ascii="Arial" w:cs="Arial" w:eastAsia="Arial" w:hAnsi="Arial"/>
          <w:b w:val="false"/>
          <w:bCs w:val="false"/>
          <w:color w:val="2C2C2C"/>
          <w:sz w:val="22"/>
          <w:szCs w:val="22"/>
        </w:rPr>
        <w:t xml:space="preserve">best_mask_cnn_weights.h5: Checkpoint weights from the best validation epoch (epoch 25). These are the weights actually used for evaluation, loaded via model.load_weights() after building the architecture.</w:t>
      </w:r>
    </w:p>
    <w:p>
      <w:pPr>
        <w:pStyle w:val="ListParagraph"/>
        <w:numPr>
          <w:ilvl w:val="0"/>
          <w:numId w:val="2"/>
        </w:numPr>
        <w:spacing w:after="40" w:before="40"/>
      </w:pPr>
      <w:r>
        <w:rPr>
          <w:rFonts w:ascii="Arial" w:cs="Arial" w:eastAsia="Arial" w:hAnsi="Arial"/>
          <w:b w:val="false"/>
          <w:bCs w:val="false"/>
          <w:color w:val="2C2C2C"/>
          <w:sz w:val="22"/>
          <w:szCs w:val="22"/>
        </w:rPr>
        <w:t xml:space="preserve">deploy.prototxt: Caffe-format architecture definition for the OpenCV DNN SSD face detector. 28KB text file defining the ResNet-10 SSD network structure.</w:t>
      </w:r>
    </w:p>
    <w:p>
      <w:pPr>
        <w:spacing w:after="60" w:before="60"/>
      </w:pPr>
      <w:r>
        <w:t xml:space="preserve"/>
      </w:r>
    </w:p>
    <w:p>
      <w:r>
        <w:br w:type="page"/>
      </w:r>
    </w:p>
    <w:p>
      <w:pPr>
        <w:pStyle w:val="Heading1"/>
        <w:spacing w:after="200" w:before="360"/>
      </w:pPr>
      <w:r>
        <w:rPr>
          <w:rFonts w:ascii="Arial" w:cs="Arial" w:eastAsia="Arial" w:hAnsi="Arial"/>
          <w:b/>
          <w:bCs/>
          <w:color w:val="1B3A6B"/>
          <w:sz w:val="36"/>
          <w:szCs w:val="36"/>
        </w:rPr>
        <w:t xml:space="preserve">12. ML Engineering Checklist</w:t>
      </w:r>
    </w:p>
    <w:p>
      <w:pPr>
        <w:pStyle w:val="Heading2"/>
        <w:spacing w:after="160" w:before="280"/>
      </w:pPr>
      <w:r>
        <w:rPr>
          <w:rFonts w:ascii="Arial" w:cs="Arial" w:eastAsia="Arial" w:hAnsi="Arial"/>
          <w:b/>
          <w:bCs/>
          <w:color w:val="2E75B6"/>
          <w:sz w:val="30"/>
          <w:szCs w:val="30"/>
        </w:rPr>
        <w:t xml:space="preserve">12.1 Production Readiness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Model Accuracy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Met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96.43% test accuracy, exceeds typical 95% target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Inference Latency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Met</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~20-30ms per frame on CPU (face detect + classify)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Versioning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Enabled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config.json v2.0.0, .keras + .h5 artifacts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Monitoring Hooks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Implemented</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Exp 9 session statistics, FPS counter (Exp 2)</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Rollback Ready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Ready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best_mask_cnn_weights.h5 checkpoint preserved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Explainability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Implemented</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Grad-CAM + MaxPool feature map visualization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Robustness Tests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Completed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Grayscale, blur, brightness, contrast experiments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Documentation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Complete</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This document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Drift Detection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Manual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Threshold slider enables manual monitoring</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Automated Retraining</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Not Implemented</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Would require CI/CD pipeline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A/B Testing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Not Implemented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Single model deployment</w:t>
            </w:r>
          </w:p>
        </w:tc>
      </w:tr>
    </w:tbl>
    <w:p>
      <w:pPr>
        <w:spacing w:after="60" w:before="60"/>
      </w:pPr>
      <w:r>
        <w:t xml:space="preserve"/>
      </w:r>
    </w:p>
    <w:p>
      <w:pPr>
        <w:pStyle w:val="Heading2"/>
        <w:spacing w:after="160" w:before="280"/>
      </w:pPr>
      <w:r>
        <w:rPr>
          <w:rFonts w:ascii="Arial" w:cs="Arial" w:eastAsia="Arial" w:hAnsi="Arial"/>
          <w:b/>
          <w:bCs/>
          <w:color w:val="2E75B6"/>
          <w:sz w:val="30"/>
          <w:szCs w:val="30"/>
        </w:rPr>
        <w:t xml:space="preserve">12.2 Limitations and Future Improvements</w:t>
      </w:r>
    </w:p>
    <w:p>
      <w:pPr>
        <w:pStyle w:val="ListParagraph"/>
        <w:numPr>
          <w:ilvl w:val="0"/>
          <w:numId w:val="2"/>
        </w:numPr>
        <w:spacing w:after="40" w:before="40"/>
      </w:pPr>
      <w:r>
        <w:rPr>
          <w:rFonts w:ascii="Arial" w:cs="Arial" w:eastAsia="Arial" w:hAnsi="Arial"/>
          <w:b w:val="false"/>
          <w:bCs w:val="false"/>
          <w:color w:val="2C2C2C"/>
          <w:sz w:val="22"/>
          <w:szCs w:val="22"/>
        </w:rPr>
        <w:t xml:space="preserve">Dataset Size: 5,296 training images is modest. Performance may degrade on domain shifts (different mask types, lighting conditions, ethnicities not well represented in training data).</w:t>
      </w:r>
    </w:p>
    <w:p>
      <w:pPr>
        <w:pStyle w:val="ListParagraph"/>
        <w:numPr>
          <w:ilvl w:val="0"/>
          <w:numId w:val="2"/>
        </w:numPr>
        <w:spacing w:after="40" w:before="40"/>
      </w:pPr>
      <w:r>
        <w:rPr>
          <w:rFonts w:ascii="Arial" w:cs="Arial" w:eastAsia="Arial" w:hAnsi="Arial"/>
          <w:b w:val="false"/>
          <w:bCs w:val="false"/>
          <w:color w:val="2C2C2C"/>
          <w:sz w:val="22"/>
          <w:szCs w:val="22"/>
        </w:rPr>
        <w:t xml:space="preserve">Single-stage Pipeline: Face detection and mask classification are sequential — a missed face detection means no mask classification. An end-to-end model (like YOLO) could improve this.</w:t>
      </w:r>
    </w:p>
    <w:p>
      <w:pPr>
        <w:pStyle w:val="ListParagraph"/>
        <w:numPr>
          <w:ilvl w:val="0"/>
          <w:numId w:val="2"/>
        </w:numPr>
        <w:spacing w:after="40" w:before="40"/>
      </w:pPr>
      <w:r>
        <w:rPr>
          <w:rFonts w:ascii="Arial" w:cs="Arial" w:eastAsia="Arial" w:hAnsi="Arial"/>
          <w:b w:val="false"/>
          <w:bCs w:val="false"/>
          <w:color w:val="2C2C2C"/>
          <w:sz w:val="22"/>
          <w:szCs w:val="22"/>
        </w:rPr>
        <w:t xml:space="preserve">Binary Classification: The model cannot distinguish between properly worn masks (over nose and mouth) and improperly worn masks (below nose). A multi-class extension would increase practical utility.</w:t>
      </w:r>
    </w:p>
    <w:p>
      <w:pPr>
        <w:pStyle w:val="ListParagraph"/>
        <w:numPr>
          <w:ilvl w:val="0"/>
          <w:numId w:val="2"/>
        </w:numPr>
        <w:spacing w:after="40" w:before="40"/>
      </w:pPr>
      <w:r>
        <w:rPr>
          <w:rFonts w:ascii="Arial" w:cs="Arial" w:eastAsia="Arial" w:hAnsi="Arial"/>
          <w:b w:val="false"/>
          <w:bCs w:val="false"/>
          <w:color w:val="2C2C2C"/>
          <w:sz w:val="22"/>
          <w:szCs w:val="22"/>
        </w:rPr>
        <w:t xml:space="preserve">No Drift Detection: The current implementation has no automated mechanism to detect when the distribution of incoming images shifts away from the training distribution.</w:t>
      </w:r>
    </w:p>
    <w:p>
      <w:pPr>
        <w:pStyle w:val="ListParagraph"/>
        <w:numPr>
          <w:ilvl w:val="0"/>
          <w:numId w:val="2"/>
        </w:numPr>
        <w:spacing w:after="40" w:before="40"/>
      </w:pPr>
      <w:r>
        <w:rPr>
          <w:rFonts w:ascii="Arial" w:cs="Arial" w:eastAsia="Arial" w:hAnsi="Arial"/>
          <w:b w:val="false"/>
          <w:bCs w:val="false"/>
          <w:color w:val="2C2C2C"/>
          <w:sz w:val="22"/>
          <w:szCs w:val="22"/>
        </w:rPr>
        <w:t xml:space="preserve">GPU Dependency for Training: Training on CPU would take hours. A production pipeline should automate GPU allocation and model retraining triggers.</w:t>
      </w:r>
    </w:p>
    <w:p>
      <w:pPr>
        <w:spacing w:after="60" w:before="60"/>
      </w:pPr>
      <w:r>
        <w:t xml:space="preserve"/>
      </w:r>
    </w:p>
    <w:p>
      <w:r>
        <w:br w:type="page"/>
      </w:r>
    </w:p>
    <w:p>
      <w:pPr>
        <w:pStyle w:val="Heading1"/>
        <w:spacing w:after="200" w:before="360"/>
      </w:pPr>
      <w:r>
        <w:rPr>
          <w:rFonts w:ascii="Arial" w:cs="Arial" w:eastAsia="Arial" w:hAnsi="Arial"/>
          <w:b/>
          <w:bCs/>
          <w:color w:val="1B3A6B"/>
          <w:sz w:val="36"/>
          <w:szCs w:val="36"/>
        </w:rPr>
        <w:t xml:space="preserve">13. References and Resources</w:t>
      </w:r>
    </w:p>
    <w:p>
      <w:pPr>
        <w:pStyle w:val="Heading2"/>
        <w:spacing w:after="160" w:before="280"/>
      </w:pPr>
      <w:r>
        <w:rPr>
          <w:rFonts w:ascii="Arial" w:cs="Arial" w:eastAsia="Arial" w:hAnsi="Arial"/>
          <w:b/>
          <w:bCs/>
          <w:color w:val="2E75B6"/>
          <w:sz w:val="30"/>
          <w:szCs w:val="30"/>
        </w:rPr>
        <w:t xml:space="preserve">13.1 Dataset</w:t>
      </w:r>
    </w:p>
    <w:p>
      <w:pPr>
        <w:pStyle w:val="ListParagraph"/>
        <w:numPr>
          <w:ilvl w:val="0"/>
          <w:numId w:val="2"/>
        </w:numPr>
        <w:spacing w:after="40" w:before="40"/>
      </w:pPr>
      <w:r>
        <w:rPr>
          <w:rFonts w:ascii="Arial" w:cs="Arial" w:eastAsia="Arial" w:hAnsi="Arial"/>
          <w:b w:val="false"/>
          <w:bCs w:val="false"/>
          <w:color w:val="2C2C2C"/>
          <w:sz w:val="22"/>
          <w:szCs w:val="22"/>
        </w:rPr>
        <w:t xml:space="preserve">Gurav, O. (2021). Face Mask Detection Dataset. Kaggle. https://www.kaggle.com/datasets/omkargurav/face-mask-dataset</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13.2 Frameworks and Libraries</w:t>
      </w:r>
    </w:p>
    <w:p>
      <w:pPr>
        <w:pStyle w:val="ListParagraph"/>
        <w:numPr>
          <w:ilvl w:val="0"/>
          <w:numId w:val="2"/>
        </w:numPr>
        <w:spacing w:after="40" w:before="40"/>
      </w:pPr>
      <w:r>
        <w:rPr>
          <w:rFonts w:ascii="Arial" w:cs="Arial" w:eastAsia="Arial" w:hAnsi="Arial"/>
          <w:b w:val="false"/>
          <w:bCs w:val="false"/>
          <w:color w:val="2C2C2C"/>
          <w:sz w:val="22"/>
          <w:szCs w:val="22"/>
        </w:rPr>
        <w:t xml:space="preserve">TensorFlow / Keras: https://www.tensorflow.org</w:t>
      </w:r>
    </w:p>
    <w:p>
      <w:pPr>
        <w:pStyle w:val="ListParagraph"/>
        <w:numPr>
          <w:ilvl w:val="0"/>
          <w:numId w:val="2"/>
        </w:numPr>
        <w:spacing w:after="40" w:before="40"/>
      </w:pPr>
      <w:r>
        <w:rPr>
          <w:rFonts w:ascii="Arial" w:cs="Arial" w:eastAsia="Arial" w:hAnsi="Arial"/>
          <w:b w:val="false"/>
          <w:bCs w:val="false"/>
          <w:color w:val="2C2C2C"/>
          <w:sz w:val="22"/>
          <w:szCs w:val="22"/>
        </w:rPr>
        <w:t xml:space="preserve">KerasTuner: https://keras.io/keras_tuner/</w:t>
      </w:r>
    </w:p>
    <w:p>
      <w:pPr>
        <w:pStyle w:val="ListParagraph"/>
        <w:numPr>
          <w:ilvl w:val="0"/>
          <w:numId w:val="2"/>
        </w:numPr>
        <w:spacing w:after="40" w:before="40"/>
      </w:pPr>
      <w:r>
        <w:rPr>
          <w:rFonts w:ascii="Arial" w:cs="Arial" w:eastAsia="Arial" w:hAnsi="Arial"/>
          <w:b w:val="false"/>
          <w:bCs w:val="false"/>
          <w:color w:val="2C2C2C"/>
          <w:sz w:val="22"/>
          <w:szCs w:val="22"/>
        </w:rPr>
        <w:t xml:space="preserve">OpenCV: https://docs.opencv.org</w:t>
      </w:r>
    </w:p>
    <w:p>
      <w:pPr>
        <w:pStyle w:val="ListParagraph"/>
        <w:numPr>
          <w:ilvl w:val="0"/>
          <w:numId w:val="2"/>
        </w:numPr>
        <w:spacing w:after="40" w:before="40"/>
      </w:pPr>
      <w:r>
        <w:rPr>
          <w:rFonts w:ascii="Arial" w:cs="Arial" w:eastAsia="Arial" w:hAnsi="Arial"/>
          <w:b w:val="false"/>
          <w:bCs w:val="false"/>
          <w:color w:val="2C2C2C"/>
          <w:sz w:val="22"/>
          <w:szCs w:val="22"/>
        </w:rPr>
        <w:t xml:space="preserve">OpenCV DNN SSD Face Detector: https://github.com/opencv/opencv/tree/master/samples/dnn/face_detector</w:t>
      </w:r>
    </w:p>
    <w:p>
      <w:pPr>
        <w:pStyle w:val="ListParagraph"/>
        <w:numPr>
          <w:ilvl w:val="0"/>
          <w:numId w:val="2"/>
        </w:numPr>
        <w:spacing w:after="40" w:before="40"/>
      </w:pPr>
      <w:r>
        <w:rPr>
          <w:rFonts w:ascii="Arial" w:cs="Arial" w:eastAsia="Arial" w:hAnsi="Arial"/>
          <w:b w:val="false"/>
          <w:bCs w:val="false"/>
          <w:color w:val="2C2C2C"/>
          <w:sz w:val="22"/>
          <w:szCs w:val="22"/>
        </w:rPr>
        <w:t xml:space="preserve">Scikit-learn: https://scikit-learn.org</w:t>
      </w:r>
    </w:p>
    <w:p>
      <w:pPr>
        <w:spacing w:after="60" w:before="60"/>
      </w:pPr>
      <w:r>
        <w:t xml:space="preserve"/>
      </w:r>
    </w:p>
    <w:p>
      <w:pPr>
        <w:pStyle w:val="Heading2"/>
        <w:spacing w:after="160" w:before="280"/>
      </w:pPr>
      <w:r>
        <w:rPr>
          <w:rFonts w:ascii="Arial" w:cs="Arial" w:eastAsia="Arial" w:hAnsi="Arial"/>
          <w:b/>
          <w:bCs/>
          <w:color w:val="2E75B6"/>
          <w:sz w:val="30"/>
          <w:szCs w:val="30"/>
        </w:rPr>
        <w:t xml:space="preserve">13.3 Key Papers and Concepts</w:t>
      </w:r>
    </w:p>
    <w:p>
      <w:pPr>
        <w:pStyle w:val="ListParagraph"/>
        <w:numPr>
          <w:ilvl w:val="0"/>
          <w:numId w:val="2"/>
        </w:numPr>
        <w:spacing w:after="40" w:before="40"/>
      </w:pPr>
      <w:r>
        <w:rPr>
          <w:rFonts w:ascii="Arial" w:cs="Arial" w:eastAsia="Arial" w:hAnsi="Arial"/>
          <w:b w:val="false"/>
          <w:bCs w:val="false"/>
          <w:color w:val="2C2C2C"/>
          <w:sz w:val="22"/>
          <w:szCs w:val="22"/>
        </w:rPr>
        <w:t xml:space="preserve">He, K. et al. (2016). Deep Residual Learning for Image Recognition. CVPR 2016. — Residual connections.</w:t>
      </w:r>
    </w:p>
    <w:p>
      <w:pPr>
        <w:pStyle w:val="ListParagraph"/>
        <w:numPr>
          <w:ilvl w:val="0"/>
          <w:numId w:val="2"/>
        </w:numPr>
        <w:spacing w:after="40" w:before="40"/>
      </w:pPr>
      <w:r>
        <w:rPr>
          <w:rFonts w:ascii="Arial" w:cs="Arial" w:eastAsia="Arial" w:hAnsi="Arial"/>
          <w:b w:val="false"/>
          <w:bCs w:val="false"/>
          <w:color w:val="2C2C2C"/>
          <w:sz w:val="22"/>
          <w:szCs w:val="22"/>
        </w:rPr>
        <w:t xml:space="preserve">Ioffe, S. &amp; Szegedy, C. (2015). Batch Normalization. ICML 2015. — BatchNorm layer.</w:t>
      </w:r>
    </w:p>
    <w:p>
      <w:pPr>
        <w:pStyle w:val="ListParagraph"/>
        <w:numPr>
          <w:ilvl w:val="0"/>
          <w:numId w:val="2"/>
        </w:numPr>
        <w:spacing w:after="40" w:before="40"/>
      </w:pPr>
      <w:r>
        <w:rPr>
          <w:rFonts w:ascii="Arial" w:cs="Arial" w:eastAsia="Arial" w:hAnsi="Arial"/>
          <w:b w:val="false"/>
          <w:bCs w:val="false"/>
          <w:color w:val="2C2C2C"/>
          <w:sz w:val="22"/>
          <w:szCs w:val="22"/>
        </w:rPr>
        <w:t xml:space="preserve">Selvaraju, R. et al. (2017). Grad-CAM: Visual Explanations from Deep Networks. ICCV 2017. — Explainability.</w:t>
      </w:r>
    </w:p>
    <w:p>
      <w:pPr>
        <w:pStyle w:val="ListParagraph"/>
        <w:numPr>
          <w:ilvl w:val="0"/>
          <w:numId w:val="2"/>
        </w:numPr>
        <w:spacing w:after="40" w:before="40"/>
      </w:pPr>
      <w:r>
        <w:rPr>
          <w:rFonts w:ascii="Arial" w:cs="Arial" w:eastAsia="Arial" w:hAnsi="Arial"/>
          <w:b w:val="false"/>
          <w:bCs w:val="false"/>
          <w:color w:val="2C2C2C"/>
          <w:sz w:val="22"/>
          <w:szCs w:val="22"/>
        </w:rPr>
        <w:t xml:space="preserve">Li, L. et al. (2018). Hyperband: A Novel Bandit-Based Approach to Hyperparameter Optimization. JMLR 2018. — HPO algorithm.</w:t>
      </w:r>
    </w:p>
    <w:p>
      <w:pPr>
        <w:pStyle w:val="ListParagraph"/>
        <w:numPr>
          <w:ilvl w:val="0"/>
          <w:numId w:val="2"/>
        </w:numPr>
        <w:spacing w:after="40" w:before="40"/>
      </w:pPr>
      <w:r>
        <w:rPr>
          <w:rFonts w:ascii="Arial" w:cs="Arial" w:eastAsia="Arial" w:hAnsi="Arial"/>
          <w:b w:val="false"/>
          <w:bCs w:val="false"/>
          <w:color w:val="2C2C2C"/>
          <w:sz w:val="22"/>
          <w:szCs w:val="22"/>
        </w:rPr>
        <w:t xml:space="preserve">Loshchilov, I. &amp; Hutter, F. (2017). SGDR: Stochastic Gradient Descent with Warm Restarts. ICLR 2017. — Cosine schedule.</w:t>
      </w:r>
    </w:p>
    <w:p>
      <w:pPr>
        <w:pStyle w:val="ListParagraph"/>
        <w:numPr>
          <w:ilvl w:val="0"/>
          <w:numId w:val="2"/>
        </w:numPr>
        <w:spacing w:after="40" w:before="40"/>
      </w:pPr>
      <w:r>
        <w:rPr>
          <w:rFonts w:ascii="Arial" w:cs="Arial" w:eastAsia="Arial" w:hAnsi="Arial"/>
          <w:b w:val="false"/>
          <w:bCs w:val="false"/>
          <w:color w:val="2C2C2C"/>
          <w:sz w:val="22"/>
          <w:szCs w:val="22"/>
        </w:rPr>
        <w:t xml:space="preserve">Müller, R. et al. (2019). When Does Label Smoothing Help? NeurIPS 2019. — Label smoothing.</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4A4A4A"/>
        <w:sz w:val="18"/>
        <w:szCs w:val="18"/>
      </w:rPr>
      <w:t xml:space="preserve">Face Mask Detection — MaskCNN_v2 Documentation</w:t>
    </w:r>
    <w:r>
      <w:rPr>
        <w:rFonts w:ascii="Arial" w:cs="Arial" w:eastAsia="Arial" w:hAnsi="Arial"/>
      </w:rPr>
      <w:t xml:space="preserve">	</w:t>
    </w:r>
    <w:r>
      <w:rPr>
        <w:rFonts w:ascii="Arial" w:cs="Arial" w:eastAsia="Arial" w:hAnsi="Arial"/>
        <w:color w:val="4A4A4A"/>
        <w:sz w:val="18"/>
        <w:szCs w:val="18"/>
      </w:rPr>
      <w:t xml:space="preserve">v2.0.0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2026-05-02T18:29:35.961Z</dcterms:created>
  <dcterms:modified xsi:type="dcterms:W3CDTF">2026-05-02T18:29:35.961Z</dcterms:modified>
</cp:coreProperties>
</file>

<file path=docProps/custom.xml><?xml version="1.0" encoding="utf-8"?>
<Properties xmlns="http://schemas.openxmlformats.org/officeDocument/2006/custom-properties" xmlns:vt="http://schemas.openxmlformats.org/officeDocument/2006/docPropsVTypes"/>
</file>