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901"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24A09DB6" w14:textId="77777777" w:rsidR="00626466" w:rsidRPr="00673EEE" w:rsidRDefault="00626466" w:rsidP="00626466">
      <w:pPr>
        <w:spacing w:after="0" w:line="360" w:lineRule="auto"/>
        <w:jc w:val="center"/>
      </w:pPr>
      <w:r w:rsidRPr="00673EEE">
        <w:rPr>
          <w:b/>
          <w:bCs/>
        </w:rPr>
        <w:t>UNIDADE DE PÓS-GRADUAÇÃO, EXTENSÃO E PESQUISA</w:t>
      </w:r>
    </w:p>
    <w:p w14:paraId="40CF1A7F"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643849A2" w14:textId="77777777" w:rsidR="00626466" w:rsidRPr="00673EEE" w:rsidRDefault="00626466" w:rsidP="00626466"/>
    <w:p w14:paraId="5E6DC156" w14:textId="77777777" w:rsidR="00626466" w:rsidRPr="00673EEE" w:rsidRDefault="00626466" w:rsidP="00626466">
      <w:pPr>
        <w:rPr>
          <w:color w:val="EE0000"/>
        </w:rPr>
      </w:pPr>
    </w:p>
    <w:p w14:paraId="339EF941" w14:textId="77777777" w:rsidR="00626466" w:rsidRPr="00673EEE" w:rsidRDefault="00626466" w:rsidP="00626466"/>
    <w:p w14:paraId="74CCF380" w14:textId="77777777" w:rsidR="00626466" w:rsidRPr="00673EEE" w:rsidRDefault="00626466" w:rsidP="00626466"/>
    <w:p w14:paraId="75A65AE0" w14:textId="77777777" w:rsidR="00626466" w:rsidRPr="00673EEE" w:rsidRDefault="00626466" w:rsidP="00626466"/>
    <w:p w14:paraId="09F93A71" w14:textId="77777777" w:rsidR="00626466" w:rsidRPr="00673EEE" w:rsidRDefault="00626466" w:rsidP="00626466">
      <w:pPr>
        <w:spacing w:after="0" w:line="360" w:lineRule="auto"/>
        <w:jc w:val="center"/>
      </w:pPr>
      <w:r w:rsidRPr="00673EEE">
        <w:rPr>
          <w:b/>
          <w:bCs/>
        </w:rPr>
        <w:t>MICHEL SILVA DE SOUZA</w:t>
      </w:r>
    </w:p>
    <w:p w14:paraId="3943A64A" w14:textId="77777777" w:rsidR="00626466" w:rsidRPr="00673EEE" w:rsidRDefault="00626466" w:rsidP="00626466"/>
    <w:p w14:paraId="734F4949" w14:textId="77777777" w:rsidR="00626466" w:rsidRPr="00673EEE" w:rsidRDefault="00626466" w:rsidP="00626466"/>
    <w:p w14:paraId="43BB5EA5" w14:textId="77777777" w:rsidR="00626466" w:rsidRPr="00673EEE" w:rsidRDefault="00626466" w:rsidP="00626466"/>
    <w:p w14:paraId="062AB3CA" w14:textId="77777777" w:rsidR="00626466" w:rsidRPr="00673EEE" w:rsidRDefault="00626466" w:rsidP="00626466"/>
    <w:p w14:paraId="2F4009AD" w14:textId="77777777" w:rsidR="00626466" w:rsidRPr="00673EEE" w:rsidRDefault="00626466" w:rsidP="00626466"/>
    <w:p w14:paraId="46BFFBA7"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4E260C49" w14:textId="77777777" w:rsidR="00626466" w:rsidRPr="00673EEE" w:rsidRDefault="00626466" w:rsidP="00626466">
      <w:pPr>
        <w:rPr>
          <w:strike/>
        </w:rPr>
      </w:pPr>
    </w:p>
    <w:p w14:paraId="24B22576" w14:textId="77777777" w:rsidR="00626466" w:rsidRPr="00673EEE" w:rsidRDefault="00626466" w:rsidP="00626466">
      <w:pPr>
        <w:rPr>
          <w:strike/>
        </w:rPr>
      </w:pPr>
    </w:p>
    <w:p w14:paraId="6153EAA5" w14:textId="77777777" w:rsidR="00626466" w:rsidRPr="00673EEE" w:rsidRDefault="00626466" w:rsidP="00626466">
      <w:pPr>
        <w:rPr>
          <w:strike/>
        </w:rPr>
      </w:pPr>
    </w:p>
    <w:p w14:paraId="6B5DA06B" w14:textId="77777777" w:rsidR="00626466" w:rsidRPr="00673EEE" w:rsidRDefault="00626466" w:rsidP="00626466"/>
    <w:p w14:paraId="01E018F8" w14:textId="77777777" w:rsidR="00626466" w:rsidRPr="00673EEE" w:rsidRDefault="00626466" w:rsidP="00626466"/>
    <w:p w14:paraId="0D2A8B62" w14:textId="77777777" w:rsidR="00626466" w:rsidRPr="00673EEE" w:rsidRDefault="00626466" w:rsidP="00626466"/>
    <w:p w14:paraId="3431E54D" w14:textId="77777777" w:rsidR="00626466" w:rsidRPr="00673EEE" w:rsidRDefault="00626466" w:rsidP="00626466"/>
    <w:p w14:paraId="79369C5E" w14:textId="77777777" w:rsidR="00626466" w:rsidRPr="00673EEE" w:rsidRDefault="00626466" w:rsidP="00626466"/>
    <w:p w14:paraId="3F19B833" w14:textId="77777777" w:rsidR="00626466" w:rsidRPr="00673EEE" w:rsidRDefault="00626466" w:rsidP="00626466"/>
    <w:p w14:paraId="58BC49ED" w14:textId="77777777" w:rsidR="00626466" w:rsidRPr="00673EEE" w:rsidRDefault="00626466" w:rsidP="00626466"/>
    <w:p w14:paraId="4A6CFB4A" w14:textId="77777777" w:rsidR="00626466" w:rsidRPr="00673EEE" w:rsidRDefault="00626466" w:rsidP="00626466">
      <w:pPr>
        <w:spacing w:after="0" w:line="360" w:lineRule="auto"/>
        <w:jc w:val="center"/>
      </w:pPr>
      <w:r w:rsidRPr="00673EEE">
        <w:rPr>
          <w:b/>
          <w:bCs/>
        </w:rPr>
        <w:t>São Paulo</w:t>
      </w:r>
    </w:p>
    <w:p w14:paraId="51F118D4" w14:textId="77777777" w:rsidR="00626466" w:rsidRPr="00673EEE" w:rsidRDefault="00626466" w:rsidP="00626466">
      <w:pPr>
        <w:spacing w:after="0" w:line="360" w:lineRule="auto"/>
        <w:jc w:val="center"/>
      </w:pPr>
      <w:r w:rsidRPr="00673EEE">
        <w:rPr>
          <w:b/>
          <w:bCs/>
        </w:rPr>
        <w:t>2026</w:t>
      </w:r>
    </w:p>
    <w:p w14:paraId="295259C7" w14:textId="77777777" w:rsidR="00626466" w:rsidRPr="00673EEE" w:rsidRDefault="00626466" w:rsidP="00626466">
      <w:pPr>
        <w:spacing w:after="0" w:line="360" w:lineRule="auto"/>
        <w:jc w:val="center"/>
      </w:pPr>
      <w:r w:rsidRPr="00673EEE">
        <w:rPr>
          <w:b/>
          <w:bCs/>
        </w:rPr>
        <w:lastRenderedPageBreak/>
        <w:t>MICHEL SILVA DE SOUZA</w:t>
      </w:r>
    </w:p>
    <w:p w14:paraId="574AFC30" w14:textId="77777777" w:rsidR="00626466" w:rsidRPr="00673EEE" w:rsidRDefault="00626466" w:rsidP="00626466"/>
    <w:p w14:paraId="72B98F8E" w14:textId="77777777" w:rsidR="00626466" w:rsidRPr="00673EEE" w:rsidRDefault="00626466" w:rsidP="00626466"/>
    <w:p w14:paraId="53C53DC9" w14:textId="77777777" w:rsidR="00626466" w:rsidRPr="00673EEE" w:rsidRDefault="00626466" w:rsidP="00626466"/>
    <w:p w14:paraId="50E023F5" w14:textId="77777777" w:rsidR="00626466" w:rsidRPr="00673EEE" w:rsidRDefault="00626466" w:rsidP="00626466"/>
    <w:p w14:paraId="41D042F9"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DA6238B" w14:textId="77777777" w:rsidR="00626466" w:rsidRPr="00673EEE" w:rsidRDefault="00626466" w:rsidP="00626466">
      <w:pPr>
        <w:rPr>
          <w:strike/>
        </w:rPr>
      </w:pPr>
    </w:p>
    <w:p w14:paraId="19AE8A94" w14:textId="77777777" w:rsidR="00626466" w:rsidRPr="00673EEE" w:rsidRDefault="00626466" w:rsidP="00626466">
      <w:pPr>
        <w:rPr>
          <w:strike/>
        </w:rPr>
      </w:pPr>
    </w:p>
    <w:p w14:paraId="580705A3" w14:textId="77777777" w:rsidR="00626466" w:rsidRPr="00673EEE" w:rsidRDefault="00626466" w:rsidP="00626466">
      <w:pPr>
        <w:rPr>
          <w:strike/>
        </w:rPr>
      </w:pPr>
    </w:p>
    <w:p w14:paraId="20702F0F" w14:textId="77777777" w:rsidR="00626466" w:rsidRPr="00673EEE" w:rsidRDefault="00626466" w:rsidP="00626466"/>
    <w:p w14:paraId="0ACA1B0F" w14:textId="77777777" w:rsidR="00626466" w:rsidRPr="00673EEE" w:rsidRDefault="00626466" w:rsidP="00626466"/>
    <w:p w14:paraId="067CC24E"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B36D21F" w14:textId="77777777" w:rsidR="00626466" w:rsidRPr="00673EEE" w:rsidRDefault="00626466" w:rsidP="00933AA9">
      <w:pPr>
        <w:spacing w:after="0" w:line="240" w:lineRule="auto"/>
        <w:ind w:left="3969"/>
      </w:pPr>
      <w:r w:rsidRPr="00673EEE">
        <w:t>Linha de pesquisa: Sistemas de Informação e Tecnologias Digitais.</w:t>
      </w:r>
    </w:p>
    <w:p w14:paraId="0127DA6A" w14:textId="77777777" w:rsidR="00626466" w:rsidRPr="00673EEE" w:rsidRDefault="00626466" w:rsidP="00933AA9">
      <w:pPr>
        <w:spacing w:after="0" w:line="240" w:lineRule="auto"/>
        <w:ind w:left="3969"/>
      </w:pPr>
      <w:r w:rsidRPr="00673EEE">
        <w:t>Projeto de pesquisa: Tecnologias Digitais na Indústria e Serviços 4.0.</w:t>
      </w:r>
    </w:p>
    <w:p w14:paraId="70F2BE64" w14:textId="77777777" w:rsidR="00626466" w:rsidRPr="00673EEE" w:rsidRDefault="00626466" w:rsidP="00933AA9">
      <w:pPr>
        <w:spacing w:after="0" w:line="240" w:lineRule="auto"/>
        <w:ind w:left="3969"/>
      </w:pPr>
      <w:r w:rsidRPr="00673EEE">
        <w:t xml:space="preserve">Orientação: Prof. Dr. Carlos Hideo </w:t>
      </w:r>
      <w:proofErr w:type="spellStart"/>
      <w:r w:rsidRPr="00673EEE">
        <w:t>Arima</w:t>
      </w:r>
      <w:proofErr w:type="spellEnd"/>
      <w:r w:rsidRPr="00673EEE">
        <w:t>.</w:t>
      </w:r>
    </w:p>
    <w:p w14:paraId="2B7EF0C6" w14:textId="77777777" w:rsidR="00626466" w:rsidRPr="00673EEE" w:rsidRDefault="00626466" w:rsidP="00933AA9">
      <w:pPr>
        <w:spacing w:line="240" w:lineRule="auto"/>
        <w:ind w:left="3969"/>
      </w:pPr>
      <w:r w:rsidRPr="00673EEE">
        <w:t>Coorientador: Prof. Dr. Rafael Nobre Orsi</w:t>
      </w:r>
    </w:p>
    <w:p w14:paraId="3FE7B745" w14:textId="77777777" w:rsidR="00626466" w:rsidRPr="00673EEE" w:rsidRDefault="00626466" w:rsidP="00626466"/>
    <w:p w14:paraId="376E95A7" w14:textId="77777777" w:rsidR="00626466" w:rsidRPr="00673EEE" w:rsidRDefault="00626466" w:rsidP="00626466"/>
    <w:p w14:paraId="286FFB5D" w14:textId="77777777" w:rsidR="00626466" w:rsidRPr="00673EEE" w:rsidRDefault="00626466" w:rsidP="00626466"/>
    <w:p w14:paraId="6B0AF480" w14:textId="77777777" w:rsidR="00933AA9" w:rsidRPr="00673EEE" w:rsidRDefault="00933AA9" w:rsidP="00626466"/>
    <w:p w14:paraId="1E52CAEA" w14:textId="77777777" w:rsidR="00933AA9" w:rsidRPr="00673EEE" w:rsidRDefault="00933AA9" w:rsidP="00626466"/>
    <w:p w14:paraId="693F2296" w14:textId="77777777" w:rsidR="00933AA9" w:rsidRPr="00673EEE" w:rsidRDefault="00933AA9" w:rsidP="00626466"/>
    <w:p w14:paraId="361EBB72" w14:textId="77777777" w:rsidR="00626466" w:rsidRPr="00673EEE" w:rsidRDefault="00626466" w:rsidP="00626466"/>
    <w:p w14:paraId="5409CDEB" w14:textId="77777777" w:rsidR="00626466" w:rsidRPr="00673EEE" w:rsidRDefault="00626466" w:rsidP="00626466"/>
    <w:p w14:paraId="172D917B" w14:textId="77777777" w:rsidR="00626466" w:rsidRPr="00673EEE" w:rsidRDefault="00626466" w:rsidP="00626466">
      <w:pPr>
        <w:spacing w:after="0" w:line="360" w:lineRule="auto"/>
        <w:jc w:val="center"/>
      </w:pPr>
      <w:r w:rsidRPr="00673EEE">
        <w:rPr>
          <w:b/>
          <w:bCs/>
        </w:rPr>
        <w:t>São Paulo</w:t>
      </w:r>
    </w:p>
    <w:p w14:paraId="4A32DEBE" w14:textId="77777777" w:rsidR="00626466" w:rsidRPr="00673EEE" w:rsidRDefault="00626466" w:rsidP="00626466">
      <w:pPr>
        <w:spacing w:after="0" w:line="360" w:lineRule="auto"/>
        <w:jc w:val="center"/>
        <w:rPr>
          <w:b/>
          <w:bCs/>
        </w:rPr>
      </w:pPr>
      <w:r w:rsidRPr="00673EEE">
        <w:rPr>
          <w:b/>
          <w:bCs/>
        </w:rPr>
        <w:t>2026</w:t>
      </w:r>
    </w:p>
    <w:p w14:paraId="1C980EAB" w14:textId="77777777" w:rsidR="00626466" w:rsidRPr="00673EEE" w:rsidRDefault="00626466" w:rsidP="00626466">
      <w:pPr>
        <w:spacing w:after="0" w:line="360" w:lineRule="auto"/>
        <w:rPr>
          <w:b/>
          <w:bCs/>
        </w:rPr>
      </w:pPr>
    </w:p>
    <w:p w14:paraId="10778254" w14:textId="77777777" w:rsidR="00626466" w:rsidRPr="00673EEE" w:rsidRDefault="00626466" w:rsidP="00626466">
      <w:pPr>
        <w:spacing w:after="0" w:line="360" w:lineRule="auto"/>
        <w:rPr>
          <w:b/>
          <w:bCs/>
        </w:rPr>
      </w:pPr>
    </w:p>
    <w:p w14:paraId="53CF7993" w14:textId="77777777" w:rsidR="00626466" w:rsidRPr="00673EEE" w:rsidRDefault="00626466" w:rsidP="00626466">
      <w:pPr>
        <w:spacing w:after="0" w:line="360" w:lineRule="auto"/>
        <w:rPr>
          <w:b/>
          <w:bCs/>
        </w:rPr>
      </w:pPr>
    </w:p>
    <w:p w14:paraId="5977EAEC" w14:textId="77777777" w:rsidR="00626466" w:rsidRPr="00673EEE" w:rsidRDefault="00626466" w:rsidP="00626466">
      <w:pPr>
        <w:spacing w:after="0" w:line="360" w:lineRule="auto"/>
        <w:rPr>
          <w:b/>
          <w:bCs/>
        </w:rPr>
      </w:pPr>
    </w:p>
    <w:p w14:paraId="687C3680" w14:textId="77777777" w:rsidR="00626466" w:rsidRPr="00673EEE" w:rsidRDefault="00626466" w:rsidP="00626466">
      <w:pPr>
        <w:spacing w:after="0" w:line="360" w:lineRule="auto"/>
        <w:rPr>
          <w:b/>
          <w:bCs/>
        </w:rPr>
      </w:pPr>
    </w:p>
    <w:p w14:paraId="0043B361" w14:textId="77777777" w:rsidR="00626466" w:rsidRPr="00673EEE" w:rsidRDefault="00626466" w:rsidP="00626466">
      <w:pPr>
        <w:spacing w:after="0" w:line="360" w:lineRule="auto"/>
        <w:rPr>
          <w:b/>
          <w:bCs/>
        </w:rPr>
      </w:pPr>
    </w:p>
    <w:p w14:paraId="404552C6" w14:textId="77777777" w:rsidR="00626466" w:rsidRPr="00673EEE" w:rsidRDefault="00626466" w:rsidP="00626466">
      <w:pPr>
        <w:spacing w:after="0" w:line="360" w:lineRule="auto"/>
        <w:rPr>
          <w:b/>
          <w:bCs/>
        </w:rPr>
      </w:pPr>
    </w:p>
    <w:p w14:paraId="3E855B29" w14:textId="77777777" w:rsidR="00626466" w:rsidRPr="00673EEE" w:rsidRDefault="00626466" w:rsidP="00626466">
      <w:pPr>
        <w:spacing w:after="0" w:line="360" w:lineRule="auto"/>
        <w:rPr>
          <w:b/>
          <w:bCs/>
        </w:rPr>
      </w:pPr>
    </w:p>
    <w:p w14:paraId="1D0704F8" w14:textId="77777777" w:rsidR="00626466" w:rsidRPr="00673EEE" w:rsidRDefault="00626466" w:rsidP="00626466">
      <w:pPr>
        <w:spacing w:after="0" w:line="360" w:lineRule="auto"/>
        <w:rPr>
          <w:b/>
          <w:bCs/>
        </w:rPr>
      </w:pPr>
    </w:p>
    <w:p w14:paraId="3156661A" w14:textId="77777777" w:rsidR="00626466" w:rsidRPr="00673EEE" w:rsidRDefault="00626466" w:rsidP="00626466">
      <w:pPr>
        <w:spacing w:after="0" w:line="360" w:lineRule="auto"/>
        <w:rPr>
          <w:b/>
          <w:bCs/>
        </w:rPr>
      </w:pPr>
    </w:p>
    <w:p w14:paraId="5A97BC46" w14:textId="77777777" w:rsidR="00626466" w:rsidRPr="00673EEE" w:rsidRDefault="00626466" w:rsidP="00626466">
      <w:pPr>
        <w:spacing w:after="0" w:line="360" w:lineRule="auto"/>
        <w:rPr>
          <w:b/>
          <w:bCs/>
        </w:rPr>
      </w:pPr>
    </w:p>
    <w:p w14:paraId="0A1EB88D" w14:textId="77777777" w:rsidR="00626466" w:rsidRPr="00673EEE" w:rsidRDefault="00626466" w:rsidP="00626466">
      <w:pPr>
        <w:spacing w:after="0" w:line="360" w:lineRule="auto"/>
        <w:rPr>
          <w:b/>
          <w:bCs/>
        </w:rPr>
      </w:pPr>
    </w:p>
    <w:p w14:paraId="579ABB02" w14:textId="77777777" w:rsidR="00626466" w:rsidRPr="00673EEE" w:rsidRDefault="00626466" w:rsidP="00626466">
      <w:pPr>
        <w:spacing w:after="0" w:line="360" w:lineRule="auto"/>
        <w:rPr>
          <w:b/>
          <w:bCs/>
        </w:rPr>
      </w:pPr>
    </w:p>
    <w:p w14:paraId="660527F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6EDC4D8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149749D4" w14:textId="3A488DF8"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077A9A">
        <w:rPr>
          <w:noProof/>
        </w:rPr>
        <w:t>96</w:t>
      </w:r>
      <w:r w:rsidR="006B65CD" w:rsidRPr="00673EEE">
        <w:fldChar w:fldCharType="end"/>
      </w:r>
      <w:r w:rsidRPr="00673EEE">
        <w:t xml:space="preserve"> </w:t>
      </w:r>
      <w:proofErr w:type="gramStart"/>
      <w:r w:rsidRPr="00673EEE">
        <w:t>f. :</w:t>
      </w:r>
      <w:proofErr w:type="gramEnd"/>
      <w:r w:rsidRPr="00673EEE">
        <w:t xml:space="preserve"> il.</w:t>
      </w:r>
    </w:p>
    <w:p w14:paraId="0AF80164"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675A15B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w:t>
      </w:r>
      <w:proofErr w:type="spellStart"/>
      <w:r w:rsidRPr="00673EEE">
        <w:t>Arima</w:t>
      </w:r>
      <w:proofErr w:type="spellEnd"/>
    </w:p>
    <w:p w14:paraId="06001D1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D69E99B"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7333B3C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w:t>
      </w:r>
      <w:proofErr w:type="spellStart"/>
      <w:r w:rsidRPr="00673EEE">
        <w:t>Arima</w:t>
      </w:r>
      <w:proofErr w:type="spellEnd"/>
      <w:r w:rsidRPr="00673EEE">
        <w:t>, Carlos Hideo. II. Centro Estadual de Educação Tecnológica Paula Souza. III. Título.</w:t>
      </w:r>
    </w:p>
    <w:p w14:paraId="2183C1CA" w14:textId="77777777" w:rsidR="00626466" w:rsidRPr="00673EEE" w:rsidRDefault="00626466" w:rsidP="00626466">
      <w:pPr>
        <w:spacing w:after="0" w:line="360" w:lineRule="auto"/>
      </w:pPr>
    </w:p>
    <w:p w14:paraId="56AE31BB" w14:textId="77777777" w:rsidR="00626466" w:rsidRPr="00673EEE" w:rsidRDefault="00626466" w:rsidP="00626466">
      <w:pPr>
        <w:spacing w:after="0" w:line="360" w:lineRule="auto"/>
        <w:jc w:val="center"/>
      </w:pPr>
    </w:p>
    <w:p w14:paraId="73B6BA7B" w14:textId="77777777" w:rsidR="00626466" w:rsidRPr="00673EEE" w:rsidRDefault="00626466" w:rsidP="00626466">
      <w:pPr>
        <w:spacing w:after="0" w:line="360" w:lineRule="auto"/>
        <w:jc w:val="center"/>
      </w:pPr>
    </w:p>
    <w:p w14:paraId="441D01EF" w14:textId="77777777" w:rsidR="00626466" w:rsidRPr="00673EEE" w:rsidRDefault="00626466" w:rsidP="00626466">
      <w:pPr>
        <w:spacing w:after="0" w:line="360" w:lineRule="auto"/>
        <w:jc w:val="center"/>
      </w:pPr>
      <w:r w:rsidRPr="00673EEE">
        <w:br w:type="page"/>
      </w:r>
    </w:p>
    <w:p w14:paraId="27E01467" w14:textId="77777777" w:rsidR="00626466" w:rsidRPr="00673EEE" w:rsidRDefault="00626466" w:rsidP="00626466">
      <w:pPr>
        <w:spacing w:before="840" w:after="1120"/>
        <w:jc w:val="center"/>
        <w:rPr>
          <w:b/>
          <w:bCs/>
        </w:rPr>
      </w:pPr>
      <w:r w:rsidRPr="00673EEE">
        <w:rPr>
          <w:b/>
          <w:bCs/>
        </w:rPr>
        <w:lastRenderedPageBreak/>
        <w:t>MICHEL SILVA DE SOUZA</w:t>
      </w:r>
    </w:p>
    <w:p w14:paraId="5A7B8071"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4EFB64C3" w14:textId="77777777" w:rsidR="00626466" w:rsidRPr="00673EEE" w:rsidRDefault="00626466" w:rsidP="00626466">
      <w:pPr>
        <w:spacing w:after="960"/>
        <w:jc w:val="center"/>
        <w:rPr>
          <w:b/>
          <w:bCs/>
          <w:i/>
          <w:iCs/>
        </w:rPr>
      </w:pPr>
    </w:p>
    <w:p w14:paraId="1D557465" w14:textId="77777777" w:rsidR="00626466" w:rsidRPr="00673EEE" w:rsidRDefault="00626466" w:rsidP="00626466">
      <w:pPr>
        <w:spacing w:after="960"/>
        <w:jc w:val="center"/>
        <w:rPr>
          <w:b/>
          <w:bCs/>
          <w:i/>
          <w:iCs/>
        </w:rPr>
      </w:pPr>
    </w:p>
    <w:p w14:paraId="725EFB37"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40D8537C" w14:textId="77777777" w:rsidR="00626466" w:rsidRPr="00673EEE" w:rsidRDefault="00626466" w:rsidP="00626466">
      <w:pPr>
        <w:spacing w:after="40"/>
        <w:jc w:val="center"/>
        <w:rPr>
          <w:b/>
          <w:bCs/>
        </w:rPr>
      </w:pPr>
      <w:r w:rsidRPr="00673EEE">
        <w:rPr>
          <w:b/>
          <w:bCs/>
        </w:rPr>
        <w:t xml:space="preserve">Prof. Dr. Carlos Hideo </w:t>
      </w:r>
      <w:proofErr w:type="spellStart"/>
      <w:r w:rsidRPr="00673EEE">
        <w:rPr>
          <w:b/>
          <w:bCs/>
        </w:rPr>
        <w:t>Arima</w:t>
      </w:r>
      <w:proofErr w:type="spellEnd"/>
    </w:p>
    <w:p w14:paraId="4607821B" w14:textId="77777777" w:rsidR="00626466" w:rsidRPr="00673EEE" w:rsidRDefault="00626466" w:rsidP="00626466">
      <w:pPr>
        <w:jc w:val="center"/>
        <w:rPr>
          <w:b/>
          <w:bCs/>
        </w:rPr>
      </w:pPr>
      <w:r w:rsidRPr="00673EEE">
        <w:rPr>
          <w:b/>
          <w:bCs/>
        </w:rPr>
        <w:t>Orientador – CEETEPS</w:t>
      </w:r>
    </w:p>
    <w:p w14:paraId="29171948" w14:textId="77777777" w:rsidR="00626466" w:rsidRPr="00673EEE" w:rsidRDefault="00626466" w:rsidP="00626466">
      <w:pPr>
        <w:jc w:val="center"/>
        <w:rPr>
          <w:b/>
          <w:bCs/>
        </w:rPr>
      </w:pPr>
    </w:p>
    <w:p w14:paraId="76319FF7" w14:textId="77777777" w:rsidR="00626466" w:rsidRPr="00673EEE" w:rsidRDefault="00626466" w:rsidP="00626466">
      <w:pPr>
        <w:jc w:val="center"/>
        <w:rPr>
          <w:b/>
          <w:bCs/>
        </w:rPr>
      </w:pPr>
    </w:p>
    <w:p w14:paraId="68D2CB80"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79D5E89B" w14:textId="27C1A47A" w:rsidR="00626466" w:rsidRPr="00673EEE" w:rsidRDefault="2C355501" w:rsidP="6E6C17D9">
      <w:pPr>
        <w:spacing w:after="40"/>
        <w:jc w:val="center"/>
      </w:pPr>
      <w:r w:rsidRPr="00673EEE">
        <w:rPr>
          <w:b/>
          <w:bCs/>
        </w:rPr>
        <w:t xml:space="preserve">Prof. Dr. </w:t>
      </w:r>
      <w:r w:rsidR="5A19ED3B" w:rsidRPr="00673EEE">
        <w:rPr>
          <w:b/>
          <w:bCs/>
        </w:rPr>
        <w:t xml:space="preserve">Marcelo </w:t>
      </w:r>
      <w:proofErr w:type="spellStart"/>
      <w:r w:rsidR="5A19ED3B" w:rsidRPr="00673EEE">
        <w:rPr>
          <w:b/>
          <w:bCs/>
        </w:rPr>
        <w:t>Duduchi</w:t>
      </w:r>
      <w:proofErr w:type="spellEnd"/>
      <w:r w:rsidR="5A19ED3B" w:rsidRPr="00673EEE">
        <w:rPr>
          <w:b/>
          <w:bCs/>
        </w:rPr>
        <w:t xml:space="preserve"> Feitosa</w:t>
      </w:r>
    </w:p>
    <w:p w14:paraId="1E496CDC" w14:textId="77777777" w:rsidR="00626466" w:rsidRPr="00673EEE" w:rsidRDefault="00626466" w:rsidP="00626466">
      <w:pPr>
        <w:jc w:val="center"/>
        <w:rPr>
          <w:b/>
          <w:bCs/>
        </w:rPr>
      </w:pPr>
      <w:r w:rsidRPr="00673EEE">
        <w:rPr>
          <w:b/>
          <w:bCs/>
        </w:rPr>
        <w:t>Examinador Interno – CEETEPS</w:t>
      </w:r>
    </w:p>
    <w:p w14:paraId="01E1F2CA" w14:textId="77777777" w:rsidR="00626466" w:rsidRPr="00673EEE" w:rsidRDefault="00626466" w:rsidP="00626466">
      <w:pPr>
        <w:jc w:val="center"/>
        <w:rPr>
          <w:b/>
          <w:bCs/>
        </w:rPr>
      </w:pPr>
    </w:p>
    <w:p w14:paraId="542BF211" w14:textId="77777777" w:rsidR="00626466" w:rsidRPr="00673EEE" w:rsidRDefault="00626466" w:rsidP="00626466">
      <w:pPr>
        <w:jc w:val="center"/>
        <w:rPr>
          <w:b/>
          <w:bCs/>
        </w:rPr>
      </w:pPr>
    </w:p>
    <w:p w14:paraId="34F26958"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52C0266A" w14:textId="77777777" w:rsidR="00626466" w:rsidRPr="00673EEE" w:rsidRDefault="00626466" w:rsidP="00626466">
      <w:pPr>
        <w:spacing w:after="40"/>
        <w:jc w:val="center"/>
        <w:rPr>
          <w:b/>
          <w:bCs/>
        </w:rPr>
      </w:pPr>
      <w:r w:rsidRPr="00673EEE">
        <w:rPr>
          <w:b/>
          <w:bCs/>
        </w:rPr>
        <w:t xml:space="preserve">Prof. Dr. Márcio </w:t>
      </w:r>
      <w:proofErr w:type="spellStart"/>
      <w:r w:rsidRPr="00673EEE">
        <w:rPr>
          <w:b/>
          <w:bCs/>
        </w:rPr>
        <w:t>Kuniyoshi</w:t>
      </w:r>
      <w:proofErr w:type="spellEnd"/>
    </w:p>
    <w:p w14:paraId="308E9B5B" w14:textId="77777777" w:rsidR="00626466" w:rsidRPr="00673EEE" w:rsidRDefault="00626466" w:rsidP="00626466">
      <w:pPr>
        <w:jc w:val="center"/>
        <w:rPr>
          <w:b/>
          <w:bCs/>
        </w:rPr>
      </w:pPr>
      <w:r w:rsidRPr="00673EEE">
        <w:rPr>
          <w:b/>
          <w:bCs/>
        </w:rPr>
        <w:t>Examinador Externo – PUC-SP</w:t>
      </w:r>
    </w:p>
    <w:p w14:paraId="69EACCA5" w14:textId="77777777" w:rsidR="00626466" w:rsidRPr="00673EEE" w:rsidRDefault="00626466" w:rsidP="00626466">
      <w:pPr>
        <w:spacing w:before="840" w:after="120"/>
        <w:jc w:val="center"/>
        <w:rPr>
          <w:b/>
          <w:bCs/>
        </w:rPr>
      </w:pPr>
    </w:p>
    <w:p w14:paraId="6FB9C6EE" w14:textId="7DCF252B"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4511955E" w14:textId="77777777" w:rsidR="00626466" w:rsidRPr="00673EEE" w:rsidRDefault="00626466" w:rsidP="00626466">
      <w:pPr>
        <w:spacing w:after="0" w:line="360" w:lineRule="auto"/>
        <w:rPr>
          <w:b/>
          <w:bCs/>
        </w:rPr>
      </w:pPr>
    </w:p>
    <w:p w14:paraId="4E9C0932" w14:textId="77777777" w:rsidR="00626466" w:rsidRPr="00673EEE" w:rsidRDefault="00626466" w:rsidP="00626466">
      <w:pPr>
        <w:spacing w:line="360" w:lineRule="auto"/>
        <w:rPr>
          <w:b/>
          <w:bCs/>
        </w:rPr>
      </w:pPr>
      <w:r w:rsidRPr="00673EEE">
        <w:rPr>
          <w:b/>
          <w:bCs/>
        </w:rPr>
        <w:t xml:space="preserve"> </w:t>
      </w:r>
    </w:p>
    <w:p w14:paraId="53199908" w14:textId="77777777" w:rsidR="00626466" w:rsidRPr="00673EEE" w:rsidRDefault="00626466" w:rsidP="00626466">
      <w:pPr>
        <w:spacing w:after="0" w:line="360" w:lineRule="auto"/>
      </w:pPr>
    </w:p>
    <w:p w14:paraId="1810A7E4" w14:textId="77777777" w:rsidR="00626466" w:rsidRPr="00673EEE" w:rsidRDefault="00626466" w:rsidP="00626466">
      <w:pPr>
        <w:spacing w:after="0" w:line="360" w:lineRule="auto"/>
      </w:pPr>
    </w:p>
    <w:p w14:paraId="5205A374" w14:textId="77777777" w:rsidR="00626466" w:rsidRPr="00673EEE" w:rsidRDefault="00626466" w:rsidP="00626466">
      <w:pPr>
        <w:spacing w:after="0" w:line="360" w:lineRule="auto"/>
      </w:pPr>
    </w:p>
    <w:p w14:paraId="3D5C79E0" w14:textId="77777777" w:rsidR="00626466" w:rsidRPr="00673EEE" w:rsidRDefault="00626466" w:rsidP="00626466">
      <w:pPr>
        <w:spacing w:after="0" w:line="360" w:lineRule="auto"/>
      </w:pPr>
    </w:p>
    <w:p w14:paraId="1FBC4CF6" w14:textId="77777777" w:rsidR="00626466" w:rsidRPr="00673EEE" w:rsidRDefault="00626466" w:rsidP="00626466">
      <w:pPr>
        <w:spacing w:after="0" w:line="360" w:lineRule="auto"/>
      </w:pPr>
    </w:p>
    <w:p w14:paraId="15E130E4" w14:textId="77777777" w:rsidR="00626466" w:rsidRPr="00673EEE" w:rsidRDefault="00626466" w:rsidP="00626466">
      <w:pPr>
        <w:spacing w:after="0" w:line="360" w:lineRule="auto"/>
      </w:pPr>
    </w:p>
    <w:p w14:paraId="7B1D6527" w14:textId="77777777" w:rsidR="00626466" w:rsidRPr="00673EEE" w:rsidRDefault="00626466" w:rsidP="00626466">
      <w:pPr>
        <w:spacing w:after="0" w:line="360" w:lineRule="auto"/>
      </w:pPr>
    </w:p>
    <w:p w14:paraId="31BE9091" w14:textId="77777777" w:rsidR="00626466" w:rsidRPr="00673EEE" w:rsidRDefault="00626466" w:rsidP="00626466">
      <w:pPr>
        <w:spacing w:after="0" w:line="360" w:lineRule="auto"/>
      </w:pPr>
    </w:p>
    <w:p w14:paraId="76BCC6D7" w14:textId="77777777" w:rsidR="00626466" w:rsidRPr="00673EEE" w:rsidRDefault="00626466" w:rsidP="00626466">
      <w:pPr>
        <w:spacing w:after="0" w:line="360" w:lineRule="auto"/>
      </w:pPr>
    </w:p>
    <w:p w14:paraId="432520D7" w14:textId="77777777" w:rsidR="00626466" w:rsidRPr="00673EEE" w:rsidRDefault="00626466" w:rsidP="00626466">
      <w:pPr>
        <w:spacing w:after="0" w:line="360" w:lineRule="auto"/>
      </w:pPr>
    </w:p>
    <w:p w14:paraId="02699FF7" w14:textId="77777777" w:rsidR="00626466" w:rsidRPr="00673EEE" w:rsidRDefault="00626466" w:rsidP="00626466">
      <w:pPr>
        <w:spacing w:after="0" w:line="360" w:lineRule="auto"/>
      </w:pPr>
    </w:p>
    <w:p w14:paraId="292A81A0" w14:textId="77777777" w:rsidR="00626466" w:rsidRPr="00673EEE" w:rsidRDefault="00626466" w:rsidP="00626466">
      <w:pPr>
        <w:spacing w:after="0" w:line="360" w:lineRule="auto"/>
      </w:pPr>
    </w:p>
    <w:p w14:paraId="5EBBA820" w14:textId="77777777" w:rsidR="00626466" w:rsidRPr="00673EEE" w:rsidRDefault="00626466" w:rsidP="00626466">
      <w:pPr>
        <w:spacing w:after="0" w:line="360" w:lineRule="auto"/>
      </w:pPr>
    </w:p>
    <w:p w14:paraId="602DABAA" w14:textId="77777777" w:rsidR="00626466" w:rsidRPr="00673EEE" w:rsidRDefault="00626466" w:rsidP="00626466">
      <w:pPr>
        <w:spacing w:after="0" w:line="360" w:lineRule="auto"/>
      </w:pPr>
    </w:p>
    <w:p w14:paraId="531F8301" w14:textId="77777777" w:rsidR="00626466" w:rsidRPr="00673EEE" w:rsidRDefault="00626466" w:rsidP="00626466">
      <w:pPr>
        <w:spacing w:after="0" w:line="360" w:lineRule="auto"/>
      </w:pPr>
    </w:p>
    <w:p w14:paraId="7AF1ACEE" w14:textId="77777777" w:rsidR="00626466" w:rsidRPr="00673EEE" w:rsidRDefault="00626466" w:rsidP="00626466">
      <w:pPr>
        <w:spacing w:after="0" w:line="360" w:lineRule="auto"/>
      </w:pPr>
    </w:p>
    <w:p w14:paraId="2484120F" w14:textId="77777777" w:rsidR="00626466" w:rsidRPr="00673EEE" w:rsidRDefault="00626466" w:rsidP="00626466">
      <w:pPr>
        <w:spacing w:after="0" w:line="360" w:lineRule="auto"/>
      </w:pPr>
    </w:p>
    <w:p w14:paraId="79B59CFE" w14:textId="77777777" w:rsidR="00626466" w:rsidRPr="00673EEE" w:rsidRDefault="00626466" w:rsidP="00626466">
      <w:pPr>
        <w:spacing w:after="0" w:line="360" w:lineRule="auto"/>
      </w:pPr>
    </w:p>
    <w:p w14:paraId="4754AA6B" w14:textId="77777777" w:rsidR="00626466" w:rsidRPr="00673EEE" w:rsidRDefault="00626466" w:rsidP="00626466">
      <w:pPr>
        <w:spacing w:after="0" w:line="360" w:lineRule="auto"/>
      </w:pPr>
    </w:p>
    <w:p w14:paraId="161AA550" w14:textId="77777777" w:rsidR="00626466" w:rsidRPr="00673EEE" w:rsidRDefault="00626466" w:rsidP="00626466">
      <w:pPr>
        <w:spacing w:after="0" w:line="360" w:lineRule="auto"/>
      </w:pPr>
    </w:p>
    <w:p w14:paraId="1744AAC2" w14:textId="77777777" w:rsidR="00626466" w:rsidRPr="00673EEE" w:rsidRDefault="00626466" w:rsidP="00626466">
      <w:pPr>
        <w:spacing w:after="0" w:line="360" w:lineRule="auto"/>
      </w:pPr>
    </w:p>
    <w:p w14:paraId="40578CE6"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9C524C6" w14:textId="77777777" w:rsidR="00626466" w:rsidRPr="00673EEE" w:rsidRDefault="00626466" w:rsidP="00626466">
      <w:pPr>
        <w:spacing w:after="0" w:line="360" w:lineRule="auto"/>
      </w:pPr>
    </w:p>
    <w:p w14:paraId="1B20BC3D"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51E230D3" w14:textId="77777777" w:rsidR="00626466" w:rsidRPr="00673EEE" w:rsidRDefault="00626466" w:rsidP="00626466">
      <w:pPr>
        <w:spacing w:after="0" w:line="360" w:lineRule="auto"/>
      </w:pPr>
    </w:p>
    <w:p w14:paraId="6D77DF1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2AB7AB9D" w14:textId="77777777" w:rsidR="00626466" w:rsidRPr="00673EEE" w:rsidRDefault="00626466" w:rsidP="00626466">
      <w:pPr>
        <w:spacing w:before="840" w:after="720"/>
        <w:jc w:val="center"/>
        <w:rPr>
          <w:b/>
          <w:bCs/>
        </w:rPr>
      </w:pPr>
      <w:r w:rsidRPr="00673EEE">
        <w:rPr>
          <w:b/>
          <w:bCs/>
        </w:rPr>
        <w:lastRenderedPageBreak/>
        <w:t>AGRADECIMENTOS</w:t>
      </w:r>
    </w:p>
    <w:p w14:paraId="633F698B"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12C0EC97" w14:textId="77777777" w:rsidR="00626466" w:rsidRPr="00673EEE" w:rsidRDefault="00626466" w:rsidP="00626466">
      <w:pPr>
        <w:spacing w:before="120" w:after="240"/>
        <w:ind w:right="700" w:firstLine="720"/>
      </w:pPr>
      <w:r w:rsidRPr="00673EEE">
        <w:t xml:space="preserve">À minha esposa, Maria, agradeço pelo amor, pela paciência, pelo incentivo e pela compreensão diante das ausências que este percurso muitas vezes impôs. Aos meus filhos, Guilherme e </w:t>
      </w:r>
      <w:proofErr w:type="spellStart"/>
      <w:r w:rsidRPr="00673EEE">
        <w:t>Isabelly</w:t>
      </w:r>
      <w:proofErr w:type="spellEnd"/>
      <w:r w:rsidRPr="00673EEE">
        <w:t>, agradeço por serem fonte constante de motivação e sentido. Este trabalho também é dedicado a vocês, que acompanharam de perto os desafios, as renúncias e as pequenas conquistas desta jornada.</w:t>
      </w:r>
    </w:p>
    <w:p w14:paraId="0E411056"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711C5E8C"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864209C" w14:textId="6B57404A" w:rsidR="00626466" w:rsidRPr="00673EEE" w:rsidRDefault="00626466" w:rsidP="77A8E819">
      <w:pPr>
        <w:spacing w:before="120" w:after="240"/>
        <w:ind w:right="700" w:firstLine="720"/>
      </w:pPr>
      <w:r w:rsidRPr="00673EEE">
        <w:t xml:space="preserve">Ao </w:t>
      </w:r>
      <w:r w:rsidR="537808A5" w:rsidRPr="00673EEE">
        <w:t xml:space="preserve">meu orientador Prof. Dr. Carlos Hideo </w:t>
      </w:r>
      <w:proofErr w:type="spellStart"/>
      <w:r w:rsidR="537808A5" w:rsidRPr="00673EEE">
        <w:t>Arima</w:t>
      </w:r>
      <w:proofErr w:type="spellEnd"/>
      <w:r w:rsidR="537808A5" w:rsidRPr="00673EEE">
        <w:t xml:space="preserve">, e ao </w:t>
      </w:r>
      <w:r w:rsidRPr="00673EEE">
        <w:t>meu coorientador, Prof. Dr. Rafael Nobre Orsi, registro meu agradecimento especial pela orientação, pela confiança, pela disponibilidade e pelas contribuições técnicas e acadêmicas durante o desenvolvimento deste trabalho.</w:t>
      </w:r>
    </w:p>
    <w:p w14:paraId="6443F555"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1E27B6F7" w14:textId="5EDE2A3B" w:rsidR="00626466" w:rsidRPr="00673EEE" w:rsidRDefault="00626466" w:rsidP="00626466">
      <w:pPr>
        <w:spacing w:after="0" w:line="360" w:lineRule="auto"/>
        <w:rPr>
          <w:b/>
          <w:bCs/>
        </w:rPr>
      </w:pPr>
    </w:p>
    <w:p w14:paraId="74A2E995" w14:textId="77777777" w:rsidR="00626466" w:rsidRPr="00673EEE" w:rsidRDefault="00626466" w:rsidP="00626466">
      <w:pPr>
        <w:spacing w:after="0" w:line="360" w:lineRule="auto"/>
        <w:ind w:left="3401"/>
      </w:pPr>
      <w:r w:rsidRPr="00673EEE">
        <w:br w:type="page"/>
      </w:r>
    </w:p>
    <w:p w14:paraId="28E800C0" w14:textId="77777777" w:rsidR="00626466" w:rsidRPr="00673EEE" w:rsidRDefault="00626466" w:rsidP="00626466">
      <w:pPr>
        <w:spacing w:after="240" w:line="360" w:lineRule="auto"/>
        <w:jc w:val="center"/>
      </w:pPr>
      <w:r w:rsidRPr="00673EEE">
        <w:rPr>
          <w:b/>
          <w:bCs/>
        </w:rPr>
        <w:lastRenderedPageBreak/>
        <w:t>RESUMO</w:t>
      </w:r>
    </w:p>
    <w:p w14:paraId="677196E5" w14:textId="6ECF0F24" w:rsidR="00626466" w:rsidRPr="00673EEE" w:rsidRDefault="69BC2979" w:rsidP="1482B366">
      <w:pPr>
        <w:spacing w:after="0" w:line="240" w:lineRule="auto"/>
      </w:pPr>
      <w:r>
        <w:t xml:space="preserve">SOUZA, M. S. </w:t>
      </w:r>
      <w:r w:rsidRPr="1482B366">
        <w:rPr>
          <w:b/>
          <w:bCs/>
        </w:rPr>
        <w:t>ARTEFATO ANALÍTICO-PREDITIVO PARA APOIO AO PLANEJAMENTO DA PRODUÇÃO DE REFEIÇÕES EM RESTAURANTE INSTITUCIONAL</w:t>
      </w:r>
      <w:r w:rsidR="0650A748">
        <w:t xml:space="preserve"> </w:t>
      </w:r>
      <w:r w:rsidRPr="1482B366">
        <w:rPr>
          <w:noProof/>
        </w:rPr>
        <w:fldChar w:fldCharType="begin"/>
      </w:r>
      <w:r>
        <w:instrText xml:space="preserve"> NUMPAGES </w:instrText>
      </w:r>
      <w:r w:rsidRPr="1482B366">
        <w:fldChar w:fldCharType="separate"/>
      </w:r>
      <w:r w:rsidRPr="1482B366">
        <w:rPr>
          <w:noProof/>
        </w:rPr>
        <w:t>96</w:t>
      </w:r>
      <w:r w:rsidRPr="1482B366">
        <w:rPr>
          <w:noProof/>
        </w:rPr>
        <w:fldChar w:fldCharType="end"/>
      </w:r>
      <w:r w:rsidR="0650A748">
        <w:t xml:space="preserve"> </w:t>
      </w:r>
      <w:r>
        <w:t>f. Dissertação (Mestrado Profissional em Gestão e Tecnologia em Sistemas Produtivos). Centro Estadual de Educação Tecnológica Paula Souza, São Paulo, 2026.</w:t>
      </w:r>
    </w:p>
    <w:p w14:paraId="0BB6C488" w14:textId="77777777" w:rsidR="00626466" w:rsidRPr="00673EEE" w:rsidRDefault="00626466" w:rsidP="00A1283B">
      <w:pPr>
        <w:spacing w:after="0" w:line="360" w:lineRule="auto"/>
        <w:ind w:firstLine="709"/>
      </w:pPr>
    </w:p>
    <w:p w14:paraId="570E1E2B" w14:textId="4C76B1B1" w:rsidR="00626466" w:rsidRPr="00673EEE" w:rsidRDefault="006140E4" w:rsidP="006140E4">
      <w:pPr>
        <w:spacing w:line="360" w:lineRule="auto"/>
      </w:pPr>
      <w:proofErr w:type="spellStart"/>
      <w:proofErr w:type="spellEnd"/>
      <w:proofErr w:type="spellStart"/>
      <w:proofErr w:type="spellEnd"/>
      <w:r>
        <w:rPr>
          <w:i w:val="0"/>
          <w:color w:val="FF0000"/>
        </w:rPr>
        <w:t xml:space="preserve">O presente trabalho tem por objetivo desenvolver e avaliar um artefato analítico-preditivo para apoiar a nutricionista e a gestora no planejamento das compras e da produção diária de refeições em um restaurante institucional. A metodologia usada foi a </w:t>
      </w:r>
      <w:r>
        <w:rPr>
          <w:i/>
          <w:color w:val="FF0000"/>
        </w:rPr>
        <w:t>Design Science Research</w:t>
      </w:r>
      <w:r>
        <w:rPr>
          <w:i w:val="0"/>
          <w:color w:val="FF0000"/>
        </w:rPr>
        <w:t>, em pesquisa aplicada e quantitativa, com avaliação retrospectiva de registros de consumo, reservas discentes, quantitativos institucionais, cardápios, calendário e dados meteorológicos do Open-Meteo. Entre 2023 e 2025, em 458 datas com reservas, o consumo superou o planejado em 63,8% das datas, totalizando 9.494 refeições de déficit potencial. Em 2026, a avaliação pareada de 73 datas, de 26 de fevereiro a 31 de agosto, indicou erro médio absoluto de 21,72 refeições para o Ridge, ante 23,37 da estimativa institucional. A combinação de ambos em partes iguais teve erro médio absoluto de 20,19 e 433 refeições de déficit potencial; a busca numérica encontrou o menor valor, 20,03. Com acréscimo de 12 refeições, essa combinação teve déficit potencial em 17,8% das datas e 1.648 refeições de sobra potencial; a margem do percentil 85 reduziu a frequência de déficit do Ridge sem margem de 42,5% para 13,7%. As simulações não medem descarte físico, atendimento efetivo ou economia. A efetividade operacional depende de validação prospectiva.</w:t>
      </w:r>
    </w:p>
    <w:p>
      <w:pPr/>
      <w:r>
        <w:rPr>
          <w:color w:val="FF0000"/>
        </w:rPr>
        <w:t>Linha de pesquisa: Sistemas de Informação e Tecnologias Digitais. Projeto de pesquisa: Tecnologias Digitais na Indústria e Serviços 4.0.</w:t>
      </w:r>
    </w:p>
    <w:p w14:paraId="30CBC32C" w14:textId="0040F75C" w:rsidR="00626466" w:rsidRPr="00673EEE" w:rsidRDefault="69BC2979" w:rsidP="1482B366">
      <w:pPr>
        <w:spacing w:after="0" w:line="360" w:lineRule="auto"/>
      </w:pPr>
      <w:r w:rsidRPr="1482B366">
        <w:rPr>
          <w:b/>
          <w:bCs/>
        </w:rPr>
        <w:t>Palavras-chave:</w:t>
      </w:r>
      <w:r>
        <w:t xml:space="preserve"> </w:t>
      </w:r>
      <w:r w:rsidR="2278AB4D">
        <w:t xml:space="preserve">previsão de demanda; desperdício alimentar; aprendizado de máquina; </w:t>
      </w:r>
      <w:r w:rsidR="2278AB4D" w:rsidRPr="1482B366">
        <w:rPr>
          <w:i/>
          <w:iCs/>
        </w:rPr>
        <w:t>Design Science Research</w:t>
      </w:r>
      <w:r w:rsidR="2278AB4D">
        <w:t>; restaurante institucional; sistemas produtivos</w:t>
      </w:r>
      <w:r>
        <w:t>.</w:t>
      </w:r>
    </w:p>
    <w:p w14:paraId="140B46A7" w14:textId="77777777" w:rsidR="00626466" w:rsidRPr="00673EEE" w:rsidRDefault="00626466" w:rsidP="00626466">
      <w:pPr>
        <w:spacing w:after="240" w:line="360" w:lineRule="auto"/>
        <w:jc w:val="center"/>
        <w:rPr>
          <w:lang w:val="en-US"/>
        </w:rPr>
      </w:pPr>
      <w:r w:rsidRPr="00673EEE">
        <w:rPr>
          <w:b/>
          <w:bCs/>
          <w:lang w:val="en-US"/>
        </w:rPr>
        <w:lastRenderedPageBreak/>
        <w:t>ABSTRACT</w:t>
      </w:r>
    </w:p>
    <w:p w14:paraId="0FA23C14" w14:textId="41347A9C" w:rsidR="00626466" w:rsidRPr="00673EEE" w:rsidRDefault="69BC2979" w:rsidP="00626466">
      <w:pPr>
        <w:spacing w:after="0" w:line="360" w:lineRule="auto"/>
        <w:rPr>
          <w:lang w:val="en-US"/>
        </w:rPr>
      </w:pPr>
      <w:r w:rsidRPr="00673EEE">
        <w:rPr>
          <w:lang w:val="en-US"/>
        </w:rPr>
        <w:t xml:space="preserve">SOUZA, M. S. </w:t>
      </w:r>
      <w:r w:rsidRPr="00673EEE">
        <w:rPr>
          <w:b/>
          <w:bCs/>
          <w:lang w:val="en-US"/>
        </w:rPr>
        <w:t>ANALYTICAL-PREDICTIVE ARTIFACT TO SUPPORT MEAL PRODUCTION PLANNING IN AN INSTITUTIONAL RESTAURANT</w:t>
      </w:r>
      <w:r w:rsidR="008F2CAC" w:rsidRPr="00673EEE">
        <w:rPr>
          <w:b/>
          <w:bCs/>
          <w:lang w:val="en-US"/>
        </w:rPr>
        <w:t>.</w:t>
      </w:r>
      <w:r w:rsidRPr="00673EEE">
        <w:rPr>
          <w:lang w:val="en-US"/>
        </w:rPr>
        <w:t xml:space="preserve"> </w:t>
      </w:r>
      <w:r w:rsidR="00626466" w:rsidRPr="00673EEE">
        <w:rPr>
          <w:noProof/>
        </w:rPr>
        <w:fldChar w:fldCharType="begin"/>
      </w:r>
      <w:r w:rsidR="00626466" w:rsidRPr="00673EEE">
        <w:instrText xml:space="preserve"> NUMPAGES </w:instrText>
      </w:r>
      <w:r w:rsidR="00626466" w:rsidRPr="00673EEE">
        <w:fldChar w:fldCharType="separate"/>
      </w:r>
      <w:r w:rsidR="00873E33">
        <w:rPr>
          <w:noProof/>
        </w:rPr>
        <w:t>96</w:t>
      </w:r>
      <w:r w:rsidR="00626466" w:rsidRPr="00673EEE">
        <w:rPr>
          <w:noProof/>
        </w:rPr>
        <w:fldChar w:fldCharType="end"/>
      </w:r>
      <w:r w:rsidR="3E8C0A11" w:rsidRPr="00673EEE">
        <w:rPr>
          <w:lang w:val="en-US"/>
        </w:rPr>
        <w:t xml:space="preserve"> </w:t>
      </w:r>
      <w:r w:rsidRPr="00673EEE">
        <w:rPr>
          <w:lang w:val="en-US"/>
        </w:rPr>
        <w:t xml:space="preserve">p. Dissertation (Professional Master's Degree in Management and Technology in Productive Systems). Centro </w:t>
      </w:r>
      <w:proofErr w:type="spellStart"/>
      <w:r w:rsidRPr="00673EEE">
        <w:rPr>
          <w:lang w:val="en-US"/>
        </w:rPr>
        <w:t>Estadual</w:t>
      </w:r>
      <w:proofErr w:type="spellEnd"/>
      <w:r w:rsidRPr="00673EEE">
        <w:rPr>
          <w:lang w:val="en-US"/>
        </w:rPr>
        <w:t xml:space="preserve"> de </w:t>
      </w:r>
      <w:proofErr w:type="spellStart"/>
      <w:r w:rsidRPr="00673EEE">
        <w:rPr>
          <w:lang w:val="en-US"/>
        </w:rPr>
        <w:t>Educação</w:t>
      </w:r>
      <w:proofErr w:type="spellEnd"/>
      <w:r w:rsidRPr="00673EEE">
        <w:rPr>
          <w:lang w:val="en-US"/>
        </w:rPr>
        <w:t xml:space="preserve"> </w:t>
      </w:r>
      <w:proofErr w:type="spellStart"/>
      <w:r w:rsidRPr="00673EEE">
        <w:rPr>
          <w:lang w:val="en-US"/>
        </w:rPr>
        <w:t>Tecnológica</w:t>
      </w:r>
      <w:proofErr w:type="spellEnd"/>
      <w:r w:rsidRPr="00673EEE">
        <w:rPr>
          <w:lang w:val="en-US"/>
        </w:rPr>
        <w:t xml:space="preserve"> Paula Souza, São Paulo, 2026.</w:t>
      </w:r>
    </w:p>
    <w:p w14:paraId="5DE782B6" w14:textId="77777777" w:rsidR="00626466" w:rsidRPr="00673EEE" w:rsidRDefault="00626466" w:rsidP="00626466">
      <w:pPr>
        <w:spacing w:after="0" w:line="360" w:lineRule="auto"/>
        <w:rPr>
          <w:lang w:val="en-US"/>
        </w:rPr>
      </w:pPr>
    </w:p>
    <w:p w14:paraId="158E69D8" w14:textId="3851921F" w:rsidR="00626466" w:rsidRPr="009F5935" w:rsidRDefault="00BA61ED" w:rsidP="1482B366">
      <w:pPr>
        <w:spacing w:line="360" w:lineRule="auto"/>
        <w:rPr>
          <w:color w:val="000000" w:themeColor="text1"/>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FF0000"/>
        </w:rPr>
        <w:t>This study aims to develop and evaluate an analytical-predictive artifact to support the nutritionist and manager in planning purchases and daily meal production at an institutional restaurant. The methodology was Design Science Research, using an applied, quantitative study with retrospective evaluation of consumption records, student reservations, institutional quantities, menus, calendar data, and weather data from Open-Meteo. From 2023 to 2025, across 458 reservation dates, consumption exceeded the planned amount on 63.8% of dates, totaling 9,494 meals of potential shortfall. In 2026, a paired evaluation of 73 dates from February 26 to August 31 showed a mean absolute error of 21.72 meals for Ridge, compared with 23.37 for the institutional estimate. Combining the two equally resulted in a mean absolute error of 20.19 and 433 meals of potential shortfall; the numerical search found a minimum of 20.03. With 12 additional meals, this combination showed potential shortfall on 17.8% of dates and 1,648 meals of potential surplus; the 85th-percentile margin reduced the frequency of Ridge shortfall without a margin from 42.5% to 13.7%. These simulations do not measure physical waste, actual service, or savings. Operational effectiveness requires prospective validation.</w:t>
      </w:r>
    </w:p>
    <w:p w14:paraId="5BDC803C" w14:textId="609D6BE2" w:rsidR="004F419D" w:rsidRPr="00673EEE" w:rsidRDefault="69BC2979" w:rsidP="0001650C">
      <w:pPr>
        <w:spacing w:after="0" w:line="360" w:lineRule="auto"/>
        <w:ind w:hanging="16"/>
        <w:rPr>
          <w:lang w:val="en-US"/>
        </w:rPr>
      </w:pPr>
      <w:r w:rsidRPr="00673EEE">
        <w:rPr>
          <w:b/>
          <w:bCs/>
          <w:lang w:val="en-US"/>
        </w:rPr>
        <w:t>Keywords:</w:t>
      </w:r>
      <w:r w:rsidRPr="00673EEE">
        <w:rPr>
          <w:lang w:val="en-US"/>
        </w:rPr>
        <w:t xml:space="preserve"> demand forecasting; food waste; machine learning; Design Science Research; institutional restaurant; productive systems.</w:t>
      </w:r>
      <w:r w:rsidR="004F419D" w:rsidRPr="00673EEE">
        <w:rPr>
          <w:lang w:val="en-US"/>
        </w:rPr>
        <w:br w:type="page"/>
      </w:r>
    </w:p>
    <w:p w14:paraId="23470EAF" w14:textId="77777777" w:rsidR="003B5FCC" w:rsidRPr="00673EEE" w:rsidRDefault="003B5FCC" w:rsidP="28891E30">
      <w:pPr>
        <w:spacing w:after="0" w:line="360" w:lineRule="auto"/>
        <w:ind w:hanging="16"/>
        <w:rPr>
          <w:lang w:val="en-US"/>
        </w:rPr>
      </w:pPr>
    </w:p>
    <w:p w14:paraId="2BFFA8FD" w14:textId="77777777" w:rsidR="003B5FCC" w:rsidRPr="00673EEE" w:rsidRDefault="003B5FCC" w:rsidP="003B5FCC">
      <w:pPr>
        <w:jc w:val="center"/>
      </w:pPr>
      <w:r w:rsidRPr="00673EEE">
        <w:rPr>
          <w:b/>
          <w:bCs/>
        </w:rPr>
        <w:t>LISTA DE FIGURAS</w:t>
      </w:r>
    </w:p>
    <w:p w14:paraId="126F19CA" w14:textId="07FF4C55" w:rsidR="00916928"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79" w:history="1">
        <w:r w:rsidR="00916928" w:rsidRPr="006762DA">
          <w:rPr>
            <w:rStyle w:val="Hyperlink"/>
            <w:noProof/>
          </w:rPr>
          <w:t xml:space="preserve">Figura 1 - Aplicação da </w:t>
        </w:r>
        <w:r w:rsidR="00916928" w:rsidRPr="006762DA">
          <w:rPr>
            <w:rStyle w:val="Hyperlink"/>
            <w:i/>
            <w:noProof/>
          </w:rPr>
          <w:t>Design Science Research</w:t>
        </w:r>
        <w:r w:rsidR="00916928" w:rsidRPr="006762DA">
          <w:rPr>
            <w:rStyle w:val="Hyperlink"/>
            <w:noProof/>
          </w:rPr>
          <w:t xml:space="preserve"> na pesquisa</w:t>
        </w:r>
        <w:r w:rsidR="00916928">
          <w:rPr>
            <w:noProof/>
            <w:webHidden/>
          </w:rPr>
          <w:tab/>
        </w:r>
        <w:r w:rsidR="00916928">
          <w:rPr>
            <w:noProof/>
            <w:webHidden/>
          </w:rPr>
          <w:fldChar w:fldCharType="begin"/>
        </w:r>
        <w:r w:rsidR="00916928">
          <w:rPr>
            <w:noProof/>
            <w:webHidden/>
          </w:rPr>
          <w:instrText xml:space="preserve"> PAGEREF _Toc242893479 \h </w:instrText>
        </w:r>
        <w:r w:rsidR="00916928">
          <w:rPr>
            <w:noProof/>
            <w:webHidden/>
          </w:rPr>
        </w:r>
        <w:r w:rsidR="00916928">
          <w:rPr>
            <w:noProof/>
            <w:webHidden/>
          </w:rPr>
          <w:fldChar w:fldCharType="separate"/>
        </w:r>
        <w:r w:rsidR="00916928">
          <w:rPr>
            <w:noProof/>
            <w:webHidden/>
          </w:rPr>
          <w:t>40</w:t>
        </w:r>
        <w:r w:rsidR="00916928">
          <w:rPr>
            <w:noProof/>
            <w:webHidden/>
          </w:rPr>
          <w:fldChar w:fldCharType="end"/>
        </w:r>
      </w:hyperlink>
    </w:p>
    <w:p w14:paraId="4B3D0CA9" w14:textId="32728622"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0" w:history="1">
        <w:r w:rsidR="00916928" w:rsidRPr="006762DA">
          <w:rPr>
            <w:rStyle w:val="Hyperlink"/>
            <w:noProof/>
          </w:rPr>
          <w:t>Figura 2 - Síntese metodológica da pesquisa</w:t>
        </w:r>
        <w:r w:rsidR="00916928">
          <w:rPr>
            <w:noProof/>
            <w:webHidden/>
          </w:rPr>
          <w:tab/>
        </w:r>
        <w:r w:rsidR="00916928">
          <w:rPr>
            <w:noProof/>
            <w:webHidden/>
          </w:rPr>
          <w:fldChar w:fldCharType="begin"/>
        </w:r>
        <w:r w:rsidR="00916928">
          <w:rPr>
            <w:noProof/>
            <w:webHidden/>
          </w:rPr>
          <w:instrText xml:space="preserve"> PAGEREF _Toc242893480 \h </w:instrText>
        </w:r>
        <w:r w:rsidR="00916928">
          <w:rPr>
            <w:noProof/>
            <w:webHidden/>
          </w:rPr>
        </w:r>
        <w:r w:rsidR="00916928">
          <w:rPr>
            <w:noProof/>
            <w:webHidden/>
          </w:rPr>
          <w:fldChar w:fldCharType="separate"/>
        </w:r>
        <w:r w:rsidR="00916928">
          <w:rPr>
            <w:noProof/>
            <w:webHidden/>
          </w:rPr>
          <w:t>42</w:t>
        </w:r>
        <w:r w:rsidR="00916928">
          <w:rPr>
            <w:noProof/>
            <w:webHidden/>
          </w:rPr>
          <w:fldChar w:fldCharType="end"/>
        </w:r>
      </w:hyperlink>
    </w:p>
    <w:p w14:paraId="001B9BAC" w14:textId="4FCD3F5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1" w:history="1">
        <w:r w:rsidR="00916928" w:rsidRPr="006762DA">
          <w:rPr>
            <w:rStyle w:val="Hyperlink"/>
            <w:noProof/>
          </w:rPr>
          <w:t xml:space="preserve">Figura 3 - </w:t>
        </w:r>
        <w:r w:rsidR="00916928" w:rsidRPr="006762DA">
          <w:rPr>
            <w:rStyle w:val="Hyperlink"/>
            <w:i/>
            <w:noProof/>
          </w:rPr>
          <w:t>Pipeline</w:t>
        </w:r>
        <w:r w:rsidR="00916928" w:rsidRPr="006762DA">
          <w:rPr>
            <w:rStyle w:val="Hyperlink"/>
            <w:noProof/>
          </w:rPr>
          <w:t xml:space="preserve"> de dados em camadas</w:t>
        </w:r>
        <w:r w:rsidR="00916928">
          <w:rPr>
            <w:noProof/>
            <w:webHidden/>
          </w:rPr>
          <w:tab/>
        </w:r>
        <w:r w:rsidR="00916928">
          <w:rPr>
            <w:noProof/>
            <w:webHidden/>
          </w:rPr>
          <w:fldChar w:fldCharType="begin"/>
        </w:r>
        <w:r w:rsidR="00916928">
          <w:rPr>
            <w:noProof/>
            <w:webHidden/>
          </w:rPr>
          <w:instrText xml:space="preserve"> PAGEREF _Toc242893481 \h </w:instrText>
        </w:r>
        <w:r w:rsidR="00916928">
          <w:rPr>
            <w:noProof/>
            <w:webHidden/>
          </w:rPr>
        </w:r>
        <w:r w:rsidR="00916928">
          <w:rPr>
            <w:noProof/>
            <w:webHidden/>
          </w:rPr>
          <w:fldChar w:fldCharType="separate"/>
        </w:r>
        <w:r w:rsidR="00916928">
          <w:rPr>
            <w:noProof/>
            <w:webHidden/>
          </w:rPr>
          <w:t>46</w:t>
        </w:r>
        <w:r w:rsidR="00916928">
          <w:rPr>
            <w:noProof/>
            <w:webHidden/>
          </w:rPr>
          <w:fldChar w:fldCharType="end"/>
        </w:r>
      </w:hyperlink>
    </w:p>
    <w:p w14:paraId="3E2FB4A8" w14:textId="5177537F"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2" w:history="1">
        <w:r w:rsidR="00916928" w:rsidRPr="006762DA">
          <w:rPr>
            <w:rStyle w:val="Hyperlink"/>
            <w:noProof/>
          </w:rPr>
          <w:t>Figura 4 - Protocolo de modelagem e validação temporal</w:t>
        </w:r>
        <w:r w:rsidR="00916928">
          <w:rPr>
            <w:noProof/>
            <w:webHidden/>
          </w:rPr>
          <w:tab/>
        </w:r>
        <w:r w:rsidR="00916928">
          <w:rPr>
            <w:noProof/>
            <w:webHidden/>
          </w:rPr>
          <w:fldChar w:fldCharType="begin"/>
        </w:r>
        <w:r w:rsidR="00916928">
          <w:rPr>
            <w:noProof/>
            <w:webHidden/>
          </w:rPr>
          <w:instrText xml:space="preserve"> PAGEREF _Toc242893482 \h </w:instrText>
        </w:r>
        <w:r w:rsidR="00916928">
          <w:rPr>
            <w:noProof/>
            <w:webHidden/>
          </w:rPr>
        </w:r>
        <w:r w:rsidR="00916928">
          <w:rPr>
            <w:noProof/>
            <w:webHidden/>
          </w:rPr>
          <w:fldChar w:fldCharType="separate"/>
        </w:r>
        <w:r w:rsidR="00916928">
          <w:rPr>
            <w:noProof/>
            <w:webHidden/>
          </w:rPr>
          <w:t>50</w:t>
        </w:r>
        <w:r w:rsidR="00916928">
          <w:rPr>
            <w:noProof/>
            <w:webHidden/>
          </w:rPr>
          <w:fldChar w:fldCharType="end"/>
        </w:r>
      </w:hyperlink>
    </w:p>
    <w:p w14:paraId="47325A16" w14:textId="2301470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3" w:history="1">
        <w:r w:rsidR="00916928" w:rsidRPr="006762DA">
          <w:rPr>
            <w:rStyle w:val="Hyperlink"/>
            <w:noProof/>
          </w:rPr>
          <w:t>Figura 5 - Arquitetura sistêmica do artefato</w:t>
        </w:r>
        <w:r w:rsidR="00916928">
          <w:rPr>
            <w:noProof/>
            <w:webHidden/>
          </w:rPr>
          <w:tab/>
        </w:r>
        <w:r w:rsidR="00916928">
          <w:rPr>
            <w:noProof/>
            <w:webHidden/>
          </w:rPr>
          <w:fldChar w:fldCharType="begin"/>
        </w:r>
        <w:r w:rsidR="00916928">
          <w:rPr>
            <w:noProof/>
            <w:webHidden/>
          </w:rPr>
          <w:instrText xml:space="preserve"> PAGEREF _Toc242893483 \h </w:instrText>
        </w:r>
        <w:r w:rsidR="00916928">
          <w:rPr>
            <w:noProof/>
            <w:webHidden/>
          </w:rPr>
        </w:r>
        <w:r w:rsidR="00916928">
          <w:rPr>
            <w:noProof/>
            <w:webHidden/>
          </w:rPr>
          <w:fldChar w:fldCharType="separate"/>
        </w:r>
        <w:r w:rsidR="00916928">
          <w:rPr>
            <w:noProof/>
            <w:webHidden/>
          </w:rPr>
          <w:t>55</w:t>
        </w:r>
        <w:r w:rsidR="00916928">
          <w:rPr>
            <w:noProof/>
            <w:webHidden/>
          </w:rPr>
          <w:fldChar w:fldCharType="end"/>
        </w:r>
      </w:hyperlink>
    </w:p>
    <w:p w14:paraId="71B6EA09" w14:textId="0656F33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4" w:history="1">
        <w:r w:rsidR="00916928" w:rsidRPr="006762DA">
          <w:rPr>
            <w:rStyle w:val="Hyperlink"/>
            <w:noProof/>
          </w:rPr>
          <w:t>Figura 6 - Fluxo operacional do artefato</w:t>
        </w:r>
        <w:r w:rsidR="00916928">
          <w:rPr>
            <w:noProof/>
            <w:webHidden/>
          </w:rPr>
          <w:tab/>
        </w:r>
        <w:r w:rsidR="00916928">
          <w:rPr>
            <w:noProof/>
            <w:webHidden/>
          </w:rPr>
          <w:fldChar w:fldCharType="begin"/>
        </w:r>
        <w:r w:rsidR="00916928">
          <w:rPr>
            <w:noProof/>
            <w:webHidden/>
          </w:rPr>
          <w:instrText xml:space="preserve"> PAGEREF _Toc242893484 \h </w:instrText>
        </w:r>
        <w:r w:rsidR="00916928">
          <w:rPr>
            <w:noProof/>
            <w:webHidden/>
          </w:rPr>
        </w:r>
        <w:r w:rsidR="00916928">
          <w:rPr>
            <w:noProof/>
            <w:webHidden/>
          </w:rPr>
          <w:fldChar w:fldCharType="separate"/>
        </w:r>
        <w:r w:rsidR="00916928">
          <w:rPr>
            <w:noProof/>
            <w:webHidden/>
          </w:rPr>
          <w:t>59</w:t>
        </w:r>
        <w:r w:rsidR="00916928">
          <w:rPr>
            <w:noProof/>
            <w:webHidden/>
          </w:rPr>
          <w:fldChar w:fldCharType="end"/>
        </w:r>
      </w:hyperlink>
    </w:p>
    <w:p w14:paraId="113D58A1" w14:textId="5AB4EAC6"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5" w:history="1">
        <w:r w:rsidR="00916928" w:rsidRPr="006762DA">
          <w:rPr>
            <w:rStyle w:val="Hyperlink"/>
            <w:noProof/>
          </w:rPr>
          <w:t>Figura 7 - Perfil semanal de consumo</w:t>
        </w:r>
        <w:r w:rsidR="00916928">
          <w:rPr>
            <w:noProof/>
            <w:webHidden/>
          </w:rPr>
          <w:tab/>
        </w:r>
        <w:r w:rsidR="00916928">
          <w:rPr>
            <w:noProof/>
            <w:webHidden/>
          </w:rPr>
          <w:fldChar w:fldCharType="begin"/>
        </w:r>
        <w:r w:rsidR="00916928">
          <w:rPr>
            <w:noProof/>
            <w:webHidden/>
          </w:rPr>
          <w:instrText xml:space="preserve"> PAGEREF _Toc242893485 \h </w:instrText>
        </w:r>
        <w:r w:rsidR="00916928">
          <w:rPr>
            <w:noProof/>
            <w:webHidden/>
          </w:rPr>
        </w:r>
        <w:r w:rsidR="00916928">
          <w:rPr>
            <w:noProof/>
            <w:webHidden/>
          </w:rPr>
          <w:fldChar w:fldCharType="separate"/>
        </w:r>
        <w:r w:rsidR="00916928">
          <w:rPr>
            <w:noProof/>
            <w:webHidden/>
          </w:rPr>
          <w:t>64</w:t>
        </w:r>
        <w:r w:rsidR="00916928">
          <w:rPr>
            <w:noProof/>
            <w:webHidden/>
          </w:rPr>
          <w:fldChar w:fldCharType="end"/>
        </w:r>
      </w:hyperlink>
    </w:p>
    <w:p w14:paraId="797DC79D" w14:textId="5F0AFF0B"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6" w:history="1">
        <w:r w:rsidR="00916928" w:rsidRPr="006762DA">
          <w:rPr>
            <w:rStyle w:val="Hyperlink"/>
            <w:noProof/>
          </w:rPr>
          <w:t>Figura 8 - Perfil semanal por ano letivo</w:t>
        </w:r>
        <w:r w:rsidR="00916928">
          <w:rPr>
            <w:noProof/>
            <w:webHidden/>
          </w:rPr>
          <w:tab/>
        </w:r>
        <w:r w:rsidR="00916928">
          <w:rPr>
            <w:noProof/>
            <w:webHidden/>
          </w:rPr>
          <w:fldChar w:fldCharType="begin"/>
        </w:r>
        <w:r w:rsidR="00916928">
          <w:rPr>
            <w:noProof/>
            <w:webHidden/>
          </w:rPr>
          <w:instrText xml:space="preserve"> PAGEREF _Toc242893486 \h </w:instrText>
        </w:r>
        <w:r w:rsidR="00916928">
          <w:rPr>
            <w:noProof/>
            <w:webHidden/>
          </w:rPr>
        </w:r>
        <w:r w:rsidR="00916928">
          <w:rPr>
            <w:noProof/>
            <w:webHidden/>
          </w:rPr>
          <w:fldChar w:fldCharType="separate"/>
        </w:r>
        <w:r w:rsidR="00916928">
          <w:rPr>
            <w:noProof/>
            <w:webHidden/>
          </w:rPr>
          <w:t>65</w:t>
        </w:r>
        <w:r w:rsidR="00916928">
          <w:rPr>
            <w:noProof/>
            <w:webHidden/>
          </w:rPr>
          <w:fldChar w:fldCharType="end"/>
        </w:r>
      </w:hyperlink>
    </w:p>
    <w:p w14:paraId="695FDBE7" w14:textId="021A3D4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7" w:history="1">
        <w:r w:rsidR="00916928" w:rsidRPr="006762DA">
          <w:rPr>
            <w:rStyle w:val="Hyperlink"/>
            <w:noProof/>
          </w:rPr>
          <w:t>Figura 9 - Oferta e consumo por tipo de proteína</w:t>
        </w:r>
        <w:r w:rsidR="00916928">
          <w:rPr>
            <w:noProof/>
            <w:webHidden/>
          </w:rPr>
          <w:tab/>
        </w:r>
        <w:r w:rsidR="00916928">
          <w:rPr>
            <w:noProof/>
            <w:webHidden/>
          </w:rPr>
          <w:fldChar w:fldCharType="begin"/>
        </w:r>
        <w:r w:rsidR="00916928">
          <w:rPr>
            <w:noProof/>
            <w:webHidden/>
          </w:rPr>
          <w:instrText xml:space="preserve"> PAGEREF _Toc242893487 \h </w:instrText>
        </w:r>
        <w:r w:rsidR="00916928">
          <w:rPr>
            <w:noProof/>
            <w:webHidden/>
          </w:rPr>
        </w:r>
        <w:r w:rsidR="00916928">
          <w:rPr>
            <w:noProof/>
            <w:webHidden/>
          </w:rPr>
          <w:fldChar w:fldCharType="separate"/>
        </w:r>
        <w:r w:rsidR="00916928">
          <w:rPr>
            <w:noProof/>
            <w:webHidden/>
          </w:rPr>
          <w:t>66</w:t>
        </w:r>
        <w:r w:rsidR="00916928">
          <w:rPr>
            <w:noProof/>
            <w:webHidden/>
          </w:rPr>
          <w:fldChar w:fldCharType="end"/>
        </w:r>
      </w:hyperlink>
    </w:p>
    <w:p w14:paraId="1D840F27" w14:textId="11A8E7EB"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8" w:history="1">
        <w:r w:rsidR="00916928" w:rsidRPr="006762DA">
          <w:rPr>
            <w:rStyle w:val="Hyperlink"/>
            <w:noProof/>
          </w:rPr>
          <w:t>Figura 10 - Consumo conforme técnica de preparo</w:t>
        </w:r>
        <w:r w:rsidR="00916928">
          <w:rPr>
            <w:noProof/>
            <w:webHidden/>
          </w:rPr>
          <w:tab/>
        </w:r>
        <w:r w:rsidR="00916928">
          <w:rPr>
            <w:noProof/>
            <w:webHidden/>
          </w:rPr>
          <w:fldChar w:fldCharType="begin"/>
        </w:r>
        <w:r w:rsidR="00916928">
          <w:rPr>
            <w:noProof/>
            <w:webHidden/>
          </w:rPr>
          <w:instrText xml:space="preserve"> PAGEREF _Toc242893488 \h </w:instrText>
        </w:r>
        <w:r w:rsidR="00916928">
          <w:rPr>
            <w:noProof/>
            <w:webHidden/>
          </w:rPr>
        </w:r>
        <w:r w:rsidR="00916928">
          <w:rPr>
            <w:noProof/>
            <w:webHidden/>
          </w:rPr>
          <w:fldChar w:fldCharType="separate"/>
        </w:r>
        <w:r w:rsidR="00916928">
          <w:rPr>
            <w:noProof/>
            <w:webHidden/>
          </w:rPr>
          <w:t>66</w:t>
        </w:r>
        <w:r w:rsidR="00916928">
          <w:rPr>
            <w:noProof/>
            <w:webHidden/>
          </w:rPr>
          <w:fldChar w:fldCharType="end"/>
        </w:r>
      </w:hyperlink>
    </w:p>
    <w:p w14:paraId="6E4603A9" w14:textId="1F5EB97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89" w:history="1">
        <w:r w:rsidR="00916928" w:rsidRPr="006762DA">
          <w:rPr>
            <w:rStyle w:val="Hyperlink"/>
            <w:noProof/>
          </w:rPr>
          <w:t>Figura 11 - Consumo por faixa de precipitação</w:t>
        </w:r>
        <w:r w:rsidR="00916928">
          <w:rPr>
            <w:noProof/>
            <w:webHidden/>
          </w:rPr>
          <w:tab/>
        </w:r>
        <w:r w:rsidR="00916928">
          <w:rPr>
            <w:noProof/>
            <w:webHidden/>
          </w:rPr>
          <w:fldChar w:fldCharType="begin"/>
        </w:r>
        <w:r w:rsidR="00916928">
          <w:rPr>
            <w:noProof/>
            <w:webHidden/>
          </w:rPr>
          <w:instrText xml:space="preserve"> PAGEREF _Toc242893489 \h </w:instrText>
        </w:r>
        <w:r w:rsidR="00916928">
          <w:rPr>
            <w:noProof/>
            <w:webHidden/>
          </w:rPr>
        </w:r>
        <w:r w:rsidR="00916928">
          <w:rPr>
            <w:noProof/>
            <w:webHidden/>
          </w:rPr>
          <w:fldChar w:fldCharType="separate"/>
        </w:r>
        <w:r w:rsidR="00916928">
          <w:rPr>
            <w:noProof/>
            <w:webHidden/>
          </w:rPr>
          <w:t>67</w:t>
        </w:r>
        <w:r w:rsidR="00916928">
          <w:rPr>
            <w:noProof/>
            <w:webHidden/>
          </w:rPr>
          <w:fldChar w:fldCharType="end"/>
        </w:r>
      </w:hyperlink>
    </w:p>
    <w:p w14:paraId="0F0768F4" w14:textId="3F52AD23"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0" w:history="1">
        <w:r w:rsidR="00916928" w:rsidRPr="006762DA">
          <w:rPr>
            <w:rStyle w:val="Hyperlink"/>
            <w:noProof/>
          </w:rPr>
          <w:t>Figura 12 - Relação entre temperatura máxima e consumo</w:t>
        </w:r>
        <w:r w:rsidR="00916928">
          <w:rPr>
            <w:noProof/>
            <w:webHidden/>
          </w:rPr>
          <w:tab/>
        </w:r>
        <w:r w:rsidR="00916928">
          <w:rPr>
            <w:noProof/>
            <w:webHidden/>
          </w:rPr>
          <w:fldChar w:fldCharType="begin"/>
        </w:r>
        <w:r w:rsidR="00916928">
          <w:rPr>
            <w:noProof/>
            <w:webHidden/>
          </w:rPr>
          <w:instrText xml:space="preserve"> PAGEREF _Toc242893490 \h </w:instrText>
        </w:r>
        <w:r w:rsidR="00916928">
          <w:rPr>
            <w:noProof/>
            <w:webHidden/>
          </w:rPr>
        </w:r>
        <w:r w:rsidR="00916928">
          <w:rPr>
            <w:noProof/>
            <w:webHidden/>
          </w:rPr>
          <w:fldChar w:fldCharType="separate"/>
        </w:r>
        <w:r w:rsidR="00916928">
          <w:rPr>
            <w:noProof/>
            <w:webHidden/>
          </w:rPr>
          <w:t>67</w:t>
        </w:r>
        <w:r w:rsidR="00916928">
          <w:rPr>
            <w:noProof/>
            <w:webHidden/>
          </w:rPr>
          <w:fldChar w:fldCharType="end"/>
        </w:r>
      </w:hyperlink>
    </w:p>
    <w:p w14:paraId="2A52042D" w14:textId="23925A8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1" w:history="1">
        <w:r w:rsidR="00916928" w:rsidRPr="006762DA">
          <w:rPr>
            <w:rStyle w:val="Hyperlink"/>
            <w:noProof/>
          </w:rPr>
          <w:t>Figura 13 - Funções de autocorrelação temporal</w:t>
        </w:r>
        <w:r w:rsidR="00916928">
          <w:rPr>
            <w:noProof/>
            <w:webHidden/>
          </w:rPr>
          <w:tab/>
        </w:r>
        <w:r w:rsidR="00916928">
          <w:rPr>
            <w:noProof/>
            <w:webHidden/>
          </w:rPr>
          <w:fldChar w:fldCharType="begin"/>
        </w:r>
        <w:r w:rsidR="00916928">
          <w:rPr>
            <w:noProof/>
            <w:webHidden/>
          </w:rPr>
          <w:instrText xml:space="preserve"> PAGEREF _Toc242893491 \h </w:instrText>
        </w:r>
        <w:r w:rsidR="00916928">
          <w:rPr>
            <w:noProof/>
            <w:webHidden/>
          </w:rPr>
        </w:r>
        <w:r w:rsidR="00916928">
          <w:rPr>
            <w:noProof/>
            <w:webHidden/>
          </w:rPr>
          <w:fldChar w:fldCharType="separate"/>
        </w:r>
        <w:r w:rsidR="00916928">
          <w:rPr>
            <w:noProof/>
            <w:webHidden/>
          </w:rPr>
          <w:t>68</w:t>
        </w:r>
        <w:r w:rsidR="00916928">
          <w:rPr>
            <w:noProof/>
            <w:webHidden/>
          </w:rPr>
          <w:fldChar w:fldCharType="end"/>
        </w:r>
      </w:hyperlink>
    </w:p>
    <w:p w14:paraId="2776FA48" w14:textId="2BE2DF31"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2" w:history="1">
        <w:r w:rsidR="00916928" w:rsidRPr="006762DA">
          <w:rPr>
            <w:rStyle w:val="Hyperlink"/>
            <w:noProof/>
          </w:rPr>
          <w:t>Figura 14 - Ranking de importância dos atributos</w:t>
        </w:r>
        <w:r w:rsidR="00916928">
          <w:rPr>
            <w:noProof/>
            <w:webHidden/>
          </w:rPr>
          <w:tab/>
        </w:r>
        <w:r w:rsidR="00916928">
          <w:rPr>
            <w:noProof/>
            <w:webHidden/>
          </w:rPr>
          <w:fldChar w:fldCharType="begin"/>
        </w:r>
        <w:r w:rsidR="00916928">
          <w:rPr>
            <w:noProof/>
            <w:webHidden/>
          </w:rPr>
          <w:instrText xml:space="preserve"> PAGEREF _Toc242893492 \h </w:instrText>
        </w:r>
        <w:r w:rsidR="00916928">
          <w:rPr>
            <w:noProof/>
            <w:webHidden/>
          </w:rPr>
        </w:r>
        <w:r w:rsidR="00916928">
          <w:rPr>
            <w:noProof/>
            <w:webHidden/>
          </w:rPr>
          <w:fldChar w:fldCharType="separate"/>
        </w:r>
        <w:r w:rsidR="00916928">
          <w:rPr>
            <w:noProof/>
            <w:webHidden/>
          </w:rPr>
          <w:t>70</w:t>
        </w:r>
        <w:r w:rsidR="00916928">
          <w:rPr>
            <w:noProof/>
            <w:webHidden/>
          </w:rPr>
          <w:fldChar w:fldCharType="end"/>
        </w:r>
      </w:hyperlink>
    </w:p>
    <w:p w14:paraId="1A6C5E05" w14:textId="4110747F"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3" w:history="1">
        <w:r w:rsidR="00916928" w:rsidRPr="006762DA">
          <w:rPr>
            <w:rStyle w:val="Hyperlink"/>
            <w:noProof/>
          </w:rPr>
          <w:t>Figura 15 - Correlação de atributos com o consumo</w:t>
        </w:r>
        <w:r w:rsidR="00916928">
          <w:rPr>
            <w:noProof/>
            <w:webHidden/>
          </w:rPr>
          <w:tab/>
        </w:r>
        <w:r w:rsidR="00916928">
          <w:rPr>
            <w:noProof/>
            <w:webHidden/>
          </w:rPr>
          <w:fldChar w:fldCharType="begin"/>
        </w:r>
        <w:r w:rsidR="00916928">
          <w:rPr>
            <w:noProof/>
            <w:webHidden/>
          </w:rPr>
          <w:instrText xml:space="preserve"> PAGEREF _Toc242893493 \h </w:instrText>
        </w:r>
        <w:r w:rsidR="00916928">
          <w:rPr>
            <w:noProof/>
            <w:webHidden/>
          </w:rPr>
        </w:r>
        <w:r w:rsidR="00916928">
          <w:rPr>
            <w:noProof/>
            <w:webHidden/>
          </w:rPr>
          <w:fldChar w:fldCharType="separate"/>
        </w:r>
        <w:r w:rsidR="00916928">
          <w:rPr>
            <w:noProof/>
            <w:webHidden/>
          </w:rPr>
          <w:t>70</w:t>
        </w:r>
        <w:r w:rsidR="00916928">
          <w:rPr>
            <w:noProof/>
            <w:webHidden/>
          </w:rPr>
          <w:fldChar w:fldCharType="end"/>
        </w:r>
      </w:hyperlink>
    </w:p>
    <w:p w14:paraId="4A5FB2B1" w14:textId="35F6F56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4" w:history="1">
        <w:r w:rsidR="00916928" w:rsidRPr="006762DA">
          <w:rPr>
            <w:rStyle w:val="Hyperlink"/>
            <w:noProof/>
          </w:rPr>
          <w:t>Figura 16 - Decomposição do efeito compensatório</w:t>
        </w:r>
        <w:r w:rsidR="00916928">
          <w:rPr>
            <w:noProof/>
            <w:webHidden/>
          </w:rPr>
          <w:tab/>
        </w:r>
        <w:r w:rsidR="00916928">
          <w:rPr>
            <w:noProof/>
            <w:webHidden/>
          </w:rPr>
          <w:fldChar w:fldCharType="begin"/>
        </w:r>
        <w:r w:rsidR="00916928">
          <w:rPr>
            <w:noProof/>
            <w:webHidden/>
          </w:rPr>
          <w:instrText xml:space="preserve"> PAGEREF _Toc242893494 \h </w:instrText>
        </w:r>
        <w:r w:rsidR="00916928">
          <w:rPr>
            <w:noProof/>
            <w:webHidden/>
          </w:rPr>
        </w:r>
        <w:r w:rsidR="00916928">
          <w:rPr>
            <w:noProof/>
            <w:webHidden/>
          </w:rPr>
          <w:fldChar w:fldCharType="separate"/>
        </w:r>
        <w:r w:rsidR="00916928">
          <w:rPr>
            <w:noProof/>
            <w:webHidden/>
          </w:rPr>
          <w:t>72</w:t>
        </w:r>
        <w:r w:rsidR="00916928">
          <w:rPr>
            <w:noProof/>
            <w:webHidden/>
          </w:rPr>
          <w:fldChar w:fldCharType="end"/>
        </w:r>
      </w:hyperlink>
    </w:p>
    <w:p w14:paraId="54571813" w14:textId="4DB4F3D5"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5" w:history="1">
        <w:r w:rsidR="00916928" w:rsidRPr="006762DA">
          <w:rPr>
            <w:rStyle w:val="Hyperlink"/>
            <w:noProof/>
          </w:rPr>
          <w:t>Figura 17 - Painel anual de sobras e déficits potenciais acumulados (2023 a 2025)</w:t>
        </w:r>
        <w:r w:rsidR="00916928">
          <w:rPr>
            <w:noProof/>
            <w:webHidden/>
          </w:rPr>
          <w:tab/>
        </w:r>
        <w:r w:rsidR="00916928">
          <w:rPr>
            <w:noProof/>
            <w:webHidden/>
          </w:rPr>
          <w:fldChar w:fldCharType="begin"/>
        </w:r>
        <w:r w:rsidR="00916928">
          <w:rPr>
            <w:noProof/>
            <w:webHidden/>
          </w:rPr>
          <w:instrText xml:space="preserve"> PAGEREF _Toc242893495 \h </w:instrText>
        </w:r>
        <w:r w:rsidR="00916928">
          <w:rPr>
            <w:noProof/>
            <w:webHidden/>
          </w:rPr>
        </w:r>
        <w:r w:rsidR="00916928">
          <w:rPr>
            <w:noProof/>
            <w:webHidden/>
          </w:rPr>
          <w:fldChar w:fldCharType="separate"/>
        </w:r>
        <w:r w:rsidR="00916928">
          <w:rPr>
            <w:noProof/>
            <w:webHidden/>
          </w:rPr>
          <w:t>73</w:t>
        </w:r>
        <w:r w:rsidR="00916928">
          <w:rPr>
            <w:noProof/>
            <w:webHidden/>
          </w:rPr>
          <w:fldChar w:fldCharType="end"/>
        </w:r>
      </w:hyperlink>
    </w:p>
    <w:p w14:paraId="2C4380B2" w14:textId="7690A342"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6" w:history="1">
        <w:r w:rsidR="00916928" w:rsidRPr="006762DA">
          <w:rPr>
            <w:rStyle w:val="Hyperlink"/>
            <w:noProof/>
          </w:rPr>
          <w:t>Figura 18 - Melhor MAE por cenário de informação e horizonte (2026)</w:t>
        </w:r>
        <w:r w:rsidR="00916928">
          <w:rPr>
            <w:noProof/>
            <w:webHidden/>
          </w:rPr>
          <w:tab/>
        </w:r>
        <w:r w:rsidR="00916928">
          <w:rPr>
            <w:noProof/>
            <w:webHidden/>
          </w:rPr>
          <w:fldChar w:fldCharType="begin"/>
        </w:r>
        <w:r w:rsidR="00916928">
          <w:rPr>
            <w:noProof/>
            <w:webHidden/>
          </w:rPr>
          <w:instrText xml:space="preserve"> PAGEREF _Toc242893496 \h </w:instrText>
        </w:r>
        <w:r w:rsidR="00916928">
          <w:rPr>
            <w:noProof/>
            <w:webHidden/>
          </w:rPr>
        </w:r>
        <w:r w:rsidR="00916928">
          <w:rPr>
            <w:noProof/>
            <w:webHidden/>
          </w:rPr>
          <w:fldChar w:fldCharType="separate"/>
        </w:r>
        <w:r w:rsidR="00916928">
          <w:rPr>
            <w:noProof/>
            <w:webHidden/>
          </w:rPr>
          <w:t>76</w:t>
        </w:r>
        <w:r w:rsidR="00916928">
          <w:rPr>
            <w:noProof/>
            <w:webHidden/>
          </w:rPr>
          <w:fldChar w:fldCharType="end"/>
        </w:r>
      </w:hyperlink>
    </w:p>
    <w:p w14:paraId="34AD06CE" w14:textId="3F1024EC"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7" w:history="1">
        <w:r w:rsidR="00916928" w:rsidRPr="006762DA">
          <w:rPr>
            <w:rStyle w:val="Hyperlink"/>
            <w:noProof/>
          </w:rPr>
          <w:t>Figura 19 - Comparação da regressão linear no horizonte t+2, com e sem clima</w:t>
        </w:r>
        <w:r w:rsidR="00916928">
          <w:rPr>
            <w:noProof/>
            <w:webHidden/>
          </w:rPr>
          <w:tab/>
        </w:r>
        <w:r w:rsidR="00916928">
          <w:rPr>
            <w:noProof/>
            <w:webHidden/>
          </w:rPr>
          <w:fldChar w:fldCharType="begin"/>
        </w:r>
        <w:r w:rsidR="00916928">
          <w:rPr>
            <w:noProof/>
            <w:webHidden/>
          </w:rPr>
          <w:instrText xml:space="preserve"> PAGEREF _Toc242893497 \h </w:instrText>
        </w:r>
        <w:r w:rsidR="00916928">
          <w:rPr>
            <w:noProof/>
            <w:webHidden/>
          </w:rPr>
        </w:r>
        <w:r w:rsidR="00916928">
          <w:rPr>
            <w:noProof/>
            <w:webHidden/>
          </w:rPr>
          <w:fldChar w:fldCharType="separate"/>
        </w:r>
        <w:r w:rsidR="00916928">
          <w:rPr>
            <w:noProof/>
            <w:webHidden/>
          </w:rPr>
          <w:t>77</w:t>
        </w:r>
        <w:r w:rsidR="00916928">
          <w:rPr>
            <w:noProof/>
            <w:webHidden/>
          </w:rPr>
          <w:fldChar w:fldCharType="end"/>
        </w:r>
      </w:hyperlink>
    </w:p>
    <w:p w14:paraId="6CEAD404" w14:textId="69646C94"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8" w:history="1">
        <w:r w:rsidR="00916928" w:rsidRPr="006762DA">
          <w:rPr>
            <w:rStyle w:val="Hyperlink"/>
            <w:noProof/>
          </w:rPr>
          <w:t xml:space="preserve">Figura 20 - MAE do </w:t>
        </w:r>
        <w:r w:rsidR="00916928" w:rsidRPr="006762DA">
          <w:rPr>
            <w:rStyle w:val="Hyperlink"/>
            <w:i/>
            <w:noProof/>
          </w:rPr>
          <w:t>XGBoost</w:t>
        </w:r>
        <w:r w:rsidR="00916928" w:rsidRPr="006762DA">
          <w:rPr>
            <w:rStyle w:val="Hyperlink"/>
            <w:noProof/>
          </w:rPr>
          <w:t xml:space="preserve"> no cenário-base por horizonte (2026)</w:t>
        </w:r>
        <w:r w:rsidR="00916928">
          <w:rPr>
            <w:noProof/>
            <w:webHidden/>
          </w:rPr>
          <w:tab/>
        </w:r>
        <w:r w:rsidR="00916928">
          <w:rPr>
            <w:noProof/>
            <w:webHidden/>
          </w:rPr>
          <w:fldChar w:fldCharType="begin"/>
        </w:r>
        <w:r w:rsidR="00916928">
          <w:rPr>
            <w:noProof/>
            <w:webHidden/>
          </w:rPr>
          <w:instrText xml:space="preserve"> PAGEREF _Toc242893498 \h </w:instrText>
        </w:r>
        <w:r w:rsidR="00916928">
          <w:rPr>
            <w:noProof/>
            <w:webHidden/>
          </w:rPr>
        </w:r>
        <w:r w:rsidR="00916928">
          <w:rPr>
            <w:noProof/>
            <w:webHidden/>
          </w:rPr>
          <w:fldChar w:fldCharType="separate"/>
        </w:r>
        <w:r w:rsidR="00916928">
          <w:rPr>
            <w:noProof/>
            <w:webHidden/>
          </w:rPr>
          <w:t>78</w:t>
        </w:r>
        <w:r w:rsidR="00916928">
          <w:rPr>
            <w:noProof/>
            <w:webHidden/>
          </w:rPr>
          <w:fldChar w:fldCharType="end"/>
        </w:r>
      </w:hyperlink>
    </w:p>
    <w:p w14:paraId="07D48CBA" w14:textId="4389A0D4"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499" w:history="1">
        <w:r w:rsidR="00916928" w:rsidRPr="006762DA">
          <w:rPr>
            <w:rStyle w:val="Hyperlink"/>
            <w:noProof/>
          </w:rPr>
          <w:t>Figura 21 - Comparação entre modelos preditivos e nutricionista</w:t>
        </w:r>
        <w:r w:rsidR="00916928">
          <w:rPr>
            <w:noProof/>
            <w:webHidden/>
          </w:rPr>
          <w:tab/>
        </w:r>
        <w:r w:rsidR="00916928">
          <w:rPr>
            <w:noProof/>
            <w:webHidden/>
          </w:rPr>
          <w:fldChar w:fldCharType="begin"/>
        </w:r>
        <w:r w:rsidR="00916928">
          <w:rPr>
            <w:noProof/>
            <w:webHidden/>
          </w:rPr>
          <w:instrText xml:space="preserve"> PAGEREF _Toc242893499 \h </w:instrText>
        </w:r>
        <w:r w:rsidR="00916928">
          <w:rPr>
            <w:noProof/>
            <w:webHidden/>
          </w:rPr>
        </w:r>
        <w:r w:rsidR="00916928">
          <w:rPr>
            <w:noProof/>
            <w:webHidden/>
          </w:rPr>
          <w:fldChar w:fldCharType="separate"/>
        </w:r>
        <w:r w:rsidR="00916928">
          <w:rPr>
            <w:noProof/>
            <w:webHidden/>
          </w:rPr>
          <w:t>79</w:t>
        </w:r>
        <w:r w:rsidR="00916928">
          <w:rPr>
            <w:noProof/>
            <w:webHidden/>
          </w:rPr>
          <w:fldChar w:fldCharType="end"/>
        </w:r>
      </w:hyperlink>
    </w:p>
    <w:p w14:paraId="00276503" w14:textId="74CE0206"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0" w:history="1">
        <w:r w:rsidR="00916928" w:rsidRPr="006762DA">
          <w:rPr>
            <w:rStyle w:val="Hyperlink"/>
            <w:noProof/>
          </w:rPr>
          <w:t>Figura 22 - Sobra e déficit potenciais nas políticas simuladas</w:t>
        </w:r>
        <w:r w:rsidR="00916928">
          <w:rPr>
            <w:noProof/>
            <w:webHidden/>
          </w:rPr>
          <w:tab/>
        </w:r>
        <w:r w:rsidR="00916928">
          <w:rPr>
            <w:noProof/>
            <w:webHidden/>
          </w:rPr>
          <w:fldChar w:fldCharType="begin"/>
        </w:r>
        <w:r w:rsidR="00916928">
          <w:rPr>
            <w:noProof/>
            <w:webHidden/>
          </w:rPr>
          <w:instrText xml:space="preserve"> PAGEREF _Toc242893500 \h </w:instrText>
        </w:r>
        <w:r w:rsidR="00916928">
          <w:rPr>
            <w:noProof/>
            <w:webHidden/>
          </w:rPr>
        </w:r>
        <w:r w:rsidR="00916928">
          <w:rPr>
            <w:noProof/>
            <w:webHidden/>
          </w:rPr>
          <w:fldChar w:fldCharType="separate"/>
        </w:r>
        <w:r w:rsidR="00916928">
          <w:rPr>
            <w:noProof/>
            <w:webHidden/>
          </w:rPr>
          <w:t>79</w:t>
        </w:r>
        <w:r w:rsidR="00916928">
          <w:rPr>
            <w:noProof/>
            <w:webHidden/>
          </w:rPr>
          <w:fldChar w:fldCharType="end"/>
        </w:r>
      </w:hyperlink>
    </w:p>
    <w:p w14:paraId="025AC25D" w14:textId="65CD33A9"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1" w:history="1">
        <w:r w:rsidR="00916928" w:rsidRPr="006762DA">
          <w:rPr>
            <w:rStyle w:val="Hyperlink"/>
            <w:noProof/>
          </w:rPr>
          <w:t>Figura 23 - Fronteira de equilíbrio do modelo híbrido</w:t>
        </w:r>
        <w:r w:rsidR="00916928">
          <w:rPr>
            <w:noProof/>
            <w:webHidden/>
          </w:rPr>
          <w:tab/>
        </w:r>
        <w:r w:rsidR="00916928">
          <w:rPr>
            <w:noProof/>
            <w:webHidden/>
          </w:rPr>
          <w:fldChar w:fldCharType="begin"/>
        </w:r>
        <w:r w:rsidR="00916928">
          <w:rPr>
            <w:noProof/>
            <w:webHidden/>
          </w:rPr>
          <w:instrText xml:space="preserve"> PAGEREF _Toc242893501 \h </w:instrText>
        </w:r>
        <w:r w:rsidR="00916928">
          <w:rPr>
            <w:noProof/>
            <w:webHidden/>
          </w:rPr>
        </w:r>
        <w:r w:rsidR="00916928">
          <w:rPr>
            <w:noProof/>
            <w:webHidden/>
          </w:rPr>
          <w:fldChar w:fldCharType="separate"/>
        </w:r>
        <w:r w:rsidR="00916928">
          <w:rPr>
            <w:noProof/>
            <w:webHidden/>
          </w:rPr>
          <w:t>81</w:t>
        </w:r>
        <w:r w:rsidR="00916928">
          <w:rPr>
            <w:noProof/>
            <w:webHidden/>
          </w:rPr>
          <w:fldChar w:fldCharType="end"/>
        </w:r>
      </w:hyperlink>
    </w:p>
    <w:p w14:paraId="6EDF2BF2" w14:textId="0D55FED0"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2" w:history="1">
        <w:r w:rsidR="00916928" w:rsidRPr="006762DA">
          <w:rPr>
            <w:rStyle w:val="Hyperlink"/>
            <w:noProof/>
          </w:rPr>
          <w:t>Figura 24 - Distribuição estimada dos erros diários de planejamento</w:t>
        </w:r>
        <w:r w:rsidR="00916928">
          <w:rPr>
            <w:noProof/>
            <w:webHidden/>
          </w:rPr>
          <w:tab/>
        </w:r>
        <w:r w:rsidR="00916928">
          <w:rPr>
            <w:noProof/>
            <w:webHidden/>
          </w:rPr>
          <w:fldChar w:fldCharType="begin"/>
        </w:r>
        <w:r w:rsidR="00916928">
          <w:rPr>
            <w:noProof/>
            <w:webHidden/>
          </w:rPr>
          <w:instrText xml:space="preserve"> PAGEREF _Toc242893502 \h </w:instrText>
        </w:r>
        <w:r w:rsidR="00916928">
          <w:rPr>
            <w:noProof/>
            <w:webHidden/>
          </w:rPr>
        </w:r>
        <w:r w:rsidR="00916928">
          <w:rPr>
            <w:noProof/>
            <w:webHidden/>
          </w:rPr>
          <w:fldChar w:fldCharType="separate"/>
        </w:r>
        <w:r w:rsidR="00916928">
          <w:rPr>
            <w:noProof/>
            <w:webHidden/>
          </w:rPr>
          <w:t>82</w:t>
        </w:r>
        <w:r w:rsidR="00916928">
          <w:rPr>
            <w:noProof/>
            <w:webHidden/>
          </w:rPr>
          <w:fldChar w:fldCharType="end"/>
        </w:r>
      </w:hyperlink>
    </w:p>
    <w:p w14:paraId="02A5DA0B" w14:textId="54FEBCB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3" w:history="1">
        <w:r w:rsidR="00916928" w:rsidRPr="006762DA">
          <w:rPr>
            <w:rStyle w:val="Hyperlink"/>
            <w:noProof/>
          </w:rPr>
          <w:t>Figura 25 - Efeito das margens de segurança conformal</w:t>
        </w:r>
        <w:r w:rsidR="00916928">
          <w:rPr>
            <w:noProof/>
            <w:webHidden/>
          </w:rPr>
          <w:tab/>
        </w:r>
        <w:r w:rsidR="00916928">
          <w:rPr>
            <w:noProof/>
            <w:webHidden/>
          </w:rPr>
          <w:fldChar w:fldCharType="begin"/>
        </w:r>
        <w:r w:rsidR="00916928">
          <w:rPr>
            <w:noProof/>
            <w:webHidden/>
          </w:rPr>
          <w:instrText xml:space="preserve"> PAGEREF _Toc242893503 \h </w:instrText>
        </w:r>
        <w:r w:rsidR="00916928">
          <w:rPr>
            <w:noProof/>
            <w:webHidden/>
          </w:rPr>
        </w:r>
        <w:r w:rsidR="00916928">
          <w:rPr>
            <w:noProof/>
            <w:webHidden/>
          </w:rPr>
          <w:fldChar w:fldCharType="separate"/>
        </w:r>
        <w:r w:rsidR="00916928">
          <w:rPr>
            <w:noProof/>
            <w:webHidden/>
          </w:rPr>
          <w:t>83</w:t>
        </w:r>
        <w:r w:rsidR="00916928">
          <w:rPr>
            <w:noProof/>
            <w:webHidden/>
          </w:rPr>
          <w:fldChar w:fldCharType="end"/>
        </w:r>
      </w:hyperlink>
    </w:p>
    <w:p w14:paraId="2FAA8448" w14:textId="697BC533"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4" w:history="1">
        <w:r w:rsidR="00916928" w:rsidRPr="006762DA">
          <w:rPr>
            <w:rStyle w:val="Hyperlink"/>
            <w:noProof/>
          </w:rPr>
          <w:t>Figura 26 - Simulação de faixas de risco operacional</w:t>
        </w:r>
        <w:r w:rsidR="00916928">
          <w:rPr>
            <w:noProof/>
            <w:webHidden/>
          </w:rPr>
          <w:tab/>
        </w:r>
        <w:r w:rsidR="00916928">
          <w:rPr>
            <w:noProof/>
            <w:webHidden/>
          </w:rPr>
          <w:fldChar w:fldCharType="begin"/>
        </w:r>
        <w:r w:rsidR="00916928">
          <w:rPr>
            <w:noProof/>
            <w:webHidden/>
          </w:rPr>
          <w:instrText xml:space="preserve"> PAGEREF _Toc242893504 \h </w:instrText>
        </w:r>
        <w:r w:rsidR="00916928">
          <w:rPr>
            <w:noProof/>
            <w:webHidden/>
          </w:rPr>
        </w:r>
        <w:r w:rsidR="00916928">
          <w:rPr>
            <w:noProof/>
            <w:webHidden/>
          </w:rPr>
          <w:fldChar w:fldCharType="separate"/>
        </w:r>
        <w:r w:rsidR="00916928">
          <w:rPr>
            <w:noProof/>
            <w:webHidden/>
          </w:rPr>
          <w:t>84</w:t>
        </w:r>
        <w:r w:rsidR="00916928">
          <w:rPr>
            <w:noProof/>
            <w:webHidden/>
          </w:rPr>
          <w:fldChar w:fldCharType="end"/>
        </w:r>
      </w:hyperlink>
    </w:p>
    <w:p w14:paraId="3BA17F0C" w14:textId="312A19B5"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5" w:history="1">
        <w:r w:rsidR="00916928" w:rsidRPr="006762DA">
          <w:rPr>
            <w:rStyle w:val="Hyperlink"/>
            <w:noProof/>
          </w:rPr>
          <w:t>Figura 27 - Custo potencial das sobras e frequência de dias sem déficit potencial</w:t>
        </w:r>
        <w:r w:rsidR="00916928">
          <w:rPr>
            <w:noProof/>
            <w:webHidden/>
          </w:rPr>
          <w:tab/>
        </w:r>
        <w:r w:rsidR="00916928">
          <w:rPr>
            <w:noProof/>
            <w:webHidden/>
          </w:rPr>
          <w:fldChar w:fldCharType="begin"/>
        </w:r>
        <w:r w:rsidR="00916928">
          <w:rPr>
            <w:noProof/>
            <w:webHidden/>
          </w:rPr>
          <w:instrText xml:space="preserve"> PAGEREF _Toc242893505 \h </w:instrText>
        </w:r>
        <w:r w:rsidR="00916928">
          <w:rPr>
            <w:noProof/>
            <w:webHidden/>
          </w:rPr>
        </w:r>
        <w:r w:rsidR="00916928">
          <w:rPr>
            <w:noProof/>
            <w:webHidden/>
          </w:rPr>
          <w:fldChar w:fldCharType="separate"/>
        </w:r>
        <w:r w:rsidR="00916928">
          <w:rPr>
            <w:noProof/>
            <w:webHidden/>
          </w:rPr>
          <w:t>85</w:t>
        </w:r>
        <w:r w:rsidR="00916928">
          <w:rPr>
            <w:noProof/>
            <w:webHidden/>
          </w:rPr>
          <w:fldChar w:fldCharType="end"/>
        </w:r>
      </w:hyperlink>
    </w:p>
    <w:p w14:paraId="3D93C561" w14:textId="7F98333E" w:rsidR="00916928"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93506" w:history="1">
        <w:r w:rsidR="00916928" w:rsidRPr="006762DA">
          <w:rPr>
            <w:rStyle w:val="Hyperlink"/>
            <w:noProof/>
          </w:rPr>
          <w:t>Figura 28 - Comparação histórica consolidada dos períodos e modelos</w:t>
        </w:r>
        <w:r w:rsidR="00916928">
          <w:rPr>
            <w:noProof/>
            <w:webHidden/>
          </w:rPr>
          <w:tab/>
        </w:r>
        <w:r w:rsidR="00916928">
          <w:rPr>
            <w:noProof/>
            <w:webHidden/>
          </w:rPr>
          <w:fldChar w:fldCharType="begin"/>
        </w:r>
        <w:r w:rsidR="00916928">
          <w:rPr>
            <w:noProof/>
            <w:webHidden/>
          </w:rPr>
          <w:instrText xml:space="preserve"> PAGEREF _Toc242893506 \h </w:instrText>
        </w:r>
        <w:r w:rsidR="00916928">
          <w:rPr>
            <w:noProof/>
            <w:webHidden/>
          </w:rPr>
        </w:r>
        <w:r w:rsidR="00916928">
          <w:rPr>
            <w:noProof/>
            <w:webHidden/>
          </w:rPr>
          <w:fldChar w:fldCharType="separate"/>
        </w:r>
        <w:r w:rsidR="00916928">
          <w:rPr>
            <w:noProof/>
            <w:webHidden/>
          </w:rPr>
          <w:t>86</w:t>
        </w:r>
        <w:r w:rsidR="00916928">
          <w:rPr>
            <w:noProof/>
            <w:webHidden/>
          </w:rPr>
          <w:fldChar w:fldCharType="end"/>
        </w:r>
      </w:hyperlink>
    </w:p>
    <w:p w14:paraId="025A7D8F" w14:textId="6907E1CB" w:rsidR="00114152" w:rsidRPr="00673EEE" w:rsidRDefault="00EE502F">
      <w:pPr>
        <w:spacing w:after="0"/>
      </w:pPr>
      <w:r w:rsidRPr="00673EEE">
        <w:fldChar w:fldCharType="end"/>
      </w:r>
    </w:p>
    <w:p w14:paraId="648F7F1C" w14:textId="77777777" w:rsidR="00CE443D" w:rsidRPr="00673EEE" w:rsidRDefault="0054539A">
      <w:pPr>
        <w:pageBreakBefore/>
        <w:spacing w:after="240" w:line="360" w:lineRule="auto"/>
        <w:jc w:val="center"/>
      </w:pPr>
      <w:r w:rsidRPr="00673EEE">
        <w:rPr>
          <w:b/>
          <w:bCs/>
        </w:rPr>
        <w:lastRenderedPageBreak/>
        <w:t>LISTA DE QUADROS</w:t>
      </w:r>
    </w:p>
    <w:p w14:paraId="6080BBC5" w14:textId="25CA21A9" w:rsidR="002849B9"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88198" w:history="1">
        <w:r w:rsidR="002849B9" w:rsidRPr="003078FA">
          <w:rPr>
            <w:rStyle w:val="Hyperlink"/>
            <w:noProof/>
          </w:rPr>
          <w:t>Quadro 1 - Contribuições da literatura sobre desperdício alimentar</w:t>
        </w:r>
        <w:r w:rsidR="002849B9">
          <w:rPr>
            <w:noProof/>
            <w:webHidden/>
          </w:rPr>
          <w:tab/>
        </w:r>
        <w:r w:rsidR="002849B9">
          <w:rPr>
            <w:noProof/>
            <w:webHidden/>
          </w:rPr>
          <w:fldChar w:fldCharType="begin"/>
        </w:r>
        <w:r w:rsidR="002849B9">
          <w:rPr>
            <w:noProof/>
            <w:webHidden/>
          </w:rPr>
          <w:instrText xml:space="preserve"> PAGEREF _Toc242888198 \h </w:instrText>
        </w:r>
        <w:r w:rsidR="002849B9">
          <w:rPr>
            <w:noProof/>
            <w:webHidden/>
          </w:rPr>
        </w:r>
        <w:r w:rsidR="002849B9">
          <w:rPr>
            <w:noProof/>
            <w:webHidden/>
          </w:rPr>
          <w:fldChar w:fldCharType="separate"/>
        </w:r>
        <w:r w:rsidR="00077A9A">
          <w:rPr>
            <w:noProof/>
            <w:webHidden/>
          </w:rPr>
          <w:t>24</w:t>
        </w:r>
        <w:r w:rsidR="002849B9">
          <w:rPr>
            <w:noProof/>
            <w:webHidden/>
          </w:rPr>
          <w:fldChar w:fldCharType="end"/>
        </w:r>
      </w:hyperlink>
    </w:p>
    <w:p w14:paraId="45B05094" w14:textId="23914110"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199" w:history="1">
        <w:r w:rsidR="002849B9" w:rsidRPr="003078FA">
          <w:rPr>
            <w:rStyle w:val="Hyperlink"/>
            <w:noProof/>
          </w:rPr>
          <w:t>Quadro 2 - Lógica matemática e estatística das famílias de modelos</w:t>
        </w:r>
        <w:r w:rsidR="002849B9">
          <w:rPr>
            <w:noProof/>
            <w:webHidden/>
          </w:rPr>
          <w:tab/>
        </w:r>
        <w:r w:rsidR="002849B9">
          <w:rPr>
            <w:noProof/>
            <w:webHidden/>
          </w:rPr>
          <w:fldChar w:fldCharType="begin"/>
        </w:r>
        <w:r w:rsidR="002849B9">
          <w:rPr>
            <w:noProof/>
            <w:webHidden/>
          </w:rPr>
          <w:instrText xml:space="preserve"> PAGEREF _Toc242888199 \h </w:instrText>
        </w:r>
        <w:r w:rsidR="002849B9">
          <w:rPr>
            <w:noProof/>
            <w:webHidden/>
          </w:rPr>
        </w:r>
        <w:r w:rsidR="002849B9">
          <w:rPr>
            <w:noProof/>
            <w:webHidden/>
          </w:rPr>
          <w:fldChar w:fldCharType="separate"/>
        </w:r>
        <w:r w:rsidR="00077A9A">
          <w:rPr>
            <w:noProof/>
            <w:webHidden/>
          </w:rPr>
          <w:t>32</w:t>
        </w:r>
        <w:r w:rsidR="002849B9">
          <w:rPr>
            <w:noProof/>
            <w:webHidden/>
          </w:rPr>
          <w:fldChar w:fldCharType="end"/>
        </w:r>
      </w:hyperlink>
    </w:p>
    <w:p w14:paraId="181019B5" w14:textId="594FA427"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0" w:history="1">
        <w:r w:rsidR="002849B9" w:rsidRPr="003078FA">
          <w:rPr>
            <w:rStyle w:val="Hyperlink"/>
            <w:noProof/>
          </w:rPr>
          <w:t>Quadro 3 - Questões de planejamento e encaminhamento da pesquisa</w:t>
        </w:r>
        <w:r w:rsidR="002849B9">
          <w:rPr>
            <w:noProof/>
            <w:webHidden/>
          </w:rPr>
          <w:tab/>
        </w:r>
        <w:r w:rsidR="002849B9">
          <w:rPr>
            <w:noProof/>
            <w:webHidden/>
          </w:rPr>
          <w:fldChar w:fldCharType="begin"/>
        </w:r>
        <w:r w:rsidR="002849B9">
          <w:rPr>
            <w:noProof/>
            <w:webHidden/>
          </w:rPr>
          <w:instrText xml:space="preserve"> PAGEREF _Toc242888200 \h </w:instrText>
        </w:r>
        <w:r w:rsidR="002849B9">
          <w:rPr>
            <w:noProof/>
            <w:webHidden/>
          </w:rPr>
        </w:r>
        <w:r w:rsidR="002849B9">
          <w:rPr>
            <w:noProof/>
            <w:webHidden/>
          </w:rPr>
          <w:fldChar w:fldCharType="separate"/>
        </w:r>
        <w:r w:rsidR="00077A9A">
          <w:rPr>
            <w:noProof/>
            <w:webHidden/>
          </w:rPr>
          <w:t>38</w:t>
        </w:r>
        <w:r w:rsidR="002849B9">
          <w:rPr>
            <w:noProof/>
            <w:webHidden/>
          </w:rPr>
          <w:fldChar w:fldCharType="end"/>
        </w:r>
      </w:hyperlink>
    </w:p>
    <w:p w14:paraId="3CB6E35C" w14:textId="0140F0FC"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1" w:history="1">
        <w:r w:rsidR="002849B9" w:rsidRPr="003078FA">
          <w:rPr>
            <w:rStyle w:val="Hyperlink"/>
            <w:noProof/>
          </w:rPr>
          <w:t>Quadro 4 - Evolução da pesquisa e contribuição das produções</w:t>
        </w:r>
        <w:r w:rsidR="002849B9">
          <w:rPr>
            <w:noProof/>
            <w:webHidden/>
          </w:rPr>
          <w:tab/>
        </w:r>
        <w:r w:rsidR="002849B9">
          <w:rPr>
            <w:noProof/>
            <w:webHidden/>
          </w:rPr>
          <w:fldChar w:fldCharType="begin"/>
        </w:r>
        <w:r w:rsidR="002849B9">
          <w:rPr>
            <w:noProof/>
            <w:webHidden/>
          </w:rPr>
          <w:instrText xml:space="preserve"> PAGEREF _Toc242888201 \h </w:instrText>
        </w:r>
        <w:r w:rsidR="002849B9">
          <w:rPr>
            <w:noProof/>
            <w:webHidden/>
          </w:rPr>
        </w:r>
        <w:r w:rsidR="002849B9">
          <w:rPr>
            <w:noProof/>
            <w:webHidden/>
          </w:rPr>
          <w:fldChar w:fldCharType="separate"/>
        </w:r>
        <w:r w:rsidR="00077A9A">
          <w:rPr>
            <w:noProof/>
            <w:webHidden/>
          </w:rPr>
          <w:t>41</w:t>
        </w:r>
        <w:r w:rsidR="002849B9">
          <w:rPr>
            <w:noProof/>
            <w:webHidden/>
          </w:rPr>
          <w:fldChar w:fldCharType="end"/>
        </w:r>
      </w:hyperlink>
    </w:p>
    <w:p w14:paraId="4F3D1983" w14:textId="787594A0"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2" w:history="1">
        <w:r w:rsidR="002849B9" w:rsidRPr="003078FA">
          <w:rPr>
            <w:rStyle w:val="Hyperlink"/>
            <w:noProof/>
          </w:rPr>
          <w:t>Quadro 5 - Correspondência entre DSR e procedimentos da pesquisa</w:t>
        </w:r>
        <w:r w:rsidR="002849B9">
          <w:rPr>
            <w:noProof/>
            <w:webHidden/>
          </w:rPr>
          <w:tab/>
        </w:r>
        <w:r w:rsidR="002849B9">
          <w:rPr>
            <w:noProof/>
            <w:webHidden/>
          </w:rPr>
          <w:fldChar w:fldCharType="begin"/>
        </w:r>
        <w:r w:rsidR="002849B9">
          <w:rPr>
            <w:noProof/>
            <w:webHidden/>
          </w:rPr>
          <w:instrText xml:space="preserve"> PAGEREF _Toc242888202 \h </w:instrText>
        </w:r>
        <w:r w:rsidR="002849B9">
          <w:rPr>
            <w:noProof/>
            <w:webHidden/>
          </w:rPr>
        </w:r>
        <w:r w:rsidR="002849B9">
          <w:rPr>
            <w:noProof/>
            <w:webHidden/>
          </w:rPr>
          <w:fldChar w:fldCharType="separate"/>
        </w:r>
        <w:r w:rsidR="00077A9A">
          <w:rPr>
            <w:noProof/>
            <w:webHidden/>
          </w:rPr>
          <w:t>43</w:t>
        </w:r>
        <w:r w:rsidR="002849B9">
          <w:rPr>
            <w:noProof/>
            <w:webHidden/>
          </w:rPr>
          <w:fldChar w:fldCharType="end"/>
        </w:r>
      </w:hyperlink>
    </w:p>
    <w:p w14:paraId="76088F4D" w14:textId="402FE148"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3" w:history="1">
        <w:r w:rsidR="002849B9" w:rsidRPr="003078FA">
          <w:rPr>
            <w:rStyle w:val="Hyperlink"/>
            <w:noProof/>
          </w:rPr>
          <w:t>Quadro 6 - Fontes de dados e função metodológica</w:t>
        </w:r>
        <w:r w:rsidR="002849B9">
          <w:rPr>
            <w:noProof/>
            <w:webHidden/>
          </w:rPr>
          <w:tab/>
        </w:r>
        <w:r w:rsidR="002849B9">
          <w:rPr>
            <w:noProof/>
            <w:webHidden/>
          </w:rPr>
          <w:fldChar w:fldCharType="begin"/>
        </w:r>
        <w:r w:rsidR="002849B9">
          <w:rPr>
            <w:noProof/>
            <w:webHidden/>
          </w:rPr>
          <w:instrText xml:space="preserve"> PAGEREF _Toc242888203 \h </w:instrText>
        </w:r>
        <w:r w:rsidR="002849B9">
          <w:rPr>
            <w:noProof/>
            <w:webHidden/>
          </w:rPr>
        </w:r>
        <w:r w:rsidR="002849B9">
          <w:rPr>
            <w:noProof/>
            <w:webHidden/>
          </w:rPr>
          <w:fldChar w:fldCharType="separate"/>
        </w:r>
        <w:r w:rsidR="00077A9A">
          <w:rPr>
            <w:noProof/>
            <w:webHidden/>
          </w:rPr>
          <w:t>47</w:t>
        </w:r>
        <w:r w:rsidR="002849B9">
          <w:rPr>
            <w:noProof/>
            <w:webHidden/>
          </w:rPr>
          <w:fldChar w:fldCharType="end"/>
        </w:r>
      </w:hyperlink>
    </w:p>
    <w:p w14:paraId="416E7F93" w14:textId="1484733B"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4" w:history="1">
        <w:r w:rsidR="002849B9" w:rsidRPr="003078FA">
          <w:rPr>
            <w:rStyle w:val="Hyperlink"/>
            <w:noProof/>
          </w:rPr>
          <w:t>Quadro 7 - Controles metodológicos de qualidade dos dados</w:t>
        </w:r>
        <w:r w:rsidR="002849B9">
          <w:rPr>
            <w:noProof/>
            <w:webHidden/>
          </w:rPr>
          <w:tab/>
        </w:r>
        <w:r w:rsidR="002849B9">
          <w:rPr>
            <w:noProof/>
            <w:webHidden/>
          </w:rPr>
          <w:fldChar w:fldCharType="begin"/>
        </w:r>
        <w:r w:rsidR="002849B9">
          <w:rPr>
            <w:noProof/>
            <w:webHidden/>
          </w:rPr>
          <w:instrText xml:space="preserve"> PAGEREF _Toc242888204 \h </w:instrText>
        </w:r>
        <w:r w:rsidR="002849B9">
          <w:rPr>
            <w:noProof/>
            <w:webHidden/>
          </w:rPr>
        </w:r>
        <w:r w:rsidR="002849B9">
          <w:rPr>
            <w:noProof/>
            <w:webHidden/>
          </w:rPr>
          <w:fldChar w:fldCharType="separate"/>
        </w:r>
        <w:r w:rsidR="00077A9A">
          <w:rPr>
            <w:noProof/>
            <w:webHidden/>
          </w:rPr>
          <w:t>47</w:t>
        </w:r>
        <w:r w:rsidR="002849B9">
          <w:rPr>
            <w:noProof/>
            <w:webHidden/>
          </w:rPr>
          <w:fldChar w:fldCharType="end"/>
        </w:r>
      </w:hyperlink>
    </w:p>
    <w:p w14:paraId="4720F4F5" w14:textId="592469A1"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5" w:history="1">
        <w:r w:rsidR="002849B9" w:rsidRPr="003078FA">
          <w:rPr>
            <w:rStyle w:val="Hyperlink"/>
            <w:noProof/>
          </w:rPr>
          <w:t>Quadro 8 - Camadas de dados adotadas no projeto</w:t>
        </w:r>
        <w:r w:rsidR="002849B9">
          <w:rPr>
            <w:noProof/>
            <w:webHidden/>
          </w:rPr>
          <w:tab/>
        </w:r>
        <w:r w:rsidR="002849B9">
          <w:rPr>
            <w:noProof/>
            <w:webHidden/>
          </w:rPr>
          <w:fldChar w:fldCharType="begin"/>
        </w:r>
        <w:r w:rsidR="002849B9">
          <w:rPr>
            <w:noProof/>
            <w:webHidden/>
          </w:rPr>
          <w:instrText xml:space="preserve"> PAGEREF _Toc242888205 \h </w:instrText>
        </w:r>
        <w:r w:rsidR="002849B9">
          <w:rPr>
            <w:noProof/>
            <w:webHidden/>
          </w:rPr>
        </w:r>
        <w:r w:rsidR="002849B9">
          <w:rPr>
            <w:noProof/>
            <w:webHidden/>
          </w:rPr>
          <w:fldChar w:fldCharType="separate"/>
        </w:r>
        <w:r w:rsidR="00077A9A">
          <w:rPr>
            <w:noProof/>
            <w:webHidden/>
          </w:rPr>
          <w:t>48</w:t>
        </w:r>
        <w:r w:rsidR="002849B9">
          <w:rPr>
            <w:noProof/>
            <w:webHidden/>
          </w:rPr>
          <w:fldChar w:fldCharType="end"/>
        </w:r>
      </w:hyperlink>
    </w:p>
    <w:p w14:paraId="56622A94" w14:textId="2E999ED5"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6" w:history="1">
        <w:r w:rsidR="002849B9" w:rsidRPr="003078FA">
          <w:rPr>
            <w:rStyle w:val="Hyperlink"/>
            <w:noProof/>
          </w:rPr>
          <w:t>Quadro 9 - Etapas analíticas e protocolo de avaliação futura</w:t>
        </w:r>
        <w:r w:rsidR="002849B9">
          <w:rPr>
            <w:noProof/>
            <w:webHidden/>
          </w:rPr>
          <w:tab/>
        </w:r>
        <w:r w:rsidR="002849B9">
          <w:rPr>
            <w:noProof/>
            <w:webHidden/>
          </w:rPr>
          <w:fldChar w:fldCharType="begin"/>
        </w:r>
        <w:r w:rsidR="002849B9">
          <w:rPr>
            <w:noProof/>
            <w:webHidden/>
          </w:rPr>
          <w:instrText xml:space="preserve"> PAGEREF _Toc242888206 \h </w:instrText>
        </w:r>
        <w:r w:rsidR="002849B9">
          <w:rPr>
            <w:noProof/>
            <w:webHidden/>
          </w:rPr>
        </w:r>
        <w:r w:rsidR="002849B9">
          <w:rPr>
            <w:noProof/>
            <w:webHidden/>
          </w:rPr>
          <w:fldChar w:fldCharType="separate"/>
        </w:r>
        <w:r w:rsidR="00077A9A">
          <w:rPr>
            <w:noProof/>
            <w:webHidden/>
          </w:rPr>
          <w:t>50</w:t>
        </w:r>
        <w:r w:rsidR="002849B9">
          <w:rPr>
            <w:noProof/>
            <w:webHidden/>
          </w:rPr>
          <w:fldChar w:fldCharType="end"/>
        </w:r>
      </w:hyperlink>
    </w:p>
    <w:p w14:paraId="0F0845DD" w14:textId="7CEBEDC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7" w:history="1">
        <w:r w:rsidR="002849B9" w:rsidRPr="003078FA">
          <w:rPr>
            <w:rStyle w:val="Hyperlink"/>
            <w:noProof/>
          </w:rPr>
          <w:t>Quadro 10 - Famílias de modelos exploradas no projeto</w:t>
        </w:r>
        <w:r w:rsidR="002849B9">
          <w:rPr>
            <w:noProof/>
            <w:webHidden/>
          </w:rPr>
          <w:tab/>
        </w:r>
        <w:r w:rsidR="002849B9">
          <w:rPr>
            <w:noProof/>
            <w:webHidden/>
          </w:rPr>
          <w:fldChar w:fldCharType="begin"/>
        </w:r>
        <w:r w:rsidR="002849B9">
          <w:rPr>
            <w:noProof/>
            <w:webHidden/>
          </w:rPr>
          <w:instrText xml:space="preserve"> PAGEREF _Toc242888207 \h </w:instrText>
        </w:r>
        <w:r w:rsidR="002849B9">
          <w:rPr>
            <w:noProof/>
            <w:webHidden/>
          </w:rPr>
        </w:r>
        <w:r w:rsidR="002849B9">
          <w:rPr>
            <w:noProof/>
            <w:webHidden/>
          </w:rPr>
          <w:fldChar w:fldCharType="separate"/>
        </w:r>
        <w:r w:rsidR="00077A9A">
          <w:rPr>
            <w:noProof/>
            <w:webHidden/>
          </w:rPr>
          <w:t>51</w:t>
        </w:r>
        <w:r w:rsidR="002849B9">
          <w:rPr>
            <w:noProof/>
            <w:webHidden/>
          </w:rPr>
          <w:fldChar w:fldCharType="end"/>
        </w:r>
      </w:hyperlink>
    </w:p>
    <w:p w14:paraId="4B6CD772" w14:textId="77674AD4"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8" w:history="1">
        <w:r w:rsidR="002849B9" w:rsidRPr="003078FA">
          <w:rPr>
            <w:rStyle w:val="Hyperlink"/>
            <w:noProof/>
          </w:rPr>
          <w:t>Quadro 11 - Requisitos do artefato</w:t>
        </w:r>
        <w:r w:rsidR="002849B9">
          <w:rPr>
            <w:noProof/>
            <w:webHidden/>
          </w:rPr>
          <w:tab/>
        </w:r>
        <w:r w:rsidR="002849B9">
          <w:rPr>
            <w:noProof/>
            <w:webHidden/>
          </w:rPr>
          <w:fldChar w:fldCharType="begin"/>
        </w:r>
        <w:r w:rsidR="002849B9">
          <w:rPr>
            <w:noProof/>
            <w:webHidden/>
          </w:rPr>
          <w:instrText xml:space="preserve"> PAGEREF _Toc242888208 \h </w:instrText>
        </w:r>
        <w:r w:rsidR="002849B9">
          <w:rPr>
            <w:noProof/>
            <w:webHidden/>
          </w:rPr>
        </w:r>
        <w:r w:rsidR="002849B9">
          <w:rPr>
            <w:noProof/>
            <w:webHidden/>
          </w:rPr>
          <w:fldChar w:fldCharType="separate"/>
        </w:r>
        <w:r w:rsidR="00077A9A">
          <w:rPr>
            <w:noProof/>
            <w:webHidden/>
          </w:rPr>
          <w:t>57</w:t>
        </w:r>
        <w:r w:rsidR="002849B9">
          <w:rPr>
            <w:noProof/>
            <w:webHidden/>
          </w:rPr>
          <w:fldChar w:fldCharType="end"/>
        </w:r>
      </w:hyperlink>
    </w:p>
    <w:p w14:paraId="2992180B" w14:textId="534446C7"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09" w:history="1">
        <w:r w:rsidR="002849B9" w:rsidRPr="003078FA">
          <w:rPr>
            <w:rStyle w:val="Hyperlink"/>
            <w:noProof/>
          </w:rPr>
          <w:t>Quadro 12 - Grupos de atributos do artefato</w:t>
        </w:r>
        <w:r w:rsidR="002849B9">
          <w:rPr>
            <w:noProof/>
            <w:webHidden/>
          </w:rPr>
          <w:tab/>
        </w:r>
        <w:r w:rsidR="002849B9">
          <w:rPr>
            <w:noProof/>
            <w:webHidden/>
          </w:rPr>
          <w:fldChar w:fldCharType="begin"/>
        </w:r>
        <w:r w:rsidR="002849B9">
          <w:rPr>
            <w:noProof/>
            <w:webHidden/>
          </w:rPr>
          <w:instrText xml:space="preserve"> PAGEREF _Toc242888209 \h </w:instrText>
        </w:r>
        <w:r w:rsidR="002849B9">
          <w:rPr>
            <w:noProof/>
            <w:webHidden/>
          </w:rPr>
        </w:r>
        <w:r w:rsidR="002849B9">
          <w:rPr>
            <w:noProof/>
            <w:webHidden/>
          </w:rPr>
          <w:fldChar w:fldCharType="separate"/>
        </w:r>
        <w:r w:rsidR="00077A9A">
          <w:rPr>
            <w:noProof/>
            <w:webHidden/>
          </w:rPr>
          <w:t>59</w:t>
        </w:r>
        <w:r w:rsidR="002849B9">
          <w:rPr>
            <w:noProof/>
            <w:webHidden/>
          </w:rPr>
          <w:fldChar w:fldCharType="end"/>
        </w:r>
      </w:hyperlink>
    </w:p>
    <w:p w14:paraId="64B1197D" w14:textId="557C8CD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0" w:history="1">
        <w:r w:rsidR="002849B9" w:rsidRPr="003078FA">
          <w:rPr>
            <w:rStyle w:val="Hyperlink"/>
            <w:noProof/>
          </w:rPr>
          <w:t>Quadro 13 - Políticas de decisão consideradas no desenvolvimento do artefato</w:t>
        </w:r>
        <w:r w:rsidR="002849B9">
          <w:rPr>
            <w:noProof/>
            <w:webHidden/>
          </w:rPr>
          <w:tab/>
        </w:r>
        <w:r w:rsidR="002849B9">
          <w:rPr>
            <w:noProof/>
            <w:webHidden/>
          </w:rPr>
          <w:fldChar w:fldCharType="begin"/>
        </w:r>
        <w:r w:rsidR="002849B9">
          <w:rPr>
            <w:noProof/>
            <w:webHidden/>
          </w:rPr>
          <w:instrText xml:space="preserve"> PAGEREF _Toc242888210 \h </w:instrText>
        </w:r>
        <w:r w:rsidR="002849B9">
          <w:rPr>
            <w:noProof/>
            <w:webHidden/>
          </w:rPr>
        </w:r>
        <w:r w:rsidR="002849B9">
          <w:rPr>
            <w:noProof/>
            <w:webHidden/>
          </w:rPr>
          <w:fldChar w:fldCharType="separate"/>
        </w:r>
        <w:r w:rsidR="00077A9A">
          <w:rPr>
            <w:noProof/>
            <w:webHidden/>
          </w:rPr>
          <w:t>61</w:t>
        </w:r>
        <w:r w:rsidR="002849B9">
          <w:rPr>
            <w:noProof/>
            <w:webHidden/>
          </w:rPr>
          <w:fldChar w:fldCharType="end"/>
        </w:r>
      </w:hyperlink>
    </w:p>
    <w:p w14:paraId="792BB2CA" w14:textId="133B8826"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1" w:history="1">
        <w:r w:rsidR="002849B9" w:rsidRPr="003078FA">
          <w:rPr>
            <w:rStyle w:val="Hyperlink"/>
            <w:noProof/>
          </w:rPr>
          <w:t>Quadro 14 - Saídas e usuários do artefato</w:t>
        </w:r>
        <w:r w:rsidR="002849B9">
          <w:rPr>
            <w:noProof/>
            <w:webHidden/>
          </w:rPr>
          <w:tab/>
        </w:r>
        <w:r w:rsidR="002849B9">
          <w:rPr>
            <w:noProof/>
            <w:webHidden/>
          </w:rPr>
          <w:fldChar w:fldCharType="begin"/>
        </w:r>
        <w:r w:rsidR="002849B9">
          <w:rPr>
            <w:noProof/>
            <w:webHidden/>
          </w:rPr>
          <w:instrText xml:space="preserve"> PAGEREF _Toc242888211 \h </w:instrText>
        </w:r>
        <w:r w:rsidR="002849B9">
          <w:rPr>
            <w:noProof/>
            <w:webHidden/>
          </w:rPr>
        </w:r>
        <w:r w:rsidR="002849B9">
          <w:rPr>
            <w:noProof/>
            <w:webHidden/>
          </w:rPr>
          <w:fldChar w:fldCharType="separate"/>
        </w:r>
        <w:r w:rsidR="00077A9A">
          <w:rPr>
            <w:noProof/>
            <w:webHidden/>
          </w:rPr>
          <w:t>63</w:t>
        </w:r>
        <w:r w:rsidR="002849B9">
          <w:rPr>
            <w:noProof/>
            <w:webHidden/>
          </w:rPr>
          <w:fldChar w:fldCharType="end"/>
        </w:r>
      </w:hyperlink>
    </w:p>
    <w:p w14:paraId="1C76DC2E" w14:textId="3106D38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2" w:history="1">
        <w:r w:rsidR="002849B9" w:rsidRPr="003078FA">
          <w:rPr>
            <w:rStyle w:val="Hyperlink"/>
            <w:noProof/>
          </w:rPr>
          <w:t>Quadro 15 - Organização metodológica das saídas computacionais</w:t>
        </w:r>
        <w:r w:rsidR="002849B9">
          <w:rPr>
            <w:noProof/>
            <w:webHidden/>
          </w:rPr>
          <w:tab/>
        </w:r>
        <w:r w:rsidR="002849B9">
          <w:rPr>
            <w:noProof/>
            <w:webHidden/>
          </w:rPr>
          <w:fldChar w:fldCharType="begin"/>
        </w:r>
        <w:r w:rsidR="002849B9">
          <w:rPr>
            <w:noProof/>
            <w:webHidden/>
          </w:rPr>
          <w:instrText xml:space="preserve"> PAGEREF _Toc242888212 \h </w:instrText>
        </w:r>
        <w:r w:rsidR="002849B9">
          <w:rPr>
            <w:noProof/>
            <w:webHidden/>
          </w:rPr>
        </w:r>
        <w:r w:rsidR="002849B9">
          <w:rPr>
            <w:noProof/>
            <w:webHidden/>
          </w:rPr>
          <w:fldChar w:fldCharType="separate"/>
        </w:r>
        <w:r w:rsidR="00077A9A">
          <w:rPr>
            <w:noProof/>
            <w:webHidden/>
          </w:rPr>
          <w:t>63</w:t>
        </w:r>
        <w:r w:rsidR="002849B9">
          <w:rPr>
            <w:noProof/>
            <w:webHidden/>
          </w:rPr>
          <w:fldChar w:fldCharType="end"/>
        </w:r>
      </w:hyperlink>
    </w:p>
    <w:p w14:paraId="16E9A0AA" w14:textId="5F4EA008"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3" w:history="1">
        <w:r w:rsidR="002849B9" w:rsidRPr="003078FA">
          <w:rPr>
            <w:rStyle w:val="Hyperlink"/>
            <w:noProof/>
          </w:rPr>
          <w:t>Quadro 16 - Resultados da ingestão de dados primários na Camada Bronze</w:t>
        </w:r>
        <w:r w:rsidR="002849B9">
          <w:rPr>
            <w:noProof/>
            <w:webHidden/>
          </w:rPr>
          <w:tab/>
        </w:r>
        <w:r w:rsidR="002849B9">
          <w:rPr>
            <w:noProof/>
            <w:webHidden/>
          </w:rPr>
          <w:fldChar w:fldCharType="begin"/>
        </w:r>
        <w:r w:rsidR="002849B9">
          <w:rPr>
            <w:noProof/>
            <w:webHidden/>
          </w:rPr>
          <w:instrText xml:space="preserve"> PAGEREF _Toc242888213 \h </w:instrText>
        </w:r>
        <w:r w:rsidR="002849B9">
          <w:rPr>
            <w:noProof/>
            <w:webHidden/>
          </w:rPr>
        </w:r>
        <w:r w:rsidR="002849B9">
          <w:rPr>
            <w:noProof/>
            <w:webHidden/>
          </w:rPr>
          <w:fldChar w:fldCharType="separate"/>
        </w:r>
        <w:r w:rsidR="00077A9A">
          <w:rPr>
            <w:noProof/>
            <w:webHidden/>
          </w:rPr>
          <w:t>66</w:t>
        </w:r>
        <w:r w:rsidR="002849B9">
          <w:rPr>
            <w:noProof/>
            <w:webHidden/>
          </w:rPr>
          <w:fldChar w:fldCharType="end"/>
        </w:r>
      </w:hyperlink>
    </w:p>
    <w:p w14:paraId="201018CF" w14:textId="1BC545F8" w:rsidR="00E14E28" w:rsidRPr="00673EEE" w:rsidRDefault="00EE502F">
      <w:pPr>
        <w:spacing w:after="0"/>
      </w:pPr>
      <w:r w:rsidRPr="00673EEE">
        <w:fldChar w:fldCharType="end"/>
      </w:r>
    </w:p>
    <w:p w14:paraId="1716E515" w14:textId="77777777" w:rsidR="00E14E28" w:rsidRPr="00673EEE" w:rsidRDefault="00E14E28">
      <w:r w:rsidRPr="00673EEE">
        <w:br w:type="page"/>
      </w:r>
    </w:p>
    <w:p w14:paraId="639E0B5F" w14:textId="47EB4441" w:rsidR="00114152" w:rsidRPr="00673EEE" w:rsidRDefault="00E14E28" w:rsidP="00E14E28">
      <w:pPr>
        <w:spacing w:after="0"/>
        <w:jc w:val="center"/>
        <w:rPr>
          <w:b/>
          <w:bCs/>
        </w:rPr>
      </w:pPr>
      <w:r w:rsidRPr="00673EEE">
        <w:rPr>
          <w:b/>
          <w:bCs/>
        </w:rPr>
        <w:lastRenderedPageBreak/>
        <w:t>LISTA DE TABELAS</w:t>
      </w:r>
    </w:p>
    <w:p w14:paraId="11AD81D2" w14:textId="77777777" w:rsidR="00E14E28" w:rsidRPr="00673EEE" w:rsidRDefault="00E14E28">
      <w:pPr>
        <w:spacing w:after="0"/>
      </w:pPr>
    </w:p>
    <w:p w14:paraId="20C1691C" w14:textId="4A093D77" w:rsidR="002849B9"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88214" w:history="1">
        <w:r w:rsidR="002849B9" w:rsidRPr="005A3B9C">
          <w:rPr>
            <w:rStyle w:val="Hyperlink"/>
            <w:noProof/>
          </w:rPr>
          <w:t>Tabela 1 - Classificação dos registros na matriz de literatura</w:t>
        </w:r>
        <w:r w:rsidR="002849B9">
          <w:rPr>
            <w:noProof/>
            <w:webHidden/>
          </w:rPr>
          <w:tab/>
        </w:r>
        <w:r w:rsidR="002849B9">
          <w:rPr>
            <w:noProof/>
            <w:webHidden/>
          </w:rPr>
          <w:fldChar w:fldCharType="begin"/>
        </w:r>
        <w:r w:rsidR="002849B9">
          <w:rPr>
            <w:noProof/>
            <w:webHidden/>
          </w:rPr>
          <w:instrText xml:space="preserve"> PAGEREF _Toc242888214 \h </w:instrText>
        </w:r>
        <w:r w:rsidR="002849B9">
          <w:rPr>
            <w:noProof/>
            <w:webHidden/>
          </w:rPr>
        </w:r>
        <w:r w:rsidR="002849B9">
          <w:rPr>
            <w:noProof/>
            <w:webHidden/>
          </w:rPr>
          <w:fldChar w:fldCharType="separate"/>
        </w:r>
        <w:r w:rsidR="00077A9A">
          <w:rPr>
            <w:noProof/>
            <w:webHidden/>
          </w:rPr>
          <w:t>45</w:t>
        </w:r>
        <w:r w:rsidR="002849B9">
          <w:rPr>
            <w:noProof/>
            <w:webHidden/>
          </w:rPr>
          <w:fldChar w:fldCharType="end"/>
        </w:r>
      </w:hyperlink>
    </w:p>
    <w:p w14:paraId="36EA21BA" w14:textId="7C199DF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5" w:history="1">
        <w:r w:rsidR="002849B9" w:rsidRPr="005A3B9C">
          <w:rPr>
            <w:rStyle w:val="Hyperlink"/>
            <w:noProof/>
          </w:rPr>
          <w:t>Tabela 2 - Base histórica e conjuntos de avaliação</w:t>
        </w:r>
        <w:r w:rsidR="002849B9">
          <w:rPr>
            <w:noProof/>
            <w:webHidden/>
          </w:rPr>
          <w:tab/>
        </w:r>
        <w:r w:rsidR="002849B9">
          <w:rPr>
            <w:noProof/>
            <w:webHidden/>
          </w:rPr>
          <w:fldChar w:fldCharType="begin"/>
        </w:r>
        <w:r w:rsidR="002849B9">
          <w:rPr>
            <w:noProof/>
            <w:webHidden/>
          </w:rPr>
          <w:instrText xml:space="preserve"> PAGEREF _Toc242888215 \h </w:instrText>
        </w:r>
        <w:r w:rsidR="002849B9">
          <w:rPr>
            <w:noProof/>
            <w:webHidden/>
          </w:rPr>
        </w:r>
        <w:r w:rsidR="002849B9">
          <w:rPr>
            <w:noProof/>
            <w:webHidden/>
          </w:rPr>
          <w:fldChar w:fldCharType="separate"/>
        </w:r>
        <w:r w:rsidR="00077A9A">
          <w:rPr>
            <w:noProof/>
            <w:webHidden/>
          </w:rPr>
          <w:t>52</w:t>
        </w:r>
        <w:r w:rsidR="002849B9">
          <w:rPr>
            <w:noProof/>
            <w:webHidden/>
          </w:rPr>
          <w:fldChar w:fldCharType="end"/>
        </w:r>
      </w:hyperlink>
    </w:p>
    <w:p w14:paraId="4F1CAC25" w14:textId="4739D379"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6" w:history="1">
        <w:r w:rsidR="002849B9" w:rsidRPr="005A3B9C">
          <w:rPr>
            <w:rStyle w:val="Hyperlink"/>
            <w:noProof/>
          </w:rPr>
          <w:t>Tabela 3 - Desempenho preditivo por cenário e horizonte (fevereiro a agosto de 2026)</w:t>
        </w:r>
        <w:r w:rsidR="002849B9">
          <w:rPr>
            <w:noProof/>
            <w:webHidden/>
          </w:rPr>
          <w:tab/>
        </w:r>
        <w:r w:rsidR="002849B9">
          <w:rPr>
            <w:noProof/>
            <w:webHidden/>
          </w:rPr>
          <w:fldChar w:fldCharType="begin"/>
        </w:r>
        <w:r w:rsidR="002849B9">
          <w:rPr>
            <w:noProof/>
            <w:webHidden/>
          </w:rPr>
          <w:instrText xml:space="preserve"> PAGEREF _Toc242888216 \h </w:instrText>
        </w:r>
        <w:r w:rsidR="002849B9">
          <w:rPr>
            <w:noProof/>
            <w:webHidden/>
          </w:rPr>
        </w:r>
        <w:r w:rsidR="002849B9">
          <w:rPr>
            <w:noProof/>
            <w:webHidden/>
          </w:rPr>
          <w:fldChar w:fldCharType="separate"/>
        </w:r>
        <w:r w:rsidR="00077A9A">
          <w:rPr>
            <w:noProof/>
            <w:webHidden/>
          </w:rPr>
          <w:t>74</w:t>
        </w:r>
        <w:r w:rsidR="002849B9">
          <w:rPr>
            <w:noProof/>
            <w:webHidden/>
          </w:rPr>
          <w:fldChar w:fldCharType="end"/>
        </w:r>
      </w:hyperlink>
    </w:p>
    <w:p w14:paraId="1A04DD89" w14:textId="1ACAA78A"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7" w:history="1">
        <w:r w:rsidR="002849B9" w:rsidRPr="005A3B9C">
          <w:rPr>
            <w:rStyle w:val="Hyperlink"/>
            <w:noProof/>
          </w:rPr>
          <w:t>Tabela 4 - Quantitativo institucional e desvios potenciais (fev. a ago. de 2026)</w:t>
        </w:r>
        <w:r w:rsidR="002849B9">
          <w:rPr>
            <w:noProof/>
            <w:webHidden/>
          </w:rPr>
          <w:tab/>
        </w:r>
        <w:r w:rsidR="002849B9">
          <w:rPr>
            <w:noProof/>
            <w:webHidden/>
          </w:rPr>
          <w:fldChar w:fldCharType="begin"/>
        </w:r>
        <w:r w:rsidR="002849B9">
          <w:rPr>
            <w:noProof/>
            <w:webHidden/>
          </w:rPr>
          <w:instrText xml:space="preserve"> PAGEREF _Toc242888217 \h </w:instrText>
        </w:r>
        <w:r w:rsidR="002849B9">
          <w:rPr>
            <w:noProof/>
            <w:webHidden/>
          </w:rPr>
        </w:r>
        <w:r w:rsidR="002849B9">
          <w:rPr>
            <w:noProof/>
            <w:webHidden/>
          </w:rPr>
          <w:fldChar w:fldCharType="separate"/>
        </w:r>
        <w:r w:rsidR="00077A9A">
          <w:rPr>
            <w:noProof/>
            <w:webHidden/>
          </w:rPr>
          <w:t>77</w:t>
        </w:r>
        <w:r w:rsidR="002849B9">
          <w:rPr>
            <w:noProof/>
            <w:webHidden/>
          </w:rPr>
          <w:fldChar w:fldCharType="end"/>
        </w:r>
      </w:hyperlink>
    </w:p>
    <w:p w14:paraId="47B39F4B" w14:textId="2D03AC76"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8" w:history="1">
        <w:r w:rsidR="002849B9" w:rsidRPr="005A3B9C">
          <w:rPr>
            <w:rStyle w:val="Hyperlink"/>
            <w:noProof/>
          </w:rPr>
          <w:t>Tabela 5 - Desempenho preditivo por cenário e horizonte (fevereiro a agosto de 2026)</w:t>
        </w:r>
        <w:r w:rsidR="002849B9">
          <w:rPr>
            <w:noProof/>
            <w:webHidden/>
          </w:rPr>
          <w:tab/>
        </w:r>
        <w:r w:rsidR="002849B9">
          <w:rPr>
            <w:noProof/>
            <w:webHidden/>
          </w:rPr>
          <w:fldChar w:fldCharType="begin"/>
        </w:r>
        <w:r w:rsidR="002849B9">
          <w:rPr>
            <w:noProof/>
            <w:webHidden/>
          </w:rPr>
          <w:instrText xml:space="preserve"> PAGEREF _Toc242888218 \h </w:instrText>
        </w:r>
        <w:r w:rsidR="002849B9">
          <w:rPr>
            <w:noProof/>
            <w:webHidden/>
          </w:rPr>
        </w:r>
        <w:r w:rsidR="002849B9">
          <w:rPr>
            <w:noProof/>
            <w:webHidden/>
          </w:rPr>
          <w:fldChar w:fldCharType="separate"/>
        </w:r>
        <w:r w:rsidR="00077A9A">
          <w:rPr>
            <w:noProof/>
            <w:webHidden/>
          </w:rPr>
          <w:t>79</w:t>
        </w:r>
        <w:r w:rsidR="002849B9">
          <w:rPr>
            <w:noProof/>
            <w:webHidden/>
          </w:rPr>
          <w:fldChar w:fldCharType="end"/>
        </w:r>
      </w:hyperlink>
    </w:p>
    <w:p w14:paraId="50F2E7DF" w14:textId="5E676FC5"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19" w:history="1">
        <w:r w:rsidR="002849B9" w:rsidRPr="005A3B9C">
          <w:rPr>
            <w:rStyle w:val="Hyperlink"/>
            <w:noProof/>
          </w:rPr>
          <w:t>Tabela 6 - Modelos preditivos e referência da nutricionista na coorte t+1 de 2026</w:t>
        </w:r>
        <w:r w:rsidR="002849B9">
          <w:rPr>
            <w:noProof/>
            <w:webHidden/>
          </w:rPr>
          <w:tab/>
        </w:r>
        <w:r w:rsidR="002849B9">
          <w:rPr>
            <w:noProof/>
            <w:webHidden/>
          </w:rPr>
          <w:fldChar w:fldCharType="begin"/>
        </w:r>
        <w:r w:rsidR="002849B9">
          <w:rPr>
            <w:noProof/>
            <w:webHidden/>
          </w:rPr>
          <w:instrText xml:space="preserve"> PAGEREF _Toc242888219 \h </w:instrText>
        </w:r>
        <w:r w:rsidR="002849B9">
          <w:rPr>
            <w:noProof/>
            <w:webHidden/>
          </w:rPr>
        </w:r>
        <w:r w:rsidR="002849B9">
          <w:rPr>
            <w:noProof/>
            <w:webHidden/>
          </w:rPr>
          <w:fldChar w:fldCharType="separate"/>
        </w:r>
        <w:r w:rsidR="00077A9A">
          <w:rPr>
            <w:noProof/>
            <w:webHidden/>
          </w:rPr>
          <w:t>82</w:t>
        </w:r>
        <w:r w:rsidR="002849B9">
          <w:rPr>
            <w:noProof/>
            <w:webHidden/>
          </w:rPr>
          <w:fldChar w:fldCharType="end"/>
        </w:r>
      </w:hyperlink>
    </w:p>
    <w:p w14:paraId="11B637DF" w14:textId="141CB662"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20" w:history="1">
        <w:r w:rsidR="002849B9" w:rsidRPr="005A3B9C">
          <w:rPr>
            <w:rStyle w:val="Hyperlink"/>
            <w:noProof/>
          </w:rPr>
          <w:t>Tabela 7 - Avaliação das políticas operacionais na coorte de fevereiro a agosto de 2026</w:t>
        </w:r>
        <w:r w:rsidR="002849B9">
          <w:rPr>
            <w:noProof/>
            <w:webHidden/>
          </w:rPr>
          <w:tab/>
        </w:r>
        <w:r w:rsidR="002849B9">
          <w:rPr>
            <w:noProof/>
            <w:webHidden/>
          </w:rPr>
          <w:fldChar w:fldCharType="begin"/>
        </w:r>
        <w:r w:rsidR="002849B9">
          <w:rPr>
            <w:noProof/>
            <w:webHidden/>
          </w:rPr>
          <w:instrText xml:space="preserve"> PAGEREF _Toc242888220 \h </w:instrText>
        </w:r>
        <w:r w:rsidR="002849B9">
          <w:rPr>
            <w:noProof/>
            <w:webHidden/>
          </w:rPr>
        </w:r>
        <w:r w:rsidR="002849B9">
          <w:rPr>
            <w:noProof/>
            <w:webHidden/>
          </w:rPr>
          <w:fldChar w:fldCharType="separate"/>
        </w:r>
        <w:r w:rsidR="00077A9A">
          <w:rPr>
            <w:noProof/>
            <w:webHidden/>
          </w:rPr>
          <w:t>86</w:t>
        </w:r>
        <w:r w:rsidR="002849B9">
          <w:rPr>
            <w:noProof/>
            <w:webHidden/>
          </w:rPr>
          <w:fldChar w:fldCharType="end"/>
        </w:r>
      </w:hyperlink>
    </w:p>
    <w:p w14:paraId="168A2208" w14:textId="4A479D54" w:rsidR="002849B9" w:rsidRDefault="0094572B">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88221" w:history="1">
        <w:r w:rsidR="002849B9" w:rsidRPr="005A3B9C">
          <w:rPr>
            <w:rStyle w:val="Hyperlink"/>
            <w:noProof/>
          </w:rPr>
          <w:t>Tabela 8 - Síntese comparativa das alternativas de gestão da produção de refeições</w:t>
        </w:r>
        <w:r w:rsidR="002849B9">
          <w:rPr>
            <w:noProof/>
            <w:webHidden/>
          </w:rPr>
          <w:tab/>
        </w:r>
        <w:r w:rsidR="002849B9">
          <w:rPr>
            <w:noProof/>
            <w:webHidden/>
          </w:rPr>
          <w:fldChar w:fldCharType="begin"/>
        </w:r>
        <w:r w:rsidR="002849B9">
          <w:rPr>
            <w:noProof/>
            <w:webHidden/>
          </w:rPr>
          <w:instrText xml:space="preserve"> PAGEREF _Toc242888221 \h </w:instrText>
        </w:r>
        <w:r w:rsidR="002849B9">
          <w:rPr>
            <w:noProof/>
            <w:webHidden/>
          </w:rPr>
        </w:r>
        <w:r w:rsidR="002849B9">
          <w:rPr>
            <w:noProof/>
            <w:webHidden/>
          </w:rPr>
          <w:fldChar w:fldCharType="separate"/>
        </w:r>
        <w:r w:rsidR="00077A9A">
          <w:rPr>
            <w:noProof/>
            <w:webHidden/>
          </w:rPr>
          <w:t>89</w:t>
        </w:r>
        <w:r w:rsidR="002849B9">
          <w:rPr>
            <w:noProof/>
            <w:webHidden/>
          </w:rPr>
          <w:fldChar w:fldCharType="end"/>
        </w:r>
      </w:hyperlink>
    </w:p>
    <w:p w14:paraId="2FE32A30" w14:textId="4C485357" w:rsidR="00114152" w:rsidRPr="00673EEE" w:rsidRDefault="00EE502F">
      <w:pPr>
        <w:spacing w:after="0"/>
      </w:pPr>
      <w:r w:rsidRPr="00673EEE">
        <w:fldChar w:fldCharType="end"/>
      </w:r>
    </w:p>
    <w:p w14:paraId="38D63AB2" w14:textId="77777777" w:rsidR="00CE443D" w:rsidRPr="00673EEE" w:rsidRDefault="0054539A">
      <w:pPr>
        <w:pageBreakBefore/>
        <w:spacing w:after="240" w:line="360" w:lineRule="auto"/>
        <w:jc w:val="center"/>
      </w:pPr>
      <w:r w:rsidRPr="00673EEE">
        <w:rPr>
          <w:b/>
          <w:bCs/>
        </w:rPr>
        <w:lastRenderedPageBreak/>
        <w:t>LISTA DE SIGLAS</w:t>
      </w:r>
    </w:p>
    <w:p w14:paraId="0D968E8B" w14:textId="77777777" w:rsidR="00CE443D" w:rsidRPr="00673EEE" w:rsidRDefault="0054539A">
      <w:pPr>
        <w:spacing w:after="0" w:line="360" w:lineRule="auto"/>
      </w:pPr>
      <w:r w:rsidRPr="00673EEE">
        <w:t>ABNT - Associação Brasileira de Normas Técnicas</w:t>
      </w:r>
    </w:p>
    <w:p w14:paraId="63E70FBC" w14:textId="77777777" w:rsidR="00CE443D" w:rsidRPr="00673EEE" w:rsidRDefault="0054539A">
      <w:pPr>
        <w:spacing w:after="0" w:line="360" w:lineRule="auto"/>
        <w:rPr>
          <w:lang w:val="en-US"/>
        </w:rPr>
      </w:pPr>
      <w:r w:rsidRPr="00673EEE">
        <w:rPr>
          <w:lang w:val="en-US"/>
        </w:rPr>
        <w:t xml:space="preserve">DSR - </w:t>
      </w:r>
      <w:r w:rsidRPr="00673EEE">
        <w:rPr>
          <w:i/>
          <w:lang w:val="en-US"/>
        </w:rPr>
        <w:t>Design Science Research</w:t>
      </w:r>
    </w:p>
    <w:p w14:paraId="325383B4" w14:textId="77777777" w:rsidR="00CE443D" w:rsidRPr="00673EEE" w:rsidRDefault="0054539A">
      <w:pPr>
        <w:spacing w:after="0" w:line="360" w:lineRule="auto"/>
        <w:rPr>
          <w:lang w:val="en-US"/>
        </w:rPr>
      </w:pPr>
      <w:r w:rsidRPr="00673EEE">
        <w:rPr>
          <w:lang w:val="en-US"/>
        </w:rPr>
        <w:t xml:space="preserve">DSRM - </w:t>
      </w:r>
      <w:r w:rsidRPr="00673EEE">
        <w:rPr>
          <w:i/>
          <w:lang w:val="en-US"/>
        </w:rPr>
        <w:t>Design Science Research</w:t>
      </w:r>
      <w:r w:rsidRPr="00673EEE">
        <w:rPr>
          <w:lang w:val="en-US"/>
        </w:rPr>
        <w:t xml:space="preserve"> Methodology</w:t>
      </w:r>
    </w:p>
    <w:p w14:paraId="48F05327" w14:textId="77777777" w:rsidR="00CE443D" w:rsidRPr="00673EEE" w:rsidRDefault="0054539A">
      <w:pPr>
        <w:spacing w:after="0" w:line="360" w:lineRule="auto"/>
      </w:pPr>
      <w:r w:rsidRPr="00673EEE">
        <w:t>EDA - Análise Exploratória de Dados</w:t>
      </w:r>
    </w:p>
    <w:p w14:paraId="46B2D2F0" w14:textId="77777777" w:rsidR="00CE443D" w:rsidRPr="00673EEE" w:rsidRDefault="0054539A">
      <w:pPr>
        <w:spacing w:after="0" w:line="360" w:lineRule="auto"/>
      </w:pPr>
      <w:r w:rsidRPr="00673EEE">
        <w:t>IA - Inteligência Artificial</w:t>
      </w:r>
    </w:p>
    <w:p w14:paraId="55531DDF" w14:textId="77777777" w:rsidR="00CE443D" w:rsidRPr="00673EEE" w:rsidRDefault="0054539A">
      <w:pPr>
        <w:spacing w:after="0" w:line="360" w:lineRule="auto"/>
        <w:rPr>
          <w:lang w:val="en-US"/>
        </w:rPr>
      </w:pPr>
      <w:r w:rsidRPr="00673EEE">
        <w:rPr>
          <w:lang w:val="en-US"/>
        </w:rPr>
        <w:t>MAE - Mean Absolute Error</w:t>
      </w:r>
    </w:p>
    <w:p w14:paraId="70ADE84C" w14:textId="77777777" w:rsidR="00CE443D" w:rsidRPr="00673EEE" w:rsidRDefault="0054539A">
      <w:pPr>
        <w:spacing w:after="0" w:line="360" w:lineRule="auto"/>
        <w:rPr>
          <w:lang w:val="en-US"/>
        </w:rPr>
      </w:pPr>
      <w:r w:rsidRPr="00673EEE">
        <w:rPr>
          <w:lang w:val="en-US"/>
        </w:rPr>
        <w:t xml:space="preserve">ML - </w:t>
      </w:r>
      <w:r w:rsidRPr="00673EEE">
        <w:rPr>
          <w:i/>
          <w:lang w:val="en-US"/>
        </w:rPr>
        <w:t>Machine Learning</w:t>
      </w:r>
    </w:p>
    <w:p w14:paraId="45AE42CD" w14:textId="1558E908" w:rsidR="007B41F2" w:rsidRPr="00673EEE" w:rsidRDefault="00352CAA">
      <w:pPr>
        <w:spacing w:after="0" w:line="360" w:lineRule="auto"/>
        <w:rPr>
          <w:lang w:val="en-US"/>
        </w:rPr>
      </w:pPr>
      <w:r w:rsidRPr="00673EEE">
        <w:rPr>
          <w:lang w:val="en-US"/>
        </w:rPr>
        <w:t xml:space="preserve">ODS - </w:t>
      </w:r>
      <w:proofErr w:type="spellStart"/>
      <w:r w:rsidRPr="00673EEE">
        <w:rPr>
          <w:lang w:val="en-US"/>
        </w:rPr>
        <w:t>Objetivos</w:t>
      </w:r>
      <w:proofErr w:type="spellEnd"/>
      <w:r w:rsidRPr="00673EEE">
        <w:rPr>
          <w:lang w:val="en-US"/>
        </w:rPr>
        <w:t xml:space="preserve"> de </w:t>
      </w:r>
      <w:proofErr w:type="spellStart"/>
      <w:r w:rsidRPr="00673EEE">
        <w:rPr>
          <w:lang w:val="en-US"/>
        </w:rPr>
        <w:t>Desenvolvimento</w:t>
      </w:r>
      <w:proofErr w:type="spellEnd"/>
      <w:r w:rsidRPr="00673EEE">
        <w:rPr>
          <w:lang w:val="en-US"/>
        </w:rPr>
        <w:t xml:space="preserve"> </w:t>
      </w:r>
      <w:proofErr w:type="spellStart"/>
      <w:r w:rsidRPr="00673EEE">
        <w:rPr>
          <w:lang w:val="en-US"/>
        </w:rPr>
        <w:t>Sustentável</w:t>
      </w:r>
      <w:proofErr w:type="spellEnd"/>
    </w:p>
    <w:p w14:paraId="06032285" w14:textId="77777777" w:rsidR="00CE443D" w:rsidRPr="00673EEE" w:rsidRDefault="0054539A">
      <w:pPr>
        <w:spacing w:after="0" w:line="360" w:lineRule="auto"/>
        <w:rPr>
          <w:lang w:val="en-US"/>
        </w:rPr>
      </w:pPr>
      <w:r w:rsidRPr="00673EEE">
        <w:rPr>
          <w:lang w:val="en-US"/>
        </w:rPr>
        <w:t>RMSE - Root Mean Squared Error</w:t>
      </w:r>
    </w:p>
    <w:p w14:paraId="4150084E" w14:textId="77777777" w:rsidR="00CE443D" w:rsidRPr="00673EEE" w:rsidRDefault="0054539A">
      <w:pPr>
        <w:spacing w:after="0" w:line="360" w:lineRule="auto"/>
      </w:pPr>
      <w:r w:rsidRPr="00673EEE">
        <w:t>UAN - Unidade de Alimentação e Nutrição</w:t>
      </w:r>
    </w:p>
    <w:p w14:paraId="365B76D2" w14:textId="77777777" w:rsidR="00CE443D" w:rsidRPr="00673EEE" w:rsidRDefault="0054539A">
      <w:pPr>
        <w:spacing w:after="0" w:line="360" w:lineRule="auto"/>
        <w:rPr>
          <w:lang w:val="en-US"/>
        </w:rPr>
      </w:pPr>
      <w:r w:rsidRPr="00673EEE">
        <w:rPr>
          <w:lang w:val="en-US"/>
        </w:rPr>
        <w:t>WAPE - Weighted Absolute Percentage Error</w:t>
      </w:r>
    </w:p>
    <w:p w14:paraId="6DEA3200" w14:textId="77777777" w:rsidR="00B4397C" w:rsidRPr="00673EEE" w:rsidRDefault="00B4397C">
      <w:pPr>
        <w:rPr>
          <w:b/>
          <w:bCs/>
          <w:lang w:val="en-US"/>
        </w:rPr>
      </w:pPr>
      <w:r w:rsidRPr="00673EEE">
        <w:rPr>
          <w:b/>
          <w:bCs/>
          <w:lang w:val="en-US"/>
        </w:rPr>
        <w:br w:type="page"/>
      </w:r>
    </w:p>
    <w:p w14:paraId="4C8D106D" w14:textId="77777777" w:rsidR="00CE443D" w:rsidRPr="00673EEE" w:rsidRDefault="0054539A">
      <w:pPr>
        <w:spacing w:after="240" w:line="360" w:lineRule="auto"/>
        <w:jc w:val="center"/>
        <w:rPr>
          <w:lang w:val="en-US"/>
        </w:rPr>
      </w:pPr>
      <w:r w:rsidRPr="00673EEE">
        <w:rPr>
          <w:b/>
          <w:bCs/>
          <w:lang w:val="en-US"/>
        </w:rPr>
        <w:lastRenderedPageBreak/>
        <w:t>SUMÁRIO</w:t>
      </w:r>
    </w:p>
    <w:p w14:paraId="702E4E5E" w14:textId="0CCB18DD" w:rsidR="002849B9"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88113" w:history="1">
        <w:r w:rsidR="002849B9" w:rsidRPr="00843E01">
          <w:rPr>
            <w:rStyle w:val="Hyperlink"/>
          </w:rPr>
          <w:t>1 INTRODUÇÃO</w:t>
        </w:r>
        <w:r w:rsidR="002849B9">
          <w:rPr>
            <w:webHidden/>
          </w:rPr>
          <w:tab/>
        </w:r>
        <w:r w:rsidR="002849B9">
          <w:rPr>
            <w:webHidden/>
          </w:rPr>
          <w:fldChar w:fldCharType="begin"/>
        </w:r>
        <w:r w:rsidR="002849B9">
          <w:rPr>
            <w:webHidden/>
          </w:rPr>
          <w:instrText xml:space="preserve"> PAGEREF _Toc242888113 \h </w:instrText>
        </w:r>
        <w:r w:rsidR="002849B9">
          <w:rPr>
            <w:webHidden/>
          </w:rPr>
        </w:r>
        <w:r w:rsidR="002849B9">
          <w:rPr>
            <w:webHidden/>
          </w:rPr>
          <w:fldChar w:fldCharType="separate"/>
        </w:r>
        <w:r w:rsidR="00077A9A">
          <w:rPr>
            <w:webHidden/>
          </w:rPr>
          <w:t>18</w:t>
        </w:r>
        <w:r w:rsidR="002849B9">
          <w:rPr>
            <w:webHidden/>
          </w:rPr>
          <w:fldChar w:fldCharType="end"/>
        </w:r>
      </w:hyperlink>
    </w:p>
    <w:p w14:paraId="3B8165AF" w14:textId="2F360AA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4" w:history="1">
        <w:r w:rsidR="002849B9" w:rsidRPr="00843E01">
          <w:rPr>
            <w:rStyle w:val="Hyperlink"/>
          </w:rPr>
          <w:t>1.1 Contextualização e motivação</w:t>
        </w:r>
        <w:r w:rsidR="002849B9">
          <w:rPr>
            <w:webHidden/>
          </w:rPr>
          <w:tab/>
        </w:r>
        <w:r w:rsidR="002849B9">
          <w:rPr>
            <w:webHidden/>
          </w:rPr>
          <w:fldChar w:fldCharType="begin"/>
        </w:r>
        <w:r w:rsidR="002849B9">
          <w:rPr>
            <w:webHidden/>
          </w:rPr>
          <w:instrText xml:space="preserve"> PAGEREF _Toc242888114 \h </w:instrText>
        </w:r>
        <w:r w:rsidR="002849B9">
          <w:rPr>
            <w:webHidden/>
          </w:rPr>
        </w:r>
        <w:r w:rsidR="002849B9">
          <w:rPr>
            <w:webHidden/>
          </w:rPr>
          <w:fldChar w:fldCharType="separate"/>
        </w:r>
        <w:r w:rsidR="00077A9A">
          <w:rPr>
            <w:webHidden/>
          </w:rPr>
          <w:t>19</w:t>
        </w:r>
        <w:r w:rsidR="002849B9">
          <w:rPr>
            <w:webHidden/>
          </w:rPr>
          <w:fldChar w:fldCharType="end"/>
        </w:r>
      </w:hyperlink>
    </w:p>
    <w:p w14:paraId="6E26B606" w14:textId="06178E3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5" w:history="1">
        <w:r w:rsidR="002849B9" w:rsidRPr="00843E01">
          <w:rPr>
            <w:rStyle w:val="Hyperlink"/>
          </w:rPr>
          <w:t>1.2 Problema de pesquisa</w:t>
        </w:r>
        <w:r w:rsidR="002849B9">
          <w:rPr>
            <w:webHidden/>
          </w:rPr>
          <w:tab/>
        </w:r>
        <w:r w:rsidR="002849B9">
          <w:rPr>
            <w:webHidden/>
          </w:rPr>
          <w:fldChar w:fldCharType="begin"/>
        </w:r>
        <w:r w:rsidR="002849B9">
          <w:rPr>
            <w:webHidden/>
          </w:rPr>
          <w:instrText xml:space="preserve"> PAGEREF _Toc242888115 \h </w:instrText>
        </w:r>
        <w:r w:rsidR="002849B9">
          <w:rPr>
            <w:webHidden/>
          </w:rPr>
        </w:r>
        <w:r w:rsidR="002849B9">
          <w:rPr>
            <w:webHidden/>
          </w:rPr>
          <w:fldChar w:fldCharType="separate"/>
        </w:r>
        <w:r w:rsidR="00077A9A">
          <w:rPr>
            <w:webHidden/>
          </w:rPr>
          <w:t>19</w:t>
        </w:r>
        <w:r w:rsidR="002849B9">
          <w:rPr>
            <w:webHidden/>
          </w:rPr>
          <w:fldChar w:fldCharType="end"/>
        </w:r>
      </w:hyperlink>
    </w:p>
    <w:p w14:paraId="5E220102" w14:textId="178A2ED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6" w:history="1">
        <w:r w:rsidR="002849B9" w:rsidRPr="00843E01">
          <w:rPr>
            <w:rStyle w:val="Hyperlink"/>
          </w:rPr>
          <w:t>1.3 Objetivos da pesquisa</w:t>
        </w:r>
        <w:r w:rsidR="002849B9">
          <w:rPr>
            <w:webHidden/>
          </w:rPr>
          <w:tab/>
        </w:r>
        <w:r w:rsidR="002849B9">
          <w:rPr>
            <w:webHidden/>
          </w:rPr>
          <w:fldChar w:fldCharType="begin"/>
        </w:r>
        <w:r w:rsidR="002849B9">
          <w:rPr>
            <w:webHidden/>
          </w:rPr>
          <w:instrText xml:space="preserve"> PAGEREF _Toc242888116 \h </w:instrText>
        </w:r>
        <w:r w:rsidR="002849B9">
          <w:rPr>
            <w:webHidden/>
          </w:rPr>
        </w:r>
        <w:r w:rsidR="002849B9">
          <w:rPr>
            <w:webHidden/>
          </w:rPr>
          <w:fldChar w:fldCharType="separate"/>
        </w:r>
        <w:r w:rsidR="00077A9A">
          <w:rPr>
            <w:webHidden/>
          </w:rPr>
          <w:t>20</w:t>
        </w:r>
        <w:r w:rsidR="002849B9">
          <w:rPr>
            <w:webHidden/>
          </w:rPr>
          <w:fldChar w:fldCharType="end"/>
        </w:r>
      </w:hyperlink>
    </w:p>
    <w:p w14:paraId="598D9B3E" w14:textId="255B2A7D"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7" w:history="1">
        <w:r w:rsidR="002849B9" w:rsidRPr="00843E01">
          <w:rPr>
            <w:rStyle w:val="Hyperlink"/>
          </w:rPr>
          <w:t>1.4 Justificativa</w:t>
        </w:r>
        <w:r w:rsidR="002849B9">
          <w:rPr>
            <w:webHidden/>
          </w:rPr>
          <w:tab/>
        </w:r>
        <w:r w:rsidR="002849B9">
          <w:rPr>
            <w:webHidden/>
          </w:rPr>
          <w:fldChar w:fldCharType="begin"/>
        </w:r>
        <w:r w:rsidR="002849B9">
          <w:rPr>
            <w:webHidden/>
          </w:rPr>
          <w:instrText xml:space="preserve"> PAGEREF _Toc242888117 \h </w:instrText>
        </w:r>
        <w:r w:rsidR="002849B9">
          <w:rPr>
            <w:webHidden/>
          </w:rPr>
        </w:r>
        <w:r w:rsidR="002849B9">
          <w:rPr>
            <w:webHidden/>
          </w:rPr>
          <w:fldChar w:fldCharType="separate"/>
        </w:r>
        <w:r w:rsidR="00077A9A">
          <w:rPr>
            <w:webHidden/>
          </w:rPr>
          <w:t>20</w:t>
        </w:r>
        <w:r w:rsidR="002849B9">
          <w:rPr>
            <w:webHidden/>
          </w:rPr>
          <w:fldChar w:fldCharType="end"/>
        </w:r>
      </w:hyperlink>
    </w:p>
    <w:p w14:paraId="28897A7B" w14:textId="1B72046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8" w:history="1">
        <w:r w:rsidR="002849B9" w:rsidRPr="00843E01">
          <w:rPr>
            <w:rStyle w:val="Hyperlink"/>
          </w:rPr>
          <w:t>1.5 Delimitação da pesquisa</w:t>
        </w:r>
        <w:r w:rsidR="002849B9">
          <w:rPr>
            <w:webHidden/>
          </w:rPr>
          <w:tab/>
        </w:r>
        <w:r w:rsidR="002849B9">
          <w:rPr>
            <w:webHidden/>
          </w:rPr>
          <w:fldChar w:fldCharType="begin"/>
        </w:r>
        <w:r w:rsidR="002849B9">
          <w:rPr>
            <w:webHidden/>
          </w:rPr>
          <w:instrText xml:space="preserve"> PAGEREF _Toc242888118 \h </w:instrText>
        </w:r>
        <w:r w:rsidR="002849B9">
          <w:rPr>
            <w:webHidden/>
          </w:rPr>
        </w:r>
        <w:r w:rsidR="002849B9">
          <w:rPr>
            <w:webHidden/>
          </w:rPr>
          <w:fldChar w:fldCharType="separate"/>
        </w:r>
        <w:r w:rsidR="00077A9A">
          <w:rPr>
            <w:webHidden/>
          </w:rPr>
          <w:t>21</w:t>
        </w:r>
        <w:r w:rsidR="002849B9">
          <w:rPr>
            <w:webHidden/>
          </w:rPr>
          <w:fldChar w:fldCharType="end"/>
        </w:r>
      </w:hyperlink>
    </w:p>
    <w:p w14:paraId="3D2C9C2C" w14:textId="3FA5CCF5"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19" w:history="1">
        <w:r w:rsidR="002849B9" w:rsidRPr="00843E01">
          <w:rPr>
            <w:rStyle w:val="Hyperlink"/>
          </w:rPr>
          <w:t>1.6 Organização da dissertação</w:t>
        </w:r>
        <w:r w:rsidR="002849B9">
          <w:rPr>
            <w:webHidden/>
          </w:rPr>
          <w:tab/>
        </w:r>
        <w:r w:rsidR="002849B9">
          <w:rPr>
            <w:webHidden/>
          </w:rPr>
          <w:fldChar w:fldCharType="begin"/>
        </w:r>
        <w:r w:rsidR="002849B9">
          <w:rPr>
            <w:webHidden/>
          </w:rPr>
          <w:instrText xml:space="preserve"> PAGEREF _Toc242888119 \h </w:instrText>
        </w:r>
        <w:r w:rsidR="002849B9">
          <w:rPr>
            <w:webHidden/>
          </w:rPr>
        </w:r>
        <w:r w:rsidR="002849B9">
          <w:rPr>
            <w:webHidden/>
          </w:rPr>
          <w:fldChar w:fldCharType="separate"/>
        </w:r>
        <w:r w:rsidR="00077A9A">
          <w:rPr>
            <w:webHidden/>
          </w:rPr>
          <w:t>22</w:t>
        </w:r>
        <w:r w:rsidR="002849B9">
          <w:rPr>
            <w:webHidden/>
          </w:rPr>
          <w:fldChar w:fldCharType="end"/>
        </w:r>
      </w:hyperlink>
    </w:p>
    <w:p w14:paraId="73701581" w14:textId="6A77B01F"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20" w:history="1">
        <w:r w:rsidR="002849B9" w:rsidRPr="00843E01">
          <w:rPr>
            <w:rStyle w:val="Hyperlink"/>
          </w:rPr>
          <w:t>2 FUNDAMENTAÇÃO TEÓRICA</w:t>
        </w:r>
        <w:r w:rsidR="002849B9">
          <w:rPr>
            <w:webHidden/>
          </w:rPr>
          <w:tab/>
        </w:r>
        <w:r w:rsidR="002849B9">
          <w:rPr>
            <w:webHidden/>
          </w:rPr>
          <w:fldChar w:fldCharType="begin"/>
        </w:r>
        <w:r w:rsidR="002849B9">
          <w:rPr>
            <w:webHidden/>
          </w:rPr>
          <w:instrText xml:space="preserve"> PAGEREF _Toc242888120 \h </w:instrText>
        </w:r>
        <w:r w:rsidR="002849B9">
          <w:rPr>
            <w:webHidden/>
          </w:rPr>
        </w:r>
        <w:r w:rsidR="002849B9">
          <w:rPr>
            <w:webHidden/>
          </w:rPr>
          <w:fldChar w:fldCharType="separate"/>
        </w:r>
        <w:r w:rsidR="00077A9A">
          <w:rPr>
            <w:webHidden/>
          </w:rPr>
          <w:t>23</w:t>
        </w:r>
        <w:r w:rsidR="002849B9">
          <w:rPr>
            <w:webHidden/>
          </w:rPr>
          <w:fldChar w:fldCharType="end"/>
        </w:r>
      </w:hyperlink>
    </w:p>
    <w:p w14:paraId="2DF5E7AE" w14:textId="52CC74F7"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1" w:history="1">
        <w:r w:rsidR="002849B9" w:rsidRPr="00843E01">
          <w:rPr>
            <w:rStyle w:val="Hyperlink"/>
          </w:rPr>
          <w:t>2.1 Sistemas de alimentação, planejamento e consumo registrado</w:t>
        </w:r>
        <w:r w:rsidR="002849B9">
          <w:rPr>
            <w:webHidden/>
          </w:rPr>
          <w:tab/>
        </w:r>
        <w:r w:rsidR="002849B9">
          <w:rPr>
            <w:webHidden/>
          </w:rPr>
          <w:fldChar w:fldCharType="begin"/>
        </w:r>
        <w:r w:rsidR="002849B9">
          <w:rPr>
            <w:webHidden/>
          </w:rPr>
          <w:instrText xml:space="preserve"> PAGEREF _Toc242888121 \h </w:instrText>
        </w:r>
        <w:r w:rsidR="002849B9">
          <w:rPr>
            <w:webHidden/>
          </w:rPr>
        </w:r>
        <w:r w:rsidR="002849B9">
          <w:rPr>
            <w:webHidden/>
          </w:rPr>
          <w:fldChar w:fldCharType="separate"/>
        </w:r>
        <w:r w:rsidR="00077A9A">
          <w:rPr>
            <w:webHidden/>
          </w:rPr>
          <w:t>23</w:t>
        </w:r>
        <w:r w:rsidR="002849B9">
          <w:rPr>
            <w:webHidden/>
          </w:rPr>
          <w:fldChar w:fldCharType="end"/>
        </w:r>
      </w:hyperlink>
    </w:p>
    <w:p w14:paraId="4DC5D4C1" w14:textId="624A7A71"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2" w:history="1">
        <w:r w:rsidR="002849B9" w:rsidRPr="00843E01">
          <w:rPr>
            <w:rStyle w:val="Hyperlink"/>
          </w:rPr>
          <w:t>2.1.1 Desperdício alimentar em serviços de alimentação</w:t>
        </w:r>
        <w:r w:rsidR="002849B9">
          <w:rPr>
            <w:webHidden/>
          </w:rPr>
          <w:tab/>
        </w:r>
        <w:r w:rsidR="002849B9">
          <w:rPr>
            <w:webHidden/>
          </w:rPr>
          <w:fldChar w:fldCharType="begin"/>
        </w:r>
        <w:r w:rsidR="002849B9">
          <w:rPr>
            <w:webHidden/>
          </w:rPr>
          <w:instrText xml:space="preserve"> PAGEREF _Toc242888122 \h </w:instrText>
        </w:r>
        <w:r w:rsidR="002849B9">
          <w:rPr>
            <w:webHidden/>
          </w:rPr>
        </w:r>
        <w:r w:rsidR="002849B9">
          <w:rPr>
            <w:webHidden/>
          </w:rPr>
          <w:fldChar w:fldCharType="separate"/>
        </w:r>
        <w:r w:rsidR="00077A9A">
          <w:rPr>
            <w:webHidden/>
          </w:rPr>
          <w:t>23</w:t>
        </w:r>
        <w:r w:rsidR="002849B9">
          <w:rPr>
            <w:webHidden/>
          </w:rPr>
          <w:fldChar w:fldCharType="end"/>
        </w:r>
      </w:hyperlink>
    </w:p>
    <w:p w14:paraId="397FC216" w14:textId="146F52A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3" w:history="1">
        <w:r w:rsidR="002849B9" w:rsidRPr="00843E01">
          <w:rPr>
            <w:rStyle w:val="Hyperlink"/>
          </w:rPr>
          <w:t>2.1.2 Reservas discentes, quantitativo institucional e consumo registrado</w:t>
        </w:r>
        <w:r w:rsidR="002849B9">
          <w:rPr>
            <w:webHidden/>
          </w:rPr>
          <w:tab/>
        </w:r>
        <w:r w:rsidR="002849B9">
          <w:rPr>
            <w:webHidden/>
          </w:rPr>
          <w:fldChar w:fldCharType="begin"/>
        </w:r>
        <w:r w:rsidR="002849B9">
          <w:rPr>
            <w:webHidden/>
          </w:rPr>
          <w:instrText xml:space="preserve"> PAGEREF _Toc242888123 \h </w:instrText>
        </w:r>
        <w:r w:rsidR="002849B9">
          <w:rPr>
            <w:webHidden/>
          </w:rPr>
        </w:r>
        <w:r w:rsidR="002849B9">
          <w:rPr>
            <w:webHidden/>
          </w:rPr>
          <w:fldChar w:fldCharType="separate"/>
        </w:r>
        <w:r w:rsidR="00077A9A">
          <w:rPr>
            <w:webHidden/>
          </w:rPr>
          <w:t>25</w:t>
        </w:r>
        <w:r w:rsidR="002849B9">
          <w:rPr>
            <w:webHidden/>
          </w:rPr>
          <w:fldChar w:fldCharType="end"/>
        </w:r>
      </w:hyperlink>
    </w:p>
    <w:p w14:paraId="754594E4" w14:textId="5388EFE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4" w:history="1">
        <w:r w:rsidR="002849B9" w:rsidRPr="00843E01">
          <w:rPr>
            <w:rStyle w:val="Hyperlink"/>
          </w:rPr>
          <w:t>2.2 Previsão de demanda, planejamento e cadeia de suprimentos</w:t>
        </w:r>
        <w:r w:rsidR="002849B9">
          <w:rPr>
            <w:webHidden/>
          </w:rPr>
          <w:tab/>
        </w:r>
        <w:r w:rsidR="002849B9">
          <w:rPr>
            <w:webHidden/>
          </w:rPr>
          <w:fldChar w:fldCharType="begin"/>
        </w:r>
        <w:r w:rsidR="002849B9">
          <w:rPr>
            <w:webHidden/>
          </w:rPr>
          <w:instrText xml:space="preserve"> PAGEREF _Toc242888124 \h </w:instrText>
        </w:r>
        <w:r w:rsidR="002849B9">
          <w:rPr>
            <w:webHidden/>
          </w:rPr>
        </w:r>
        <w:r w:rsidR="002849B9">
          <w:rPr>
            <w:webHidden/>
          </w:rPr>
          <w:fldChar w:fldCharType="separate"/>
        </w:r>
        <w:r w:rsidR="00077A9A">
          <w:rPr>
            <w:webHidden/>
          </w:rPr>
          <w:t>26</w:t>
        </w:r>
        <w:r w:rsidR="002849B9">
          <w:rPr>
            <w:webHidden/>
          </w:rPr>
          <w:fldChar w:fldCharType="end"/>
        </w:r>
      </w:hyperlink>
    </w:p>
    <w:p w14:paraId="096DD2F0" w14:textId="35C74B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5" w:history="1">
        <w:r w:rsidR="002849B9" w:rsidRPr="00843E01">
          <w:rPr>
            <w:rStyle w:val="Hyperlink"/>
          </w:rPr>
          <w:t>2.2.1 Previsão de demanda em serviços</w:t>
        </w:r>
        <w:r w:rsidR="002849B9">
          <w:rPr>
            <w:webHidden/>
          </w:rPr>
          <w:tab/>
        </w:r>
        <w:r w:rsidR="002849B9">
          <w:rPr>
            <w:webHidden/>
          </w:rPr>
          <w:fldChar w:fldCharType="begin"/>
        </w:r>
        <w:r w:rsidR="002849B9">
          <w:rPr>
            <w:webHidden/>
          </w:rPr>
          <w:instrText xml:space="preserve"> PAGEREF _Toc242888125 \h </w:instrText>
        </w:r>
        <w:r w:rsidR="002849B9">
          <w:rPr>
            <w:webHidden/>
          </w:rPr>
        </w:r>
        <w:r w:rsidR="002849B9">
          <w:rPr>
            <w:webHidden/>
          </w:rPr>
          <w:fldChar w:fldCharType="separate"/>
        </w:r>
        <w:r w:rsidR="00077A9A">
          <w:rPr>
            <w:webHidden/>
          </w:rPr>
          <w:t>26</w:t>
        </w:r>
        <w:r w:rsidR="002849B9">
          <w:rPr>
            <w:webHidden/>
          </w:rPr>
          <w:fldChar w:fldCharType="end"/>
        </w:r>
      </w:hyperlink>
    </w:p>
    <w:p w14:paraId="5541E813" w14:textId="0D807D8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6" w:history="1">
        <w:r w:rsidR="002849B9" w:rsidRPr="00843E01">
          <w:rPr>
            <w:rStyle w:val="Hyperlink"/>
          </w:rPr>
          <w:t>2.2.2 Abordagens clássicas de planejamento e otimização</w:t>
        </w:r>
        <w:r w:rsidR="002849B9">
          <w:rPr>
            <w:webHidden/>
          </w:rPr>
          <w:tab/>
        </w:r>
        <w:r w:rsidR="002849B9">
          <w:rPr>
            <w:webHidden/>
          </w:rPr>
          <w:fldChar w:fldCharType="begin"/>
        </w:r>
        <w:r w:rsidR="002849B9">
          <w:rPr>
            <w:webHidden/>
          </w:rPr>
          <w:instrText xml:space="preserve"> PAGEREF _Toc242888126 \h </w:instrText>
        </w:r>
        <w:r w:rsidR="002849B9">
          <w:rPr>
            <w:webHidden/>
          </w:rPr>
        </w:r>
        <w:r w:rsidR="002849B9">
          <w:rPr>
            <w:webHidden/>
          </w:rPr>
          <w:fldChar w:fldCharType="separate"/>
        </w:r>
        <w:r w:rsidR="00077A9A">
          <w:rPr>
            <w:webHidden/>
          </w:rPr>
          <w:t>27</w:t>
        </w:r>
        <w:r w:rsidR="002849B9">
          <w:rPr>
            <w:webHidden/>
          </w:rPr>
          <w:fldChar w:fldCharType="end"/>
        </w:r>
      </w:hyperlink>
    </w:p>
    <w:p w14:paraId="5C710528" w14:textId="789DA61E"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7" w:history="1">
        <w:r w:rsidR="002849B9" w:rsidRPr="00843E01">
          <w:rPr>
            <w:rStyle w:val="Hyperlink"/>
          </w:rPr>
          <w:t>2.2.3 Gestão de compras e cadeia de suprimentos</w:t>
        </w:r>
        <w:r w:rsidR="002849B9">
          <w:rPr>
            <w:webHidden/>
          </w:rPr>
          <w:tab/>
        </w:r>
        <w:r w:rsidR="002849B9">
          <w:rPr>
            <w:webHidden/>
          </w:rPr>
          <w:fldChar w:fldCharType="begin"/>
        </w:r>
        <w:r w:rsidR="002849B9">
          <w:rPr>
            <w:webHidden/>
          </w:rPr>
          <w:instrText xml:space="preserve"> PAGEREF _Toc242888127 \h </w:instrText>
        </w:r>
        <w:r w:rsidR="002849B9">
          <w:rPr>
            <w:webHidden/>
          </w:rPr>
        </w:r>
        <w:r w:rsidR="002849B9">
          <w:rPr>
            <w:webHidden/>
          </w:rPr>
          <w:fldChar w:fldCharType="separate"/>
        </w:r>
        <w:r w:rsidR="00077A9A">
          <w:rPr>
            <w:webHidden/>
          </w:rPr>
          <w:t>28</w:t>
        </w:r>
        <w:r w:rsidR="002849B9">
          <w:rPr>
            <w:webHidden/>
          </w:rPr>
          <w:fldChar w:fldCharType="end"/>
        </w:r>
      </w:hyperlink>
    </w:p>
    <w:p w14:paraId="76DFAAB7" w14:textId="77793432"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28" w:history="1">
        <w:r w:rsidR="002849B9" w:rsidRPr="00843E01">
          <w:rPr>
            <w:rStyle w:val="Hyperlink"/>
          </w:rPr>
          <w:t>2.3 Ciência de dados e modelos preditivos</w:t>
        </w:r>
        <w:r w:rsidR="002849B9">
          <w:rPr>
            <w:webHidden/>
          </w:rPr>
          <w:tab/>
        </w:r>
        <w:r w:rsidR="002849B9">
          <w:rPr>
            <w:webHidden/>
          </w:rPr>
          <w:fldChar w:fldCharType="begin"/>
        </w:r>
        <w:r w:rsidR="002849B9">
          <w:rPr>
            <w:webHidden/>
          </w:rPr>
          <w:instrText xml:space="preserve"> PAGEREF _Toc242888128 \h </w:instrText>
        </w:r>
        <w:r w:rsidR="002849B9">
          <w:rPr>
            <w:webHidden/>
          </w:rPr>
        </w:r>
        <w:r w:rsidR="002849B9">
          <w:rPr>
            <w:webHidden/>
          </w:rPr>
          <w:fldChar w:fldCharType="separate"/>
        </w:r>
        <w:r w:rsidR="00077A9A">
          <w:rPr>
            <w:webHidden/>
          </w:rPr>
          <w:t>29</w:t>
        </w:r>
        <w:r w:rsidR="002849B9">
          <w:rPr>
            <w:webHidden/>
          </w:rPr>
          <w:fldChar w:fldCharType="end"/>
        </w:r>
      </w:hyperlink>
    </w:p>
    <w:p w14:paraId="7DA530DA" w14:textId="119224B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29" w:history="1">
        <w:r w:rsidR="002849B9" w:rsidRPr="00843E01">
          <w:rPr>
            <w:rStyle w:val="Hyperlink"/>
          </w:rPr>
          <w:t>2.3.1 Ciência de dados e pipeline analítico</w:t>
        </w:r>
        <w:r w:rsidR="002849B9">
          <w:rPr>
            <w:webHidden/>
          </w:rPr>
          <w:tab/>
        </w:r>
        <w:r w:rsidR="002849B9">
          <w:rPr>
            <w:webHidden/>
          </w:rPr>
          <w:fldChar w:fldCharType="begin"/>
        </w:r>
        <w:r w:rsidR="002849B9">
          <w:rPr>
            <w:webHidden/>
          </w:rPr>
          <w:instrText xml:space="preserve"> PAGEREF _Toc242888129 \h </w:instrText>
        </w:r>
        <w:r w:rsidR="002849B9">
          <w:rPr>
            <w:webHidden/>
          </w:rPr>
        </w:r>
        <w:r w:rsidR="002849B9">
          <w:rPr>
            <w:webHidden/>
          </w:rPr>
          <w:fldChar w:fldCharType="separate"/>
        </w:r>
        <w:r w:rsidR="00077A9A">
          <w:rPr>
            <w:webHidden/>
          </w:rPr>
          <w:t>29</w:t>
        </w:r>
        <w:r w:rsidR="002849B9">
          <w:rPr>
            <w:webHidden/>
          </w:rPr>
          <w:fldChar w:fldCharType="end"/>
        </w:r>
      </w:hyperlink>
    </w:p>
    <w:p w14:paraId="45501D7F" w14:textId="54F3B6D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0" w:history="1">
        <w:r w:rsidR="002849B9" w:rsidRPr="00843E01">
          <w:rPr>
            <w:rStyle w:val="Hyperlink"/>
          </w:rPr>
          <w:t>2.3.2 Aprendizado de máquina e famílias de modelos</w:t>
        </w:r>
        <w:r w:rsidR="002849B9">
          <w:rPr>
            <w:webHidden/>
          </w:rPr>
          <w:tab/>
        </w:r>
        <w:r w:rsidR="002849B9">
          <w:rPr>
            <w:webHidden/>
          </w:rPr>
          <w:fldChar w:fldCharType="begin"/>
        </w:r>
        <w:r w:rsidR="002849B9">
          <w:rPr>
            <w:webHidden/>
          </w:rPr>
          <w:instrText xml:space="preserve"> PAGEREF _Toc242888130 \h </w:instrText>
        </w:r>
        <w:r w:rsidR="002849B9">
          <w:rPr>
            <w:webHidden/>
          </w:rPr>
        </w:r>
        <w:r w:rsidR="002849B9">
          <w:rPr>
            <w:webHidden/>
          </w:rPr>
          <w:fldChar w:fldCharType="separate"/>
        </w:r>
        <w:r w:rsidR="00077A9A">
          <w:rPr>
            <w:webHidden/>
          </w:rPr>
          <w:t>30</w:t>
        </w:r>
        <w:r w:rsidR="002849B9">
          <w:rPr>
            <w:webHidden/>
          </w:rPr>
          <w:fldChar w:fldCharType="end"/>
        </w:r>
      </w:hyperlink>
    </w:p>
    <w:p w14:paraId="2D88662F" w14:textId="07468FF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1" w:history="1">
        <w:r w:rsidR="002849B9" w:rsidRPr="00843E01">
          <w:rPr>
            <w:rStyle w:val="Hyperlink"/>
          </w:rPr>
          <w:t>2.3.3 Cardápio e representação de atributos</w:t>
        </w:r>
        <w:r w:rsidR="002849B9">
          <w:rPr>
            <w:webHidden/>
          </w:rPr>
          <w:tab/>
        </w:r>
        <w:r w:rsidR="002849B9">
          <w:rPr>
            <w:webHidden/>
          </w:rPr>
          <w:fldChar w:fldCharType="begin"/>
        </w:r>
        <w:r w:rsidR="002849B9">
          <w:rPr>
            <w:webHidden/>
          </w:rPr>
          <w:instrText xml:space="preserve"> PAGEREF _Toc242888131 \h </w:instrText>
        </w:r>
        <w:r w:rsidR="002849B9">
          <w:rPr>
            <w:webHidden/>
          </w:rPr>
        </w:r>
        <w:r w:rsidR="002849B9">
          <w:rPr>
            <w:webHidden/>
          </w:rPr>
          <w:fldChar w:fldCharType="separate"/>
        </w:r>
        <w:r w:rsidR="00077A9A">
          <w:rPr>
            <w:webHidden/>
          </w:rPr>
          <w:t>33</w:t>
        </w:r>
        <w:r w:rsidR="002849B9">
          <w:rPr>
            <w:webHidden/>
          </w:rPr>
          <w:fldChar w:fldCharType="end"/>
        </w:r>
      </w:hyperlink>
    </w:p>
    <w:p w14:paraId="64C4D2C4" w14:textId="33FDD4F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2" w:history="1">
        <w:r w:rsidR="002849B9" w:rsidRPr="00843E01">
          <w:rPr>
            <w:rStyle w:val="Hyperlink"/>
          </w:rPr>
          <w:t>2.4 Avaliação preditiva e decisão operacional</w:t>
        </w:r>
        <w:r w:rsidR="002849B9">
          <w:rPr>
            <w:webHidden/>
          </w:rPr>
          <w:tab/>
        </w:r>
        <w:r w:rsidR="002849B9">
          <w:rPr>
            <w:webHidden/>
          </w:rPr>
          <w:fldChar w:fldCharType="begin"/>
        </w:r>
        <w:r w:rsidR="002849B9">
          <w:rPr>
            <w:webHidden/>
          </w:rPr>
          <w:instrText xml:space="preserve"> PAGEREF _Toc242888132 \h </w:instrText>
        </w:r>
        <w:r w:rsidR="002849B9">
          <w:rPr>
            <w:webHidden/>
          </w:rPr>
        </w:r>
        <w:r w:rsidR="002849B9">
          <w:rPr>
            <w:webHidden/>
          </w:rPr>
          <w:fldChar w:fldCharType="separate"/>
        </w:r>
        <w:r w:rsidR="00077A9A">
          <w:rPr>
            <w:webHidden/>
          </w:rPr>
          <w:t>33</w:t>
        </w:r>
        <w:r w:rsidR="002849B9">
          <w:rPr>
            <w:webHidden/>
          </w:rPr>
          <w:fldChar w:fldCharType="end"/>
        </w:r>
      </w:hyperlink>
    </w:p>
    <w:p w14:paraId="6DD6A428" w14:textId="2C85DF1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3" w:history="1">
        <w:r w:rsidR="002849B9" w:rsidRPr="00843E01">
          <w:rPr>
            <w:rStyle w:val="Hyperlink"/>
          </w:rPr>
          <w:t>2.4.1 Métricas e consequências operacionais</w:t>
        </w:r>
        <w:r w:rsidR="002849B9">
          <w:rPr>
            <w:webHidden/>
          </w:rPr>
          <w:tab/>
        </w:r>
        <w:r w:rsidR="002849B9">
          <w:rPr>
            <w:webHidden/>
          </w:rPr>
          <w:fldChar w:fldCharType="begin"/>
        </w:r>
        <w:r w:rsidR="002849B9">
          <w:rPr>
            <w:webHidden/>
          </w:rPr>
          <w:instrText xml:space="preserve"> PAGEREF _Toc242888133 \h </w:instrText>
        </w:r>
        <w:r w:rsidR="002849B9">
          <w:rPr>
            <w:webHidden/>
          </w:rPr>
        </w:r>
        <w:r w:rsidR="002849B9">
          <w:rPr>
            <w:webHidden/>
          </w:rPr>
          <w:fldChar w:fldCharType="separate"/>
        </w:r>
        <w:r w:rsidR="00077A9A">
          <w:rPr>
            <w:webHidden/>
          </w:rPr>
          <w:t>34</w:t>
        </w:r>
        <w:r w:rsidR="002849B9">
          <w:rPr>
            <w:webHidden/>
          </w:rPr>
          <w:fldChar w:fldCharType="end"/>
        </w:r>
      </w:hyperlink>
    </w:p>
    <w:p w14:paraId="5E649581" w14:textId="23C5B7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4" w:history="1">
        <w:r w:rsidR="002849B9" w:rsidRPr="00843E01">
          <w:rPr>
            <w:rStyle w:val="Hyperlink"/>
          </w:rPr>
          <w:t>2.4.2 Robustez e validação temporal</w:t>
        </w:r>
        <w:r w:rsidR="002849B9">
          <w:rPr>
            <w:webHidden/>
          </w:rPr>
          <w:tab/>
        </w:r>
        <w:r w:rsidR="002849B9">
          <w:rPr>
            <w:webHidden/>
          </w:rPr>
          <w:fldChar w:fldCharType="begin"/>
        </w:r>
        <w:r w:rsidR="002849B9">
          <w:rPr>
            <w:webHidden/>
          </w:rPr>
          <w:instrText xml:space="preserve"> PAGEREF _Toc242888134 \h </w:instrText>
        </w:r>
        <w:r w:rsidR="002849B9">
          <w:rPr>
            <w:webHidden/>
          </w:rPr>
        </w:r>
        <w:r w:rsidR="002849B9">
          <w:rPr>
            <w:webHidden/>
          </w:rPr>
          <w:fldChar w:fldCharType="separate"/>
        </w:r>
        <w:r w:rsidR="00077A9A">
          <w:rPr>
            <w:webHidden/>
          </w:rPr>
          <w:t>35</w:t>
        </w:r>
        <w:r w:rsidR="002849B9">
          <w:rPr>
            <w:webHidden/>
          </w:rPr>
          <w:fldChar w:fldCharType="end"/>
        </w:r>
      </w:hyperlink>
    </w:p>
    <w:p w14:paraId="53C8632F" w14:textId="4F61DEA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5" w:history="1">
        <w:r w:rsidR="002849B9" w:rsidRPr="00843E01">
          <w:rPr>
            <w:rStyle w:val="Hyperlink"/>
          </w:rPr>
          <w:t>2.5 Transparência, replicabilidade e sustentabilidade do artefato</w:t>
        </w:r>
        <w:r w:rsidR="002849B9">
          <w:rPr>
            <w:webHidden/>
          </w:rPr>
          <w:tab/>
        </w:r>
        <w:r w:rsidR="002849B9">
          <w:rPr>
            <w:webHidden/>
          </w:rPr>
          <w:fldChar w:fldCharType="begin"/>
        </w:r>
        <w:r w:rsidR="002849B9">
          <w:rPr>
            <w:webHidden/>
          </w:rPr>
          <w:instrText xml:space="preserve"> PAGEREF _Toc242888135 \h </w:instrText>
        </w:r>
        <w:r w:rsidR="002849B9">
          <w:rPr>
            <w:webHidden/>
          </w:rPr>
        </w:r>
        <w:r w:rsidR="002849B9">
          <w:rPr>
            <w:webHidden/>
          </w:rPr>
          <w:fldChar w:fldCharType="separate"/>
        </w:r>
        <w:r w:rsidR="00077A9A">
          <w:rPr>
            <w:webHidden/>
          </w:rPr>
          <w:t>35</w:t>
        </w:r>
        <w:r w:rsidR="002849B9">
          <w:rPr>
            <w:webHidden/>
          </w:rPr>
          <w:fldChar w:fldCharType="end"/>
        </w:r>
      </w:hyperlink>
    </w:p>
    <w:p w14:paraId="4991DC70" w14:textId="57430EC8"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6" w:history="1">
        <w:r w:rsidR="002849B9" w:rsidRPr="00843E01">
          <w:rPr>
            <w:rStyle w:val="Hyperlink"/>
          </w:rPr>
          <w:t>2.5.1 Escalabilidade, replicabilidade e transparência</w:t>
        </w:r>
        <w:r w:rsidR="002849B9">
          <w:rPr>
            <w:webHidden/>
          </w:rPr>
          <w:tab/>
        </w:r>
        <w:r w:rsidR="002849B9">
          <w:rPr>
            <w:webHidden/>
          </w:rPr>
          <w:fldChar w:fldCharType="begin"/>
        </w:r>
        <w:r w:rsidR="002849B9">
          <w:rPr>
            <w:webHidden/>
          </w:rPr>
          <w:instrText xml:space="preserve"> PAGEREF _Toc242888136 \h </w:instrText>
        </w:r>
        <w:r w:rsidR="002849B9">
          <w:rPr>
            <w:webHidden/>
          </w:rPr>
        </w:r>
        <w:r w:rsidR="002849B9">
          <w:rPr>
            <w:webHidden/>
          </w:rPr>
          <w:fldChar w:fldCharType="separate"/>
        </w:r>
        <w:r w:rsidR="00077A9A">
          <w:rPr>
            <w:webHidden/>
          </w:rPr>
          <w:t>35</w:t>
        </w:r>
        <w:r w:rsidR="002849B9">
          <w:rPr>
            <w:webHidden/>
          </w:rPr>
          <w:fldChar w:fldCharType="end"/>
        </w:r>
      </w:hyperlink>
    </w:p>
    <w:p w14:paraId="7BC290C5" w14:textId="4CEA1565"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37" w:history="1">
        <w:r w:rsidR="002849B9" w:rsidRPr="00843E01">
          <w:rPr>
            <w:rStyle w:val="Hyperlink"/>
          </w:rPr>
          <w:t>2.5.2 Apoio à decisão e sustentabilidade</w:t>
        </w:r>
        <w:r w:rsidR="002849B9">
          <w:rPr>
            <w:webHidden/>
          </w:rPr>
          <w:tab/>
        </w:r>
        <w:r w:rsidR="002849B9">
          <w:rPr>
            <w:webHidden/>
          </w:rPr>
          <w:fldChar w:fldCharType="begin"/>
        </w:r>
        <w:r w:rsidR="002849B9">
          <w:rPr>
            <w:webHidden/>
          </w:rPr>
          <w:instrText xml:space="preserve"> PAGEREF _Toc242888137 \h </w:instrText>
        </w:r>
        <w:r w:rsidR="002849B9">
          <w:rPr>
            <w:webHidden/>
          </w:rPr>
        </w:r>
        <w:r w:rsidR="002849B9">
          <w:rPr>
            <w:webHidden/>
          </w:rPr>
          <w:fldChar w:fldCharType="separate"/>
        </w:r>
        <w:r w:rsidR="00077A9A">
          <w:rPr>
            <w:webHidden/>
          </w:rPr>
          <w:t>36</w:t>
        </w:r>
        <w:r w:rsidR="002849B9">
          <w:rPr>
            <w:webHidden/>
          </w:rPr>
          <w:fldChar w:fldCharType="end"/>
        </w:r>
      </w:hyperlink>
    </w:p>
    <w:p w14:paraId="7238DED5" w14:textId="7A22118B"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38" w:history="1">
        <w:r w:rsidR="002849B9" w:rsidRPr="00843E01">
          <w:rPr>
            <w:rStyle w:val="Hyperlink"/>
          </w:rPr>
          <w:t>2.6 Lacunas e posicionamento da pesquisa</w:t>
        </w:r>
        <w:r w:rsidR="002849B9">
          <w:rPr>
            <w:webHidden/>
          </w:rPr>
          <w:tab/>
        </w:r>
        <w:r w:rsidR="002849B9">
          <w:rPr>
            <w:webHidden/>
          </w:rPr>
          <w:fldChar w:fldCharType="begin"/>
        </w:r>
        <w:r w:rsidR="002849B9">
          <w:rPr>
            <w:webHidden/>
          </w:rPr>
          <w:instrText xml:space="preserve"> PAGEREF _Toc242888138 \h </w:instrText>
        </w:r>
        <w:r w:rsidR="002849B9">
          <w:rPr>
            <w:webHidden/>
          </w:rPr>
        </w:r>
        <w:r w:rsidR="002849B9">
          <w:rPr>
            <w:webHidden/>
          </w:rPr>
          <w:fldChar w:fldCharType="separate"/>
        </w:r>
        <w:r w:rsidR="00077A9A">
          <w:rPr>
            <w:webHidden/>
          </w:rPr>
          <w:t>37</w:t>
        </w:r>
        <w:r w:rsidR="002849B9">
          <w:rPr>
            <w:webHidden/>
          </w:rPr>
          <w:fldChar w:fldCharType="end"/>
        </w:r>
      </w:hyperlink>
    </w:p>
    <w:p w14:paraId="0AC98898" w14:textId="352D8DAC"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39" w:history="1">
        <w:r w:rsidR="002849B9" w:rsidRPr="00843E01">
          <w:rPr>
            <w:rStyle w:val="Hyperlink"/>
          </w:rPr>
          <w:t>3 METODOLOGIA DA PESQUISA</w:t>
        </w:r>
        <w:r w:rsidR="002849B9">
          <w:rPr>
            <w:webHidden/>
          </w:rPr>
          <w:tab/>
        </w:r>
        <w:r w:rsidR="002849B9">
          <w:rPr>
            <w:webHidden/>
          </w:rPr>
          <w:fldChar w:fldCharType="begin"/>
        </w:r>
        <w:r w:rsidR="002849B9">
          <w:rPr>
            <w:webHidden/>
          </w:rPr>
          <w:instrText xml:space="preserve"> PAGEREF _Toc242888139 \h </w:instrText>
        </w:r>
        <w:r w:rsidR="002849B9">
          <w:rPr>
            <w:webHidden/>
          </w:rPr>
        </w:r>
        <w:r w:rsidR="002849B9">
          <w:rPr>
            <w:webHidden/>
          </w:rPr>
          <w:fldChar w:fldCharType="separate"/>
        </w:r>
        <w:r w:rsidR="00077A9A">
          <w:rPr>
            <w:webHidden/>
          </w:rPr>
          <w:t>39</w:t>
        </w:r>
        <w:r w:rsidR="002849B9">
          <w:rPr>
            <w:webHidden/>
          </w:rPr>
          <w:fldChar w:fldCharType="end"/>
        </w:r>
      </w:hyperlink>
    </w:p>
    <w:p w14:paraId="7089E264" w14:textId="490BB355"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0" w:history="1">
        <w:r w:rsidR="002849B9" w:rsidRPr="00843E01">
          <w:rPr>
            <w:rStyle w:val="Hyperlink"/>
          </w:rPr>
          <w:t>3.1 Caracterização e delineamento da pesquisa</w:t>
        </w:r>
        <w:r w:rsidR="002849B9">
          <w:rPr>
            <w:webHidden/>
          </w:rPr>
          <w:tab/>
        </w:r>
        <w:r w:rsidR="002849B9">
          <w:rPr>
            <w:webHidden/>
          </w:rPr>
          <w:fldChar w:fldCharType="begin"/>
        </w:r>
        <w:r w:rsidR="002849B9">
          <w:rPr>
            <w:webHidden/>
          </w:rPr>
          <w:instrText xml:space="preserve"> PAGEREF _Toc242888140 \h </w:instrText>
        </w:r>
        <w:r w:rsidR="002849B9">
          <w:rPr>
            <w:webHidden/>
          </w:rPr>
        </w:r>
        <w:r w:rsidR="002849B9">
          <w:rPr>
            <w:webHidden/>
          </w:rPr>
          <w:fldChar w:fldCharType="separate"/>
        </w:r>
        <w:r w:rsidR="00077A9A">
          <w:rPr>
            <w:webHidden/>
          </w:rPr>
          <w:t>39</w:t>
        </w:r>
        <w:r w:rsidR="002849B9">
          <w:rPr>
            <w:webHidden/>
          </w:rPr>
          <w:fldChar w:fldCharType="end"/>
        </w:r>
      </w:hyperlink>
    </w:p>
    <w:p w14:paraId="74BF18DA" w14:textId="4A8FC7B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41" w:history="1">
        <w:r w:rsidR="002849B9" w:rsidRPr="00843E01">
          <w:rPr>
            <w:rStyle w:val="Hyperlink"/>
          </w:rPr>
          <w:t>3.1.1 Percurso de desenvolvimento e refinamento do projeto</w:t>
        </w:r>
        <w:r w:rsidR="002849B9">
          <w:rPr>
            <w:webHidden/>
          </w:rPr>
          <w:tab/>
        </w:r>
        <w:r w:rsidR="002849B9">
          <w:rPr>
            <w:webHidden/>
          </w:rPr>
          <w:fldChar w:fldCharType="begin"/>
        </w:r>
        <w:r w:rsidR="002849B9">
          <w:rPr>
            <w:webHidden/>
          </w:rPr>
          <w:instrText xml:space="preserve"> PAGEREF _Toc242888141 \h </w:instrText>
        </w:r>
        <w:r w:rsidR="002849B9">
          <w:rPr>
            <w:webHidden/>
          </w:rPr>
        </w:r>
        <w:r w:rsidR="002849B9">
          <w:rPr>
            <w:webHidden/>
          </w:rPr>
          <w:fldChar w:fldCharType="separate"/>
        </w:r>
        <w:r w:rsidR="00077A9A">
          <w:rPr>
            <w:webHidden/>
          </w:rPr>
          <w:t>40</w:t>
        </w:r>
        <w:r w:rsidR="002849B9">
          <w:rPr>
            <w:webHidden/>
          </w:rPr>
          <w:fldChar w:fldCharType="end"/>
        </w:r>
      </w:hyperlink>
    </w:p>
    <w:p w14:paraId="62294D38" w14:textId="01112953"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42" w:history="1">
        <w:r w:rsidR="002849B9" w:rsidRPr="00843E01">
          <w:rPr>
            <w:rStyle w:val="Hyperlink"/>
          </w:rPr>
          <w:t>3.1.2 Aplicação e avaliação da Design Science Research</w:t>
        </w:r>
        <w:r w:rsidR="002849B9">
          <w:rPr>
            <w:webHidden/>
          </w:rPr>
          <w:tab/>
        </w:r>
        <w:r w:rsidR="002849B9">
          <w:rPr>
            <w:webHidden/>
          </w:rPr>
          <w:fldChar w:fldCharType="begin"/>
        </w:r>
        <w:r w:rsidR="002849B9">
          <w:rPr>
            <w:webHidden/>
          </w:rPr>
          <w:instrText xml:space="preserve"> PAGEREF _Toc242888142 \h </w:instrText>
        </w:r>
        <w:r w:rsidR="002849B9">
          <w:rPr>
            <w:webHidden/>
          </w:rPr>
        </w:r>
        <w:r w:rsidR="002849B9">
          <w:rPr>
            <w:webHidden/>
          </w:rPr>
          <w:fldChar w:fldCharType="separate"/>
        </w:r>
        <w:r w:rsidR="00077A9A">
          <w:rPr>
            <w:webHidden/>
          </w:rPr>
          <w:t>41</w:t>
        </w:r>
        <w:r w:rsidR="002849B9">
          <w:rPr>
            <w:webHidden/>
          </w:rPr>
          <w:fldChar w:fldCharType="end"/>
        </w:r>
      </w:hyperlink>
    </w:p>
    <w:p w14:paraId="65843814" w14:textId="4459DB24"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3" w:history="1">
        <w:r w:rsidR="002849B9" w:rsidRPr="00843E01">
          <w:rPr>
            <w:rStyle w:val="Hyperlink"/>
          </w:rPr>
          <w:t>3.2 Mapeamento e organização da literatura</w:t>
        </w:r>
        <w:r w:rsidR="002849B9">
          <w:rPr>
            <w:webHidden/>
          </w:rPr>
          <w:tab/>
        </w:r>
        <w:r w:rsidR="002849B9">
          <w:rPr>
            <w:webHidden/>
          </w:rPr>
          <w:fldChar w:fldCharType="begin"/>
        </w:r>
        <w:r w:rsidR="002849B9">
          <w:rPr>
            <w:webHidden/>
          </w:rPr>
          <w:instrText xml:space="preserve"> PAGEREF _Toc242888143 \h </w:instrText>
        </w:r>
        <w:r w:rsidR="002849B9">
          <w:rPr>
            <w:webHidden/>
          </w:rPr>
        </w:r>
        <w:r w:rsidR="002849B9">
          <w:rPr>
            <w:webHidden/>
          </w:rPr>
          <w:fldChar w:fldCharType="separate"/>
        </w:r>
        <w:r w:rsidR="00077A9A">
          <w:rPr>
            <w:webHidden/>
          </w:rPr>
          <w:t>45</w:t>
        </w:r>
        <w:r w:rsidR="002849B9">
          <w:rPr>
            <w:webHidden/>
          </w:rPr>
          <w:fldChar w:fldCharType="end"/>
        </w:r>
      </w:hyperlink>
    </w:p>
    <w:p w14:paraId="1C685632" w14:textId="0A6A8727"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4" w:history="1">
        <w:r w:rsidR="002849B9" w:rsidRPr="00843E01">
          <w:rPr>
            <w:rStyle w:val="Hyperlink"/>
          </w:rPr>
          <w:t>3.3 Fontes de dados e preparação analítica</w:t>
        </w:r>
        <w:r w:rsidR="002849B9">
          <w:rPr>
            <w:webHidden/>
          </w:rPr>
          <w:tab/>
        </w:r>
        <w:r w:rsidR="002849B9">
          <w:rPr>
            <w:webHidden/>
          </w:rPr>
          <w:fldChar w:fldCharType="begin"/>
        </w:r>
        <w:r w:rsidR="002849B9">
          <w:rPr>
            <w:webHidden/>
          </w:rPr>
          <w:instrText xml:space="preserve"> PAGEREF _Toc242888144 \h </w:instrText>
        </w:r>
        <w:r w:rsidR="002849B9">
          <w:rPr>
            <w:webHidden/>
          </w:rPr>
        </w:r>
        <w:r w:rsidR="002849B9">
          <w:rPr>
            <w:webHidden/>
          </w:rPr>
          <w:fldChar w:fldCharType="separate"/>
        </w:r>
        <w:r w:rsidR="00077A9A">
          <w:rPr>
            <w:webHidden/>
          </w:rPr>
          <w:t>46</w:t>
        </w:r>
        <w:r w:rsidR="002849B9">
          <w:rPr>
            <w:webHidden/>
          </w:rPr>
          <w:fldChar w:fldCharType="end"/>
        </w:r>
      </w:hyperlink>
    </w:p>
    <w:p w14:paraId="69BF8A76" w14:textId="40796B18"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5" w:history="1">
        <w:r w:rsidR="002849B9" w:rsidRPr="00843E01">
          <w:rPr>
            <w:rStyle w:val="Hyperlink"/>
          </w:rPr>
          <w:t>3.4 Modelagem preditiva e validação temporal</w:t>
        </w:r>
        <w:r w:rsidR="002849B9">
          <w:rPr>
            <w:webHidden/>
          </w:rPr>
          <w:tab/>
        </w:r>
        <w:r w:rsidR="002849B9">
          <w:rPr>
            <w:webHidden/>
          </w:rPr>
          <w:fldChar w:fldCharType="begin"/>
        </w:r>
        <w:r w:rsidR="002849B9">
          <w:rPr>
            <w:webHidden/>
          </w:rPr>
          <w:instrText xml:space="preserve"> PAGEREF _Toc242888145 \h </w:instrText>
        </w:r>
        <w:r w:rsidR="002849B9">
          <w:rPr>
            <w:webHidden/>
          </w:rPr>
        </w:r>
        <w:r w:rsidR="002849B9">
          <w:rPr>
            <w:webHidden/>
          </w:rPr>
          <w:fldChar w:fldCharType="separate"/>
        </w:r>
        <w:r w:rsidR="00077A9A">
          <w:rPr>
            <w:webHidden/>
          </w:rPr>
          <w:t>50</w:t>
        </w:r>
        <w:r w:rsidR="002849B9">
          <w:rPr>
            <w:webHidden/>
          </w:rPr>
          <w:fldChar w:fldCharType="end"/>
        </w:r>
      </w:hyperlink>
    </w:p>
    <w:p w14:paraId="742FC9F3" w14:textId="774504AC"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6" w:history="1">
        <w:r w:rsidR="002849B9" w:rsidRPr="00843E01">
          <w:rPr>
            <w:rStyle w:val="Hyperlink"/>
          </w:rPr>
          <w:t>3.5 Métricas de avaliação e simulação operacional</w:t>
        </w:r>
        <w:r w:rsidR="002849B9">
          <w:rPr>
            <w:webHidden/>
          </w:rPr>
          <w:tab/>
        </w:r>
        <w:r w:rsidR="002849B9">
          <w:rPr>
            <w:webHidden/>
          </w:rPr>
          <w:fldChar w:fldCharType="begin"/>
        </w:r>
        <w:r w:rsidR="002849B9">
          <w:rPr>
            <w:webHidden/>
          </w:rPr>
          <w:instrText xml:space="preserve"> PAGEREF _Toc242888146 \h </w:instrText>
        </w:r>
        <w:r w:rsidR="002849B9">
          <w:rPr>
            <w:webHidden/>
          </w:rPr>
        </w:r>
        <w:r w:rsidR="002849B9">
          <w:rPr>
            <w:webHidden/>
          </w:rPr>
          <w:fldChar w:fldCharType="separate"/>
        </w:r>
        <w:r w:rsidR="00077A9A">
          <w:rPr>
            <w:webHidden/>
          </w:rPr>
          <w:t>53</w:t>
        </w:r>
        <w:r w:rsidR="002849B9">
          <w:rPr>
            <w:webHidden/>
          </w:rPr>
          <w:fldChar w:fldCharType="end"/>
        </w:r>
      </w:hyperlink>
    </w:p>
    <w:p w14:paraId="68635D7F" w14:textId="4E9745C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7" w:history="1">
        <w:r w:rsidR="002849B9" w:rsidRPr="00843E01">
          <w:rPr>
            <w:rStyle w:val="Hyperlink"/>
          </w:rPr>
          <w:t>3.6 Validade, confiabilidade, ética e limitações</w:t>
        </w:r>
        <w:r w:rsidR="002849B9">
          <w:rPr>
            <w:webHidden/>
          </w:rPr>
          <w:tab/>
        </w:r>
        <w:r w:rsidR="002849B9">
          <w:rPr>
            <w:webHidden/>
          </w:rPr>
          <w:fldChar w:fldCharType="begin"/>
        </w:r>
        <w:r w:rsidR="002849B9">
          <w:rPr>
            <w:webHidden/>
          </w:rPr>
          <w:instrText xml:space="preserve"> PAGEREF _Toc242888147 \h </w:instrText>
        </w:r>
        <w:r w:rsidR="002849B9">
          <w:rPr>
            <w:webHidden/>
          </w:rPr>
        </w:r>
        <w:r w:rsidR="002849B9">
          <w:rPr>
            <w:webHidden/>
          </w:rPr>
          <w:fldChar w:fldCharType="separate"/>
        </w:r>
        <w:r w:rsidR="00077A9A">
          <w:rPr>
            <w:webHidden/>
          </w:rPr>
          <w:t>55</w:t>
        </w:r>
        <w:r w:rsidR="002849B9">
          <w:rPr>
            <w:webHidden/>
          </w:rPr>
          <w:fldChar w:fldCharType="end"/>
        </w:r>
      </w:hyperlink>
    </w:p>
    <w:p w14:paraId="4706B278" w14:textId="09AE47B0"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48" w:history="1">
        <w:r w:rsidR="002849B9" w:rsidRPr="00843E01">
          <w:rPr>
            <w:rStyle w:val="Hyperlink"/>
          </w:rPr>
          <w:t>4 MODELO SISTÊMICO DO ARTEFATO</w:t>
        </w:r>
        <w:r w:rsidR="002849B9">
          <w:rPr>
            <w:webHidden/>
          </w:rPr>
          <w:tab/>
        </w:r>
        <w:r w:rsidR="002849B9">
          <w:rPr>
            <w:webHidden/>
          </w:rPr>
          <w:fldChar w:fldCharType="begin"/>
        </w:r>
        <w:r w:rsidR="002849B9">
          <w:rPr>
            <w:webHidden/>
          </w:rPr>
          <w:instrText xml:space="preserve"> PAGEREF _Toc242888148 \h </w:instrText>
        </w:r>
        <w:r w:rsidR="002849B9">
          <w:rPr>
            <w:webHidden/>
          </w:rPr>
        </w:r>
        <w:r w:rsidR="002849B9">
          <w:rPr>
            <w:webHidden/>
          </w:rPr>
          <w:fldChar w:fldCharType="separate"/>
        </w:r>
        <w:r w:rsidR="00077A9A">
          <w:rPr>
            <w:webHidden/>
          </w:rPr>
          <w:t>57</w:t>
        </w:r>
        <w:r w:rsidR="002849B9">
          <w:rPr>
            <w:webHidden/>
          </w:rPr>
          <w:fldChar w:fldCharType="end"/>
        </w:r>
      </w:hyperlink>
    </w:p>
    <w:p w14:paraId="66F97D8F" w14:textId="030532D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49" w:history="1">
        <w:r w:rsidR="002849B9" w:rsidRPr="00843E01">
          <w:rPr>
            <w:rStyle w:val="Hyperlink"/>
          </w:rPr>
          <w:t>4.1 Finalidade e requisitos do artefato</w:t>
        </w:r>
        <w:r w:rsidR="002849B9">
          <w:rPr>
            <w:webHidden/>
          </w:rPr>
          <w:tab/>
        </w:r>
        <w:r w:rsidR="002849B9">
          <w:rPr>
            <w:webHidden/>
          </w:rPr>
          <w:fldChar w:fldCharType="begin"/>
        </w:r>
        <w:r w:rsidR="002849B9">
          <w:rPr>
            <w:webHidden/>
          </w:rPr>
          <w:instrText xml:space="preserve"> PAGEREF _Toc242888149 \h </w:instrText>
        </w:r>
        <w:r w:rsidR="002849B9">
          <w:rPr>
            <w:webHidden/>
          </w:rPr>
        </w:r>
        <w:r w:rsidR="002849B9">
          <w:rPr>
            <w:webHidden/>
          </w:rPr>
          <w:fldChar w:fldCharType="separate"/>
        </w:r>
        <w:r w:rsidR="00077A9A">
          <w:rPr>
            <w:webHidden/>
          </w:rPr>
          <w:t>57</w:t>
        </w:r>
        <w:r w:rsidR="002849B9">
          <w:rPr>
            <w:webHidden/>
          </w:rPr>
          <w:fldChar w:fldCharType="end"/>
        </w:r>
      </w:hyperlink>
    </w:p>
    <w:p w14:paraId="0C52BA3C" w14:textId="7F531F1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0" w:history="1">
        <w:r w:rsidR="002849B9" w:rsidRPr="00843E01">
          <w:rPr>
            <w:rStyle w:val="Hyperlink"/>
          </w:rPr>
          <w:t>4.2 Arquitetura geral do artefato</w:t>
        </w:r>
        <w:r w:rsidR="002849B9">
          <w:rPr>
            <w:webHidden/>
          </w:rPr>
          <w:tab/>
        </w:r>
        <w:r w:rsidR="002849B9">
          <w:rPr>
            <w:webHidden/>
          </w:rPr>
          <w:fldChar w:fldCharType="begin"/>
        </w:r>
        <w:r w:rsidR="002849B9">
          <w:rPr>
            <w:webHidden/>
          </w:rPr>
          <w:instrText xml:space="preserve"> PAGEREF _Toc242888150 \h </w:instrText>
        </w:r>
        <w:r w:rsidR="002849B9">
          <w:rPr>
            <w:webHidden/>
          </w:rPr>
        </w:r>
        <w:r w:rsidR="002849B9">
          <w:rPr>
            <w:webHidden/>
          </w:rPr>
          <w:fldChar w:fldCharType="separate"/>
        </w:r>
        <w:r w:rsidR="00077A9A">
          <w:rPr>
            <w:webHidden/>
          </w:rPr>
          <w:t>58</w:t>
        </w:r>
        <w:r w:rsidR="002849B9">
          <w:rPr>
            <w:webHidden/>
          </w:rPr>
          <w:fldChar w:fldCharType="end"/>
        </w:r>
      </w:hyperlink>
    </w:p>
    <w:p w14:paraId="5CBF36C2" w14:textId="6312434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1" w:history="1">
        <w:r w:rsidR="002849B9" w:rsidRPr="00843E01">
          <w:rPr>
            <w:rStyle w:val="Hyperlink"/>
          </w:rPr>
          <w:t>4.3 Fase 1: Subsistema de dados</w:t>
        </w:r>
        <w:r w:rsidR="002849B9">
          <w:rPr>
            <w:webHidden/>
          </w:rPr>
          <w:tab/>
        </w:r>
        <w:r w:rsidR="002849B9">
          <w:rPr>
            <w:webHidden/>
          </w:rPr>
          <w:fldChar w:fldCharType="begin"/>
        </w:r>
        <w:r w:rsidR="002849B9">
          <w:rPr>
            <w:webHidden/>
          </w:rPr>
          <w:instrText xml:space="preserve"> PAGEREF _Toc242888151 \h </w:instrText>
        </w:r>
        <w:r w:rsidR="002849B9">
          <w:rPr>
            <w:webHidden/>
          </w:rPr>
        </w:r>
        <w:r w:rsidR="002849B9">
          <w:rPr>
            <w:webHidden/>
          </w:rPr>
          <w:fldChar w:fldCharType="separate"/>
        </w:r>
        <w:r w:rsidR="00077A9A">
          <w:rPr>
            <w:webHidden/>
          </w:rPr>
          <w:t>59</w:t>
        </w:r>
        <w:r w:rsidR="002849B9">
          <w:rPr>
            <w:webHidden/>
          </w:rPr>
          <w:fldChar w:fldCharType="end"/>
        </w:r>
      </w:hyperlink>
    </w:p>
    <w:p w14:paraId="2EA49BB3" w14:textId="089FCDF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2" w:history="1">
        <w:r w:rsidR="002849B9" w:rsidRPr="00843E01">
          <w:rPr>
            <w:rStyle w:val="Hyperlink"/>
          </w:rPr>
          <w:t>4.4 Fase 2: Engenharia de atributos</w:t>
        </w:r>
        <w:r w:rsidR="002849B9">
          <w:rPr>
            <w:webHidden/>
          </w:rPr>
          <w:tab/>
        </w:r>
        <w:r w:rsidR="002849B9">
          <w:rPr>
            <w:webHidden/>
          </w:rPr>
          <w:fldChar w:fldCharType="begin"/>
        </w:r>
        <w:r w:rsidR="002849B9">
          <w:rPr>
            <w:webHidden/>
          </w:rPr>
          <w:instrText xml:space="preserve"> PAGEREF _Toc242888152 \h </w:instrText>
        </w:r>
        <w:r w:rsidR="002849B9">
          <w:rPr>
            <w:webHidden/>
          </w:rPr>
        </w:r>
        <w:r w:rsidR="002849B9">
          <w:rPr>
            <w:webHidden/>
          </w:rPr>
          <w:fldChar w:fldCharType="separate"/>
        </w:r>
        <w:r w:rsidR="00077A9A">
          <w:rPr>
            <w:webHidden/>
          </w:rPr>
          <w:t>59</w:t>
        </w:r>
        <w:r w:rsidR="002849B9">
          <w:rPr>
            <w:webHidden/>
          </w:rPr>
          <w:fldChar w:fldCharType="end"/>
        </w:r>
      </w:hyperlink>
    </w:p>
    <w:p w14:paraId="7BF5F917" w14:textId="1951690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3" w:history="1">
        <w:r w:rsidR="002849B9" w:rsidRPr="00843E01">
          <w:rPr>
            <w:rStyle w:val="Hyperlink"/>
          </w:rPr>
          <w:t>4.5 Fase 3: Subsistema preditivo</w:t>
        </w:r>
        <w:r w:rsidR="002849B9">
          <w:rPr>
            <w:webHidden/>
          </w:rPr>
          <w:tab/>
        </w:r>
        <w:r w:rsidR="002849B9">
          <w:rPr>
            <w:webHidden/>
          </w:rPr>
          <w:fldChar w:fldCharType="begin"/>
        </w:r>
        <w:r w:rsidR="002849B9">
          <w:rPr>
            <w:webHidden/>
          </w:rPr>
          <w:instrText xml:space="preserve"> PAGEREF _Toc242888153 \h </w:instrText>
        </w:r>
        <w:r w:rsidR="002849B9">
          <w:rPr>
            <w:webHidden/>
          </w:rPr>
        </w:r>
        <w:r w:rsidR="002849B9">
          <w:rPr>
            <w:webHidden/>
          </w:rPr>
          <w:fldChar w:fldCharType="separate"/>
        </w:r>
        <w:r w:rsidR="00077A9A">
          <w:rPr>
            <w:webHidden/>
          </w:rPr>
          <w:t>60</w:t>
        </w:r>
        <w:r w:rsidR="002849B9">
          <w:rPr>
            <w:webHidden/>
          </w:rPr>
          <w:fldChar w:fldCharType="end"/>
        </w:r>
      </w:hyperlink>
    </w:p>
    <w:p w14:paraId="2661EA1B" w14:textId="350F0A93"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4" w:history="1">
        <w:r w:rsidR="002849B9" w:rsidRPr="00843E01">
          <w:rPr>
            <w:rStyle w:val="Hyperlink"/>
          </w:rPr>
          <w:t>4.6 Fase 4: Subsistema decisório</w:t>
        </w:r>
        <w:r w:rsidR="002849B9">
          <w:rPr>
            <w:webHidden/>
          </w:rPr>
          <w:tab/>
        </w:r>
        <w:r w:rsidR="002849B9">
          <w:rPr>
            <w:webHidden/>
          </w:rPr>
          <w:fldChar w:fldCharType="begin"/>
        </w:r>
        <w:r w:rsidR="002849B9">
          <w:rPr>
            <w:webHidden/>
          </w:rPr>
          <w:instrText xml:space="preserve"> PAGEREF _Toc242888154 \h </w:instrText>
        </w:r>
        <w:r w:rsidR="002849B9">
          <w:rPr>
            <w:webHidden/>
          </w:rPr>
        </w:r>
        <w:r w:rsidR="002849B9">
          <w:rPr>
            <w:webHidden/>
          </w:rPr>
          <w:fldChar w:fldCharType="separate"/>
        </w:r>
        <w:r w:rsidR="00077A9A">
          <w:rPr>
            <w:webHidden/>
          </w:rPr>
          <w:t>60</w:t>
        </w:r>
        <w:r w:rsidR="002849B9">
          <w:rPr>
            <w:webHidden/>
          </w:rPr>
          <w:fldChar w:fldCharType="end"/>
        </w:r>
      </w:hyperlink>
    </w:p>
    <w:p w14:paraId="155EE64D" w14:textId="5992DEA6"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5" w:history="1">
        <w:r w:rsidR="002849B9" w:rsidRPr="00843E01">
          <w:rPr>
            <w:rStyle w:val="Hyperlink"/>
          </w:rPr>
          <w:t>4.7 Fluxo operacional e saídas para a gestão</w:t>
        </w:r>
        <w:r w:rsidR="002849B9">
          <w:rPr>
            <w:webHidden/>
          </w:rPr>
          <w:tab/>
        </w:r>
        <w:r w:rsidR="002849B9">
          <w:rPr>
            <w:webHidden/>
          </w:rPr>
          <w:fldChar w:fldCharType="begin"/>
        </w:r>
        <w:r w:rsidR="002849B9">
          <w:rPr>
            <w:webHidden/>
          </w:rPr>
          <w:instrText xml:space="preserve"> PAGEREF _Toc242888155 \h </w:instrText>
        </w:r>
        <w:r w:rsidR="002849B9">
          <w:rPr>
            <w:webHidden/>
          </w:rPr>
        </w:r>
        <w:r w:rsidR="002849B9">
          <w:rPr>
            <w:webHidden/>
          </w:rPr>
          <w:fldChar w:fldCharType="separate"/>
        </w:r>
        <w:r w:rsidR="00077A9A">
          <w:rPr>
            <w:webHidden/>
          </w:rPr>
          <w:t>61</w:t>
        </w:r>
        <w:r w:rsidR="002849B9">
          <w:rPr>
            <w:webHidden/>
          </w:rPr>
          <w:fldChar w:fldCharType="end"/>
        </w:r>
      </w:hyperlink>
    </w:p>
    <w:p w14:paraId="74B5DF4D" w14:textId="7611F7AE"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6" w:history="1">
        <w:r w:rsidR="002849B9" w:rsidRPr="00843E01">
          <w:rPr>
            <w:rStyle w:val="Hyperlink"/>
          </w:rPr>
          <w:t>4.8 Transparência, explicabilidade e limites do artefato</w:t>
        </w:r>
        <w:r w:rsidR="002849B9">
          <w:rPr>
            <w:webHidden/>
          </w:rPr>
          <w:tab/>
        </w:r>
        <w:r w:rsidR="002849B9">
          <w:rPr>
            <w:webHidden/>
          </w:rPr>
          <w:fldChar w:fldCharType="begin"/>
        </w:r>
        <w:r w:rsidR="002849B9">
          <w:rPr>
            <w:webHidden/>
          </w:rPr>
          <w:instrText xml:space="preserve"> PAGEREF _Toc242888156 \h </w:instrText>
        </w:r>
        <w:r w:rsidR="002849B9">
          <w:rPr>
            <w:webHidden/>
          </w:rPr>
        </w:r>
        <w:r w:rsidR="002849B9">
          <w:rPr>
            <w:webHidden/>
          </w:rPr>
          <w:fldChar w:fldCharType="separate"/>
        </w:r>
        <w:r w:rsidR="00077A9A">
          <w:rPr>
            <w:webHidden/>
          </w:rPr>
          <w:t>64</w:t>
        </w:r>
        <w:r w:rsidR="002849B9">
          <w:rPr>
            <w:webHidden/>
          </w:rPr>
          <w:fldChar w:fldCharType="end"/>
        </w:r>
      </w:hyperlink>
    </w:p>
    <w:p w14:paraId="00448A2F" w14:textId="02942CEB"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57" w:history="1">
        <w:r w:rsidR="002849B9" w:rsidRPr="00843E01">
          <w:rPr>
            <w:rStyle w:val="Hyperlink"/>
          </w:rPr>
          <w:t>5 ANÁLISE E DISCUSSÃO DOS RESULTADOS PARCIAIS</w:t>
        </w:r>
        <w:r w:rsidR="002849B9">
          <w:rPr>
            <w:webHidden/>
          </w:rPr>
          <w:tab/>
        </w:r>
        <w:r w:rsidR="002849B9">
          <w:rPr>
            <w:webHidden/>
          </w:rPr>
          <w:fldChar w:fldCharType="begin"/>
        </w:r>
        <w:r w:rsidR="002849B9">
          <w:rPr>
            <w:webHidden/>
          </w:rPr>
          <w:instrText xml:space="preserve"> PAGEREF _Toc242888157 \h </w:instrText>
        </w:r>
        <w:r w:rsidR="002849B9">
          <w:rPr>
            <w:webHidden/>
          </w:rPr>
        </w:r>
        <w:r w:rsidR="002849B9">
          <w:rPr>
            <w:webHidden/>
          </w:rPr>
          <w:fldChar w:fldCharType="separate"/>
        </w:r>
        <w:r w:rsidR="00077A9A">
          <w:rPr>
            <w:webHidden/>
          </w:rPr>
          <w:t>65</w:t>
        </w:r>
        <w:r w:rsidR="002849B9">
          <w:rPr>
            <w:webHidden/>
          </w:rPr>
          <w:fldChar w:fldCharType="end"/>
        </w:r>
      </w:hyperlink>
    </w:p>
    <w:p w14:paraId="6075CE44" w14:textId="56E78739"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58" w:history="1">
        <w:r w:rsidR="002849B9" w:rsidRPr="00843E01">
          <w:rPr>
            <w:rStyle w:val="Hyperlink"/>
          </w:rPr>
          <w:t>5.1 Resultados do processamento de dados nas camadas arquiteturais</w:t>
        </w:r>
        <w:r w:rsidR="002849B9">
          <w:rPr>
            <w:webHidden/>
          </w:rPr>
          <w:tab/>
        </w:r>
        <w:r w:rsidR="002849B9">
          <w:rPr>
            <w:webHidden/>
          </w:rPr>
          <w:fldChar w:fldCharType="begin"/>
        </w:r>
        <w:r w:rsidR="002849B9">
          <w:rPr>
            <w:webHidden/>
          </w:rPr>
          <w:instrText xml:space="preserve"> PAGEREF _Toc242888158 \h </w:instrText>
        </w:r>
        <w:r w:rsidR="002849B9">
          <w:rPr>
            <w:webHidden/>
          </w:rPr>
        </w:r>
        <w:r w:rsidR="002849B9">
          <w:rPr>
            <w:webHidden/>
          </w:rPr>
          <w:fldChar w:fldCharType="separate"/>
        </w:r>
        <w:r w:rsidR="00077A9A">
          <w:rPr>
            <w:webHidden/>
          </w:rPr>
          <w:t>65</w:t>
        </w:r>
        <w:r w:rsidR="002849B9">
          <w:rPr>
            <w:webHidden/>
          </w:rPr>
          <w:fldChar w:fldCharType="end"/>
        </w:r>
      </w:hyperlink>
    </w:p>
    <w:p w14:paraId="2276F274" w14:textId="014CCDDF"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59" w:history="1">
        <w:r w:rsidR="002849B9" w:rsidRPr="00843E01">
          <w:rPr>
            <w:rStyle w:val="Hyperlink"/>
          </w:rPr>
          <w:t>5.1.1 Resultados da Ingestão na Camada Bronze</w:t>
        </w:r>
        <w:r w:rsidR="002849B9">
          <w:rPr>
            <w:webHidden/>
          </w:rPr>
          <w:tab/>
        </w:r>
        <w:r w:rsidR="002849B9">
          <w:rPr>
            <w:webHidden/>
          </w:rPr>
          <w:fldChar w:fldCharType="begin"/>
        </w:r>
        <w:r w:rsidR="002849B9">
          <w:rPr>
            <w:webHidden/>
          </w:rPr>
          <w:instrText xml:space="preserve"> PAGEREF _Toc242888159 \h </w:instrText>
        </w:r>
        <w:r w:rsidR="002849B9">
          <w:rPr>
            <w:webHidden/>
          </w:rPr>
        </w:r>
        <w:r w:rsidR="002849B9">
          <w:rPr>
            <w:webHidden/>
          </w:rPr>
          <w:fldChar w:fldCharType="separate"/>
        </w:r>
        <w:r w:rsidR="00077A9A">
          <w:rPr>
            <w:webHidden/>
          </w:rPr>
          <w:t>65</w:t>
        </w:r>
        <w:r w:rsidR="002849B9">
          <w:rPr>
            <w:webHidden/>
          </w:rPr>
          <w:fldChar w:fldCharType="end"/>
        </w:r>
      </w:hyperlink>
    </w:p>
    <w:p w14:paraId="484015A5" w14:textId="7C42C76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0" w:history="1">
        <w:r w:rsidR="002849B9" w:rsidRPr="00843E01">
          <w:rPr>
            <w:rStyle w:val="Hyperlink"/>
          </w:rPr>
          <w:t>5.1.2 Resultados do Saneamento e Harmonização na Camada Silver</w:t>
        </w:r>
        <w:r w:rsidR="002849B9">
          <w:rPr>
            <w:webHidden/>
          </w:rPr>
          <w:tab/>
        </w:r>
        <w:r w:rsidR="002849B9">
          <w:rPr>
            <w:webHidden/>
          </w:rPr>
          <w:fldChar w:fldCharType="begin"/>
        </w:r>
        <w:r w:rsidR="002849B9">
          <w:rPr>
            <w:webHidden/>
          </w:rPr>
          <w:instrText xml:space="preserve"> PAGEREF _Toc242888160 \h </w:instrText>
        </w:r>
        <w:r w:rsidR="002849B9">
          <w:rPr>
            <w:webHidden/>
          </w:rPr>
        </w:r>
        <w:r w:rsidR="002849B9">
          <w:rPr>
            <w:webHidden/>
          </w:rPr>
          <w:fldChar w:fldCharType="separate"/>
        </w:r>
        <w:r w:rsidR="00077A9A">
          <w:rPr>
            <w:webHidden/>
          </w:rPr>
          <w:t>66</w:t>
        </w:r>
        <w:r w:rsidR="002849B9">
          <w:rPr>
            <w:webHidden/>
          </w:rPr>
          <w:fldChar w:fldCharType="end"/>
        </w:r>
      </w:hyperlink>
    </w:p>
    <w:p w14:paraId="5D8B3C0C" w14:textId="5CB1B42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1" w:history="1">
        <w:r w:rsidR="002849B9" w:rsidRPr="00843E01">
          <w:rPr>
            <w:rStyle w:val="Hyperlink"/>
          </w:rPr>
          <w:t>5.2 Resultados da análise exploratória dos padrões de demanda (EDA)</w:t>
        </w:r>
        <w:r w:rsidR="002849B9">
          <w:rPr>
            <w:webHidden/>
          </w:rPr>
          <w:tab/>
        </w:r>
        <w:r w:rsidR="002849B9">
          <w:rPr>
            <w:webHidden/>
          </w:rPr>
          <w:fldChar w:fldCharType="begin"/>
        </w:r>
        <w:r w:rsidR="002849B9">
          <w:rPr>
            <w:webHidden/>
          </w:rPr>
          <w:instrText xml:space="preserve"> PAGEREF _Toc242888161 \h </w:instrText>
        </w:r>
        <w:r w:rsidR="002849B9">
          <w:rPr>
            <w:webHidden/>
          </w:rPr>
        </w:r>
        <w:r w:rsidR="002849B9">
          <w:rPr>
            <w:webHidden/>
          </w:rPr>
          <w:fldChar w:fldCharType="separate"/>
        </w:r>
        <w:r w:rsidR="00077A9A">
          <w:rPr>
            <w:webHidden/>
          </w:rPr>
          <w:t>67</w:t>
        </w:r>
        <w:r w:rsidR="002849B9">
          <w:rPr>
            <w:webHidden/>
          </w:rPr>
          <w:fldChar w:fldCharType="end"/>
        </w:r>
      </w:hyperlink>
    </w:p>
    <w:p w14:paraId="418B81C9" w14:textId="5CFB697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2" w:history="1">
        <w:r w:rsidR="002849B9" w:rsidRPr="00843E01">
          <w:rPr>
            <w:rStyle w:val="Hyperlink"/>
          </w:rPr>
          <w:t>5.2.1 Padrão Semanal e Rotina Pedagógica</w:t>
        </w:r>
        <w:r w:rsidR="002849B9">
          <w:rPr>
            <w:webHidden/>
          </w:rPr>
          <w:tab/>
        </w:r>
        <w:r w:rsidR="002849B9">
          <w:rPr>
            <w:webHidden/>
          </w:rPr>
          <w:fldChar w:fldCharType="begin"/>
        </w:r>
        <w:r w:rsidR="002849B9">
          <w:rPr>
            <w:webHidden/>
          </w:rPr>
          <w:instrText xml:space="preserve"> PAGEREF _Toc242888162 \h </w:instrText>
        </w:r>
        <w:r w:rsidR="002849B9">
          <w:rPr>
            <w:webHidden/>
          </w:rPr>
        </w:r>
        <w:r w:rsidR="002849B9">
          <w:rPr>
            <w:webHidden/>
          </w:rPr>
          <w:fldChar w:fldCharType="separate"/>
        </w:r>
        <w:r w:rsidR="00077A9A">
          <w:rPr>
            <w:webHidden/>
          </w:rPr>
          <w:t>67</w:t>
        </w:r>
        <w:r w:rsidR="002849B9">
          <w:rPr>
            <w:webHidden/>
          </w:rPr>
          <w:fldChar w:fldCharType="end"/>
        </w:r>
      </w:hyperlink>
    </w:p>
    <w:p w14:paraId="1FFEC54D" w14:textId="1639CD3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3" w:history="1">
        <w:r w:rsidR="002849B9" w:rsidRPr="00843E01">
          <w:rPr>
            <w:rStyle w:val="Hyperlink"/>
          </w:rPr>
          <w:t>5.2.2 Influência do Cardápio: Tipo de Proteína e Método de Cocção</w:t>
        </w:r>
        <w:r w:rsidR="002849B9">
          <w:rPr>
            <w:webHidden/>
          </w:rPr>
          <w:tab/>
        </w:r>
        <w:r w:rsidR="002849B9">
          <w:rPr>
            <w:webHidden/>
          </w:rPr>
          <w:fldChar w:fldCharType="begin"/>
        </w:r>
        <w:r w:rsidR="002849B9">
          <w:rPr>
            <w:webHidden/>
          </w:rPr>
          <w:instrText xml:space="preserve"> PAGEREF _Toc242888163 \h </w:instrText>
        </w:r>
        <w:r w:rsidR="002849B9">
          <w:rPr>
            <w:webHidden/>
          </w:rPr>
        </w:r>
        <w:r w:rsidR="002849B9">
          <w:rPr>
            <w:webHidden/>
          </w:rPr>
          <w:fldChar w:fldCharType="separate"/>
        </w:r>
        <w:r w:rsidR="00077A9A">
          <w:rPr>
            <w:webHidden/>
          </w:rPr>
          <w:t>68</w:t>
        </w:r>
        <w:r w:rsidR="002849B9">
          <w:rPr>
            <w:webHidden/>
          </w:rPr>
          <w:fldChar w:fldCharType="end"/>
        </w:r>
      </w:hyperlink>
    </w:p>
    <w:p w14:paraId="0BE3E72E" w14:textId="3BAEFFF9"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4" w:history="1">
        <w:r w:rsidR="002849B9" w:rsidRPr="00843E01">
          <w:rPr>
            <w:rStyle w:val="Hyperlink"/>
          </w:rPr>
          <w:t>5.2.3 Variações Decorrentes de Condições Meteorológicas</w:t>
        </w:r>
        <w:r w:rsidR="002849B9">
          <w:rPr>
            <w:webHidden/>
          </w:rPr>
          <w:tab/>
        </w:r>
        <w:r w:rsidR="002849B9">
          <w:rPr>
            <w:webHidden/>
          </w:rPr>
          <w:fldChar w:fldCharType="begin"/>
        </w:r>
        <w:r w:rsidR="002849B9">
          <w:rPr>
            <w:webHidden/>
          </w:rPr>
          <w:instrText xml:space="preserve"> PAGEREF _Toc242888164 \h </w:instrText>
        </w:r>
        <w:r w:rsidR="002849B9">
          <w:rPr>
            <w:webHidden/>
          </w:rPr>
        </w:r>
        <w:r w:rsidR="002849B9">
          <w:rPr>
            <w:webHidden/>
          </w:rPr>
          <w:fldChar w:fldCharType="separate"/>
        </w:r>
        <w:r w:rsidR="00077A9A">
          <w:rPr>
            <w:webHidden/>
          </w:rPr>
          <w:t>70</w:t>
        </w:r>
        <w:r w:rsidR="002849B9">
          <w:rPr>
            <w:webHidden/>
          </w:rPr>
          <w:fldChar w:fldCharType="end"/>
        </w:r>
      </w:hyperlink>
    </w:p>
    <w:p w14:paraId="412878C6" w14:textId="402DB7A6"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5" w:history="1">
        <w:r w:rsidR="002849B9" w:rsidRPr="00843E01">
          <w:rPr>
            <w:rStyle w:val="Hyperlink"/>
          </w:rPr>
          <w:t>5.2.4 Efeito Memória e Autocorrelação Temporal</w:t>
        </w:r>
        <w:r w:rsidR="002849B9">
          <w:rPr>
            <w:webHidden/>
          </w:rPr>
          <w:tab/>
        </w:r>
        <w:r w:rsidR="002849B9">
          <w:rPr>
            <w:webHidden/>
          </w:rPr>
          <w:fldChar w:fldCharType="begin"/>
        </w:r>
        <w:r w:rsidR="002849B9">
          <w:rPr>
            <w:webHidden/>
          </w:rPr>
          <w:instrText xml:space="preserve"> PAGEREF _Toc242888165 \h </w:instrText>
        </w:r>
        <w:r w:rsidR="002849B9">
          <w:rPr>
            <w:webHidden/>
          </w:rPr>
        </w:r>
        <w:r w:rsidR="002849B9">
          <w:rPr>
            <w:webHidden/>
          </w:rPr>
          <w:fldChar w:fldCharType="separate"/>
        </w:r>
        <w:r w:rsidR="00077A9A">
          <w:rPr>
            <w:webHidden/>
          </w:rPr>
          <w:t>71</w:t>
        </w:r>
        <w:r w:rsidR="002849B9">
          <w:rPr>
            <w:webHidden/>
          </w:rPr>
          <w:fldChar w:fldCharType="end"/>
        </w:r>
      </w:hyperlink>
    </w:p>
    <w:p w14:paraId="48AE0C16" w14:textId="3F797192"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6" w:history="1">
        <w:r w:rsidR="002849B9" w:rsidRPr="00843E01">
          <w:rPr>
            <w:rStyle w:val="Hyperlink"/>
          </w:rPr>
          <w:t>5.3 Resultados da engenharia de atributos e seleção na Camada Gold</w:t>
        </w:r>
        <w:r w:rsidR="002849B9">
          <w:rPr>
            <w:webHidden/>
          </w:rPr>
          <w:tab/>
        </w:r>
        <w:r w:rsidR="002849B9">
          <w:rPr>
            <w:webHidden/>
          </w:rPr>
          <w:fldChar w:fldCharType="begin"/>
        </w:r>
        <w:r w:rsidR="002849B9">
          <w:rPr>
            <w:webHidden/>
          </w:rPr>
          <w:instrText xml:space="preserve"> PAGEREF _Toc242888166 \h </w:instrText>
        </w:r>
        <w:r w:rsidR="002849B9">
          <w:rPr>
            <w:webHidden/>
          </w:rPr>
        </w:r>
        <w:r w:rsidR="002849B9">
          <w:rPr>
            <w:webHidden/>
          </w:rPr>
          <w:fldChar w:fldCharType="separate"/>
        </w:r>
        <w:r w:rsidR="00077A9A">
          <w:rPr>
            <w:webHidden/>
          </w:rPr>
          <w:t>71</w:t>
        </w:r>
        <w:r w:rsidR="002849B9">
          <w:rPr>
            <w:webHidden/>
          </w:rPr>
          <w:fldChar w:fldCharType="end"/>
        </w:r>
      </w:hyperlink>
    </w:p>
    <w:p w14:paraId="58127EC2" w14:textId="69B390FD"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7" w:history="1">
        <w:r w:rsidR="002849B9" w:rsidRPr="00843E01">
          <w:rPr>
            <w:rStyle w:val="Hyperlink"/>
          </w:rPr>
          <w:t>5.3.1 Resultados da engenharia de variáveis na Camada Gold</w:t>
        </w:r>
        <w:r w:rsidR="002849B9">
          <w:rPr>
            <w:webHidden/>
          </w:rPr>
          <w:tab/>
        </w:r>
        <w:r w:rsidR="002849B9">
          <w:rPr>
            <w:webHidden/>
          </w:rPr>
          <w:fldChar w:fldCharType="begin"/>
        </w:r>
        <w:r w:rsidR="002849B9">
          <w:rPr>
            <w:webHidden/>
          </w:rPr>
          <w:instrText xml:space="preserve"> PAGEREF _Toc242888167 \h </w:instrText>
        </w:r>
        <w:r w:rsidR="002849B9">
          <w:rPr>
            <w:webHidden/>
          </w:rPr>
        </w:r>
        <w:r w:rsidR="002849B9">
          <w:rPr>
            <w:webHidden/>
          </w:rPr>
          <w:fldChar w:fldCharType="separate"/>
        </w:r>
        <w:r w:rsidR="00077A9A">
          <w:rPr>
            <w:webHidden/>
          </w:rPr>
          <w:t>71</w:t>
        </w:r>
        <w:r w:rsidR="002849B9">
          <w:rPr>
            <w:webHidden/>
          </w:rPr>
          <w:fldChar w:fldCharType="end"/>
        </w:r>
      </w:hyperlink>
    </w:p>
    <w:p w14:paraId="5895BF5A" w14:textId="0908AE30"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68" w:history="1">
        <w:r w:rsidR="002849B9" w:rsidRPr="00843E01">
          <w:rPr>
            <w:rStyle w:val="Hyperlink"/>
          </w:rPr>
          <w:t>5.3.2 Resultados da seleção de atributos na camada Gold</w:t>
        </w:r>
        <w:r w:rsidR="002849B9">
          <w:rPr>
            <w:webHidden/>
          </w:rPr>
          <w:tab/>
        </w:r>
        <w:r w:rsidR="002849B9">
          <w:rPr>
            <w:webHidden/>
          </w:rPr>
          <w:fldChar w:fldCharType="begin"/>
        </w:r>
        <w:r w:rsidR="002849B9">
          <w:rPr>
            <w:webHidden/>
          </w:rPr>
          <w:instrText xml:space="preserve"> PAGEREF _Toc242888168 \h </w:instrText>
        </w:r>
        <w:r w:rsidR="002849B9">
          <w:rPr>
            <w:webHidden/>
          </w:rPr>
        </w:r>
        <w:r w:rsidR="002849B9">
          <w:rPr>
            <w:webHidden/>
          </w:rPr>
          <w:fldChar w:fldCharType="separate"/>
        </w:r>
        <w:r w:rsidR="00077A9A">
          <w:rPr>
            <w:webHidden/>
          </w:rPr>
          <w:t>72</w:t>
        </w:r>
        <w:r w:rsidR="002849B9">
          <w:rPr>
            <w:webHidden/>
          </w:rPr>
          <w:fldChar w:fldCharType="end"/>
        </w:r>
      </w:hyperlink>
    </w:p>
    <w:p w14:paraId="03DAC899" w14:textId="371279FC"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69" w:history="1">
        <w:r w:rsidR="002849B9" w:rsidRPr="00843E01">
          <w:rPr>
            <w:rStyle w:val="Hyperlink"/>
          </w:rPr>
          <w:t>5.4 Resultados dos regimes de planejamento: 2023 a 2025 e fevereiro a agosto de 2026</w:t>
        </w:r>
        <w:r w:rsidR="002849B9">
          <w:rPr>
            <w:webHidden/>
          </w:rPr>
          <w:tab/>
        </w:r>
        <w:r w:rsidR="002849B9">
          <w:rPr>
            <w:webHidden/>
          </w:rPr>
          <w:fldChar w:fldCharType="begin"/>
        </w:r>
        <w:r w:rsidR="002849B9">
          <w:rPr>
            <w:webHidden/>
          </w:rPr>
          <w:instrText xml:space="preserve"> PAGEREF _Toc242888169 \h </w:instrText>
        </w:r>
        <w:r w:rsidR="002849B9">
          <w:rPr>
            <w:webHidden/>
          </w:rPr>
        </w:r>
        <w:r w:rsidR="002849B9">
          <w:rPr>
            <w:webHidden/>
          </w:rPr>
          <w:fldChar w:fldCharType="separate"/>
        </w:r>
        <w:r w:rsidR="00077A9A">
          <w:rPr>
            <w:webHidden/>
          </w:rPr>
          <w:t>74</w:t>
        </w:r>
        <w:r w:rsidR="002849B9">
          <w:rPr>
            <w:webHidden/>
          </w:rPr>
          <w:fldChar w:fldCharType="end"/>
        </w:r>
      </w:hyperlink>
    </w:p>
    <w:p w14:paraId="7B4E5472" w14:textId="2424B9D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0" w:history="1">
        <w:r w:rsidR="002849B9" w:rsidRPr="00843E01">
          <w:rPr>
            <w:rStyle w:val="Hyperlink"/>
          </w:rPr>
          <w:t>5.4.1 Mensuração do efeito compensatório nos registros de planejamento e consumo</w:t>
        </w:r>
        <w:r w:rsidR="002849B9">
          <w:rPr>
            <w:webHidden/>
          </w:rPr>
          <w:tab/>
        </w:r>
        <w:r w:rsidR="002849B9">
          <w:rPr>
            <w:webHidden/>
          </w:rPr>
          <w:fldChar w:fldCharType="begin"/>
        </w:r>
        <w:r w:rsidR="002849B9">
          <w:rPr>
            <w:webHidden/>
          </w:rPr>
          <w:instrText xml:space="preserve"> PAGEREF _Toc242888170 \h </w:instrText>
        </w:r>
        <w:r w:rsidR="002849B9">
          <w:rPr>
            <w:webHidden/>
          </w:rPr>
        </w:r>
        <w:r w:rsidR="002849B9">
          <w:rPr>
            <w:webHidden/>
          </w:rPr>
          <w:fldChar w:fldCharType="separate"/>
        </w:r>
        <w:r w:rsidR="00077A9A">
          <w:rPr>
            <w:webHidden/>
          </w:rPr>
          <w:t>74</w:t>
        </w:r>
        <w:r w:rsidR="002849B9">
          <w:rPr>
            <w:webHidden/>
          </w:rPr>
          <w:fldChar w:fldCharType="end"/>
        </w:r>
      </w:hyperlink>
    </w:p>
    <w:p w14:paraId="070A8278" w14:textId="48C70079"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1" w:history="1">
        <w:r w:rsidR="002849B9" w:rsidRPr="00843E01">
          <w:rPr>
            <w:rStyle w:val="Hyperlink"/>
          </w:rPr>
          <w:t>5.4.2 Resultados do período de reservas discentes (2023 a 2025)</w:t>
        </w:r>
        <w:r w:rsidR="002849B9">
          <w:rPr>
            <w:webHidden/>
          </w:rPr>
          <w:tab/>
        </w:r>
        <w:r w:rsidR="002849B9">
          <w:rPr>
            <w:webHidden/>
          </w:rPr>
          <w:fldChar w:fldCharType="begin"/>
        </w:r>
        <w:r w:rsidR="002849B9">
          <w:rPr>
            <w:webHidden/>
          </w:rPr>
          <w:instrText xml:space="preserve"> PAGEREF _Toc242888171 \h </w:instrText>
        </w:r>
        <w:r w:rsidR="002849B9">
          <w:rPr>
            <w:webHidden/>
          </w:rPr>
        </w:r>
        <w:r w:rsidR="002849B9">
          <w:rPr>
            <w:webHidden/>
          </w:rPr>
          <w:fldChar w:fldCharType="separate"/>
        </w:r>
        <w:r w:rsidR="00077A9A">
          <w:rPr>
            <w:webHidden/>
          </w:rPr>
          <w:t>76</w:t>
        </w:r>
        <w:r w:rsidR="002849B9">
          <w:rPr>
            <w:webHidden/>
          </w:rPr>
          <w:fldChar w:fldCharType="end"/>
        </w:r>
      </w:hyperlink>
    </w:p>
    <w:p w14:paraId="393BDC2F" w14:textId="1EF8E6C2"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2" w:history="1">
        <w:r w:rsidR="002849B9" w:rsidRPr="00843E01">
          <w:rPr>
            <w:rStyle w:val="Hyperlink"/>
          </w:rPr>
          <w:t>5.4.3 Resultados do quantitativo institucional (fev. a ago. de 2026)</w:t>
        </w:r>
        <w:r w:rsidR="002849B9">
          <w:rPr>
            <w:webHidden/>
          </w:rPr>
          <w:tab/>
        </w:r>
        <w:r w:rsidR="002849B9">
          <w:rPr>
            <w:webHidden/>
          </w:rPr>
          <w:fldChar w:fldCharType="begin"/>
        </w:r>
        <w:r w:rsidR="002849B9">
          <w:rPr>
            <w:webHidden/>
          </w:rPr>
          <w:instrText xml:space="preserve"> PAGEREF _Toc242888172 \h </w:instrText>
        </w:r>
        <w:r w:rsidR="002849B9">
          <w:rPr>
            <w:webHidden/>
          </w:rPr>
        </w:r>
        <w:r w:rsidR="002849B9">
          <w:rPr>
            <w:webHidden/>
          </w:rPr>
          <w:fldChar w:fldCharType="separate"/>
        </w:r>
        <w:r w:rsidR="00077A9A">
          <w:rPr>
            <w:webHidden/>
          </w:rPr>
          <w:t>77</w:t>
        </w:r>
        <w:r w:rsidR="002849B9">
          <w:rPr>
            <w:webHidden/>
          </w:rPr>
          <w:fldChar w:fldCharType="end"/>
        </w:r>
      </w:hyperlink>
    </w:p>
    <w:p w14:paraId="487ABF74" w14:textId="59D3A971"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3" w:history="1">
        <w:r w:rsidR="002849B9" w:rsidRPr="00843E01">
          <w:rPr>
            <w:rStyle w:val="Hyperlink"/>
          </w:rPr>
          <w:t>5.5 Resultados do torneio de modelos (fevereiro a agosto de 2026)</w:t>
        </w:r>
        <w:r w:rsidR="002849B9">
          <w:rPr>
            <w:webHidden/>
          </w:rPr>
          <w:tab/>
        </w:r>
        <w:r w:rsidR="002849B9">
          <w:rPr>
            <w:webHidden/>
          </w:rPr>
          <w:fldChar w:fldCharType="begin"/>
        </w:r>
        <w:r w:rsidR="002849B9">
          <w:rPr>
            <w:webHidden/>
          </w:rPr>
          <w:instrText xml:space="preserve"> PAGEREF _Toc242888173 \h </w:instrText>
        </w:r>
        <w:r w:rsidR="002849B9">
          <w:rPr>
            <w:webHidden/>
          </w:rPr>
        </w:r>
        <w:r w:rsidR="002849B9">
          <w:rPr>
            <w:webHidden/>
          </w:rPr>
          <w:fldChar w:fldCharType="separate"/>
        </w:r>
        <w:r w:rsidR="00077A9A">
          <w:rPr>
            <w:webHidden/>
          </w:rPr>
          <w:t>78</w:t>
        </w:r>
        <w:r w:rsidR="002849B9">
          <w:rPr>
            <w:webHidden/>
          </w:rPr>
          <w:fldChar w:fldCharType="end"/>
        </w:r>
      </w:hyperlink>
    </w:p>
    <w:p w14:paraId="280FB0D0" w14:textId="43322F2A"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4" w:history="1">
        <w:r w:rsidR="002849B9" w:rsidRPr="00843E01">
          <w:rPr>
            <w:rStyle w:val="Hyperlink"/>
          </w:rPr>
          <w:t>5.5.1 Metodologia experimental da validação temporal walk-forward</w:t>
        </w:r>
        <w:r w:rsidR="002849B9">
          <w:rPr>
            <w:webHidden/>
          </w:rPr>
          <w:tab/>
        </w:r>
        <w:r w:rsidR="002849B9">
          <w:rPr>
            <w:webHidden/>
          </w:rPr>
          <w:fldChar w:fldCharType="begin"/>
        </w:r>
        <w:r w:rsidR="002849B9">
          <w:rPr>
            <w:webHidden/>
          </w:rPr>
          <w:instrText xml:space="preserve"> PAGEREF _Toc242888174 \h </w:instrText>
        </w:r>
        <w:r w:rsidR="002849B9">
          <w:rPr>
            <w:webHidden/>
          </w:rPr>
        </w:r>
        <w:r w:rsidR="002849B9">
          <w:rPr>
            <w:webHidden/>
          </w:rPr>
          <w:fldChar w:fldCharType="separate"/>
        </w:r>
        <w:r w:rsidR="00077A9A">
          <w:rPr>
            <w:webHidden/>
          </w:rPr>
          <w:t>78</w:t>
        </w:r>
        <w:r w:rsidR="002849B9">
          <w:rPr>
            <w:webHidden/>
          </w:rPr>
          <w:fldChar w:fldCharType="end"/>
        </w:r>
      </w:hyperlink>
    </w:p>
    <w:p w14:paraId="7CFEF613" w14:textId="27079AFE"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5" w:history="1">
        <w:r w:rsidR="002849B9" w:rsidRPr="00843E01">
          <w:rPr>
            <w:rStyle w:val="Hyperlink"/>
          </w:rPr>
          <w:t>5.5.2 Resultados comparativos entre cenários e horizontes</w:t>
        </w:r>
        <w:r w:rsidR="002849B9">
          <w:rPr>
            <w:webHidden/>
          </w:rPr>
          <w:tab/>
        </w:r>
        <w:r w:rsidR="002849B9">
          <w:rPr>
            <w:webHidden/>
          </w:rPr>
          <w:fldChar w:fldCharType="begin"/>
        </w:r>
        <w:r w:rsidR="002849B9">
          <w:rPr>
            <w:webHidden/>
          </w:rPr>
          <w:instrText xml:space="preserve"> PAGEREF _Toc242888175 \h </w:instrText>
        </w:r>
        <w:r w:rsidR="002849B9">
          <w:rPr>
            <w:webHidden/>
          </w:rPr>
        </w:r>
        <w:r w:rsidR="002849B9">
          <w:rPr>
            <w:webHidden/>
          </w:rPr>
          <w:fldChar w:fldCharType="separate"/>
        </w:r>
        <w:r w:rsidR="00077A9A">
          <w:rPr>
            <w:webHidden/>
          </w:rPr>
          <w:t>79</w:t>
        </w:r>
        <w:r w:rsidR="002849B9">
          <w:rPr>
            <w:webHidden/>
          </w:rPr>
          <w:fldChar w:fldCharType="end"/>
        </w:r>
      </w:hyperlink>
    </w:p>
    <w:p w14:paraId="5C3320ED" w14:textId="2DFF8F5F"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6" w:history="1">
        <w:r w:rsidR="002849B9" w:rsidRPr="00843E01">
          <w:rPr>
            <w:rStyle w:val="Hyperlink"/>
          </w:rPr>
          <w:t>5.5 Resultados das políticas de decisão operacional e margens de segurança</w:t>
        </w:r>
        <w:r w:rsidR="002849B9">
          <w:rPr>
            <w:webHidden/>
          </w:rPr>
          <w:tab/>
        </w:r>
        <w:r w:rsidR="002849B9">
          <w:rPr>
            <w:webHidden/>
          </w:rPr>
          <w:fldChar w:fldCharType="begin"/>
        </w:r>
        <w:r w:rsidR="002849B9">
          <w:rPr>
            <w:webHidden/>
          </w:rPr>
          <w:instrText xml:space="preserve"> PAGEREF _Toc242888176 \h </w:instrText>
        </w:r>
        <w:r w:rsidR="002849B9">
          <w:rPr>
            <w:webHidden/>
          </w:rPr>
        </w:r>
        <w:r w:rsidR="002849B9">
          <w:rPr>
            <w:webHidden/>
          </w:rPr>
          <w:fldChar w:fldCharType="separate"/>
        </w:r>
        <w:r w:rsidR="00077A9A">
          <w:rPr>
            <w:webHidden/>
          </w:rPr>
          <w:t>80</w:t>
        </w:r>
        <w:r w:rsidR="002849B9">
          <w:rPr>
            <w:webHidden/>
          </w:rPr>
          <w:fldChar w:fldCharType="end"/>
        </w:r>
      </w:hyperlink>
    </w:p>
    <w:p w14:paraId="3082FED6" w14:textId="7161B68B"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7" w:history="1">
        <w:r w:rsidR="002849B9" w:rsidRPr="00843E01">
          <w:rPr>
            <w:rStyle w:val="Hyperlink"/>
          </w:rPr>
          <w:t>5.5.1 A Assimetria de Consequências na Alimentação Escolar</w:t>
        </w:r>
        <w:r w:rsidR="002849B9">
          <w:rPr>
            <w:webHidden/>
          </w:rPr>
          <w:tab/>
        </w:r>
        <w:r w:rsidR="002849B9">
          <w:rPr>
            <w:webHidden/>
          </w:rPr>
          <w:fldChar w:fldCharType="begin"/>
        </w:r>
        <w:r w:rsidR="002849B9">
          <w:rPr>
            <w:webHidden/>
          </w:rPr>
          <w:instrText xml:space="preserve"> PAGEREF _Toc242888177 \h </w:instrText>
        </w:r>
        <w:r w:rsidR="002849B9">
          <w:rPr>
            <w:webHidden/>
          </w:rPr>
        </w:r>
        <w:r w:rsidR="002849B9">
          <w:rPr>
            <w:webHidden/>
          </w:rPr>
          <w:fldChar w:fldCharType="separate"/>
        </w:r>
        <w:r w:rsidR="00077A9A">
          <w:rPr>
            <w:webHidden/>
          </w:rPr>
          <w:t>80</w:t>
        </w:r>
        <w:r w:rsidR="002849B9">
          <w:rPr>
            <w:webHidden/>
          </w:rPr>
          <w:fldChar w:fldCharType="end"/>
        </w:r>
      </w:hyperlink>
    </w:p>
    <w:p w14:paraId="2C77304F" w14:textId="6A708347"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78" w:history="1">
        <w:r w:rsidR="002849B9" w:rsidRPr="00843E01">
          <w:rPr>
            <w:rStyle w:val="Hyperlink"/>
          </w:rPr>
          <w:t>5.5.3 Ranking do torneio de algoritmos e benchmark da nutricionista (t+1)</w:t>
        </w:r>
        <w:r w:rsidR="002849B9">
          <w:rPr>
            <w:webHidden/>
          </w:rPr>
          <w:tab/>
        </w:r>
        <w:r w:rsidR="002849B9">
          <w:rPr>
            <w:webHidden/>
          </w:rPr>
          <w:fldChar w:fldCharType="begin"/>
        </w:r>
        <w:r w:rsidR="002849B9">
          <w:rPr>
            <w:webHidden/>
          </w:rPr>
          <w:instrText xml:space="preserve"> PAGEREF _Toc242888178 \h </w:instrText>
        </w:r>
        <w:r w:rsidR="002849B9">
          <w:rPr>
            <w:webHidden/>
          </w:rPr>
        </w:r>
        <w:r w:rsidR="002849B9">
          <w:rPr>
            <w:webHidden/>
          </w:rPr>
          <w:fldChar w:fldCharType="separate"/>
        </w:r>
        <w:r w:rsidR="00077A9A">
          <w:rPr>
            <w:webHidden/>
          </w:rPr>
          <w:t>82</w:t>
        </w:r>
        <w:r w:rsidR="002849B9">
          <w:rPr>
            <w:webHidden/>
          </w:rPr>
          <w:fldChar w:fldCharType="end"/>
        </w:r>
      </w:hyperlink>
    </w:p>
    <w:p w14:paraId="738514FF" w14:textId="53CA08AA"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79" w:history="1">
        <w:r w:rsidR="002849B9" w:rsidRPr="00843E01">
          <w:rPr>
            <w:rStyle w:val="Hyperlink"/>
          </w:rPr>
          <w:t>5.6 Resultados das políticas de decisão operacional e margens de segurança</w:t>
        </w:r>
        <w:r w:rsidR="002849B9">
          <w:rPr>
            <w:webHidden/>
          </w:rPr>
          <w:tab/>
        </w:r>
        <w:r w:rsidR="002849B9">
          <w:rPr>
            <w:webHidden/>
          </w:rPr>
          <w:fldChar w:fldCharType="begin"/>
        </w:r>
        <w:r w:rsidR="002849B9">
          <w:rPr>
            <w:webHidden/>
          </w:rPr>
          <w:instrText xml:space="preserve"> PAGEREF _Toc242888179 \h </w:instrText>
        </w:r>
        <w:r w:rsidR="002849B9">
          <w:rPr>
            <w:webHidden/>
          </w:rPr>
        </w:r>
        <w:r w:rsidR="002849B9">
          <w:rPr>
            <w:webHidden/>
          </w:rPr>
          <w:fldChar w:fldCharType="separate"/>
        </w:r>
        <w:r w:rsidR="00077A9A">
          <w:rPr>
            <w:webHidden/>
          </w:rPr>
          <w:t>84</w:t>
        </w:r>
        <w:r w:rsidR="002849B9">
          <w:rPr>
            <w:webHidden/>
          </w:rPr>
          <w:fldChar w:fldCharType="end"/>
        </w:r>
      </w:hyperlink>
    </w:p>
    <w:p w14:paraId="538373B8" w14:textId="116BB3F3"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0" w:history="1">
        <w:r w:rsidR="002849B9" w:rsidRPr="00843E01">
          <w:rPr>
            <w:rStyle w:val="Hyperlink"/>
          </w:rPr>
          <w:t>5.6.1 Assimetria de consequências no serviço de alimentação institucional</w:t>
        </w:r>
        <w:r w:rsidR="002849B9">
          <w:rPr>
            <w:webHidden/>
          </w:rPr>
          <w:tab/>
        </w:r>
        <w:r w:rsidR="002849B9">
          <w:rPr>
            <w:webHidden/>
          </w:rPr>
          <w:fldChar w:fldCharType="begin"/>
        </w:r>
        <w:r w:rsidR="002849B9">
          <w:rPr>
            <w:webHidden/>
          </w:rPr>
          <w:instrText xml:space="preserve"> PAGEREF _Toc242888180 \h </w:instrText>
        </w:r>
        <w:r w:rsidR="002849B9">
          <w:rPr>
            <w:webHidden/>
          </w:rPr>
        </w:r>
        <w:r w:rsidR="002849B9">
          <w:rPr>
            <w:webHidden/>
          </w:rPr>
          <w:fldChar w:fldCharType="separate"/>
        </w:r>
        <w:r w:rsidR="00077A9A">
          <w:rPr>
            <w:webHidden/>
          </w:rPr>
          <w:t>84</w:t>
        </w:r>
        <w:r w:rsidR="002849B9">
          <w:rPr>
            <w:webHidden/>
          </w:rPr>
          <w:fldChar w:fldCharType="end"/>
        </w:r>
      </w:hyperlink>
    </w:p>
    <w:p w14:paraId="74FB480F" w14:textId="026224AC"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1" w:history="1">
        <w:r w:rsidR="002849B9" w:rsidRPr="00843E01">
          <w:rPr>
            <w:rStyle w:val="Hyperlink"/>
          </w:rPr>
          <w:t>5.6.2 Resultados da fronteira de compromisso do modelo híbrido</w:t>
        </w:r>
        <w:r w:rsidR="002849B9">
          <w:rPr>
            <w:webHidden/>
          </w:rPr>
          <w:tab/>
        </w:r>
        <w:r w:rsidR="002849B9">
          <w:rPr>
            <w:webHidden/>
          </w:rPr>
          <w:fldChar w:fldCharType="begin"/>
        </w:r>
        <w:r w:rsidR="002849B9">
          <w:rPr>
            <w:webHidden/>
          </w:rPr>
          <w:instrText xml:space="preserve"> PAGEREF _Toc242888181 \h </w:instrText>
        </w:r>
        <w:r w:rsidR="002849B9">
          <w:rPr>
            <w:webHidden/>
          </w:rPr>
        </w:r>
        <w:r w:rsidR="002849B9">
          <w:rPr>
            <w:webHidden/>
          </w:rPr>
          <w:fldChar w:fldCharType="separate"/>
        </w:r>
        <w:r w:rsidR="00077A9A">
          <w:rPr>
            <w:webHidden/>
          </w:rPr>
          <w:t>84</w:t>
        </w:r>
        <w:r w:rsidR="002849B9">
          <w:rPr>
            <w:webHidden/>
          </w:rPr>
          <w:fldChar w:fldCharType="end"/>
        </w:r>
      </w:hyperlink>
    </w:p>
    <w:p w14:paraId="67086F11" w14:textId="5BE0FDC4"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2" w:history="1">
        <w:r w:rsidR="002849B9" w:rsidRPr="00843E01">
          <w:rPr>
            <w:rStyle w:val="Hyperlink"/>
          </w:rPr>
          <w:t>5.6.3 Resultados de margens empíricas por quantis de resíduos positivos</w:t>
        </w:r>
        <w:r w:rsidR="002849B9">
          <w:rPr>
            <w:webHidden/>
          </w:rPr>
          <w:tab/>
        </w:r>
        <w:r w:rsidR="002849B9">
          <w:rPr>
            <w:webHidden/>
          </w:rPr>
          <w:fldChar w:fldCharType="begin"/>
        </w:r>
        <w:r w:rsidR="002849B9">
          <w:rPr>
            <w:webHidden/>
          </w:rPr>
          <w:instrText xml:space="preserve"> PAGEREF _Toc242888182 \h </w:instrText>
        </w:r>
        <w:r w:rsidR="002849B9">
          <w:rPr>
            <w:webHidden/>
          </w:rPr>
        </w:r>
        <w:r w:rsidR="002849B9">
          <w:rPr>
            <w:webHidden/>
          </w:rPr>
          <w:fldChar w:fldCharType="separate"/>
        </w:r>
        <w:r w:rsidR="00077A9A">
          <w:rPr>
            <w:webHidden/>
          </w:rPr>
          <w:t>85</w:t>
        </w:r>
        <w:r w:rsidR="002849B9">
          <w:rPr>
            <w:webHidden/>
          </w:rPr>
          <w:fldChar w:fldCharType="end"/>
        </w:r>
      </w:hyperlink>
    </w:p>
    <w:p w14:paraId="4999D6B0" w14:textId="42F0ABA0"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83" w:history="1">
        <w:r w:rsidR="002849B9" w:rsidRPr="00843E01">
          <w:rPr>
            <w:rStyle w:val="Hyperlink"/>
          </w:rPr>
          <w:t>5.6 Resultados dos regimes de planejamento: 2023 a 2025 e fevereiro a agosto de 2026</w:t>
        </w:r>
        <w:r w:rsidR="002849B9">
          <w:rPr>
            <w:webHidden/>
          </w:rPr>
          <w:tab/>
        </w:r>
        <w:r w:rsidR="002849B9">
          <w:rPr>
            <w:webHidden/>
          </w:rPr>
          <w:fldChar w:fldCharType="begin"/>
        </w:r>
        <w:r w:rsidR="002849B9">
          <w:rPr>
            <w:webHidden/>
          </w:rPr>
          <w:instrText xml:space="preserve"> PAGEREF _Toc242888183 \h </w:instrText>
        </w:r>
        <w:r w:rsidR="002849B9">
          <w:rPr>
            <w:webHidden/>
          </w:rPr>
        </w:r>
        <w:r w:rsidR="002849B9">
          <w:rPr>
            <w:webHidden/>
          </w:rPr>
          <w:fldChar w:fldCharType="separate"/>
        </w:r>
        <w:r w:rsidR="00077A9A">
          <w:rPr>
            <w:webHidden/>
          </w:rPr>
          <w:t>87</w:t>
        </w:r>
        <w:r w:rsidR="002849B9">
          <w:rPr>
            <w:webHidden/>
          </w:rPr>
          <w:fldChar w:fldCharType="end"/>
        </w:r>
      </w:hyperlink>
    </w:p>
    <w:p w14:paraId="2DCDECEA" w14:textId="41395DFB" w:rsidR="002849B9" w:rsidRDefault="0094572B">
      <w:pPr>
        <w:pStyle w:val="Sumrio2"/>
        <w:rPr>
          <w:rFonts w:asciiTheme="minorHAnsi" w:eastAsiaTheme="minorEastAsia" w:hAnsiTheme="minorHAnsi" w:cstheme="minorBidi"/>
          <w:b w:val="0"/>
          <w:bCs w:val="0"/>
          <w:kern w:val="2"/>
          <w:lang w:eastAsia="pt-BR"/>
          <w14:ligatures w14:val="standardContextual"/>
        </w:rPr>
      </w:pPr>
      <w:hyperlink w:anchor="_Toc242888184" w:history="1">
        <w:r w:rsidR="002849B9" w:rsidRPr="00843E01">
          <w:rPr>
            <w:rStyle w:val="Hyperlink"/>
          </w:rPr>
          <w:t>5.7 Síntese das alternativas, limitações e passos para a defesa</w:t>
        </w:r>
        <w:r w:rsidR="002849B9">
          <w:rPr>
            <w:webHidden/>
          </w:rPr>
          <w:tab/>
        </w:r>
        <w:r w:rsidR="002849B9">
          <w:rPr>
            <w:webHidden/>
          </w:rPr>
          <w:fldChar w:fldCharType="begin"/>
        </w:r>
        <w:r w:rsidR="002849B9">
          <w:rPr>
            <w:webHidden/>
          </w:rPr>
          <w:instrText xml:space="preserve"> PAGEREF _Toc242888184 \h </w:instrText>
        </w:r>
        <w:r w:rsidR="002849B9">
          <w:rPr>
            <w:webHidden/>
          </w:rPr>
        </w:r>
        <w:r w:rsidR="002849B9">
          <w:rPr>
            <w:webHidden/>
          </w:rPr>
          <w:fldChar w:fldCharType="separate"/>
        </w:r>
        <w:r w:rsidR="00077A9A">
          <w:rPr>
            <w:webHidden/>
          </w:rPr>
          <w:t>87</w:t>
        </w:r>
        <w:r w:rsidR="002849B9">
          <w:rPr>
            <w:webHidden/>
          </w:rPr>
          <w:fldChar w:fldCharType="end"/>
        </w:r>
      </w:hyperlink>
    </w:p>
    <w:p w14:paraId="500691B7" w14:textId="6BA364A7"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5" w:history="1">
        <w:r w:rsidR="002849B9" w:rsidRPr="00843E01">
          <w:rPr>
            <w:rStyle w:val="Hyperlink"/>
          </w:rPr>
          <w:t>5.7.1 Comparação Geral das Alternativas de Decisão</w:t>
        </w:r>
        <w:r w:rsidR="002849B9">
          <w:rPr>
            <w:webHidden/>
          </w:rPr>
          <w:tab/>
        </w:r>
        <w:r w:rsidR="002849B9">
          <w:rPr>
            <w:webHidden/>
          </w:rPr>
          <w:fldChar w:fldCharType="begin"/>
        </w:r>
        <w:r w:rsidR="002849B9">
          <w:rPr>
            <w:webHidden/>
          </w:rPr>
          <w:instrText xml:space="preserve"> PAGEREF _Toc242888185 \h </w:instrText>
        </w:r>
        <w:r w:rsidR="002849B9">
          <w:rPr>
            <w:webHidden/>
          </w:rPr>
        </w:r>
        <w:r w:rsidR="002849B9">
          <w:rPr>
            <w:webHidden/>
          </w:rPr>
          <w:fldChar w:fldCharType="separate"/>
        </w:r>
        <w:r w:rsidR="00077A9A">
          <w:rPr>
            <w:webHidden/>
          </w:rPr>
          <w:t>87</w:t>
        </w:r>
        <w:r w:rsidR="002849B9">
          <w:rPr>
            <w:webHidden/>
          </w:rPr>
          <w:fldChar w:fldCharType="end"/>
        </w:r>
      </w:hyperlink>
    </w:p>
    <w:p w14:paraId="271108FA" w14:textId="5AD527CB" w:rsidR="002849B9" w:rsidRDefault="0094572B">
      <w:pPr>
        <w:pStyle w:val="Sumrio3"/>
        <w:rPr>
          <w:rFonts w:asciiTheme="minorHAnsi" w:eastAsiaTheme="minorEastAsia" w:hAnsiTheme="minorHAnsi" w:cstheme="minorBidi"/>
          <w:i w:val="0"/>
          <w:iCs w:val="0"/>
          <w:kern w:val="2"/>
          <w:lang w:eastAsia="pt-BR"/>
          <w14:ligatures w14:val="standardContextual"/>
        </w:rPr>
      </w:pPr>
      <w:hyperlink w:anchor="_Toc242888186" w:history="1">
        <w:r w:rsidR="002849B9" w:rsidRPr="00843E01">
          <w:rPr>
            <w:rStyle w:val="Hyperlink"/>
          </w:rPr>
          <w:t>5.7.2 Limitações das Evidências Parciais e Próximos Passos</w:t>
        </w:r>
        <w:r w:rsidR="002849B9">
          <w:rPr>
            <w:webHidden/>
          </w:rPr>
          <w:tab/>
        </w:r>
        <w:r w:rsidR="002849B9">
          <w:rPr>
            <w:webHidden/>
          </w:rPr>
          <w:fldChar w:fldCharType="begin"/>
        </w:r>
        <w:r w:rsidR="002849B9">
          <w:rPr>
            <w:webHidden/>
          </w:rPr>
          <w:instrText xml:space="preserve"> PAGEREF _Toc242888186 \h </w:instrText>
        </w:r>
        <w:r w:rsidR="002849B9">
          <w:rPr>
            <w:webHidden/>
          </w:rPr>
        </w:r>
        <w:r w:rsidR="002849B9">
          <w:rPr>
            <w:webHidden/>
          </w:rPr>
          <w:fldChar w:fldCharType="separate"/>
        </w:r>
        <w:r w:rsidR="00077A9A">
          <w:rPr>
            <w:webHidden/>
          </w:rPr>
          <w:t>90</w:t>
        </w:r>
        <w:r w:rsidR="002849B9">
          <w:rPr>
            <w:webHidden/>
          </w:rPr>
          <w:fldChar w:fldCharType="end"/>
        </w:r>
      </w:hyperlink>
    </w:p>
    <w:p w14:paraId="53921D16" w14:textId="2EBE767A"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7" w:history="1">
        <w:r w:rsidR="002849B9" w:rsidRPr="00843E01">
          <w:rPr>
            <w:rStyle w:val="Hyperlink"/>
          </w:rPr>
          <w:t>6 CONSIDERAÇÕES PARCIAIS</w:t>
        </w:r>
        <w:r w:rsidR="002849B9">
          <w:rPr>
            <w:webHidden/>
          </w:rPr>
          <w:tab/>
        </w:r>
        <w:r w:rsidR="002849B9">
          <w:rPr>
            <w:webHidden/>
          </w:rPr>
          <w:fldChar w:fldCharType="begin"/>
        </w:r>
        <w:r w:rsidR="002849B9">
          <w:rPr>
            <w:webHidden/>
          </w:rPr>
          <w:instrText xml:space="preserve"> PAGEREF _Toc242888187 \h </w:instrText>
        </w:r>
        <w:r w:rsidR="002849B9">
          <w:rPr>
            <w:webHidden/>
          </w:rPr>
        </w:r>
        <w:r w:rsidR="002849B9">
          <w:rPr>
            <w:webHidden/>
          </w:rPr>
          <w:fldChar w:fldCharType="separate"/>
        </w:r>
        <w:r w:rsidR="00077A9A">
          <w:rPr>
            <w:webHidden/>
          </w:rPr>
          <w:t>91</w:t>
        </w:r>
        <w:r w:rsidR="002849B9">
          <w:rPr>
            <w:webHidden/>
          </w:rPr>
          <w:fldChar w:fldCharType="end"/>
        </w:r>
      </w:hyperlink>
    </w:p>
    <w:p w14:paraId="2772ACA9" w14:textId="6AD86773"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8" w:history="1">
        <w:r w:rsidR="002849B9" w:rsidRPr="00843E01">
          <w:rPr>
            <w:rStyle w:val="Hyperlink"/>
            <w:lang w:val="en-US"/>
          </w:rPr>
          <w:t>REFERÊNCIAS</w:t>
        </w:r>
        <w:r w:rsidR="002849B9">
          <w:rPr>
            <w:webHidden/>
          </w:rPr>
          <w:tab/>
        </w:r>
        <w:r w:rsidR="002849B9">
          <w:rPr>
            <w:webHidden/>
          </w:rPr>
          <w:fldChar w:fldCharType="begin"/>
        </w:r>
        <w:r w:rsidR="002849B9">
          <w:rPr>
            <w:webHidden/>
          </w:rPr>
          <w:instrText xml:space="preserve"> PAGEREF _Toc242888188 \h </w:instrText>
        </w:r>
        <w:r w:rsidR="002849B9">
          <w:rPr>
            <w:webHidden/>
          </w:rPr>
        </w:r>
        <w:r w:rsidR="002849B9">
          <w:rPr>
            <w:webHidden/>
          </w:rPr>
          <w:fldChar w:fldCharType="separate"/>
        </w:r>
        <w:r w:rsidR="00077A9A">
          <w:rPr>
            <w:webHidden/>
          </w:rPr>
          <w:t>92</w:t>
        </w:r>
        <w:r w:rsidR="002849B9">
          <w:rPr>
            <w:webHidden/>
          </w:rPr>
          <w:fldChar w:fldCharType="end"/>
        </w:r>
      </w:hyperlink>
    </w:p>
    <w:p w14:paraId="755696CC" w14:textId="708DD7D4" w:rsidR="002849B9" w:rsidRDefault="0094572B">
      <w:pPr>
        <w:pStyle w:val="Sumrio1"/>
        <w:rPr>
          <w:rFonts w:asciiTheme="minorHAnsi" w:eastAsiaTheme="minorEastAsia" w:hAnsiTheme="minorHAnsi" w:cstheme="minorBidi"/>
          <w:b w:val="0"/>
          <w:bCs w:val="0"/>
          <w:kern w:val="2"/>
          <w:lang w:eastAsia="pt-BR"/>
          <w14:ligatures w14:val="standardContextual"/>
        </w:rPr>
      </w:pPr>
      <w:hyperlink w:anchor="_Toc242888189" w:history="1">
        <w:r w:rsidR="002849B9" w:rsidRPr="00843E01">
          <w:rPr>
            <w:rStyle w:val="Hyperlink"/>
            <w:lang w:val="en-US"/>
          </w:rPr>
          <w:t>APÊNDICE A - CRONOGRAMA APÓS A QUALIFICAÇÃO</w:t>
        </w:r>
        <w:r w:rsidR="002849B9">
          <w:rPr>
            <w:webHidden/>
          </w:rPr>
          <w:tab/>
        </w:r>
        <w:r w:rsidR="002849B9">
          <w:rPr>
            <w:webHidden/>
          </w:rPr>
          <w:fldChar w:fldCharType="begin"/>
        </w:r>
        <w:r w:rsidR="002849B9">
          <w:rPr>
            <w:webHidden/>
          </w:rPr>
          <w:instrText xml:space="preserve"> PAGEREF _Toc242888189 \h </w:instrText>
        </w:r>
        <w:r w:rsidR="002849B9">
          <w:rPr>
            <w:webHidden/>
          </w:rPr>
        </w:r>
        <w:r w:rsidR="002849B9">
          <w:rPr>
            <w:webHidden/>
          </w:rPr>
          <w:fldChar w:fldCharType="separate"/>
        </w:r>
        <w:r w:rsidR="00077A9A">
          <w:rPr>
            <w:webHidden/>
          </w:rPr>
          <w:t>96</w:t>
        </w:r>
        <w:r w:rsidR="002849B9">
          <w:rPr>
            <w:webHidden/>
          </w:rPr>
          <w:fldChar w:fldCharType="end"/>
        </w:r>
      </w:hyperlink>
    </w:p>
    <w:p w14:paraId="412EAB6E" w14:textId="15E41449"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863CE68" w14:textId="62178D9F"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88113"/>
      <w:r w:rsidRPr="00673EEE">
        <w:rPr>
          <w:rFonts w:eastAsia="Times New Roman" w:cs="Times New Roman"/>
        </w:rPr>
        <w:lastRenderedPageBreak/>
        <w:t>1 INTRODUÇÃO</w:t>
      </w:r>
      <w:bookmarkEnd w:id="1"/>
      <w:bookmarkEnd w:id="2"/>
    </w:p>
    <w:p w14:paraId="638D5193" w14:textId="36F50A08" w:rsidR="00BA0BBF" w:rsidRPr="00673EEE" w:rsidRDefault="00BA0BBF" w:rsidP="00BA0BBF">
      <w:pPr>
        <w:spacing w:after="0" w:line="360" w:lineRule="auto"/>
        <w:ind w:firstLine="709"/>
      </w:pPr>
      <w:r w:rsidRPr="00673EEE">
        <w:t xml:space="preserve">A produção de refeições em restaurantes institucionais envolve decisões diárias tomadas sob incerteza. Antes que o consumo real seja observado, a gestão precisa estimar quantas refeições deverão ser preparadas, considerando restrições de tempo, insumos, equipe, cardápio, calendário acadêmico e comportamento dos usuários. A literatura sobre serviços de alimentação indica que o desperdício resulta de fatores operacionais, comportamentais e contextuais, incluindo planejamento, presença, aceitação do cardápio e controle da demanda </w:t>
      </w:r>
      <w:r w:rsidR="002B5AF1" w:rsidRPr="002B5AF1">
        <w:t>(</w:t>
      </w:r>
      <w:proofErr w:type="spellStart"/>
      <w:r w:rsidR="002B5AF1" w:rsidRPr="002B5AF1">
        <w:t>Dhir</w:t>
      </w:r>
      <w:proofErr w:type="spellEnd"/>
      <w:r w:rsidR="002B5AF1" w:rsidRPr="002B5AF1">
        <w:t xml:space="preserve"> </w:t>
      </w:r>
      <w:r w:rsidR="002B5AF1" w:rsidRPr="00F35B3A">
        <w:rPr>
          <w:i/>
          <w:iCs/>
        </w:rPr>
        <w:t>et al</w:t>
      </w:r>
      <w:r w:rsidR="002B5AF1" w:rsidRPr="002B5AF1">
        <w:t xml:space="preserve">., 2020; Steen </w:t>
      </w:r>
      <w:r w:rsidR="002B5AF1" w:rsidRPr="00F35B3A">
        <w:rPr>
          <w:i/>
          <w:iCs/>
        </w:rPr>
        <w:t>et al</w:t>
      </w:r>
      <w:r w:rsidR="002B5AF1" w:rsidRPr="002B5AF1">
        <w:t xml:space="preserve">., 2018; </w:t>
      </w:r>
      <w:proofErr w:type="spellStart"/>
      <w:r w:rsidR="002B5AF1" w:rsidRPr="002B5AF1">
        <w:t>Malefors</w:t>
      </w:r>
      <w:proofErr w:type="spellEnd"/>
      <w:r w:rsidR="002B5AF1" w:rsidRPr="002B5AF1">
        <w:t xml:space="preserve"> </w:t>
      </w:r>
      <w:r w:rsidR="002B5AF1" w:rsidRPr="00F35B3A">
        <w:rPr>
          <w:i/>
          <w:iCs/>
        </w:rPr>
        <w:t>et al</w:t>
      </w:r>
      <w:r w:rsidR="002B5AF1" w:rsidRPr="002B5AF1">
        <w:t>., 2022)</w:t>
      </w:r>
      <w:r w:rsidRPr="00673EEE">
        <w:t>. Quando a produção fica acima da demanda, pode haver excedente e risco de desperdício de alimentos, trabalho e recursos públicos. Quando fica abaixo, há risco de falta de atendimento.</w:t>
      </w:r>
    </w:p>
    <w:p w14:paraId="3F7F6ED6" w14:textId="4F549563"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 xml:space="preserve">(Wagner; </w:t>
      </w:r>
      <w:proofErr w:type="spellStart"/>
      <w:r w:rsidR="00F35B3A" w:rsidRPr="00F35B3A">
        <w:t>Kaneli</w:t>
      </w:r>
      <w:proofErr w:type="spellEnd"/>
      <w:r w:rsidR="00F35B3A" w:rsidRPr="00F35B3A">
        <w:t xml:space="preserve">; </w:t>
      </w:r>
      <w:proofErr w:type="spellStart"/>
      <w:r w:rsidR="00F35B3A" w:rsidRPr="00F35B3A">
        <w:t>Masango</w:t>
      </w:r>
      <w:proofErr w:type="spellEnd"/>
      <w:r w:rsidR="00F35B3A" w:rsidRPr="00F35B3A">
        <w:t>,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 xml:space="preserve">(Landry; </w:t>
      </w:r>
      <w:proofErr w:type="spellStart"/>
      <w:r w:rsidR="00F35B3A" w:rsidRPr="00F35B3A">
        <w:t>Hagedorn-Hatfield</w:t>
      </w:r>
      <w:proofErr w:type="spellEnd"/>
      <w:r w:rsidR="00F35B3A" w:rsidRPr="00F35B3A">
        <w:t xml:space="preserve">; </w:t>
      </w:r>
      <w:proofErr w:type="spellStart"/>
      <w:r w:rsidR="00F35B3A" w:rsidRPr="00F35B3A">
        <w:t>Zigmont</w:t>
      </w:r>
      <w:proofErr w:type="spellEnd"/>
      <w:r w:rsidR="00F35B3A" w:rsidRPr="00F35B3A">
        <w: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16CBD9F1" w14:textId="1E50878F"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w:t>
      </w:r>
      <w:proofErr w:type="spellStart"/>
      <w:r w:rsidR="009C5EEF" w:rsidRPr="009C5EEF">
        <w:t>Faezirad</w:t>
      </w:r>
      <w:proofErr w:type="spellEnd"/>
      <w:r w:rsidR="009C5EEF" w:rsidRPr="009C5EEF">
        <w:t xml:space="preserve"> </w:t>
      </w:r>
      <w:r w:rsidR="009C5EEF" w:rsidRPr="009C5EEF">
        <w:rPr>
          <w:i/>
          <w:iCs/>
        </w:rPr>
        <w:t>et al.</w:t>
      </w:r>
      <w:r w:rsidR="009C5EEF" w:rsidRPr="009C5EEF">
        <w:t>, 2021)</w:t>
      </w:r>
      <w:r w:rsidRPr="00673EEE">
        <w:t>.</w:t>
      </w:r>
    </w:p>
    <w:p w14:paraId="2574AFFE"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08907B05" w14:textId="19472285"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0A8D7339" w14:textId="6666E613"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 xml:space="preserve">Design Science </w:t>
      </w:r>
      <w:proofErr w:type="spellStart"/>
      <w:r w:rsidRPr="00673EEE">
        <w:rPr>
          <w:i/>
          <w:iCs/>
        </w:rPr>
        <w:t>Resea</w:t>
      </w:r>
      <w:r w:rsidRPr="00673EEE">
        <w:rPr>
          <w:i/>
        </w:rPr>
        <w:t>r</w:t>
      </w:r>
      <w:r w:rsidRPr="00673EEE">
        <w:rPr>
          <w:i/>
          <w:iCs/>
        </w:rPr>
        <w:t>ch</w:t>
      </w:r>
      <w:proofErr w:type="spellEnd"/>
      <w:r w:rsidRPr="00673EEE">
        <w:t xml:space="preserve">, abordagem voltada ao desenvolvimento de artefatos para problemas organizacionais </w:t>
      </w:r>
      <w:r w:rsidR="009C5EEF" w:rsidRPr="009C5EEF">
        <w:t>(</w:t>
      </w:r>
      <w:proofErr w:type="spellStart"/>
      <w:r w:rsidR="009C5EEF" w:rsidRPr="009C5EEF">
        <w:t>Hevner</w:t>
      </w:r>
      <w:proofErr w:type="spellEnd"/>
      <w:r w:rsidR="009C5EEF" w:rsidRPr="009C5EEF">
        <w:t xml:space="preserve"> </w:t>
      </w:r>
      <w:r w:rsidR="009C5EEF" w:rsidRPr="009C5EEF">
        <w:rPr>
          <w:i/>
          <w:iCs/>
        </w:rPr>
        <w:t>et al.</w:t>
      </w:r>
      <w:r w:rsidR="009C5EEF" w:rsidRPr="009C5EEF">
        <w:t xml:space="preserve">, 2004; </w:t>
      </w:r>
      <w:proofErr w:type="spellStart"/>
      <w:r w:rsidR="009C5EEF" w:rsidRPr="009C5EEF">
        <w:t>Peffers</w:t>
      </w:r>
      <w:proofErr w:type="spellEnd"/>
      <w:r w:rsidR="009C5EEF" w:rsidRPr="009C5EEF">
        <w:t xml:space="preserve"> </w:t>
      </w:r>
      <w:r w:rsidR="009C5EEF" w:rsidRPr="009C5EEF">
        <w:rPr>
          <w:i/>
          <w:iCs/>
        </w:rPr>
        <w:t>et al.</w:t>
      </w:r>
      <w:r w:rsidR="009C5EEF" w:rsidRPr="009C5EEF">
        <w:t>, 2007)</w:t>
      </w:r>
      <w:r w:rsidR="001412CA" w:rsidRPr="00673EEE">
        <w:t>.</w:t>
      </w:r>
    </w:p>
    <w:p w14:paraId="6F8A166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88114"/>
      <w:r w:rsidRPr="00673EEE">
        <w:rPr>
          <w:rFonts w:eastAsia="Times New Roman" w:cs="Times New Roman"/>
        </w:rPr>
        <w:t>1.1 Contextualização e motivação</w:t>
      </w:r>
      <w:bookmarkEnd w:id="3"/>
      <w:bookmarkEnd w:id="4"/>
    </w:p>
    <w:p w14:paraId="71BE4280" w14:textId="67B1553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w:t>
      </w:r>
      <w:proofErr w:type="spellStart"/>
      <w:r w:rsidR="009C5EEF" w:rsidRPr="009C5EEF">
        <w:t>Kühl</w:t>
      </w:r>
      <w:proofErr w:type="spellEnd"/>
      <w:r w:rsidR="009C5EEF" w:rsidRPr="009C5EEF">
        <w:t xml:space="preserve"> </w:t>
      </w:r>
      <w:r w:rsidR="009C5EEF" w:rsidRPr="009C5EEF">
        <w:rPr>
          <w:i/>
          <w:iCs/>
        </w:rPr>
        <w:t>et al.</w:t>
      </w:r>
      <w:r w:rsidR="009C5EEF" w:rsidRPr="009C5EEF">
        <w:t xml:space="preserve">, 2021; </w:t>
      </w:r>
      <w:proofErr w:type="spellStart"/>
      <w:r w:rsidR="009C5EEF" w:rsidRPr="009C5EEF">
        <w:t>Shmueli</w:t>
      </w:r>
      <w:proofErr w:type="spellEnd"/>
      <w:r w:rsidR="009C5EEF" w:rsidRPr="009C5EEF">
        <w:t xml:space="preserve">; </w:t>
      </w:r>
      <w:proofErr w:type="spellStart"/>
      <w:r w:rsidR="009C5EEF" w:rsidRPr="009C5EEF">
        <w:t>Koppius</w:t>
      </w:r>
      <w:proofErr w:type="spellEnd"/>
      <w:r w:rsidR="009C5EEF" w:rsidRPr="009C5EEF">
        <w:t>, 2010)</w:t>
      </w:r>
      <w:r w:rsidRPr="00673EEE">
        <w:t>.</w:t>
      </w:r>
    </w:p>
    <w:p w14:paraId="51F9F1F0" w14:textId="097EA238"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7CC361FF"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88115"/>
      <w:r w:rsidRPr="00673EEE">
        <w:rPr>
          <w:rFonts w:eastAsia="Times New Roman" w:cs="Times New Roman"/>
        </w:rPr>
        <w:t>1.2 Problema de pesquisa</w:t>
      </w:r>
      <w:bookmarkEnd w:id="5"/>
      <w:bookmarkEnd w:id="6"/>
    </w:p>
    <w:p w14:paraId="267177A7" w14:textId="33B68F84" w:rsidR="00CE443D" w:rsidRPr="00673EEE" w:rsidRDefault="008F3CD1" w:rsidP="00601BF2">
      <w:pPr>
        <w:spacing w:after="0" w:line="360" w:lineRule="auto"/>
        <w:ind w:firstLine="709"/>
      </w:pPr>
      <w:r w:rsidRPr="008F3CD1">
        <w:t xml:space="preserve">Em que medida um artefato que integra o histórico de consumo, o cardápio e o calendário, e que incorpora variáveis meteorológicas e referências de planejamento conforme sua disponibilidade em cada regime, pode apoiar as decisões de compras e produção de </w:t>
      </w:r>
      <w:r w:rsidRPr="008F3CD1">
        <w:lastRenderedPageBreak/>
        <w:t>refeições em um restaurante institucional, considerando os erros de previsão, os excessos e déficits potenciais e a antecedência das estimativas</w:t>
      </w:r>
      <w:r w:rsidR="20198563" w:rsidRPr="00673EEE">
        <w:t>?</w:t>
      </w:r>
    </w:p>
    <w:p w14:paraId="6A08046D"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88116"/>
      <w:r w:rsidRPr="00673EEE">
        <w:rPr>
          <w:rFonts w:eastAsia="Times New Roman" w:cs="Times New Roman"/>
        </w:rPr>
        <w:t>1.3 Objetivos da pesquisa</w:t>
      </w:r>
      <w:bookmarkEnd w:id="7"/>
      <w:bookmarkEnd w:id="8"/>
    </w:p>
    <w:p w14:paraId="509EC3BB" w14:textId="4CE844D2"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75C7B99E" w14:textId="6DDFD4E8" w:rsidR="00CE443D" w:rsidRPr="00673EEE" w:rsidRDefault="00482B93" w:rsidP="00E45F8E">
      <w:pPr>
        <w:spacing w:after="0" w:line="360" w:lineRule="auto"/>
        <w:ind w:firstLine="709"/>
      </w:pPr>
      <w:r w:rsidRPr="00673EEE">
        <w:t>Os objetivos específicos são</w:t>
      </w:r>
      <w:r w:rsidR="0054539A" w:rsidRPr="00673EEE">
        <w:t>:</w:t>
      </w:r>
    </w:p>
    <w:p w14:paraId="0A28D6B1" w14:textId="304DBCDF" w:rsidR="00F76E24" w:rsidRPr="00673EEE" w:rsidRDefault="0054539A" w:rsidP="00E45F8E">
      <w:pPr>
        <w:ind w:left="709"/>
      </w:pPr>
      <w:r w:rsidRPr="00673EEE">
        <w:t xml:space="preserve">a) </w:t>
      </w:r>
      <w:r w:rsidR="30A7C747" w:rsidRPr="00673EEE">
        <w:t xml:space="preserve">integrar e documentar os dados de consumo registrado, cardápio e calendário, </w:t>
      </w:r>
      <w:r w:rsidR="00C67BBF" w:rsidRPr="00C67BBF">
        <w:t>variáveis meteorológicas, mantendo distintas as reservas discentes de 2023 a 2025 e as estimativas institucionais de 2026 conforme sua função na comparação e na previsão</w:t>
      </w:r>
      <w:r w:rsidRPr="00673EEE">
        <w:t>;</w:t>
      </w:r>
    </w:p>
    <w:p w14:paraId="5BC0F42E" w14:textId="11B7C53F"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1464652D" w14:textId="4D554A9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6A8A285E" w14:textId="5EC6F749"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13B80C1" w14:textId="7DEF6F9D"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72C74773"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88117"/>
      <w:r w:rsidRPr="00673EEE">
        <w:rPr>
          <w:rFonts w:eastAsia="Times New Roman" w:cs="Times New Roman"/>
        </w:rPr>
        <w:t>1.4 Justificativa</w:t>
      </w:r>
      <w:bookmarkEnd w:id="9"/>
      <w:bookmarkEnd w:id="10"/>
    </w:p>
    <w:p w14:paraId="2301A944" w14:textId="09F3831D"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037CA241" w14:textId="316BED74"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5FC57885" w14:textId="5DD046FA" w:rsidR="00CE443D" w:rsidRPr="00673EEE" w:rsidRDefault="6CBD579F" w:rsidP="17D87B44">
      <w:pPr>
        <w:spacing w:after="0" w:line="360" w:lineRule="auto"/>
        <w:ind w:firstLine="709"/>
      </w:pPr>
      <w:r w:rsidRPr="00673EEE">
        <w:t>A contribuição acadêmica está na articulação entre dados operacionais, previsão de consumo e comparação de cenários de planejamento em um restaurante institucional. Ao desenvolver e avaliar um artefato para um problema concreto, o estudo produz evidências sobre as possibilidades e os limites dessa aplicação, em consonância com a natureza aplicada do mestrado profissional em sistemas produtivos.</w:t>
      </w:r>
    </w:p>
    <w:p w14:paraId="25A4C26E" w14:textId="210247AD" w:rsidR="00CE443D" w:rsidRPr="00673EEE" w:rsidRDefault="6CBD579F" w:rsidP="17D87B44">
      <w:pPr>
        <w:spacing w:after="0" w:line="360" w:lineRule="auto"/>
        <w:ind w:firstLine="709"/>
      </w:pPr>
      <w:r w:rsidRPr="00673EEE">
        <w:lastRenderedPageBreak/>
        <w:t>A pesquisa vincula-se ao projeto Tecnologias Digitais na Indústria e Serviços 4.0, da linha Sistemas de Informação e Tecnologias Digitais. Essa aderência decorre da integração de fontes de dados e do uso de ciência de dados e aprendizado de máquina na construção de um artefato computacional para apoiar decisões em um sistema produtivo de serviços</w:t>
      </w:r>
      <w:r w:rsidR="0054539A" w:rsidRPr="00673EEE">
        <w:t>.</w:t>
      </w:r>
    </w:p>
    <w:p w14:paraId="3CC3CEE7"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88118"/>
      <w:r w:rsidRPr="00673EEE">
        <w:rPr>
          <w:rFonts w:eastAsia="Times New Roman" w:cs="Times New Roman"/>
        </w:rPr>
        <w:t>1.5 Delimitação da pesquisa</w:t>
      </w:r>
      <w:bookmarkEnd w:id="11"/>
      <w:bookmarkEnd w:id="12"/>
    </w:p>
    <w:p w14:paraId="70F33A1E" w14:textId="52A94DF8"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5E0BC8FE" w14:textId="6B7102DB"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2200C84E" w14:textId="1C67177D"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4B5C9CFE" w14:textId="7D3E2C87" w:rsidR="00CE443D" w:rsidRPr="00673EEE" w:rsidRDefault="007B3CA7" w:rsidP="17D87B44">
      <w:pPr>
        <w:spacing w:after="0" w:line="360" w:lineRule="auto"/>
        <w:ind w:firstLine="709"/>
      </w:pPr>
      <w:r w:rsidRPr="007B3CA7">
        <w:t>O escopo não inclui o cálculo de quantidades de ingredientes, rendimentos de receitas, níveis ótimos de estoque, custos efetivamente incorridos ou penalidades contratuais. A síntese apresenta apenas uma estimativa paramétrica do custo potencial das sobras, com tarifas de referência informadas nos arquivos do projeto; ela não comprova gasto, descarte ou economia. Também não abrange o tratamento ou a destinação de resíduos alimentares após o serviço</w:t>
      </w:r>
      <w:r w:rsidR="592E46C9" w:rsidRPr="00673EEE">
        <w:t>.</w:t>
      </w:r>
    </w:p>
    <w:p w14:paraId="51527315" w14:textId="30AB3749"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50C8BEE9" w14:textId="55B0BA4B" w:rsidR="00CE443D" w:rsidRPr="00673EEE" w:rsidRDefault="592E46C9" w:rsidP="17D87B44">
      <w:pPr>
        <w:spacing w:after="0" w:line="360" w:lineRule="auto"/>
        <w:ind w:firstLine="709"/>
      </w:pPr>
      <w:r w:rsidRPr="00673EEE">
        <w:t>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sendo apresentados os procedimentos e os resultados agregados necessários à compreensão do trabalho</w:t>
      </w:r>
      <w:r w:rsidR="0054539A" w:rsidRPr="00673EEE">
        <w:t>.</w:t>
      </w:r>
    </w:p>
    <w:p w14:paraId="4050E169"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88119"/>
      <w:r w:rsidRPr="00673EEE">
        <w:rPr>
          <w:rFonts w:eastAsia="Times New Roman" w:cs="Times New Roman"/>
        </w:rPr>
        <w:lastRenderedPageBreak/>
        <w:t>1.6 Organização da dissertação</w:t>
      </w:r>
      <w:bookmarkEnd w:id="13"/>
      <w:bookmarkEnd w:id="14"/>
    </w:p>
    <w:p w14:paraId="7B7882F2" w14:textId="51A176D9"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metodológicos, incluindo a busca e seleção da literatura, a aplicação da </w:t>
      </w:r>
      <w:r w:rsidRPr="00673EEE">
        <w:rPr>
          <w:i/>
          <w:iCs/>
        </w:rPr>
        <w:t xml:space="preserve">Design Science </w:t>
      </w:r>
      <w:proofErr w:type="spellStart"/>
      <w:r w:rsidRPr="00673EEE">
        <w:rPr>
          <w:i/>
          <w:iCs/>
        </w:rPr>
        <w:t>Research</w:t>
      </w:r>
      <w:proofErr w:type="spellEnd"/>
      <w:r w:rsidRPr="00673EEE">
        <w:t xml:space="preserve"> e os procedimentos de análise e avaliação.</w:t>
      </w:r>
    </w:p>
    <w:p w14:paraId="496FA6C7" w14:textId="2E0A1309" w:rsidR="00CE443D" w:rsidRPr="00673EEE" w:rsidRDefault="2EA6C2CA" w:rsidP="17D87B44">
      <w:pPr>
        <w:spacing w:after="0" w:line="360" w:lineRule="auto"/>
        <w:ind w:firstLine="709"/>
      </w:pPr>
      <w:r w:rsidRPr="00673EEE">
        <w:t xml:space="preserve">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w:t>
      </w:r>
      <w:proofErr w:type="gramStart"/>
      <w:r w:rsidRPr="00673EEE">
        <w:t>apresentadas</w:t>
      </w:r>
      <w:proofErr w:type="gramEnd"/>
      <w:r w:rsidRPr="00673EEE">
        <w:t xml:space="preserve"> as referências e o apêndice com o cronograma após a qualificação</w:t>
      </w:r>
      <w:r w:rsidR="00773844" w:rsidRPr="00673EEE">
        <w:t>.</w:t>
      </w:r>
    </w:p>
    <w:p w14:paraId="5B5DEE24"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88120"/>
      <w:r w:rsidRPr="00673EEE">
        <w:rPr>
          <w:rFonts w:eastAsia="Times New Roman" w:cs="Times New Roman"/>
        </w:rPr>
        <w:lastRenderedPageBreak/>
        <w:t>2 FUNDAMENTAÇÃO TEÓRICA</w:t>
      </w:r>
      <w:bookmarkEnd w:id="15"/>
      <w:bookmarkEnd w:id="16"/>
    </w:p>
    <w:p w14:paraId="3D85D0B7" w14:textId="433D0E6F"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5C3FAD73" w14:textId="1C16C863" w:rsidR="00F76E24" w:rsidRPr="00673EEE" w:rsidRDefault="0054539A">
      <w:pPr>
        <w:pStyle w:val="Ttulo2"/>
        <w:rPr>
          <w:rFonts w:cs="Times New Roman"/>
        </w:rPr>
      </w:pPr>
      <w:bookmarkStart w:id="17" w:name="_Toc241874586"/>
      <w:bookmarkStart w:id="18" w:name="_Toc242888121"/>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59A97"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46987862" w14:textId="0F59D104"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w:t>
      </w:r>
      <w:proofErr w:type="spellStart"/>
      <w:r w:rsidR="00A821E5" w:rsidRPr="00A821E5">
        <w:t>Dhir</w:t>
      </w:r>
      <w:proofErr w:type="spellEnd"/>
      <w:r w:rsidR="00A821E5" w:rsidRPr="00A821E5">
        <w:t xml:space="preserve">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296DF765" w14:textId="624F2629"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7AB8A339" w14:textId="77777777" w:rsidR="00F76E24" w:rsidRPr="00673EEE" w:rsidRDefault="0054539A">
      <w:pPr>
        <w:pStyle w:val="Ttulo3"/>
        <w:rPr>
          <w:rFonts w:cs="Times New Roman"/>
        </w:rPr>
      </w:pPr>
      <w:bookmarkStart w:id="19" w:name="_Toc241874587"/>
      <w:bookmarkStart w:id="20" w:name="_Toc242888122"/>
      <w:r w:rsidRPr="00673EEE">
        <w:rPr>
          <w:rFonts w:cs="Times New Roman"/>
        </w:rPr>
        <w:t>2.1.1 Desperdício alimentar em serviços de alimentação</w:t>
      </w:r>
      <w:bookmarkEnd w:id="19"/>
      <w:bookmarkEnd w:id="20"/>
    </w:p>
    <w:p w14:paraId="2C930A9E" w14:textId="77777777" w:rsidR="00BE2AE8" w:rsidRPr="00673EEE" w:rsidRDefault="00BE2AE8" w:rsidP="00BE2AE8">
      <w:pPr>
        <w:spacing w:after="0" w:line="360" w:lineRule="auto"/>
        <w:ind w:firstLine="709"/>
      </w:pPr>
      <w:r w:rsidRPr="00673EEE">
        <w:t xml:space="preserve">O desperdício alimentar em serviços de alimentação constitui um problema operacional, econômico, ambiental e social. Em revisão sobre hospitalidade e serviços de alimentação, </w:t>
      </w:r>
      <w:proofErr w:type="spellStart"/>
      <w:r w:rsidRPr="00673EEE">
        <w:t>Dhir</w:t>
      </w:r>
      <w:proofErr w:type="spellEnd"/>
      <w:r w:rsidRPr="00673EEE">
        <w:t xml:space="preserve">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200B1A8E"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 xml:space="preserve">explicado apenas pela aceitação do cardápio, pois também envolve o número de usuários presentes, o planejamento da produção, o </w:t>
      </w:r>
      <w:proofErr w:type="spellStart"/>
      <w:r w:rsidRPr="00673EEE">
        <w:t>porcionamento</w:t>
      </w:r>
      <w:proofErr w:type="spellEnd"/>
      <w:r w:rsidRPr="00673EEE">
        <w:t>,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6506742E" w14:textId="77777777" w:rsidR="00BE2AE8" w:rsidRPr="00673EEE" w:rsidRDefault="00BE2AE8" w:rsidP="00BE2AE8">
      <w:pPr>
        <w:spacing w:after="0" w:line="360" w:lineRule="auto"/>
        <w:ind w:firstLine="709"/>
      </w:pPr>
      <w:proofErr w:type="spellStart"/>
      <w:r w:rsidRPr="00673EEE">
        <w:t>Elnakib</w:t>
      </w:r>
      <w:proofErr w:type="spellEnd"/>
      <w:r w:rsidRPr="00673EEE">
        <w:t xml:space="preserve">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43A3E433" w14:textId="77777777" w:rsidR="00BE2AE8" w:rsidRPr="00673EEE" w:rsidRDefault="00BE2AE8" w:rsidP="00BE2AE8">
      <w:pPr>
        <w:spacing w:after="0" w:line="360" w:lineRule="auto"/>
        <w:ind w:firstLine="709"/>
      </w:pPr>
      <w:proofErr w:type="spellStart"/>
      <w:r w:rsidRPr="00673EEE">
        <w:t>Kodors</w:t>
      </w:r>
      <w:proofErr w:type="spellEnd"/>
      <w:r w:rsidRPr="00673EEE">
        <w:t xml:space="preserve">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01764A0E" w14:textId="77777777" w:rsidR="00BE2AE8" w:rsidRPr="00673EEE" w:rsidRDefault="00BE2AE8" w:rsidP="00BE2AE8">
      <w:pPr>
        <w:spacing w:after="0" w:line="360" w:lineRule="auto"/>
        <w:ind w:firstLine="709"/>
      </w:pPr>
      <w:proofErr w:type="spellStart"/>
      <w:r w:rsidRPr="00673EEE">
        <w:t>Malefors</w:t>
      </w:r>
      <w:proofErr w:type="spellEnd"/>
      <w:r w:rsidRPr="00673EEE">
        <w:t xml:space="preserve"> et al. (2022) relacionam a previsão de comparecimento à redução potencial de desperdício e à avaliação econômica em serviços públicos de alimentação. </w:t>
      </w:r>
      <w:proofErr w:type="spellStart"/>
      <w:r w:rsidRPr="00673EEE">
        <w:t>Turker</w:t>
      </w:r>
      <w:proofErr w:type="spellEnd"/>
      <w:r w:rsidRPr="00673EEE">
        <w:t xml:space="preserve"> (2025) examina o consumo em restaurantes universitários, considerando características do cardápio e do contexto do campus. Esses estudos oferecem referências para avaliar previsões conforme as condições do serviço.</w:t>
      </w:r>
    </w:p>
    <w:p w14:paraId="4A887F4F" w14:textId="3203A02D"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7188E631" w14:textId="01E92DFE" w:rsidR="007753D4" w:rsidRPr="00673EEE" w:rsidRDefault="007753D4" w:rsidP="003552DC">
      <w:pPr>
        <w:pStyle w:val="Legenda"/>
        <w:keepNext/>
        <w:rPr>
          <w:i/>
          <w:sz w:val="24"/>
          <w:szCs w:val="24"/>
        </w:rPr>
      </w:pPr>
      <w:bookmarkStart w:id="21" w:name="_Toc24288819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0C12C2" w14:paraId="651D6D21" w14:textId="77777777" w:rsidTr="00E9418B">
        <w:trPr>
          <w:cantSplit/>
          <w:tblHeader/>
        </w:trPr>
        <w:tc>
          <w:tcPr>
            <w:tcW w:w="2405" w:type="dxa"/>
          </w:tcPr>
          <w:p w14:paraId="2BF3E69B" w14:textId="77777777" w:rsidR="007753D4" w:rsidRPr="000C12C2" w:rsidRDefault="007753D4" w:rsidP="000C12C2">
            <w:pPr>
              <w:keepNext/>
              <w:spacing w:after="0" w:line="240" w:lineRule="auto"/>
              <w:rPr>
                <w:sz w:val="20"/>
                <w:szCs w:val="20"/>
              </w:rPr>
            </w:pPr>
            <w:r w:rsidRPr="000C12C2">
              <w:rPr>
                <w:b/>
                <w:sz w:val="20"/>
                <w:szCs w:val="20"/>
              </w:rPr>
              <w:t>Eixo</w:t>
            </w:r>
          </w:p>
        </w:tc>
        <w:tc>
          <w:tcPr>
            <w:tcW w:w="2410" w:type="dxa"/>
          </w:tcPr>
          <w:p w14:paraId="46E28513" w14:textId="77777777" w:rsidR="007753D4" w:rsidRPr="000C12C2" w:rsidRDefault="007753D4" w:rsidP="000C12C2">
            <w:pPr>
              <w:keepNext/>
              <w:spacing w:after="0" w:line="240" w:lineRule="auto"/>
              <w:rPr>
                <w:sz w:val="20"/>
                <w:szCs w:val="20"/>
              </w:rPr>
            </w:pPr>
            <w:r w:rsidRPr="000C12C2">
              <w:rPr>
                <w:b/>
                <w:sz w:val="20"/>
                <w:szCs w:val="20"/>
              </w:rPr>
              <w:t>Autores de apoio</w:t>
            </w:r>
          </w:p>
        </w:tc>
        <w:tc>
          <w:tcPr>
            <w:tcW w:w="4257" w:type="dxa"/>
          </w:tcPr>
          <w:p w14:paraId="7B180FA7" w14:textId="77777777" w:rsidR="007753D4" w:rsidRPr="000C12C2" w:rsidRDefault="007753D4" w:rsidP="000C12C2">
            <w:pPr>
              <w:keepNext/>
              <w:spacing w:after="0" w:line="240" w:lineRule="auto"/>
              <w:rPr>
                <w:sz w:val="20"/>
                <w:szCs w:val="20"/>
              </w:rPr>
            </w:pPr>
            <w:r w:rsidRPr="000C12C2">
              <w:rPr>
                <w:b/>
                <w:sz w:val="20"/>
                <w:szCs w:val="20"/>
              </w:rPr>
              <w:t>Uso na dissertação</w:t>
            </w:r>
          </w:p>
        </w:tc>
      </w:tr>
      <w:tr w:rsidR="000C12C2" w:rsidRPr="000C12C2" w14:paraId="394AD23B" w14:textId="77777777" w:rsidTr="00E9418B">
        <w:trPr>
          <w:cantSplit/>
        </w:trPr>
        <w:tc>
          <w:tcPr>
            <w:tcW w:w="2405" w:type="dxa"/>
          </w:tcPr>
          <w:p w14:paraId="34F087BF" w14:textId="38C78D1E" w:rsidR="000C12C2" w:rsidRPr="000C12C2" w:rsidRDefault="000C12C2" w:rsidP="000C12C2">
            <w:pPr>
              <w:keepNext/>
              <w:spacing w:after="0" w:line="240" w:lineRule="auto"/>
              <w:rPr>
                <w:sz w:val="20"/>
                <w:szCs w:val="20"/>
              </w:rPr>
            </w:pPr>
            <w:r w:rsidRPr="000C12C2">
              <w:rPr>
                <w:sz w:val="20"/>
                <w:szCs w:val="20"/>
              </w:rPr>
              <w:t>Desperdício em serviços de alimentação</w:t>
            </w:r>
          </w:p>
        </w:tc>
        <w:tc>
          <w:tcPr>
            <w:tcW w:w="2410" w:type="dxa"/>
          </w:tcPr>
          <w:p w14:paraId="0A946E6D" w14:textId="1C1C4A8E" w:rsidR="000C12C2" w:rsidRPr="000C12C2" w:rsidRDefault="000C12C2" w:rsidP="000C12C2">
            <w:pPr>
              <w:keepNext/>
              <w:spacing w:after="0" w:line="240" w:lineRule="auto"/>
              <w:rPr>
                <w:sz w:val="20"/>
                <w:szCs w:val="20"/>
              </w:rPr>
            </w:pPr>
            <w:proofErr w:type="spellStart"/>
            <w:r w:rsidRPr="000C12C2">
              <w:rPr>
                <w:sz w:val="20"/>
                <w:szCs w:val="20"/>
              </w:rPr>
              <w:t>Dhir</w:t>
            </w:r>
            <w:proofErr w:type="spellEnd"/>
            <w:r w:rsidRPr="000C12C2">
              <w:rPr>
                <w:sz w:val="20"/>
                <w:szCs w:val="20"/>
              </w:rPr>
              <w:t xml:space="preserve"> et al. (2020)</w:t>
            </w:r>
          </w:p>
        </w:tc>
        <w:tc>
          <w:tcPr>
            <w:tcW w:w="4257" w:type="dxa"/>
          </w:tcPr>
          <w:p w14:paraId="7B5CFC5F" w14:textId="2C22A4C1" w:rsidR="000C12C2" w:rsidRPr="000C12C2" w:rsidRDefault="000C12C2" w:rsidP="000C12C2">
            <w:pPr>
              <w:keepNext/>
              <w:spacing w:after="0" w:line="240" w:lineRule="auto"/>
              <w:rPr>
                <w:sz w:val="20"/>
                <w:szCs w:val="20"/>
              </w:rPr>
            </w:pPr>
            <w:r w:rsidRPr="000C12C2">
              <w:rPr>
                <w:sz w:val="20"/>
                <w:szCs w:val="20"/>
              </w:rPr>
              <w:t>Contextualiza o desperdício como fenômeno multifatorial e recorrente em serviços alimentares.</w:t>
            </w:r>
          </w:p>
        </w:tc>
      </w:tr>
      <w:tr w:rsidR="000C12C2" w:rsidRPr="000C12C2" w14:paraId="67E7455E" w14:textId="77777777" w:rsidTr="00E9418B">
        <w:trPr>
          <w:cantSplit/>
        </w:trPr>
        <w:tc>
          <w:tcPr>
            <w:tcW w:w="2405" w:type="dxa"/>
          </w:tcPr>
          <w:p w14:paraId="066FF5E2" w14:textId="4033B639" w:rsidR="000C12C2" w:rsidRPr="000C12C2" w:rsidRDefault="000C12C2" w:rsidP="000C12C2">
            <w:pPr>
              <w:keepNext/>
              <w:spacing w:after="0" w:line="240" w:lineRule="auto"/>
              <w:rPr>
                <w:sz w:val="20"/>
                <w:szCs w:val="20"/>
              </w:rPr>
            </w:pPr>
            <w:r w:rsidRPr="000C12C2">
              <w:rPr>
                <w:sz w:val="20"/>
                <w:szCs w:val="20"/>
              </w:rPr>
              <w:t>Fatores de risco em escolas</w:t>
            </w:r>
          </w:p>
        </w:tc>
        <w:tc>
          <w:tcPr>
            <w:tcW w:w="2410" w:type="dxa"/>
          </w:tcPr>
          <w:p w14:paraId="1038876B" w14:textId="7CC5BCE7" w:rsidR="000C12C2" w:rsidRPr="000C12C2" w:rsidRDefault="000C12C2" w:rsidP="000C12C2">
            <w:pPr>
              <w:keepNext/>
              <w:spacing w:after="0" w:line="240" w:lineRule="auto"/>
              <w:rPr>
                <w:sz w:val="20"/>
                <w:szCs w:val="20"/>
              </w:rPr>
            </w:pPr>
            <w:r w:rsidRPr="000C12C2">
              <w:rPr>
                <w:sz w:val="20"/>
                <w:szCs w:val="20"/>
              </w:rPr>
              <w:t xml:space="preserve">Steen et al. (2018); </w:t>
            </w:r>
            <w:proofErr w:type="spellStart"/>
            <w:r w:rsidRPr="000C12C2">
              <w:rPr>
                <w:sz w:val="20"/>
                <w:szCs w:val="20"/>
              </w:rPr>
              <w:t>Elnakib</w:t>
            </w:r>
            <w:proofErr w:type="spellEnd"/>
            <w:r w:rsidRPr="000C12C2">
              <w:rPr>
                <w:sz w:val="20"/>
                <w:szCs w:val="20"/>
              </w:rPr>
              <w:t xml:space="preserve"> et al. (2021)</w:t>
            </w:r>
          </w:p>
        </w:tc>
        <w:tc>
          <w:tcPr>
            <w:tcW w:w="4257" w:type="dxa"/>
          </w:tcPr>
          <w:p w14:paraId="63AFBCB5" w14:textId="4168F542" w:rsidR="000C12C2" w:rsidRPr="000C12C2" w:rsidRDefault="000C12C2" w:rsidP="000C12C2">
            <w:pPr>
              <w:keepNext/>
              <w:spacing w:after="0" w:line="240" w:lineRule="auto"/>
              <w:rPr>
                <w:sz w:val="20"/>
                <w:szCs w:val="20"/>
              </w:rPr>
            </w:pPr>
            <w:r w:rsidRPr="000C12C2">
              <w:rPr>
                <w:sz w:val="20"/>
                <w:szCs w:val="20"/>
              </w:rPr>
              <w:t>Sustenta a necessidade de observar presença, contexto e avaliação de intervenções.</w:t>
            </w:r>
          </w:p>
        </w:tc>
      </w:tr>
      <w:tr w:rsidR="000C12C2" w:rsidRPr="000C12C2" w14:paraId="2C41C1B0" w14:textId="77777777" w:rsidTr="00E9418B">
        <w:trPr>
          <w:cantSplit/>
        </w:trPr>
        <w:tc>
          <w:tcPr>
            <w:tcW w:w="2405" w:type="dxa"/>
          </w:tcPr>
          <w:p w14:paraId="2E5D0A48" w14:textId="72FA69CC" w:rsidR="000C12C2" w:rsidRPr="000C12C2" w:rsidRDefault="000C12C2" w:rsidP="000C12C2">
            <w:pPr>
              <w:keepNext/>
              <w:spacing w:after="0" w:line="240" w:lineRule="auto"/>
              <w:rPr>
                <w:sz w:val="20"/>
                <w:szCs w:val="20"/>
              </w:rPr>
            </w:pPr>
            <w:r w:rsidRPr="000C12C2">
              <w:rPr>
                <w:sz w:val="20"/>
                <w:szCs w:val="20"/>
              </w:rPr>
              <w:t>Previsão de desperdício no prato</w:t>
            </w:r>
          </w:p>
        </w:tc>
        <w:tc>
          <w:tcPr>
            <w:tcW w:w="2410" w:type="dxa"/>
          </w:tcPr>
          <w:p w14:paraId="42602B8C" w14:textId="6D391B23" w:rsidR="000C12C2" w:rsidRPr="000C12C2" w:rsidRDefault="000C12C2" w:rsidP="000C12C2">
            <w:pPr>
              <w:keepNext/>
              <w:spacing w:after="0" w:line="240" w:lineRule="auto"/>
              <w:rPr>
                <w:sz w:val="20"/>
                <w:szCs w:val="20"/>
              </w:rPr>
            </w:pPr>
            <w:proofErr w:type="spellStart"/>
            <w:r w:rsidRPr="000C12C2">
              <w:rPr>
                <w:sz w:val="20"/>
                <w:szCs w:val="20"/>
              </w:rPr>
              <w:t>Kodors</w:t>
            </w:r>
            <w:proofErr w:type="spellEnd"/>
            <w:r w:rsidRPr="000C12C2">
              <w:rPr>
                <w:sz w:val="20"/>
                <w:szCs w:val="20"/>
              </w:rPr>
              <w:t xml:space="preserve"> et al. (2022)</w:t>
            </w:r>
          </w:p>
        </w:tc>
        <w:tc>
          <w:tcPr>
            <w:tcW w:w="4257" w:type="dxa"/>
          </w:tcPr>
          <w:p w14:paraId="7E7366F5" w14:textId="3348BEE2" w:rsidR="000C12C2" w:rsidRPr="000C12C2" w:rsidRDefault="000C12C2" w:rsidP="000C12C2">
            <w:pPr>
              <w:keepNext/>
              <w:spacing w:after="0" w:line="240" w:lineRule="auto"/>
              <w:rPr>
                <w:sz w:val="20"/>
                <w:szCs w:val="20"/>
              </w:rPr>
            </w:pPr>
            <w:r w:rsidRPr="000C12C2">
              <w:rPr>
                <w:sz w:val="20"/>
                <w:szCs w:val="20"/>
              </w:rPr>
              <w:t>Apresenta o uso de simulação de Monte Carlo para prever desperdício no prato em escolas.</w:t>
            </w:r>
          </w:p>
        </w:tc>
      </w:tr>
      <w:tr w:rsidR="000C12C2" w:rsidRPr="000C12C2" w14:paraId="39FCD75E" w14:textId="77777777" w:rsidTr="00E9418B">
        <w:trPr>
          <w:cantSplit/>
        </w:trPr>
        <w:tc>
          <w:tcPr>
            <w:tcW w:w="2405" w:type="dxa"/>
          </w:tcPr>
          <w:p w14:paraId="71B03A00" w14:textId="24633BFA" w:rsidR="000C12C2" w:rsidRPr="000C12C2" w:rsidRDefault="000C12C2" w:rsidP="000C12C2">
            <w:pPr>
              <w:spacing w:after="0" w:line="240" w:lineRule="auto"/>
              <w:rPr>
                <w:sz w:val="20"/>
                <w:szCs w:val="20"/>
              </w:rPr>
            </w:pPr>
            <w:r w:rsidRPr="000C12C2">
              <w:rPr>
                <w:sz w:val="20"/>
                <w:szCs w:val="20"/>
              </w:rPr>
              <w:t>Previsão de comparecimento</w:t>
            </w:r>
          </w:p>
        </w:tc>
        <w:tc>
          <w:tcPr>
            <w:tcW w:w="2410" w:type="dxa"/>
          </w:tcPr>
          <w:p w14:paraId="10AE13A1" w14:textId="489E236D" w:rsidR="000C12C2" w:rsidRPr="000C12C2" w:rsidRDefault="000C12C2" w:rsidP="000C12C2">
            <w:pPr>
              <w:spacing w:after="0" w:line="240" w:lineRule="auto"/>
              <w:rPr>
                <w:sz w:val="20"/>
                <w:szCs w:val="20"/>
              </w:rPr>
            </w:pPr>
            <w:proofErr w:type="spellStart"/>
            <w:r w:rsidRPr="000C12C2">
              <w:rPr>
                <w:sz w:val="20"/>
                <w:szCs w:val="20"/>
              </w:rPr>
              <w:t>Malefors</w:t>
            </w:r>
            <w:proofErr w:type="spellEnd"/>
            <w:r w:rsidRPr="000C12C2">
              <w:rPr>
                <w:sz w:val="20"/>
                <w:szCs w:val="20"/>
              </w:rPr>
              <w:t xml:space="preserve"> et al. (2022)</w:t>
            </w:r>
          </w:p>
        </w:tc>
        <w:tc>
          <w:tcPr>
            <w:tcW w:w="4257" w:type="dxa"/>
          </w:tcPr>
          <w:p w14:paraId="0133C442" w14:textId="2C6434D5" w:rsidR="000C12C2" w:rsidRPr="000C12C2" w:rsidRDefault="000C12C2" w:rsidP="000C12C2">
            <w:pPr>
              <w:spacing w:after="0" w:line="240" w:lineRule="auto"/>
              <w:rPr>
                <w:sz w:val="20"/>
                <w:szCs w:val="20"/>
              </w:rPr>
            </w:pPr>
            <w:r w:rsidRPr="000C12C2">
              <w:rPr>
                <w:sz w:val="20"/>
                <w:szCs w:val="20"/>
              </w:rPr>
              <w:t>Relaciona previsões de presença a redução potencial do desperdício e a avaliação econômica.</w:t>
            </w:r>
          </w:p>
        </w:tc>
      </w:tr>
      <w:tr w:rsidR="000C12C2" w:rsidRPr="000C12C2" w14:paraId="71D1AF6E" w14:textId="77777777" w:rsidTr="00E9418B">
        <w:trPr>
          <w:cantSplit/>
        </w:trPr>
        <w:tc>
          <w:tcPr>
            <w:tcW w:w="2405" w:type="dxa"/>
          </w:tcPr>
          <w:p w14:paraId="73193F6D" w14:textId="3F546A47" w:rsidR="000C12C2" w:rsidRPr="000C12C2" w:rsidRDefault="000C12C2" w:rsidP="000C12C2">
            <w:pPr>
              <w:spacing w:after="0" w:line="240" w:lineRule="auto"/>
              <w:rPr>
                <w:sz w:val="20"/>
                <w:szCs w:val="20"/>
              </w:rPr>
            </w:pPr>
            <w:r w:rsidRPr="000C12C2">
              <w:rPr>
                <w:sz w:val="20"/>
                <w:szCs w:val="20"/>
              </w:rPr>
              <w:t>Consumo em restaurantes universitários</w:t>
            </w:r>
          </w:p>
        </w:tc>
        <w:tc>
          <w:tcPr>
            <w:tcW w:w="2410" w:type="dxa"/>
          </w:tcPr>
          <w:p w14:paraId="2AA33C53" w14:textId="0ED651C5" w:rsidR="000C12C2" w:rsidRPr="000C12C2" w:rsidRDefault="000C12C2" w:rsidP="000C12C2">
            <w:pPr>
              <w:spacing w:after="0" w:line="240" w:lineRule="auto"/>
              <w:rPr>
                <w:sz w:val="20"/>
                <w:szCs w:val="20"/>
              </w:rPr>
            </w:pPr>
            <w:proofErr w:type="spellStart"/>
            <w:r w:rsidRPr="000C12C2">
              <w:rPr>
                <w:sz w:val="20"/>
                <w:szCs w:val="20"/>
              </w:rPr>
              <w:t>Turker</w:t>
            </w:r>
            <w:proofErr w:type="spellEnd"/>
            <w:r w:rsidRPr="000C12C2">
              <w:rPr>
                <w:sz w:val="20"/>
                <w:szCs w:val="20"/>
              </w:rPr>
              <w:t xml:space="preserve"> (2025)</w:t>
            </w:r>
          </w:p>
        </w:tc>
        <w:tc>
          <w:tcPr>
            <w:tcW w:w="4257" w:type="dxa"/>
          </w:tcPr>
          <w:p w14:paraId="534DFC37" w14:textId="0F99E6E4" w:rsidR="000C12C2" w:rsidRPr="000C12C2" w:rsidRDefault="000C12C2" w:rsidP="000C12C2">
            <w:pPr>
              <w:spacing w:after="0" w:line="240" w:lineRule="auto"/>
              <w:rPr>
                <w:sz w:val="20"/>
                <w:szCs w:val="20"/>
              </w:rPr>
            </w:pPr>
            <w:r w:rsidRPr="000C12C2">
              <w:rPr>
                <w:sz w:val="20"/>
                <w:szCs w:val="20"/>
              </w:rPr>
              <w:t>Analisa dados de consumo, cardápio e contexto do campus, sem estudar o sistema de reservas.</w:t>
            </w:r>
          </w:p>
        </w:tc>
      </w:tr>
      <w:tr w:rsidR="000C12C2" w:rsidRPr="000C12C2" w14:paraId="0983BF96" w14:textId="77777777" w:rsidTr="00E9418B">
        <w:trPr>
          <w:cantSplit/>
        </w:trPr>
        <w:tc>
          <w:tcPr>
            <w:tcW w:w="2405" w:type="dxa"/>
          </w:tcPr>
          <w:p w14:paraId="7CE4D05F" w14:textId="6B23A212" w:rsidR="000C12C2" w:rsidRPr="000C12C2" w:rsidRDefault="000C12C2" w:rsidP="000C12C2">
            <w:pPr>
              <w:spacing w:after="0" w:line="240" w:lineRule="auto"/>
              <w:rPr>
                <w:sz w:val="20"/>
                <w:szCs w:val="20"/>
              </w:rPr>
            </w:pPr>
            <w:r w:rsidRPr="000C12C2">
              <w:rPr>
                <w:sz w:val="20"/>
                <w:szCs w:val="20"/>
              </w:rPr>
              <w:lastRenderedPageBreak/>
              <w:t>Reservas e comparecimento</w:t>
            </w:r>
          </w:p>
        </w:tc>
        <w:tc>
          <w:tcPr>
            <w:tcW w:w="2410" w:type="dxa"/>
          </w:tcPr>
          <w:p w14:paraId="711AC5E5" w14:textId="0EA0F500" w:rsidR="000C12C2" w:rsidRPr="000C12C2" w:rsidRDefault="000C12C2" w:rsidP="000C12C2">
            <w:pPr>
              <w:spacing w:after="0" w:line="240" w:lineRule="auto"/>
              <w:rPr>
                <w:sz w:val="20"/>
                <w:szCs w:val="20"/>
              </w:rPr>
            </w:pPr>
            <w:proofErr w:type="spellStart"/>
            <w:r w:rsidRPr="000C12C2">
              <w:rPr>
                <w:sz w:val="20"/>
                <w:szCs w:val="20"/>
              </w:rPr>
              <w:t>Faezirad</w:t>
            </w:r>
            <w:proofErr w:type="spellEnd"/>
            <w:r w:rsidRPr="000C12C2">
              <w:rPr>
                <w:sz w:val="20"/>
                <w:szCs w:val="20"/>
              </w:rPr>
              <w:t xml:space="preserve"> et al. (2021)</w:t>
            </w:r>
          </w:p>
        </w:tc>
        <w:tc>
          <w:tcPr>
            <w:tcW w:w="4257" w:type="dxa"/>
          </w:tcPr>
          <w:p w14:paraId="2B26C5EC" w14:textId="6D7B5EE5" w:rsidR="000C12C2" w:rsidRPr="000C12C2" w:rsidRDefault="000C12C2" w:rsidP="000C12C2">
            <w:pPr>
              <w:spacing w:after="0" w:line="240" w:lineRule="auto"/>
              <w:rPr>
                <w:sz w:val="20"/>
                <w:szCs w:val="20"/>
              </w:rPr>
            </w:pPr>
            <w:r w:rsidRPr="000C12C2">
              <w:rPr>
                <w:sz w:val="20"/>
                <w:szCs w:val="20"/>
              </w:rPr>
              <w:t>Distingue reservas e comparecimento em um sistema universitário subsidiado.</w:t>
            </w:r>
          </w:p>
        </w:tc>
      </w:tr>
    </w:tbl>
    <w:p w14:paraId="33DEFE40" w14:textId="77777777" w:rsidR="007753D4" w:rsidRPr="00673EEE" w:rsidRDefault="007753D4" w:rsidP="006A38C8">
      <w:pPr>
        <w:jc w:val="center"/>
      </w:pPr>
      <w:r w:rsidRPr="00673EEE">
        <w:rPr>
          <w:sz w:val="20"/>
        </w:rPr>
        <w:t>Fonte: Dados da pesquisa (2026).</w:t>
      </w:r>
    </w:p>
    <w:p w14:paraId="0CCCBF09" w14:textId="6ABE985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25C97152" w14:textId="683242A3" w:rsidR="00F76E24" w:rsidRPr="00673EEE" w:rsidRDefault="0054539A" w:rsidP="00DA2A7B">
      <w:pPr>
        <w:pStyle w:val="Ttulo3"/>
        <w:rPr>
          <w:rFonts w:cs="Times New Roman"/>
        </w:rPr>
      </w:pPr>
      <w:bookmarkStart w:id="22" w:name="_Toc241874588"/>
      <w:bookmarkStart w:id="23" w:name="_Toc242888123"/>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3268C423"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783949B4" w14:textId="77777777" w:rsidR="008F3583" w:rsidRPr="00673EEE" w:rsidRDefault="008F3583" w:rsidP="008F3583">
      <w:pPr>
        <w:spacing w:after="0" w:line="360" w:lineRule="auto"/>
        <w:ind w:firstLine="709"/>
      </w:pPr>
      <w:proofErr w:type="spellStart"/>
      <w:r w:rsidRPr="00673EEE">
        <w:t>Faezirad</w:t>
      </w:r>
      <w:proofErr w:type="spellEnd"/>
      <w:r w:rsidRPr="00673EEE">
        <w:t xml:space="preserve">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48CD7A2C" w14:textId="4E51411C"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6238E524" w14:textId="12D8DAC8" w:rsidR="008A007A" w:rsidRPr="00673EEE" w:rsidRDefault="008F3583" w:rsidP="006B256D">
      <w:pPr>
        <w:spacing w:after="0" w:line="360" w:lineRule="auto"/>
        <w:ind w:firstLine="709"/>
      </w:pPr>
      <w:r w:rsidRPr="00673EEE">
        <w:t xml:space="preserve">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w:t>
      </w:r>
      <w:proofErr w:type="spellStart"/>
      <w:r w:rsidRPr="00673EEE">
        <w:t>max</w:t>
      </w:r>
      <w:proofErr w:type="spellEnd"/>
      <w:r w:rsidRPr="00673EEE">
        <w:t xml:space="preserve">(p-y,0) e </w:t>
      </w:r>
      <w:proofErr w:type="spellStart"/>
      <w:r w:rsidRPr="00673EEE">
        <w:t>max</w:t>
      </w:r>
      <w:proofErr w:type="spellEnd"/>
      <w:r w:rsidRPr="00673EEE">
        <w:t>(y-p,0).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BBB7876" w14:textId="77777777" w:rsidR="00F76E24" w:rsidRPr="00673EEE" w:rsidRDefault="0054539A" w:rsidP="00CC5A40">
      <w:pPr>
        <w:pStyle w:val="Ttulo2"/>
        <w:spacing w:line="360" w:lineRule="auto"/>
        <w:rPr>
          <w:rFonts w:cs="Times New Roman"/>
        </w:rPr>
      </w:pPr>
      <w:bookmarkStart w:id="24" w:name="_Toc241874589"/>
      <w:bookmarkStart w:id="25" w:name="_Toc242888124"/>
      <w:r w:rsidRPr="00673EEE">
        <w:rPr>
          <w:rFonts w:cs="Times New Roman"/>
        </w:rPr>
        <w:lastRenderedPageBreak/>
        <w:t>2.2 Previsão de demanda, planejamento e cadeia de suprimentos</w:t>
      </w:r>
      <w:bookmarkEnd w:id="24"/>
      <w:bookmarkEnd w:id="25"/>
    </w:p>
    <w:p w14:paraId="4E4FF635" w14:textId="6DCB9F10" w:rsidR="00CC5A40" w:rsidRPr="00CC5A40" w:rsidRDefault="00CC5A40" w:rsidP="00CC5A40">
      <w:pPr>
        <w:spacing w:line="360" w:lineRule="auto"/>
        <w:ind w:firstLine="720"/>
      </w:pPr>
      <w:bookmarkStart w:id="26" w:name="_Toc241874590"/>
      <w:r w:rsidRPr="00CC5A40">
        <w:t>A previsão de demanda constitui o elo integrador entre a gestão estratégica de suprimentos e a eficiência operacional na produção de refeições coletivas. Em ambientes institucionais caracterizados por consumo com periodicidade diária e restrições rígidas de aquisição, estimar antecipadamente o volume de refeições a serem preparadas não se resume a um exercício estatístico abstrato, mas condiciona diretamente as compras públicas, o dimensionamento de insumos e a mitigação de excedentes perecíveis. Esta seção examina os fundamentos teóricos da previsão de demanda em serviços, contrasta as abordagens clássicas de planejamento e modelos determinísticos com o contexto empírico e discute a integração com a cadeia de suprimentos no setor público</w:t>
      </w:r>
      <w:r>
        <w:t>.</w:t>
      </w:r>
    </w:p>
    <w:p w14:paraId="22090D4D" w14:textId="68819577" w:rsidR="00F76E24" w:rsidRPr="00673EEE" w:rsidRDefault="0054539A">
      <w:pPr>
        <w:pStyle w:val="Ttulo3"/>
        <w:rPr>
          <w:rFonts w:cs="Times New Roman"/>
        </w:rPr>
      </w:pPr>
      <w:bookmarkStart w:id="27" w:name="_Toc242888125"/>
      <w:r w:rsidRPr="00673EEE">
        <w:rPr>
          <w:rFonts w:cs="Times New Roman"/>
        </w:rPr>
        <w:t>2.2.1 Previsão de demanda em serviços</w:t>
      </w:r>
      <w:bookmarkEnd w:id="26"/>
      <w:bookmarkEnd w:id="27"/>
    </w:p>
    <w:p w14:paraId="505012EC"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2AF2BA4F"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3CE2229F"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4A56F0E6" w14:textId="1319AE51" w:rsidR="005C6925" w:rsidRPr="00673EEE" w:rsidRDefault="004A0403" w:rsidP="00D32340">
      <w:pPr>
        <w:spacing w:after="0" w:line="360" w:lineRule="auto"/>
        <w:ind w:firstLine="709"/>
      </w:pPr>
      <w:proofErr w:type="spellStart"/>
      <w:r w:rsidRPr="00673EEE">
        <w:t>Aci</w:t>
      </w:r>
      <w:proofErr w:type="spellEnd"/>
      <w:r w:rsidRPr="00673EEE">
        <w:t xml:space="preserve"> e </w:t>
      </w:r>
      <w:proofErr w:type="spellStart"/>
      <w:r w:rsidRPr="00673EEE">
        <w:t>Yergök</w:t>
      </w:r>
      <w:proofErr w:type="spellEnd"/>
      <w:r w:rsidRPr="00673EEE">
        <w:t xml:space="preserve">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r w:rsidR="00FB4B34">
        <w:t xml:space="preserve">. </w:t>
      </w:r>
      <w:proofErr w:type="spellStart"/>
      <w:r w:rsidR="00FB4B34" w:rsidRPr="00FB4B34">
        <w:t>Posch</w:t>
      </w:r>
      <w:proofErr w:type="spellEnd"/>
      <w:r w:rsidR="00FB4B34" w:rsidRPr="00FB4B34">
        <w:t xml:space="preserve"> et al. (2022) compararam </w:t>
      </w:r>
      <w:r w:rsidR="00FB4B34" w:rsidRPr="00FB4B34">
        <w:lastRenderedPageBreak/>
        <w:t>modelos aditivos bayesianos para prever vendas diárias por item de cardápio em restaurantes e refeitórios de funcionários, em séries com sazonalidades, lacunas e valores atípicos. O estudo trata de vendas por item, enquanto esta pesquisa estima o consumo agregado de refeições</w:t>
      </w:r>
      <w:r w:rsidRPr="00673EEE">
        <w:t>.</w:t>
      </w:r>
    </w:p>
    <w:p w14:paraId="046477CF" w14:textId="675A7695"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5C6BC42B" w14:textId="13874D67" w:rsidR="008A007A" w:rsidRPr="00673EEE" w:rsidRDefault="002119F0" w:rsidP="008A007A">
      <w:pPr>
        <w:spacing w:after="0" w:line="360" w:lineRule="auto"/>
        <w:ind w:firstLine="709"/>
      </w:pPr>
      <w:r w:rsidRPr="00673EEE">
        <w:t>A avaliação da previsão também precisa distinguir desempenho preditivo de utilidade decisória. Um modelo pode apresentar erro estatístico reduzido, mas não produzir uma quantidade adequada para a decisão de preparo. A previsão do consumo esperado precisa ser convertida em uma quantidade de planejamento conforme o risco associado à sobra e à falta</w:t>
      </w:r>
      <w:r w:rsidR="008A007A" w:rsidRPr="00673EEE">
        <w:t>.</w:t>
      </w:r>
    </w:p>
    <w:p w14:paraId="2D51909F" w14:textId="77777777" w:rsidR="00F76E24" w:rsidRPr="00673EEE" w:rsidRDefault="0054539A">
      <w:pPr>
        <w:pStyle w:val="Ttulo3"/>
        <w:rPr>
          <w:rFonts w:cs="Times New Roman"/>
        </w:rPr>
      </w:pPr>
      <w:bookmarkStart w:id="28" w:name="_Toc241874591"/>
      <w:bookmarkStart w:id="29" w:name="_Toc242888126"/>
      <w:r w:rsidRPr="00673EEE">
        <w:rPr>
          <w:rFonts w:cs="Times New Roman"/>
        </w:rPr>
        <w:t>2.2.2 Abordagens clássicas de planejamento e otimização</w:t>
      </w:r>
      <w:bookmarkEnd w:id="28"/>
      <w:bookmarkEnd w:id="29"/>
    </w:p>
    <w:p w14:paraId="2D25E5ED" w14:textId="222A85C3"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21F2777C" w14:textId="639F790C"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xml:space="preserve">, 2024; </w:t>
      </w:r>
      <w:proofErr w:type="spellStart"/>
      <w:r w:rsidR="00A821E5" w:rsidRPr="00A821E5">
        <w:t>Shmueli</w:t>
      </w:r>
      <w:proofErr w:type="spellEnd"/>
      <w:r w:rsidR="00A821E5" w:rsidRPr="00A821E5">
        <w:t xml:space="preserve">; </w:t>
      </w:r>
      <w:proofErr w:type="spellStart"/>
      <w:r w:rsidR="00A821E5" w:rsidRPr="00A821E5">
        <w:t>Koppius</w:t>
      </w:r>
      <w:proofErr w:type="spellEnd"/>
      <w:r w:rsidR="00A821E5" w:rsidRPr="00A821E5">
        <w:t>, 2010)</w:t>
      </w:r>
      <w:r w:rsidRPr="00673EEE">
        <w:t>.</w:t>
      </w:r>
    </w:p>
    <w:p w14:paraId="6DDEA756"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11C67F89" w14:textId="1CD01D7A"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w:t>
      </w:r>
      <w:r w:rsidRPr="00673EEE">
        <w:lastRenderedPageBreak/>
        <w:t xml:space="preserve">também explicitam a fronteira entre reduzir excedentes e evitar faltas, sem presumir que uma única regra minimize ambos simultaneamente </w:t>
      </w:r>
      <w:r w:rsidR="00597E94" w:rsidRPr="00597E94">
        <w:t>(</w:t>
      </w:r>
      <w:proofErr w:type="spellStart"/>
      <w:r w:rsidR="00597E94" w:rsidRPr="00597E94">
        <w:t>Birisci</w:t>
      </w:r>
      <w:proofErr w:type="spellEnd"/>
      <w:r w:rsidR="00597E94" w:rsidRPr="00597E94">
        <w:t xml:space="preserve">; </w:t>
      </w:r>
      <w:proofErr w:type="spellStart"/>
      <w:r w:rsidR="00597E94" w:rsidRPr="00597E94">
        <w:t>McGarvey</w:t>
      </w:r>
      <w:proofErr w:type="spellEnd"/>
      <w:r w:rsidR="00597E94" w:rsidRPr="00597E94">
        <w:t>, 2018)</w:t>
      </w:r>
      <w:r w:rsidRPr="00673EEE">
        <w:t>.</w:t>
      </w:r>
    </w:p>
    <w:p w14:paraId="527A0BBA" w14:textId="77777777" w:rsidR="00FD11F8" w:rsidRPr="00673EEE" w:rsidRDefault="00FD11F8" w:rsidP="00FD11F8">
      <w:pPr>
        <w:spacing w:after="0" w:line="360" w:lineRule="auto"/>
        <w:ind w:firstLine="709"/>
      </w:pPr>
      <w:r w:rsidRPr="00673EEE">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7DFABB79" w14:textId="2F20D269"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16F70D57" w14:textId="77777777" w:rsidR="00F76E24" w:rsidRPr="00673EEE" w:rsidRDefault="0054539A">
      <w:pPr>
        <w:pStyle w:val="Ttulo3"/>
        <w:rPr>
          <w:rFonts w:cs="Times New Roman"/>
        </w:rPr>
      </w:pPr>
      <w:bookmarkStart w:id="30" w:name="_Toc241874592"/>
      <w:bookmarkStart w:id="31" w:name="_Toc242888127"/>
      <w:r w:rsidRPr="00673EEE">
        <w:rPr>
          <w:rFonts w:cs="Times New Roman"/>
        </w:rPr>
        <w:t>2.2.3 Gestão de compras e cadeia de suprimentos</w:t>
      </w:r>
      <w:bookmarkEnd w:id="30"/>
      <w:bookmarkEnd w:id="31"/>
    </w:p>
    <w:p w14:paraId="1EC78A2A" w14:textId="57F7DEC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680C32A4"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36FF9F10"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390FBD5F" w14:textId="72A83999"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2BE0C9B1" w14:textId="77777777" w:rsidR="00F76E24" w:rsidRDefault="0054539A" w:rsidP="004251BF">
      <w:pPr>
        <w:pStyle w:val="Ttulo2"/>
        <w:spacing w:line="360" w:lineRule="auto"/>
        <w:rPr>
          <w:rFonts w:cs="Times New Roman"/>
        </w:rPr>
      </w:pPr>
      <w:bookmarkStart w:id="32" w:name="_Toc241874593"/>
      <w:bookmarkStart w:id="33" w:name="_Toc242888128"/>
      <w:r w:rsidRPr="00673EEE">
        <w:rPr>
          <w:rFonts w:cs="Times New Roman"/>
        </w:rPr>
        <w:lastRenderedPageBreak/>
        <w:t>2.3 Ciência de dados e modelos preditivos</w:t>
      </w:r>
      <w:bookmarkEnd w:id="32"/>
      <w:bookmarkEnd w:id="33"/>
    </w:p>
    <w:p w14:paraId="0C14BB90" w14:textId="2FD66418" w:rsidR="00FB4B34" w:rsidRPr="00FB4B34" w:rsidRDefault="29BC2333" w:rsidP="004251BF">
      <w:pPr>
        <w:spacing w:line="360" w:lineRule="auto"/>
        <w:ind w:firstLine="720"/>
      </w:pPr>
      <w:r>
        <w:t xml:space="preserve">A transformação de dados operacionais dispersos em subsídios efetivos para a tomada de decisão gerencial exige uma arquitetura computacional sistemática, fundamentada nos preceitos da ciência de dados e da engenharia de atributos. Em sistemas de alimentação coletiva, a variabilidade do consumo registrado decorre de interações não lineares entre o calendário acadêmico, o histórico inercial de atendimento, os tipos de proteínas e preparações culinárias oferecidas e as flutuações das condições atmosféricas locais. A seguir, articulam-se os conceitos fundamentais do </w:t>
      </w:r>
      <w:r w:rsidRPr="1482B366">
        <w:rPr>
          <w:i/>
          <w:iCs/>
        </w:rPr>
        <w:t>pipeline</w:t>
      </w:r>
      <w:r w:rsidRPr="1482B366">
        <w:rPr>
          <w:i/>
          <w:iCs/>
        </w:rPr>
        <w:t xml:space="preserve"> </w:t>
      </w:r>
      <w:r>
        <w:t>analítico de dados, as famílias de algoritmos de aprendizado de máquina supervisionado e as técnicas de representação e extração de atributos estruturados a partir dos cardápios escolares.</w:t>
      </w:r>
    </w:p>
    <w:p w14:paraId="69A65F85" w14:textId="77777777" w:rsidR="00F76E24" w:rsidRPr="00673EEE" w:rsidRDefault="0054539A">
      <w:pPr>
        <w:pStyle w:val="Ttulo3"/>
        <w:rPr>
          <w:rFonts w:cs="Times New Roman"/>
        </w:rPr>
      </w:pPr>
      <w:bookmarkStart w:id="34" w:name="_Toc241874594"/>
      <w:bookmarkStart w:id="35" w:name="_Toc242888129"/>
      <w:r w:rsidRPr="00673EEE">
        <w:rPr>
          <w:rFonts w:cs="Times New Roman"/>
          <w:i w:val="0"/>
        </w:rPr>
        <w:t xml:space="preserve">2.3.1 Ciência de dados e </w:t>
      </w:r>
      <w:r w:rsidRPr="00673EEE">
        <w:rPr>
          <w:rFonts w:cs="Times New Roman"/>
          <w:i/>
        </w:rPr>
        <w:t>pipeline</w:t>
      </w:r>
      <w:r w:rsidRPr="00673EEE">
        <w:rPr>
          <w:rFonts w:cs="Times New Roman"/>
          <w:i w:val="0"/>
        </w:rPr>
        <w:t xml:space="preserve"> analítico</w:t>
      </w:r>
      <w:bookmarkEnd w:id="34"/>
      <w:bookmarkEnd w:id="35"/>
    </w:p>
    <w:p w14:paraId="2EAB5173" w14:textId="5718C886" w:rsidR="009857D3" w:rsidRPr="00673EEE" w:rsidRDefault="00EE7522" w:rsidP="009857D3">
      <w:pPr>
        <w:spacing w:after="0" w:line="360" w:lineRule="auto"/>
        <w:ind w:firstLine="709"/>
      </w:pPr>
      <w:r w:rsidRPr="00673EEE">
        <w:t>A ciência de dados integra coleta, tratamento, análise, mode</w:t>
      </w:r>
      <w:r w:rsidRPr="00673EEE">
        <w:rPr>
          <w:i/>
        </w:rPr>
        <w:t>lag</w:t>
      </w:r>
      <w:r w:rsidRPr="00673EEE">
        <w:t xml:space="preserve">em e comunicação de dados. </w:t>
      </w:r>
      <w:proofErr w:type="spellStart"/>
      <w:r w:rsidRPr="00673EEE">
        <w:t>Xu</w:t>
      </w:r>
      <w:proofErr w:type="spellEnd"/>
      <w:r w:rsidRPr="00673EEE">
        <w:t xml:space="preserve"> et al. (2021) descrevem a amplitude de seus métodos, tecnologias e processos. Nesta pesquisa, esses procedimentos foram utilizados para organizar os registros operacionais e avaliar as previsões</w:t>
      </w:r>
      <w:r w:rsidR="009857D3" w:rsidRPr="00673EEE">
        <w:t>.</w:t>
      </w:r>
    </w:p>
    <w:p w14:paraId="01F8C72F"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w:t>
      </w:r>
      <w:r w:rsidRPr="00673EEE">
        <w:rPr>
          <w:i/>
        </w:rPr>
        <w:t>lag</w:t>
      </w:r>
      <w:r w:rsidRPr="00673EEE">
        <w:t>em. Inconsistências nessa preparação podem comprometer tanto a avaliação das previsões quanto seu uso operacional.</w:t>
      </w:r>
    </w:p>
    <w:p w14:paraId="103FB236" w14:textId="10CDACAB" w:rsidR="00966817" w:rsidRPr="00673EEE" w:rsidRDefault="79EAE7B5" w:rsidP="00966817">
      <w:pPr>
        <w:spacing w:after="0" w:line="360" w:lineRule="auto"/>
        <w:ind w:firstLine="709"/>
      </w:pPr>
      <w:r w:rsidRPr="00673EEE">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w:t>
      </w:r>
      <w:proofErr w:type="spellStart"/>
      <w:r w:rsidR="00597E94" w:rsidRPr="00597E94">
        <w:t>Databricks</w:t>
      </w:r>
      <w:proofErr w:type="spellEnd"/>
      <w:r w:rsidR="00597E94" w:rsidRPr="00597E94">
        <w:t>, 2026)</w:t>
      </w:r>
      <w:r w:rsidRPr="00673EEE">
        <w:t>. Essa organização permite distinguir os registros de origem das informações transformadas. Sua aplicação ao artefato desta pesquisa é apresentada no capítulo 4</w:t>
      </w:r>
      <w:r w:rsidR="00966817" w:rsidRPr="00673EEE">
        <w:t>.</w:t>
      </w:r>
    </w:p>
    <w:p w14:paraId="1D60D493" w14:textId="3FEED140" w:rsidR="00966817" w:rsidRPr="00673EEE" w:rsidRDefault="00A949C7" w:rsidP="00966817">
      <w:pPr>
        <w:spacing w:after="0" w:line="360" w:lineRule="auto"/>
        <w:ind w:firstLine="709"/>
      </w:pPr>
      <w:r w:rsidRPr="00673EEE">
        <w:t xml:space="preserve">A confiabilidade da sequência de processamento depende do controle de qualidade e da documentação das transformações. </w:t>
      </w:r>
      <w:proofErr w:type="spellStart"/>
      <w:r w:rsidRPr="00673EEE">
        <w:t>Tripathi</w:t>
      </w:r>
      <w:proofErr w:type="spellEnd"/>
      <w:r w:rsidRPr="00673EEE">
        <w:t xml:space="preserve"> et al. (2021) relacionam a avaliação de modelos orientados por dados à qualidade das entradas, à estabilidade dos resultados e ao contexto produtivo de aplicação</w:t>
      </w:r>
      <w:r w:rsidR="00966817" w:rsidRPr="00673EEE">
        <w:t>.</w:t>
      </w:r>
    </w:p>
    <w:p w14:paraId="5B7EE68B"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4A292703" w14:textId="16D9BE12" w:rsidR="009857D3" w:rsidRPr="00673EEE" w:rsidRDefault="00966817" w:rsidP="00966817">
      <w:pPr>
        <w:spacing w:after="0" w:line="360" w:lineRule="auto"/>
        <w:ind w:firstLine="709"/>
      </w:pPr>
      <w:r w:rsidRPr="00673EEE">
        <w:t>A análise exploratória permite examinar padrões temporais, lacunas, inconsistências e associações entre consumo e variáveis contextuais antes da mode</w:t>
      </w:r>
      <w:r w:rsidRPr="00673EEE">
        <w:rPr>
          <w:i/>
        </w:rPr>
        <w:t>lag</w:t>
      </w:r>
      <w:r w:rsidRPr="00673EEE">
        <w:t>em. Seus resultados orientam a preparação dos atributos; a contribuição para a previsão precisa ser avaliada nos testes temporais</w:t>
      </w:r>
      <w:r w:rsidR="009857D3" w:rsidRPr="00673EEE">
        <w:t>.</w:t>
      </w:r>
    </w:p>
    <w:p w14:paraId="1F86FEB1" w14:textId="77777777" w:rsidR="00F76E24" w:rsidRPr="00673EEE" w:rsidRDefault="0054539A">
      <w:pPr>
        <w:pStyle w:val="Ttulo3"/>
        <w:rPr>
          <w:rFonts w:cs="Times New Roman"/>
        </w:rPr>
      </w:pPr>
      <w:bookmarkStart w:id="36" w:name="_Toc241874595"/>
      <w:bookmarkStart w:id="37" w:name="_Toc242888130"/>
      <w:r w:rsidRPr="00673EEE">
        <w:rPr>
          <w:rFonts w:cs="Times New Roman"/>
        </w:rPr>
        <w:t>2.3.2 Aprendizado de máquina e famílias de modelos</w:t>
      </w:r>
      <w:bookmarkEnd w:id="36"/>
      <w:bookmarkEnd w:id="37"/>
    </w:p>
    <w:p w14:paraId="18E59A14" w14:textId="118815B0"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3B54B992" w14:textId="78880D2F" w:rsidR="007F5FE8" w:rsidRPr="00673EEE" w:rsidRDefault="00470FD5" w:rsidP="007F5FE8">
      <w:pPr>
        <w:spacing w:after="0" w:line="360" w:lineRule="auto"/>
        <w:ind w:firstLine="709"/>
      </w:pPr>
      <w:r w:rsidRPr="00673EEE">
        <w:t xml:space="preserve">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w:t>
      </w:r>
      <w:proofErr w:type="spellStart"/>
      <w:r w:rsidRPr="00673EEE">
        <w:t>sobreajuste</w:t>
      </w:r>
      <w:proofErr w:type="spellEnd"/>
      <w:r w:rsidRPr="00673EEE">
        <w:t xml:space="preserve"> ocorre quando o ajuste aos dados de treinamento não se mantém em novas observações. Por isso, baixo erro no treino não comprova capacidade de prever períodos posteriores</w:t>
      </w:r>
      <w:r w:rsidR="007F5FE8" w:rsidRPr="00673EEE">
        <w:t>.</w:t>
      </w:r>
    </w:p>
    <w:p w14:paraId="492329A8" w14:textId="77777777" w:rsidR="007F5FE8" w:rsidRPr="00673EEE" w:rsidRDefault="007F5FE8" w:rsidP="007F5FE8">
      <w:pPr>
        <w:spacing w:after="0" w:line="360" w:lineRule="auto"/>
        <w:ind w:firstLine="709"/>
      </w:pPr>
      <w:proofErr w:type="spellStart"/>
      <w:r w:rsidRPr="00673EEE">
        <w:t>Kühl</w:t>
      </w:r>
      <w:proofErr w:type="spellEnd"/>
      <w:r w:rsidRPr="00673EEE">
        <w:t xml:space="preserve"> et al. (2021) destacam a importância de documentar o problema, os dados, o pré-processamento, os modelos, a validação e as métricas utilizadas em pesquisas com aprendizado de máquina supervisionado. Essa exigência é particularmente relevante em estudos aplicados, nos quais a qualidade do modelo precisa ser analisada em conjunto com a confiabilidade dos dados e a utilidade do resultado para a decisão.</w:t>
      </w:r>
    </w:p>
    <w:p w14:paraId="6501FBAE" w14:textId="556F7EC2" w:rsidR="007F5FE8" w:rsidRPr="00673EEE" w:rsidRDefault="00586B94" w:rsidP="007F5FE8">
      <w:pPr>
        <w:spacing w:after="0" w:line="360" w:lineRule="auto"/>
        <w:ind w:firstLine="709"/>
      </w:pPr>
      <w:r w:rsidRPr="00673EEE">
        <w:t xml:space="preserve">Um modelo pode ser útil para estimar o consumo sem permitir interpretar suas relações como causais. Conforme </w:t>
      </w:r>
      <w:proofErr w:type="spellStart"/>
      <w:r w:rsidRPr="00673EEE">
        <w:t>Shmueli</w:t>
      </w:r>
      <w:proofErr w:type="spellEnd"/>
      <w:r w:rsidRPr="00673EEE">
        <w:t xml:space="preserve"> e </w:t>
      </w:r>
      <w:proofErr w:type="spellStart"/>
      <w:r w:rsidRPr="00673EEE">
        <w:t>Koppius</w:t>
      </w:r>
      <w:proofErr w:type="spellEnd"/>
      <w:r w:rsidRPr="00673EEE">
        <w:t xml:space="preserve">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173451F8" w14:textId="63803368"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2B8F61F6" w14:textId="77777777" w:rsidR="0016162F" w:rsidRPr="00673EEE" w:rsidRDefault="0016162F" w:rsidP="0016162F">
      <w:pPr>
        <w:spacing w:after="0" w:line="360" w:lineRule="auto"/>
        <w:ind w:firstLine="709"/>
      </w:pPr>
      <w:r w:rsidRPr="00673EEE">
        <w:t xml:space="preserve">Modelos baseados em árvores de decisão são utilizados em problemas de previsão com dados tabulares porque podem representar relações não lineares, interações entre variáveis e </w:t>
      </w:r>
      <w:r w:rsidRPr="00673EEE">
        <w:lastRenderedPageBreak/>
        <w:t xml:space="preserve">diferentes pontos de corte. Essa característica é relevante em situações nas quais o consumo depende simultaneamente de fatores como reservas, calendário, cardápio, clima e histórico de demanda. </w:t>
      </w:r>
      <w:proofErr w:type="spellStart"/>
      <w:r w:rsidRPr="00673EEE">
        <w:t>Mienye</w:t>
      </w:r>
      <w:proofErr w:type="spellEnd"/>
      <w:r w:rsidRPr="00673EEE">
        <w:t xml:space="preserve"> e </w:t>
      </w:r>
      <w:proofErr w:type="spellStart"/>
      <w:r w:rsidRPr="00673EEE">
        <w:t>Jere</w:t>
      </w:r>
      <w:proofErr w:type="spellEnd"/>
      <w:r w:rsidRPr="00673EEE">
        <w:t xml:space="preserve"> (2024) destacam a versatilidade das árvores de decisão em diferentes contextos de aplicação.</w:t>
      </w:r>
    </w:p>
    <w:p w14:paraId="643029BD" w14:textId="471D2DDA" w:rsidR="00AB571E" w:rsidRPr="00673EEE" w:rsidRDefault="0016162F" w:rsidP="0016162F">
      <w:pPr>
        <w:spacing w:after="0" w:line="360" w:lineRule="auto"/>
        <w:ind w:firstLine="709"/>
      </w:pPr>
      <w:r w:rsidRPr="00673EEE">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26BE1B9E" w14:textId="5D842F29"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Random Forest</w:t>
      </w:r>
      <w:r w:rsidRPr="00673EEE">
        <w:rPr>
          <w:i/>
          <w:iCs/>
        </w:rPr>
        <w:t xml:space="preserve"> </w:t>
      </w:r>
      <w:r w:rsidRPr="00673EEE">
        <w:t xml:space="preserve">utiliza amostras e subconjuntos de variáveis para construir diferentes árvores e agregar suas previsões </w:t>
      </w:r>
      <w:r w:rsidR="00597E94" w:rsidRPr="00597E94">
        <w:t>(</w:t>
      </w:r>
      <w:proofErr w:type="spellStart"/>
      <w:r w:rsidR="00597E94" w:rsidRPr="00597E94">
        <w:t>Breiman</w:t>
      </w:r>
      <w:proofErr w:type="spellEnd"/>
      <w:r w:rsidR="00597E94" w:rsidRPr="00597E94">
        <w:t>, 2001)</w:t>
      </w:r>
      <w:r w:rsidRPr="00673EEE">
        <w:t xml:space="preserve">. O </w:t>
      </w:r>
      <w:proofErr w:type="spellStart"/>
      <w:r w:rsidRPr="00673EEE">
        <w:rPr>
          <w:i/>
          <w:iCs/>
        </w:rPr>
        <w:t>ExtraTrees</w:t>
      </w:r>
      <w:proofErr w:type="spellEnd"/>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w:t>
      </w:r>
      <w:proofErr w:type="spellStart"/>
      <w:r w:rsidR="00597E94" w:rsidRPr="00597E94">
        <w:t>Geurts</w:t>
      </w:r>
      <w:proofErr w:type="spellEnd"/>
      <w:r w:rsidR="00597E94" w:rsidRPr="00597E94">
        <w:t xml:space="preserve">; Ernst; </w:t>
      </w:r>
      <w:proofErr w:type="spellStart"/>
      <w:r w:rsidR="00597E94" w:rsidRPr="00597E94">
        <w:t>Wehenkel</w:t>
      </w:r>
      <w:proofErr w:type="spellEnd"/>
      <w:r w:rsidR="00597E94" w:rsidRPr="00597E94">
        <w:t>, 2006)</w:t>
      </w:r>
      <w:r w:rsidRPr="00673EEE">
        <w:t>.</w:t>
      </w:r>
    </w:p>
    <w:p w14:paraId="66363BB6" w14:textId="3E63B3E5" w:rsidR="00AB571E" w:rsidRPr="00673EEE" w:rsidRDefault="00D9225E" w:rsidP="00AB571E">
      <w:pPr>
        <w:spacing w:after="0" w:line="360" w:lineRule="auto"/>
        <w:ind w:firstLine="709"/>
      </w:pPr>
      <w:r w:rsidRPr="00673EEE">
        <w:t xml:space="preserve">No </w:t>
      </w:r>
      <w:proofErr w:type="spellStart"/>
      <w:r w:rsidRPr="00673EEE">
        <w:rPr>
          <w:i/>
          <w:iCs/>
        </w:rPr>
        <w:t>bagging</w:t>
      </w:r>
      <w:proofErr w:type="spellEnd"/>
      <w:r w:rsidRPr="00673EEE">
        <w:t xml:space="preserve">, como no </w:t>
      </w:r>
      <w:r w:rsidRPr="00DF4224">
        <w:rPr>
          <w:i/>
          <w:iCs/>
        </w:rPr>
        <w:t>Random Forest</w:t>
      </w:r>
      <w:r w:rsidRPr="00673EEE">
        <w:t xml:space="preserve">, são combinados modelos ajustados a diferentes amostras. Nos métodos de </w:t>
      </w:r>
      <w:proofErr w:type="spellStart"/>
      <w:r w:rsidRPr="00673EEE">
        <w:rPr>
          <w:i/>
          <w:iCs/>
        </w:rPr>
        <w:t>boosting</w:t>
      </w:r>
      <w:proofErr w:type="spellEnd"/>
      <w:r w:rsidRPr="00673EEE">
        <w:t xml:space="preserve">, os modelos são construídos sequencialmente para reduzir erros das etapas anteriores. O </w:t>
      </w:r>
      <w:proofErr w:type="spellStart"/>
      <w:r w:rsidRPr="00673EEE">
        <w:rPr>
          <w:i/>
          <w:iCs/>
        </w:rPr>
        <w:t>Gradient</w:t>
      </w:r>
      <w:proofErr w:type="spellEnd"/>
      <w:r w:rsidRPr="00673EEE">
        <w:rPr>
          <w:i/>
          <w:iCs/>
        </w:rPr>
        <w:t xml:space="preserve"> </w:t>
      </w:r>
      <w:proofErr w:type="spellStart"/>
      <w:r w:rsidRPr="00673EEE">
        <w:rPr>
          <w:i/>
          <w:iCs/>
        </w:rPr>
        <w:t>Boosting</w:t>
      </w:r>
      <w:proofErr w:type="spellEnd"/>
      <w:r w:rsidRPr="00673EEE">
        <w:t xml:space="preserve"> é uma formulação dessa estratégia </w:t>
      </w:r>
      <w:r w:rsidR="00710D47" w:rsidRPr="00710D47">
        <w:t>(Friedman, 2001)</w:t>
      </w:r>
      <w:r w:rsidRPr="00673EEE">
        <w:t xml:space="preserve">. </w:t>
      </w:r>
      <w:proofErr w:type="spellStart"/>
      <w:r w:rsidRPr="00673EEE">
        <w:rPr>
          <w:i/>
          <w:iCs/>
        </w:rPr>
        <w:t>XGBoost</w:t>
      </w:r>
      <w:proofErr w:type="spellEnd"/>
      <w:r w:rsidRPr="00673EEE">
        <w:t xml:space="preserve"> e </w:t>
      </w:r>
      <w:proofErr w:type="spellStart"/>
      <w:r w:rsidRPr="00673EEE">
        <w:rPr>
          <w:i/>
          <w:iCs/>
        </w:rPr>
        <w:t>CatBoost</w:t>
      </w:r>
      <w:proofErr w:type="spellEnd"/>
      <w:r w:rsidRPr="00673EEE">
        <w:t xml:space="preserve"> são implementações com diferentes mecanismos de regularização, tratamento de variáveis e controle de complexidade </w:t>
      </w:r>
      <w:r w:rsidR="00710D47" w:rsidRPr="00710D47">
        <w:t xml:space="preserve">(Chen; </w:t>
      </w:r>
      <w:proofErr w:type="spellStart"/>
      <w:r w:rsidR="00710D47" w:rsidRPr="00710D47">
        <w:t>Guestrin</w:t>
      </w:r>
      <w:proofErr w:type="spellEnd"/>
      <w:r w:rsidR="00710D47" w:rsidRPr="00710D47">
        <w:t xml:space="preserve">, 2016; </w:t>
      </w:r>
      <w:proofErr w:type="spellStart"/>
      <w:r w:rsidR="00710D47" w:rsidRPr="00710D47">
        <w:t>Prokhorenkova</w:t>
      </w:r>
      <w:proofErr w:type="spellEnd"/>
      <w:r w:rsidR="00710D47" w:rsidRPr="00710D47">
        <w:t xml:space="preserve"> </w:t>
      </w:r>
      <w:r w:rsidR="00710D47" w:rsidRPr="00710D47">
        <w:rPr>
          <w:i/>
          <w:iCs/>
        </w:rPr>
        <w:t>et al.</w:t>
      </w:r>
      <w:r w:rsidR="00710D47" w:rsidRPr="00710D47">
        <w:t>, 2018)</w:t>
      </w:r>
      <w:r w:rsidR="00AB571E" w:rsidRPr="00673EEE">
        <w:t>.</w:t>
      </w:r>
    </w:p>
    <w:p w14:paraId="499DA19D" w14:textId="77777777" w:rsidR="00AB571E" w:rsidRPr="00673EEE" w:rsidRDefault="0FA438DA" w:rsidP="00AB571E">
      <w:pPr>
        <w:spacing w:after="0" w:line="360" w:lineRule="auto"/>
        <w:ind w:firstLine="709"/>
      </w:pPr>
      <w:r>
        <w:t xml:space="preserve">A combinação de modelos não garante, por si só, melhoria de desempenho. O resultado depende da qualidade dos modelos componentes, da diversidade entre suas previsões, do método de agregação e da forma de validação. Em pesquisas aplicadas, um </w:t>
      </w:r>
      <w:r w:rsidRPr="1482B366">
        <w:rPr>
          <w:i/>
          <w:iCs/>
        </w:rPr>
        <w:t>ensemble</w:t>
      </w:r>
      <w:r w:rsidRPr="1482B366">
        <w:rPr>
          <w:i/>
          <w:iCs/>
        </w:rPr>
        <w:t xml:space="preserve"> </w:t>
      </w:r>
      <w:r>
        <w:t>deve ser avaliado não apenas pelo erro preditivo, mas também pela estabilidade temporal, pela interpretabilidade, pelo custo computacional e pela utilidade para a decisão.</w:t>
      </w:r>
    </w:p>
    <w:p w14:paraId="620C1298" w14:textId="77777777" w:rsidR="00AB571E" w:rsidRPr="00673EEE" w:rsidRDefault="00AB571E" w:rsidP="00AB571E">
      <w:pPr>
        <w:spacing w:after="0" w:line="360" w:lineRule="auto"/>
        <w:ind w:firstLine="709"/>
      </w:pPr>
      <w:r w:rsidRPr="00673EEE">
        <w:t xml:space="preserve">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w:t>
      </w:r>
      <w:proofErr w:type="spellStart"/>
      <w:r w:rsidRPr="00673EEE">
        <w:t>sobreajuste</w:t>
      </w:r>
      <w:proofErr w:type="spellEnd"/>
      <w:r w:rsidRPr="00673EEE">
        <w:t xml:space="preserve"> quando há muitas variáveis ou relações de dependência entre elas.</w:t>
      </w:r>
    </w:p>
    <w:p w14:paraId="365DCB02" w14:textId="77777777" w:rsidR="00A06A8C" w:rsidRPr="00673EEE" w:rsidRDefault="00A06A8C" w:rsidP="00A06A8C">
      <w:pPr>
        <w:spacing w:after="0" w:line="360" w:lineRule="auto"/>
        <w:ind w:firstLine="709"/>
      </w:pPr>
      <w:r w:rsidRPr="00673EEE">
        <w:t xml:space="preserve">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w:t>
      </w:r>
      <w:r w:rsidRPr="00673EEE">
        <w:lastRenderedPageBreak/>
        <w:t>por meio de funções de transformação, embora geralmente exijam calibração cuidadosa dos parâmetros.</w:t>
      </w:r>
    </w:p>
    <w:p w14:paraId="18D4F4A2" w14:textId="4741EC29" w:rsidR="00AB571E" w:rsidRPr="00673EEE" w:rsidRDefault="00A06A8C" w:rsidP="00A06A8C">
      <w:pPr>
        <w:spacing w:after="0" w:line="360" w:lineRule="auto"/>
        <w:ind w:firstLine="709"/>
      </w:pPr>
      <w:r w:rsidRPr="00673EEE">
        <w:t>Redes neurais e métodos de aprendizado profundo são capazes de representar relações complexas e podem ser úteis em dados com muitas variáveis, imagens, textos e sequências. Em 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3B48E82B" w14:textId="1EEB0496"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54F7E581"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452C5789" w14:textId="7B760686" w:rsidR="00102EE4" w:rsidRPr="00673EEE" w:rsidRDefault="00102EE4" w:rsidP="00102EE4">
      <w:pPr>
        <w:pStyle w:val="Legenda"/>
        <w:keepNext/>
        <w:rPr>
          <w:i/>
          <w:sz w:val="24"/>
          <w:szCs w:val="24"/>
        </w:rPr>
      </w:pPr>
      <w:bookmarkStart w:id="38" w:name="_Toc242603498"/>
      <w:bookmarkStart w:id="39" w:name="_Toc242888199"/>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077A9A">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0F5633" w:rsidRPr="000F5633" w14:paraId="5214296E" w14:textId="77777777" w:rsidTr="007D5B90">
        <w:trPr>
          <w:cantSplit/>
          <w:tblHeader/>
          <w:jc w:val="center"/>
        </w:trPr>
        <w:tc>
          <w:tcPr>
            <w:tcW w:w="1555" w:type="dxa"/>
          </w:tcPr>
          <w:p w14:paraId="5126FC29" w14:textId="445B7D0A" w:rsidR="000F5633" w:rsidRPr="000F5633" w:rsidRDefault="000F5633" w:rsidP="000F5633">
            <w:pPr>
              <w:spacing w:after="0" w:line="240" w:lineRule="auto"/>
              <w:rPr>
                <w:b/>
                <w:bCs/>
                <w:sz w:val="20"/>
                <w:szCs w:val="20"/>
              </w:rPr>
            </w:pPr>
            <w:r w:rsidRPr="000F5633">
              <w:rPr>
                <w:b/>
                <w:bCs/>
                <w:sz w:val="20"/>
                <w:szCs w:val="20"/>
              </w:rPr>
              <w:t>Família</w:t>
            </w:r>
          </w:p>
        </w:tc>
        <w:tc>
          <w:tcPr>
            <w:tcW w:w="3685" w:type="dxa"/>
          </w:tcPr>
          <w:p w14:paraId="5FA47F1E" w14:textId="09AF58E2" w:rsidR="000F5633" w:rsidRPr="000F5633" w:rsidRDefault="000F5633" w:rsidP="000F5633">
            <w:pPr>
              <w:spacing w:after="0" w:line="240" w:lineRule="auto"/>
              <w:rPr>
                <w:b/>
                <w:bCs/>
                <w:sz w:val="20"/>
                <w:szCs w:val="20"/>
              </w:rPr>
            </w:pPr>
            <w:r w:rsidRPr="000F5633">
              <w:rPr>
                <w:b/>
                <w:bCs/>
                <w:sz w:val="20"/>
                <w:szCs w:val="20"/>
              </w:rPr>
              <w:t>Princípio Matemático ou Estatístico</w:t>
            </w:r>
          </w:p>
        </w:tc>
        <w:tc>
          <w:tcPr>
            <w:tcW w:w="3565" w:type="dxa"/>
          </w:tcPr>
          <w:p w14:paraId="44AD9404" w14:textId="1D234E53" w:rsidR="000F5633" w:rsidRPr="000F5633" w:rsidRDefault="000F5633" w:rsidP="000F5633">
            <w:pPr>
              <w:spacing w:after="0" w:line="240" w:lineRule="auto"/>
              <w:rPr>
                <w:b/>
                <w:bCs/>
                <w:sz w:val="20"/>
                <w:szCs w:val="20"/>
              </w:rPr>
            </w:pPr>
            <w:r w:rsidRPr="000F5633">
              <w:rPr>
                <w:b/>
                <w:bCs/>
                <w:sz w:val="20"/>
                <w:szCs w:val="20"/>
              </w:rPr>
              <w:t>Interpretação no Artefato</w:t>
            </w:r>
          </w:p>
        </w:tc>
      </w:tr>
      <w:tr w:rsidR="000F5633" w:rsidRPr="000F5633" w14:paraId="11B8FCAB" w14:textId="77777777" w:rsidTr="007D5B90">
        <w:trPr>
          <w:cantSplit/>
          <w:jc w:val="center"/>
        </w:trPr>
        <w:tc>
          <w:tcPr>
            <w:tcW w:w="1555" w:type="dxa"/>
          </w:tcPr>
          <w:p w14:paraId="6A8641D7" w14:textId="55561E2A" w:rsidR="000F5633" w:rsidRPr="000F5633" w:rsidRDefault="000F5633" w:rsidP="000F5633">
            <w:pPr>
              <w:spacing w:after="0" w:line="240" w:lineRule="auto"/>
              <w:rPr>
                <w:sz w:val="20"/>
                <w:szCs w:val="20"/>
              </w:rPr>
            </w:pPr>
            <w:r w:rsidRPr="000F5633">
              <w:rPr>
                <w:sz w:val="20"/>
                <w:szCs w:val="20"/>
              </w:rPr>
              <w:t>Regressão linear</w:t>
            </w:r>
          </w:p>
        </w:tc>
        <w:tc>
          <w:tcPr>
            <w:tcW w:w="3685" w:type="dxa"/>
          </w:tcPr>
          <w:p w14:paraId="3B98CFFD" w14:textId="3EEA93E5" w:rsidR="000F5633" w:rsidRPr="000F5633" w:rsidRDefault="000F5633" w:rsidP="000F5633">
            <w:pPr>
              <w:spacing w:after="0" w:line="240" w:lineRule="auto"/>
              <w:rPr>
                <w:sz w:val="20"/>
                <w:szCs w:val="20"/>
              </w:rPr>
            </w:pPr>
            <w:r w:rsidRPr="000F5633">
              <w:rPr>
                <w:sz w:val="20"/>
                <w:szCs w:val="20"/>
              </w:rPr>
              <w:t>Combina as características dos dias, atribuindo a cada uma um coeficiente estimado no treino.</w:t>
            </w:r>
          </w:p>
        </w:tc>
        <w:tc>
          <w:tcPr>
            <w:tcW w:w="3565" w:type="dxa"/>
          </w:tcPr>
          <w:p w14:paraId="706FF28D" w14:textId="39F9F49A" w:rsidR="000F5633" w:rsidRPr="000F5633" w:rsidRDefault="000F5633" w:rsidP="000F5633">
            <w:pPr>
              <w:spacing w:after="0" w:line="240" w:lineRule="auto"/>
              <w:rPr>
                <w:sz w:val="20"/>
                <w:szCs w:val="20"/>
              </w:rPr>
            </w:pPr>
            <w:r w:rsidRPr="000F5633">
              <w:rPr>
                <w:sz w:val="20"/>
                <w:szCs w:val="20"/>
              </w:rPr>
              <w:t>Os coeficientes representam associações ajustadas às entradas do modelo, sem interpretação causal automática.</w:t>
            </w:r>
          </w:p>
        </w:tc>
      </w:tr>
      <w:tr w:rsidR="000F5633" w:rsidRPr="000F5633" w14:paraId="54F26DE6" w14:textId="77777777" w:rsidTr="007D5B90">
        <w:trPr>
          <w:cantSplit/>
          <w:jc w:val="center"/>
        </w:trPr>
        <w:tc>
          <w:tcPr>
            <w:tcW w:w="1555" w:type="dxa"/>
          </w:tcPr>
          <w:p w14:paraId="00C1DFE7" w14:textId="64523A24" w:rsidR="000F5633" w:rsidRPr="000F5633" w:rsidRDefault="000F5633" w:rsidP="000F5633">
            <w:pPr>
              <w:spacing w:after="0" w:line="240" w:lineRule="auto"/>
              <w:rPr>
                <w:sz w:val="20"/>
                <w:szCs w:val="20"/>
              </w:rPr>
            </w:pPr>
            <w:r w:rsidRPr="000F5633">
              <w:rPr>
                <w:sz w:val="20"/>
                <w:szCs w:val="20"/>
              </w:rPr>
              <w:t>Modelos regularizados (</w:t>
            </w:r>
            <w:r w:rsidRPr="000F5633">
              <w:rPr>
                <w:i/>
                <w:iCs/>
                <w:sz w:val="20"/>
                <w:szCs w:val="20"/>
              </w:rPr>
              <w:t>Ridge</w:t>
            </w:r>
            <w:r w:rsidRPr="000F5633">
              <w:rPr>
                <w:sz w:val="20"/>
                <w:szCs w:val="20"/>
              </w:rPr>
              <w:t>/Lasso)</w:t>
            </w:r>
          </w:p>
        </w:tc>
        <w:tc>
          <w:tcPr>
            <w:tcW w:w="3685" w:type="dxa"/>
          </w:tcPr>
          <w:p w14:paraId="28B741BD" w14:textId="68F82FEA" w:rsidR="000F5633" w:rsidRPr="000F5633" w:rsidRDefault="000F5633" w:rsidP="000F5633">
            <w:pPr>
              <w:spacing w:after="0" w:line="240" w:lineRule="auto"/>
              <w:rPr>
                <w:sz w:val="20"/>
                <w:szCs w:val="20"/>
              </w:rPr>
            </w:pPr>
            <w:r w:rsidRPr="000F5633">
              <w:rPr>
                <w:sz w:val="20"/>
                <w:szCs w:val="20"/>
              </w:rPr>
              <w:t>Mantêm a lógica linear, mas penalizam coeficientes grandes (L2) ou excesso de variáveis (L1).</w:t>
            </w:r>
          </w:p>
        </w:tc>
        <w:tc>
          <w:tcPr>
            <w:tcW w:w="3565" w:type="dxa"/>
          </w:tcPr>
          <w:p w14:paraId="1961B892" w14:textId="53A408AB" w:rsidR="000F5633" w:rsidRPr="000F5633" w:rsidRDefault="000F5633" w:rsidP="000F5633">
            <w:pPr>
              <w:spacing w:after="0" w:line="240" w:lineRule="auto"/>
              <w:rPr>
                <w:sz w:val="20"/>
                <w:szCs w:val="20"/>
              </w:rPr>
            </w:pPr>
            <w:r w:rsidRPr="000F5633">
              <w:rPr>
                <w:sz w:val="20"/>
                <w:szCs w:val="20"/>
              </w:rPr>
              <w:t>Reduzem risco de ajuste exagerado (</w:t>
            </w:r>
            <w:proofErr w:type="spellStart"/>
            <w:r w:rsidRPr="000F5633">
              <w:rPr>
                <w:i/>
                <w:iCs/>
                <w:sz w:val="20"/>
                <w:szCs w:val="20"/>
              </w:rPr>
              <w:t>overfitting</w:t>
            </w:r>
            <w:proofErr w:type="spellEnd"/>
            <w:r w:rsidRPr="000F5633">
              <w:rPr>
                <w:sz w:val="20"/>
                <w:szCs w:val="20"/>
              </w:rPr>
              <w:t>) quando há muitos atributos.</w:t>
            </w:r>
          </w:p>
        </w:tc>
      </w:tr>
      <w:tr w:rsidR="000F5633" w:rsidRPr="000F5633" w14:paraId="682AC7BC" w14:textId="77777777" w:rsidTr="007D5B90">
        <w:trPr>
          <w:cantSplit/>
          <w:jc w:val="center"/>
        </w:trPr>
        <w:tc>
          <w:tcPr>
            <w:tcW w:w="1555" w:type="dxa"/>
          </w:tcPr>
          <w:p w14:paraId="736F033B" w14:textId="6E5D8ECF" w:rsidR="000F5633" w:rsidRPr="000F5633" w:rsidRDefault="000F5633" w:rsidP="000F5633">
            <w:pPr>
              <w:spacing w:after="0" w:line="240" w:lineRule="auto"/>
              <w:rPr>
                <w:sz w:val="20"/>
                <w:szCs w:val="20"/>
              </w:rPr>
            </w:pPr>
            <w:r w:rsidRPr="000F5633">
              <w:rPr>
                <w:sz w:val="20"/>
                <w:szCs w:val="20"/>
              </w:rPr>
              <w:t>KNN</w:t>
            </w:r>
          </w:p>
        </w:tc>
        <w:tc>
          <w:tcPr>
            <w:tcW w:w="3685" w:type="dxa"/>
          </w:tcPr>
          <w:p w14:paraId="04DBDB88" w14:textId="2C79234E" w:rsidR="000F5633" w:rsidRPr="000F5633" w:rsidRDefault="000F5633" w:rsidP="000F5633">
            <w:pPr>
              <w:spacing w:after="0" w:line="240" w:lineRule="auto"/>
              <w:rPr>
                <w:sz w:val="20"/>
                <w:szCs w:val="20"/>
              </w:rPr>
            </w:pPr>
            <w:r w:rsidRPr="000F5633">
              <w:rPr>
                <w:sz w:val="20"/>
                <w:szCs w:val="20"/>
              </w:rPr>
              <w:t>Usa o consumo dos casos mais semelhantes no histórico para estimar o novo dia.</w:t>
            </w:r>
          </w:p>
        </w:tc>
        <w:tc>
          <w:tcPr>
            <w:tcW w:w="3565" w:type="dxa"/>
          </w:tcPr>
          <w:p w14:paraId="0181B5DE" w14:textId="0ED1C87F" w:rsidR="000F5633" w:rsidRPr="000F5633" w:rsidRDefault="000F5633" w:rsidP="000F5633">
            <w:pPr>
              <w:spacing w:after="0" w:line="240" w:lineRule="auto"/>
              <w:rPr>
                <w:sz w:val="20"/>
                <w:szCs w:val="20"/>
              </w:rPr>
            </w:pPr>
            <w:r w:rsidRPr="000F5633">
              <w:rPr>
                <w:sz w:val="20"/>
                <w:szCs w:val="20"/>
              </w:rPr>
              <w:t>Dias com características semelhantes ajudam a estimar o consumo do novo dia.</w:t>
            </w:r>
          </w:p>
        </w:tc>
      </w:tr>
      <w:tr w:rsidR="000F5633" w:rsidRPr="000F5633" w14:paraId="044AA80D" w14:textId="77777777" w:rsidTr="007D5B90">
        <w:trPr>
          <w:cantSplit/>
          <w:jc w:val="center"/>
        </w:trPr>
        <w:tc>
          <w:tcPr>
            <w:tcW w:w="1555" w:type="dxa"/>
          </w:tcPr>
          <w:p w14:paraId="4C3D5914" w14:textId="681BA093" w:rsidR="000F5633" w:rsidRPr="000F5633" w:rsidRDefault="000F5633" w:rsidP="000F5633">
            <w:pPr>
              <w:spacing w:after="0" w:line="240" w:lineRule="auto"/>
              <w:rPr>
                <w:sz w:val="20"/>
                <w:szCs w:val="20"/>
              </w:rPr>
            </w:pPr>
            <w:r w:rsidRPr="000F5633">
              <w:rPr>
                <w:sz w:val="20"/>
                <w:szCs w:val="20"/>
              </w:rPr>
              <w:t>SVR</w:t>
            </w:r>
          </w:p>
        </w:tc>
        <w:tc>
          <w:tcPr>
            <w:tcW w:w="3685" w:type="dxa"/>
          </w:tcPr>
          <w:p w14:paraId="688F3B24" w14:textId="29627D64" w:rsidR="000F5633" w:rsidRPr="000F5633" w:rsidRDefault="000F5633" w:rsidP="000F5633">
            <w:pPr>
              <w:spacing w:after="0" w:line="240" w:lineRule="auto"/>
              <w:rPr>
                <w:sz w:val="20"/>
                <w:szCs w:val="20"/>
              </w:rPr>
            </w:pPr>
            <w:r w:rsidRPr="000F5633">
              <w:rPr>
                <w:sz w:val="20"/>
                <w:szCs w:val="20"/>
              </w:rPr>
              <w:t>Ajusta uma relação entre atributos e consumo, com tolerância a pequenos erros e penalização de desvios maiores.</w:t>
            </w:r>
          </w:p>
        </w:tc>
        <w:tc>
          <w:tcPr>
            <w:tcW w:w="3565" w:type="dxa"/>
          </w:tcPr>
          <w:p w14:paraId="59DCBCFA" w14:textId="0CF30D69" w:rsidR="000F5633" w:rsidRPr="000F5633" w:rsidRDefault="000F5633" w:rsidP="000F5633">
            <w:pPr>
              <w:spacing w:after="0" w:line="240" w:lineRule="auto"/>
              <w:rPr>
                <w:sz w:val="20"/>
                <w:szCs w:val="20"/>
              </w:rPr>
            </w:pPr>
            <w:r w:rsidRPr="000F5633">
              <w:rPr>
                <w:sz w:val="20"/>
                <w:szCs w:val="20"/>
              </w:rPr>
              <w:t>Permite ajustar relações não lineares entre atributos e consumo, conforme a função utilizada.</w:t>
            </w:r>
          </w:p>
        </w:tc>
      </w:tr>
      <w:tr w:rsidR="000F5633" w:rsidRPr="000F5633" w14:paraId="576613C2" w14:textId="77777777" w:rsidTr="007D5B90">
        <w:trPr>
          <w:cantSplit/>
          <w:jc w:val="center"/>
        </w:trPr>
        <w:tc>
          <w:tcPr>
            <w:tcW w:w="1555" w:type="dxa"/>
          </w:tcPr>
          <w:p w14:paraId="3F1DBD69" w14:textId="7AC8D449" w:rsidR="000F5633" w:rsidRPr="000F5633" w:rsidRDefault="000F5633" w:rsidP="000F5633">
            <w:pPr>
              <w:spacing w:after="0" w:line="240" w:lineRule="auto"/>
              <w:rPr>
                <w:sz w:val="20"/>
                <w:szCs w:val="20"/>
              </w:rPr>
            </w:pPr>
            <w:r w:rsidRPr="000F5633">
              <w:rPr>
                <w:sz w:val="20"/>
                <w:szCs w:val="20"/>
              </w:rPr>
              <w:t>Árvores de decisão</w:t>
            </w:r>
          </w:p>
        </w:tc>
        <w:tc>
          <w:tcPr>
            <w:tcW w:w="3685" w:type="dxa"/>
          </w:tcPr>
          <w:p w14:paraId="72F831F1" w14:textId="56D8A3F5" w:rsidR="000F5633" w:rsidRPr="000F5633" w:rsidRDefault="000F5633" w:rsidP="000F5633">
            <w:pPr>
              <w:spacing w:after="0" w:line="240" w:lineRule="auto"/>
              <w:rPr>
                <w:sz w:val="20"/>
                <w:szCs w:val="20"/>
              </w:rPr>
            </w:pPr>
            <w:r w:rsidRPr="000F5633">
              <w:rPr>
                <w:sz w:val="20"/>
                <w:szCs w:val="20"/>
              </w:rPr>
              <w:t>Separam os registros por regras sobre suas características e estimam o consumo dentro de cada grupo.</w:t>
            </w:r>
          </w:p>
        </w:tc>
        <w:tc>
          <w:tcPr>
            <w:tcW w:w="3565" w:type="dxa"/>
          </w:tcPr>
          <w:p w14:paraId="36A0F1B9" w14:textId="17DA7A2A" w:rsidR="000F5633" w:rsidRPr="000F5633" w:rsidRDefault="000F5633" w:rsidP="000F5633">
            <w:pPr>
              <w:spacing w:after="0" w:line="240" w:lineRule="auto"/>
              <w:rPr>
                <w:sz w:val="20"/>
                <w:szCs w:val="20"/>
              </w:rPr>
            </w:pPr>
            <w:r w:rsidRPr="000F5633">
              <w:rPr>
                <w:sz w:val="20"/>
                <w:szCs w:val="20"/>
              </w:rPr>
              <w:t>O modelo cria regras condicionais, como combinações de dia, reserva, calendário e histórico.</w:t>
            </w:r>
          </w:p>
        </w:tc>
      </w:tr>
      <w:tr w:rsidR="000F5633" w:rsidRPr="000F5633" w14:paraId="7A0F6AFB" w14:textId="77777777" w:rsidTr="007D5B90">
        <w:trPr>
          <w:cantSplit/>
          <w:jc w:val="center"/>
        </w:trPr>
        <w:tc>
          <w:tcPr>
            <w:tcW w:w="1555" w:type="dxa"/>
          </w:tcPr>
          <w:p w14:paraId="0210D33F" w14:textId="52CBC686" w:rsidR="000F5633" w:rsidRPr="000F5633" w:rsidRDefault="000F5633" w:rsidP="000F5633">
            <w:pPr>
              <w:spacing w:after="0" w:line="240" w:lineRule="auto"/>
              <w:rPr>
                <w:i/>
                <w:iCs/>
                <w:sz w:val="20"/>
                <w:szCs w:val="20"/>
              </w:rPr>
            </w:pPr>
            <w:r w:rsidRPr="000F5633">
              <w:rPr>
                <w:i/>
                <w:iCs/>
                <w:sz w:val="20"/>
                <w:szCs w:val="20"/>
              </w:rPr>
              <w:t>Random Forest</w:t>
            </w:r>
          </w:p>
        </w:tc>
        <w:tc>
          <w:tcPr>
            <w:tcW w:w="3685" w:type="dxa"/>
          </w:tcPr>
          <w:p w14:paraId="5A84BC3A" w14:textId="07E23D1F" w:rsidR="000F5633" w:rsidRPr="000F5633" w:rsidRDefault="000F5633" w:rsidP="000F5633">
            <w:pPr>
              <w:spacing w:after="0" w:line="240" w:lineRule="auto"/>
              <w:rPr>
                <w:sz w:val="20"/>
                <w:szCs w:val="20"/>
              </w:rPr>
            </w:pPr>
            <w:r w:rsidRPr="000F5633">
              <w:rPr>
                <w:sz w:val="20"/>
                <w:szCs w:val="20"/>
              </w:rPr>
              <w:t>Combina previsões de árvores treinadas com amostras e características diferentes (</w:t>
            </w:r>
            <w:proofErr w:type="spellStart"/>
            <w:r w:rsidRPr="000F5633">
              <w:rPr>
                <w:i/>
                <w:iCs/>
                <w:sz w:val="20"/>
                <w:szCs w:val="20"/>
              </w:rPr>
              <w:t>Bagging</w:t>
            </w:r>
            <w:proofErr w:type="spellEnd"/>
            <w:r w:rsidRPr="000F5633">
              <w:rPr>
                <w:sz w:val="20"/>
                <w:szCs w:val="20"/>
              </w:rPr>
              <w:t>).</w:t>
            </w:r>
          </w:p>
        </w:tc>
        <w:tc>
          <w:tcPr>
            <w:tcW w:w="3565" w:type="dxa"/>
          </w:tcPr>
          <w:p w14:paraId="3135DA96" w14:textId="3C1A5963" w:rsidR="000F5633" w:rsidRPr="000F5633" w:rsidRDefault="000F5633" w:rsidP="000F5633">
            <w:pPr>
              <w:spacing w:after="0" w:line="240" w:lineRule="auto"/>
              <w:rPr>
                <w:sz w:val="20"/>
                <w:szCs w:val="20"/>
              </w:rPr>
            </w:pPr>
            <w:r w:rsidRPr="000F5633">
              <w:rPr>
                <w:sz w:val="20"/>
                <w:szCs w:val="20"/>
              </w:rPr>
              <w:t>A previsão resulta da média de várias árvores, reduzindo instabilidade de uma árvore isolada.</w:t>
            </w:r>
          </w:p>
        </w:tc>
      </w:tr>
      <w:tr w:rsidR="000F5633" w:rsidRPr="000F5633" w14:paraId="6E20854C" w14:textId="77777777" w:rsidTr="007D5B90">
        <w:trPr>
          <w:cantSplit/>
          <w:jc w:val="center"/>
        </w:trPr>
        <w:tc>
          <w:tcPr>
            <w:tcW w:w="1555" w:type="dxa"/>
          </w:tcPr>
          <w:p w14:paraId="3C880BC1" w14:textId="1B6B2694" w:rsidR="000F5633" w:rsidRPr="000F5633" w:rsidRDefault="000F5633" w:rsidP="000F5633">
            <w:pPr>
              <w:spacing w:after="0" w:line="240" w:lineRule="auto"/>
              <w:rPr>
                <w:i/>
                <w:iCs/>
                <w:sz w:val="20"/>
                <w:szCs w:val="20"/>
              </w:rPr>
            </w:pPr>
            <w:proofErr w:type="spellStart"/>
            <w:r w:rsidRPr="000F5633">
              <w:rPr>
                <w:i/>
                <w:iCs/>
                <w:sz w:val="20"/>
                <w:szCs w:val="20"/>
              </w:rPr>
              <w:t>ExtraTrees</w:t>
            </w:r>
            <w:proofErr w:type="spellEnd"/>
          </w:p>
        </w:tc>
        <w:tc>
          <w:tcPr>
            <w:tcW w:w="3685" w:type="dxa"/>
          </w:tcPr>
          <w:p w14:paraId="4A37CC98" w14:textId="24674062" w:rsidR="000F5633" w:rsidRPr="000F5633" w:rsidRDefault="000F5633" w:rsidP="000F5633">
            <w:pPr>
              <w:spacing w:after="0" w:line="240" w:lineRule="auto"/>
              <w:rPr>
                <w:sz w:val="20"/>
                <w:szCs w:val="20"/>
              </w:rPr>
            </w:pPr>
            <w:r w:rsidRPr="000F5633">
              <w:rPr>
                <w:sz w:val="20"/>
                <w:szCs w:val="20"/>
              </w:rPr>
              <w:t>Combina muitas árvores com cortes mais aleatórios para aumentar diversidade entre elas.</w:t>
            </w:r>
          </w:p>
        </w:tc>
        <w:tc>
          <w:tcPr>
            <w:tcW w:w="3565" w:type="dxa"/>
          </w:tcPr>
          <w:p w14:paraId="59B0C91F" w14:textId="149B8137" w:rsidR="000F5633" w:rsidRPr="000F5633" w:rsidRDefault="000F5633" w:rsidP="000F5633">
            <w:pPr>
              <w:spacing w:after="0" w:line="240" w:lineRule="auto"/>
              <w:rPr>
                <w:sz w:val="20"/>
                <w:szCs w:val="20"/>
              </w:rPr>
            </w:pPr>
            <w:r w:rsidRPr="000F5633">
              <w:rPr>
                <w:sz w:val="20"/>
                <w:szCs w:val="20"/>
              </w:rPr>
              <w:t>A diversidade das árvores pode melhorar generalização quando há relações não lineares e variáveis interativas.</w:t>
            </w:r>
          </w:p>
        </w:tc>
      </w:tr>
      <w:tr w:rsidR="000F5633" w:rsidRPr="000F5633" w14:paraId="64E3C77A" w14:textId="77777777" w:rsidTr="007D5B90">
        <w:trPr>
          <w:cantSplit/>
          <w:jc w:val="center"/>
        </w:trPr>
        <w:tc>
          <w:tcPr>
            <w:tcW w:w="1555" w:type="dxa"/>
          </w:tcPr>
          <w:p w14:paraId="70A6A90C" w14:textId="3372BF4F" w:rsidR="000F5633" w:rsidRPr="000F5633" w:rsidRDefault="000F5633" w:rsidP="000F5633">
            <w:pPr>
              <w:spacing w:after="0" w:line="240" w:lineRule="auto"/>
              <w:rPr>
                <w:i/>
                <w:iCs/>
                <w:sz w:val="20"/>
                <w:szCs w:val="20"/>
              </w:rPr>
            </w:pPr>
            <w:proofErr w:type="spellStart"/>
            <w:r w:rsidRPr="000F5633">
              <w:rPr>
                <w:i/>
                <w:iCs/>
                <w:sz w:val="20"/>
                <w:szCs w:val="20"/>
              </w:rPr>
              <w:t>Boosting</w:t>
            </w:r>
            <w:proofErr w:type="spellEnd"/>
            <w:r w:rsidRPr="000F5633">
              <w:rPr>
                <w:sz w:val="20"/>
                <w:szCs w:val="20"/>
              </w:rPr>
              <w:t xml:space="preserve"> (</w:t>
            </w:r>
            <w:proofErr w:type="spellStart"/>
            <w:r w:rsidRPr="000F5633">
              <w:rPr>
                <w:i/>
                <w:iCs/>
                <w:sz w:val="20"/>
                <w:szCs w:val="20"/>
              </w:rPr>
              <w:t>XGBoost</w:t>
            </w:r>
            <w:proofErr w:type="spellEnd"/>
            <w:r w:rsidRPr="000F5633">
              <w:rPr>
                <w:sz w:val="20"/>
                <w:szCs w:val="20"/>
              </w:rPr>
              <w:t>/</w:t>
            </w:r>
            <w:r>
              <w:rPr>
                <w:sz w:val="20"/>
                <w:szCs w:val="20"/>
              </w:rPr>
              <w:t xml:space="preserve"> </w:t>
            </w:r>
            <w:proofErr w:type="spellStart"/>
            <w:r w:rsidRPr="000F5633">
              <w:rPr>
                <w:i/>
                <w:iCs/>
                <w:sz w:val="20"/>
                <w:szCs w:val="20"/>
              </w:rPr>
              <w:t>CatBoost</w:t>
            </w:r>
            <w:proofErr w:type="spellEnd"/>
            <w:r w:rsidRPr="000F5633">
              <w:rPr>
                <w:sz w:val="20"/>
                <w:szCs w:val="20"/>
              </w:rPr>
              <w:t>/</w:t>
            </w:r>
            <w:r>
              <w:rPr>
                <w:sz w:val="20"/>
                <w:szCs w:val="20"/>
              </w:rPr>
              <w:t xml:space="preserve"> </w:t>
            </w:r>
            <w:r w:rsidRPr="000F5633">
              <w:rPr>
                <w:sz w:val="20"/>
                <w:szCs w:val="20"/>
              </w:rPr>
              <w:t>LGBM)</w:t>
            </w:r>
          </w:p>
        </w:tc>
        <w:tc>
          <w:tcPr>
            <w:tcW w:w="3685" w:type="dxa"/>
          </w:tcPr>
          <w:p w14:paraId="44B015B0" w14:textId="64EC35A7" w:rsidR="000F5633" w:rsidRPr="000F5633" w:rsidRDefault="000F5633" w:rsidP="000F5633">
            <w:pPr>
              <w:spacing w:after="0" w:line="240" w:lineRule="auto"/>
              <w:rPr>
                <w:sz w:val="20"/>
                <w:szCs w:val="20"/>
              </w:rPr>
            </w:pPr>
            <w:r w:rsidRPr="000F5633">
              <w:rPr>
                <w:sz w:val="20"/>
                <w:szCs w:val="20"/>
              </w:rPr>
              <w:t>Constrói modelos sequencialmente, com ajustes voltados aos erros das etapas anteriores.</w:t>
            </w:r>
          </w:p>
        </w:tc>
        <w:tc>
          <w:tcPr>
            <w:tcW w:w="3565" w:type="dxa"/>
          </w:tcPr>
          <w:p w14:paraId="323CE32B" w14:textId="46E699CA" w:rsidR="000F5633" w:rsidRPr="000F5633" w:rsidRDefault="000F5633" w:rsidP="000F5633">
            <w:pPr>
              <w:spacing w:after="0" w:line="240" w:lineRule="auto"/>
              <w:rPr>
                <w:sz w:val="20"/>
                <w:szCs w:val="20"/>
              </w:rPr>
            </w:pPr>
            <w:r w:rsidRPr="000F5633">
              <w:rPr>
                <w:sz w:val="20"/>
                <w:szCs w:val="20"/>
              </w:rPr>
              <w:t>Em cada etapa, reduz-se parte do erro remanescente da etapa anterior, conforme o procedimento de ajuste.</w:t>
            </w:r>
          </w:p>
        </w:tc>
      </w:tr>
      <w:tr w:rsidR="000F5633" w:rsidRPr="000F5633" w14:paraId="775BE8D4" w14:textId="77777777" w:rsidTr="007D5B90">
        <w:trPr>
          <w:cantSplit/>
          <w:jc w:val="center"/>
        </w:trPr>
        <w:tc>
          <w:tcPr>
            <w:tcW w:w="1555" w:type="dxa"/>
          </w:tcPr>
          <w:p w14:paraId="116891E1" w14:textId="7184FE91" w:rsidR="000F5633" w:rsidRPr="000F5633" w:rsidRDefault="000F5633" w:rsidP="000F5633">
            <w:pPr>
              <w:spacing w:after="0" w:line="240" w:lineRule="auto"/>
              <w:rPr>
                <w:sz w:val="20"/>
                <w:szCs w:val="20"/>
              </w:rPr>
            </w:pPr>
            <w:r w:rsidRPr="000F5633">
              <w:rPr>
                <w:sz w:val="20"/>
                <w:szCs w:val="20"/>
              </w:rPr>
              <w:lastRenderedPageBreak/>
              <w:t>Redes neurais MLP</w:t>
            </w:r>
          </w:p>
        </w:tc>
        <w:tc>
          <w:tcPr>
            <w:tcW w:w="3685" w:type="dxa"/>
          </w:tcPr>
          <w:p w14:paraId="73B11032" w14:textId="6E62ABA0" w:rsidR="000F5633" w:rsidRPr="000F5633" w:rsidRDefault="000F5633" w:rsidP="000F5633">
            <w:pPr>
              <w:spacing w:after="0" w:line="240" w:lineRule="auto"/>
              <w:rPr>
                <w:sz w:val="20"/>
                <w:szCs w:val="20"/>
              </w:rPr>
            </w:pPr>
            <w:r w:rsidRPr="000F5633">
              <w:rPr>
                <w:sz w:val="20"/>
                <w:szCs w:val="20"/>
              </w:rPr>
              <w:t>Aplicam composições de funções lineares e não lineares em camadas sucessivas.</w:t>
            </w:r>
          </w:p>
        </w:tc>
        <w:tc>
          <w:tcPr>
            <w:tcW w:w="3565" w:type="dxa"/>
          </w:tcPr>
          <w:p w14:paraId="6AC7357D" w14:textId="0AA6BC82" w:rsidR="000F5633" w:rsidRPr="000F5633" w:rsidRDefault="000F5633" w:rsidP="000F5633">
            <w:pPr>
              <w:spacing w:after="0" w:line="240" w:lineRule="auto"/>
              <w:rPr>
                <w:sz w:val="20"/>
                <w:szCs w:val="20"/>
              </w:rPr>
            </w:pPr>
            <w:r w:rsidRPr="000F5633">
              <w:rPr>
                <w:sz w:val="20"/>
                <w:szCs w:val="20"/>
              </w:rPr>
              <w:t xml:space="preserve">Podem representar relações complexas, mas exigem cuidado com escala, dados e </w:t>
            </w:r>
            <w:proofErr w:type="spellStart"/>
            <w:r w:rsidRPr="000F5633">
              <w:rPr>
                <w:sz w:val="20"/>
                <w:szCs w:val="20"/>
              </w:rPr>
              <w:t>sobreajuste</w:t>
            </w:r>
            <w:proofErr w:type="spellEnd"/>
            <w:r w:rsidRPr="000F5633">
              <w:rPr>
                <w:sz w:val="20"/>
                <w:szCs w:val="20"/>
              </w:rPr>
              <w:t>.</w:t>
            </w:r>
          </w:p>
        </w:tc>
      </w:tr>
      <w:tr w:rsidR="000F5633" w:rsidRPr="000F5633" w14:paraId="4AE5568D" w14:textId="77777777" w:rsidTr="007D5B90">
        <w:trPr>
          <w:cantSplit/>
          <w:jc w:val="center"/>
        </w:trPr>
        <w:tc>
          <w:tcPr>
            <w:tcW w:w="1555" w:type="dxa"/>
          </w:tcPr>
          <w:p w14:paraId="1C0006ED" w14:textId="54220D3E" w:rsidR="000F5633" w:rsidRPr="000F5633" w:rsidRDefault="000F5633" w:rsidP="000F5633">
            <w:pPr>
              <w:spacing w:after="0" w:line="240" w:lineRule="auto"/>
              <w:rPr>
                <w:sz w:val="20"/>
                <w:szCs w:val="20"/>
              </w:rPr>
            </w:pPr>
            <w:r w:rsidRPr="000F5633">
              <w:rPr>
                <w:sz w:val="20"/>
                <w:szCs w:val="20"/>
              </w:rPr>
              <w:t>Séries temporais (SARIMAX/</w:t>
            </w:r>
            <w:r>
              <w:rPr>
                <w:sz w:val="20"/>
                <w:szCs w:val="20"/>
              </w:rPr>
              <w:t xml:space="preserve"> </w:t>
            </w:r>
            <w:proofErr w:type="spellStart"/>
            <w:r w:rsidRPr="000F5633">
              <w:rPr>
                <w:i/>
                <w:iCs/>
                <w:sz w:val="20"/>
                <w:szCs w:val="20"/>
              </w:rPr>
              <w:t>Prophet</w:t>
            </w:r>
            <w:proofErr w:type="spellEnd"/>
            <w:r w:rsidRPr="000F5633">
              <w:rPr>
                <w:sz w:val="20"/>
                <w:szCs w:val="20"/>
              </w:rPr>
              <w:t>)</w:t>
            </w:r>
          </w:p>
        </w:tc>
        <w:tc>
          <w:tcPr>
            <w:tcW w:w="3685" w:type="dxa"/>
          </w:tcPr>
          <w:p w14:paraId="481679F4" w14:textId="4E14CA0E" w:rsidR="000F5633" w:rsidRPr="000F5633" w:rsidRDefault="000F5633" w:rsidP="000F5633">
            <w:pPr>
              <w:spacing w:after="0" w:line="240" w:lineRule="auto"/>
              <w:rPr>
                <w:sz w:val="20"/>
                <w:szCs w:val="20"/>
              </w:rPr>
            </w:pPr>
            <w:r w:rsidRPr="000F5633">
              <w:rPr>
                <w:sz w:val="20"/>
                <w:szCs w:val="20"/>
              </w:rPr>
              <w:t>Representam tendência, sazonalidade e dependência autorregressiva e de médias moveis.</w:t>
            </w:r>
          </w:p>
        </w:tc>
        <w:tc>
          <w:tcPr>
            <w:tcW w:w="3565" w:type="dxa"/>
          </w:tcPr>
          <w:p w14:paraId="215166E6" w14:textId="06F5E324" w:rsidR="000F5633" w:rsidRPr="000F5633" w:rsidRDefault="000F5633" w:rsidP="000F5633">
            <w:pPr>
              <w:spacing w:after="0" w:line="240" w:lineRule="auto"/>
              <w:rPr>
                <w:sz w:val="20"/>
                <w:szCs w:val="20"/>
              </w:rPr>
            </w:pPr>
            <w:r w:rsidRPr="000F5633">
              <w:rPr>
                <w:sz w:val="20"/>
                <w:szCs w:val="20"/>
              </w:rPr>
              <w:t>A previsão depende principalmente do comportamento passado da própria demanda.</w:t>
            </w:r>
          </w:p>
        </w:tc>
      </w:tr>
      <w:tr w:rsidR="000F5633" w:rsidRPr="000F5633" w14:paraId="17F58D9E" w14:textId="77777777" w:rsidTr="007D5B90">
        <w:trPr>
          <w:cantSplit/>
          <w:jc w:val="center"/>
        </w:trPr>
        <w:tc>
          <w:tcPr>
            <w:tcW w:w="1555" w:type="dxa"/>
          </w:tcPr>
          <w:p w14:paraId="5B36469F" w14:textId="7E01DFB6" w:rsidR="000F5633" w:rsidRPr="000F5633" w:rsidRDefault="000F5633" w:rsidP="000F5633">
            <w:pPr>
              <w:spacing w:after="0" w:line="240" w:lineRule="auto"/>
              <w:rPr>
                <w:sz w:val="20"/>
                <w:szCs w:val="20"/>
              </w:rPr>
            </w:pPr>
            <w:r w:rsidRPr="000F5633">
              <w:rPr>
                <w:sz w:val="20"/>
                <w:szCs w:val="20"/>
              </w:rPr>
              <w:t>Comitês / Híbridos</w:t>
            </w:r>
          </w:p>
        </w:tc>
        <w:tc>
          <w:tcPr>
            <w:tcW w:w="3685" w:type="dxa"/>
          </w:tcPr>
          <w:p w14:paraId="4C403513" w14:textId="22BE5D32" w:rsidR="000F5633" w:rsidRPr="000F5633" w:rsidRDefault="000F5633" w:rsidP="000F5633">
            <w:pPr>
              <w:spacing w:after="0" w:line="240" w:lineRule="auto"/>
              <w:rPr>
                <w:sz w:val="20"/>
                <w:szCs w:val="20"/>
              </w:rPr>
            </w:pPr>
            <w:r w:rsidRPr="000F5633">
              <w:rPr>
                <w:sz w:val="20"/>
                <w:szCs w:val="20"/>
              </w:rPr>
              <w:t xml:space="preserve">Combinam previsões de vários modelos ou fontes por média, </w:t>
            </w:r>
            <w:proofErr w:type="spellStart"/>
            <w:r w:rsidRPr="000F5633">
              <w:rPr>
                <w:sz w:val="20"/>
                <w:szCs w:val="20"/>
              </w:rPr>
              <w:t>médiana</w:t>
            </w:r>
            <w:proofErr w:type="spellEnd"/>
            <w:r w:rsidRPr="000F5633">
              <w:rPr>
                <w:sz w:val="20"/>
                <w:szCs w:val="20"/>
              </w:rPr>
              <w:t xml:space="preserve"> ou pesos otimizados.</w:t>
            </w:r>
          </w:p>
        </w:tc>
        <w:tc>
          <w:tcPr>
            <w:tcW w:w="3565" w:type="dxa"/>
          </w:tcPr>
          <w:p w14:paraId="564108A5" w14:textId="2668512C" w:rsidR="000F5633" w:rsidRPr="000F5633" w:rsidRDefault="000F5633" w:rsidP="000F5633">
            <w:pPr>
              <w:spacing w:after="0" w:line="240" w:lineRule="auto"/>
              <w:rPr>
                <w:sz w:val="20"/>
                <w:szCs w:val="20"/>
              </w:rPr>
            </w:pPr>
            <w:r w:rsidRPr="000F5633">
              <w:rPr>
                <w:sz w:val="20"/>
                <w:szCs w:val="20"/>
              </w:rPr>
              <w:t>Permitem avaliar se a união de previsões melhora a estabilidade e o erro global.</w:t>
            </w:r>
          </w:p>
        </w:tc>
      </w:tr>
    </w:tbl>
    <w:p w14:paraId="42469A8C" w14:textId="0444420B" w:rsidR="00102EE4" w:rsidRPr="00673EEE" w:rsidRDefault="00102EE4" w:rsidP="00C82DF4">
      <w:pPr>
        <w:spacing w:before="120" w:line="240" w:lineRule="auto"/>
        <w:jc w:val="center"/>
        <w:rPr>
          <w:sz w:val="20"/>
          <w:szCs w:val="20"/>
        </w:rPr>
      </w:pPr>
      <w:r w:rsidRPr="00673EEE">
        <w:rPr>
          <w:sz w:val="20"/>
          <w:szCs w:val="20"/>
        </w:rPr>
        <w:t xml:space="preserve">Fonte: </w:t>
      </w:r>
      <w:r w:rsidR="00C82DF4" w:rsidRPr="00673EEE">
        <w:rPr>
          <w:sz w:val="20"/>
          <w:szCs w:val="20"/>
        </w:rPr>
        <w:t>Dados da Pesquisa (2026)</w:t>
      </w:r>
      <w:r w:rsidRPr="00673EEE">
        <w:rPr>
          <w:sz w:val="20"/>
          <w:szCs w:val="20"/>
        </w:rPr>
        <w:t xml:space="preserve"> com base em </w:t>
      </w:r>
      <w:proofErr w:type="spellStart"/>
      <w:r w:rsidRPr="00673EEE">
        <w:rPr>
          <w:sz w:val="20"/>
          <w:szCs w:val="20"/>
        </w:rPr>
        <w:t>Breiman</w:t>
      </w:r>
      <w:proofErr w:type="spellEnd"/>
      <w:r w:rsidRPr="00673EEE">
        <w:rPr>
          <w:sz w:val="20"/>
          <w:szCs w:val="20"/>
        </w:rPr>
        <w:t xml:space="preserve"> (2001), </w:t>
      </w:r>
      <w:proofErr w:type="spellStart"/>
      <w:r w:rsidRPr="00673EEE">
        <w:rPr>
          <w:sz w:val="20"/>
          <w:szCs w:val="20"/>
        </w:rPr>
        <w:t>Geurts</w:t>
      </w:r>
      <w:proofErr w:type="spellEnd"/>
      <w:r w:rsidRPr="00673EEE">
        <w:rPr>
          <w:sz w:val="20"/>
          <w:szCs w:val="20"/>
        </w:rPr>
        <w:t xml:space="preserve">, Ernst e </w:t>
      </w:r>
      <w:proofErr w:type="spellStart"/>
      <w:r w:rsidRPr="00673EEE">
        <w:rPr>
          <w:sz w:val="20"/>
          <w:szCs w:val="20"/>
        </w:rPr>
        <w:t>Wehenkel</w:t>
      </w:r>
      <w:proofErr w:type="spellEnd"/>
      <w:r w:rsidRPr="00673EEE">
        <w:rPr>
          <w:sz w:val="20"/>
          <w:szCs w:val="20"/>
        </w:rPr>
        <w:t xml:space="preserve"> (2006), </w:t>
      </w:r>
      <w:proofErr w:type="spellStart"/>
      <w:r w:rsidRPr="00673EEE">
        <w:rPr>
          <w:sz w:val="20"/>
          <w:szCs w:val="20"/>
        </w:rPr>
        <w:t>Mienye</w:t>
      </w:r>
      <w:proofErr w:type="spellEnd"/>
      <w:r w:rsidRPr="00673EEE">
        <w:rPr>
          <w:sz w:val="20"/>
          <w:szCs w:val="20"/>
        </w:rPr>
        <w:t xml:space="preserve"> e </w:t>
      </w:r>
      <w:proofErr w:type="spellStart"/>
      <w:r w:rsidRPr="00673EEE">
        <w:rPr>
          <w:sz w:val="20"/>
          <w:szCs w:val="20"/>
        </w:rPr>
        <w:t>Jere</w:t>
      </w:r>
      <w:proofErr w:type="spellEnd"/>
      <w:r w:rsidRPr="00673EEE">
        <w:rPr>
          <w:sz w:val="20"/>
          <w:szCs w:val="20"/>
        </w:rPr>
        <w:t xml:space="preserve"> (2024) e Pedregosa et al. (2011).</w:t>
      </w:r>
    </w:p>
    <w:p w14:paraId="356DEBB2" w14:textId="17F1958D" w:rsidR="00102EE4" w:rsidRPr="00673EEE" w:rsidRDefault="000B3EC7" w:rsidP="00102EE4">
      <w:pPr>
        <w:spacing w:after="0" w:line="360" w:lineRule="auto"/>
        <w:ind w:firstLine="709"/>
      </w:pPr>
      <w:r w:rsidRPr="00673EEE">
        <w:t xml:space="preserve">A diversidade de mecanismos permite examinar </w:t>
      </w:r>
      <w:proofErr w:type="spellStart"/>
      <w:r w:rsidRPr="00673EEE">
        <w:t>se</w:t>
      </w:r>
      <w:proofErr w:type="spellEnd"/>
      <w:r w:rsidRPr="00673EEE">
        <w:t xml:space="preserv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w:t>
      </w:r>
      <w:proofErr w:type="spellStart"/>
      <w:r w:rsidR="00B679DD" w:rsidRPr="00B679DD">
        <w:t>Shmueli</w:t>
      </w:r>
      <w:proofErr w:type="spellEnd"/>
      <w:r w:rsidR="00B679DD" w:rsidRPr="00B679DD">
        <w:t xml:space="preserve">; </w:t>
      </w:r>
      <w:proofErr w:type="spellStart"/>
      <w:r w:rsidR="00B679DD" w:rsidRPr="00B679DD">
        <w:t>Koppius</w:t>
      </w:r>
      <w:proofErr w:type="spellEnd"/>
      <w:r w:rsidR="00B679DD" w:rsidRPr="00B679DD">
        <w:t xml:space="preserve">, 2010; Rodrigues </w:t>
      </w:r>
      <w:r w:rsidR="00B679DD" w:rsidRPr="00B679DD">
        <w:rPr>
          <w:i/>
          <w:iCs/>
        </w:rPr>
        <w:t>et al.</w:t>
      </w:r>
      <w:r w:rsidR="00B679DD" w:rsidRPr="00B679DD">
        <w:t>, 2024)</w:t>
      </w:r>
      <w:r w:rsidR="00102EE4" w:rsidRPr="00673EEE">
        <w:t>.</w:t>
      </w:r>
    </w:p>
    <w:p w14:paraId="76FF7CAE" w14:textId="37DEB4C5" w:rsidR="00F76E24" w:rsidRPr="00673EEE" w:rsidRDefault="0054539A">
      <w:pPr>
        <w:pStyle w:val="Ttulo3"/>
        <w:rPr>
          <w:rFonts w:cs="Times New Roman"/>
        </w:rPr>
      </w:pPr>
      <w:bookmarkStart w:id="40" w:name="_Toc241874596"/>
      <w:bookmarkStart w:id="41" w:name="_Toc242888131"/>
      <w:r w:rsidRPr="00673EEE">
        <w:rPr>
          <w:rFonts w:cs="Times New Roman"/>
        </w:rPr>
        <w:t xml:space="preserve">2.3.3 Cardápio e representação </w:t>
      </w:r>
      <w:bookmarkEnd w:id="40"/>
      <w:r w:rsidR="0028193D" w:rsidRPr="00673EEE">
        <w:rPr>
          <w:rFonts w:cs="Times New Roman"/>
        </w:rPr>
        <w:t>de atributos</w:t>
      </w:r>
      <w:bookmarkEnd w:id="41"/>
    </w:p>
    <w:p w14:paraId="425F0EDB" w14:textId="77777777" w:rsidR="00AB571E" w:rsidRPr="00673EEE" w:rsidRDefault="00AB571E" w:rsidP="00AB571E">
      <w:pPr>
        <w:spacing w:after="0" w:line="360" w:lineRule="auto"/>
        <w:ind w:firstLine="709"/>
      </w:pPr>
      <w:r w:rsidRPr="00673EEE">
        <w:t>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precisam ser convertidas em atributos estruturados para serem utilizadas em modelos preditivos.</w:t>
      </w:r>
    </w:p>
    <w:p w14:paraId="53C9B3E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759F4E2B" w14:textId="79E8F39D"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7B86AE6B" w14:textId="77777777" w:rsidR="00F76E24" w:rsidRDefault="0054539A" w:rsidP="00CB67FB">
      <w:pPr>
        <w:pStyle w:val="Ttulo2"/>
        <w:spacing w:line="360" w:lineRule="auto"/>
        <w:rPr>
          <w:rFonts w:cs="Times New Roman"/>
        </w:rPr>
      </w:pPr>
      <w:bookmarkStart w:id="42" w:name="_Toc241874597"/>
      <w:bookmarkStart w:id="43" w:name="_Toc242888132"/>
      <w:r w:rsidRPr="00673EEE">
        <w:rPr>
          <w:rFonts w:cs="Times New Roman"/>
        </w:rPr>
        <w:t>2.4 Avaliação preditiva e decisão operacional</w:t>
      </w:r>
      <w:bookmarkEnd w:id="42"/>
      <w:bookmarkEnd w:id="43"/>
    </w:p>
    <w:p w14:paraId="6A774B70" w14:textId="166865A4" w:rsidR="00E24D8C" w:rsidRPr="00E24D8C" w:rsidRDefault="00CB67FB" w:rsidP="00CB67FB">
      <w:pPr>
        <w:spacing w:line="360" w:lineRule="auto"/>
        <w:ind w:firstLine="720"/>
      </w:pPr>
      <w:r>
        <w:rPr>
          <w:color w:val="FF0000"/>
        </w:rPr>
        <w:t>A avaliação de um modelo precisa considerar como seus erros podem afetar o planejamento. Em um restaurante institucional, estimar acima ou abaixo do consumo registrado pode levar a decisões diferentes. As consequências para o atendimento e para o desperdício físico, porém, não podem ser inferidas apenas dos registros analisados. Também é necessário avaliar as previsões respeitando a ordem do tempo, para que dados futuros não influenciem estimativas passadas. Esta seção apresenta as métricas usadas, explica como os erros podem ser interpretados no planejamento e descreve os cuidados adotados na avaliação temporal.</w:t>
      </w:r>
    </w:p>
    <w:p w14:paraId="78DE472A" w14:textId="77777777" w:rsidR="00F76E24" w:rsidRPr="00673EEE" w:rsidRDefault="0054539A">
      <w:pPr>
        <w:pStyle w:val="Ttulo3"/>
        <w:rPr>
          <w:rFonts w:cs="Times New Roman"/>
        </w:rPr>
      </w:pPr>
      <w:bookmarkStart w:id="44" w:name="_Toc241874598"/>
      <w:bookmarkStart w:id="45" w:name="_Toc242888133"/>
      <w:r w:rsidRPr="00673EEE">
        <w:rPr>
          <w:rFonts w:cs="Times New Roman"/>
        </w:rPr>
        <w:t>2.4.1 Métricas e consequências operacionais</w:t>
      </w:r>
      <w:bookmarkEnd w:id="44"/>
      <w:bookmarkEnd w:id="45"/>
    </w:p>
    <w:p w14:paraId="025CFFB0" w14:textId="0B04E9E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42356F68" w14:textId="7396123D" w:rsidR="003000FD" w:rsidRPr="00673EEE" w:rsidRDefault="005E08A3" w:rsidP="003000FD">
      <w:pPr>
        <w:spacing w:after="0" w:line="360" w:lineRule="auto"/>
        <w:ind w:firstLine="709"/>
      </w:pPr>
      <w:r w:rsidRPr="005E08A3">
        <w:t>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w:t>
      </w:r>
      <w:proofErr w:type="spellStart"/>
      <w:r w:rsidRPr="005E08A3">
        <w:t>Chai</w:t>
      </w:r>
      <w:proofErr w:type="spellEnd"/>
      <w:r w:rsidRPr="005E08A3">
        <w:t xml:space="preserve">; </w:t>
      </w:r>
      <w:proofErr w:type="spellStart"/>
      <w:r w:rsidRPr="005E08A3">
        <w:t>Draxler</w:t>
      </w:r>
      <w:proofErr w:type="spellEnd"/>
      <w:r w:rsidRPr="005E08A3">
        <w:t xml:space="preserve">, 2014). Essas métricas informam a magnitude do erro; sua direção é examinada pelo erro médio (ME, </w:t>
      </w:r>
      <w:proofErr w:type="spellStart"/>
      <w:r w:rsidRPr="005E08A3">
        <w:rPr>
          <w:i/>
          <w:iCs/>
        </w:rPr>
        <w:t>mean</w:t>
      </w:r>
      <w:proofErr w:type="spellEnd"/>
      <w:r w:rsidRPr="005E08A3">
        <w:t xml:space="preserve"> </w:t>
      </w:r>
      <w:proofErr w:type="spellStart"/>
      <w:r w:rsidRPr="005E08A3">
        <w:rPr>
          <w:i/>
          <w:iCs/>
        </w:rPr>
        <w:t>error</w:t>
      </w:r>
      <w:proofErr w:type="spellEnd"/>
      <w:r w:rsidRPr="005E08A3">
        <w:t>) ou tendência média direcional, calculada como a média da diferença entre previsão e consumo. Um valor positivo indica superestimação média, e um valor negativo indica subestimação média. Um MAE de 30 refeições, por exemplo, indicaria um desvio absoluto médio de 30 no período avaliado; não garantiria que cada dia ficasse dentro de uma faixa de mais ou menos 30 refeições</w:t>
      </w:r>
      <w:r w:rsidR="003000FD" w:rsidRPr="00673EEE">
        <w:t>.</w:t>
      </w:r>
    </w:p>
    <w:p w14:paraId="44C9A5EE" w14:textId="76063ACF"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referência. Não é um percentual de acerto; sua leitura complementa os erros em refeições </w:t>
      </w:r>
      <w:r w:rsidR="00677D02" w:rsidRPr="00677D02">
        <w:t>(</w:t>
      </w:r>
      <w:proofErr w:type="spellStart"/>
      <w:r w:rsidR="00677D02" w:rsidRPr="00677D02">
        <w:t>Shmueli</w:t>
      </w:r>
      <w:proofErr w:type="spellEnd"/>
      <w:r w:rsidR="00677D02" w:rsidRPr="00677D02">
        <w:t>, 2010)</w:t>
      </w:r>
      <w:r w:rsidR="00C67D69" w:rsidRPr="00673EEE">
        <w:t>.</w:t>
      </w:r>
    </w:p>
    <w:p w14:paraId="50BE5BF8" w14:textId="396EC4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31DB1CF9" w14:textId="77777777" w:rsidR="00C67D69" w:rsidRPr="00673EEE" w:rsidRDefault="00C67D69" w:rsidP="00C67D69">
      <w:pPr>
        <w:spacing w:after="0" w:line="360" w:lineRule="auto"/>
        <w:ind w:firstLine="709"/>
      </w:pPr>
      <w:r w:rsidRPr="00673EEE">
        <w:lastRenderedPageBreak/>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7F2E4D6F" w14:textId="6D6748BB" w:rsidR="00C67D69" w:rsidRPr="00673EEE" w:rsidRDefault="00C67D69" w:rsidP="00AD1274">
      <w:pPr>
        <w:spacing w:after="0" w:line="360" w:lineRule="auto"/>
        <w:ind w:firstLine="709"/>
      </w:pPr>
      <w:r w:rsidRPr="00673EEE">
        <w:t>Para comparar cenários, pode-se atribuir pesos diferentes ao excesso e ao déficit potenciais. Essa medida explicita a prioridade dada a evitar faltas, mas não corresponde automaticamente a um custo em reais. Uma análise monetária depende de tarifas, condições contratuais e consequências da falta confirmadas com a gestão.</w:t>
      </w:r>
    </w:p>
    <w:p w14:paraId="2E5DA844" w14:textId="77777777" w:rsidR="00F76E24" w:rsidRPr="00673EEE" w:rsidRDefault="0054539A">
      <w:pPr>
        <w:pStyle w:val="Ttulo3"/>
        <w:rPr>
          <w:rFonts w:cs="Times New Roman"/>
        </w:rPr>
      </w:pPr>
      <w:bookmarkStart w:id="46" w:name="_Toc241874599"/>
      <w:bookmarkStart w:id="47" w:name="_Toc242888134"/>
      <w:r w:rsidRPr="00673EEE">
        <w:rPr>
          <w:rFonts w:cs="Times New Roman"/>
        </w:rPr>
        <w:t>2.4.2 Robustez e validação temporal</w:t>
      </w:r>
      <w:bookmarkEnd w:id="46"/>
      <w:bookmarkEnd w:id="47"/>
    </w:p>
    <w:p w14:paraId="6653974C" w14:textId="7CA671B1"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260F4A76" w14:textId="31C9EC42"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w:t>
      </w:r>
      <w:proofErr w:type="spellStart"/>
      <w:r w:rsidR="00677D02" w:rsidRPr="00677D02">
        <w:t>Tashman</w:t>
      </w:r>
      <w:proofErr w:type="spellEnd"/>
      <w:r w:rsidR="00677D02" w:rsidRPr="00677D02">
        <w:t>,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33A86803" w14:textId="77777777" w:rsidR="00F76E24" w:rsidRDefault="0054539A">
      <w:pPr>
        <w:pStyle w:val="Ttulo2"/>
        <w:rPr>
          <w:rFonts w:cs="Times New Roman"/>
        </w:rPr>
      </w:pPr>
      <w:bookmarkStart w:id="48" w:name="_Toc241874600"/>
      <w:bookmarkStart w:id="49" w:name="_Toc242888135"/>
      <w:r w:rsidRPr="00673EEE">
        <w:rPr>
          <w:rFonts w:cs="Times New Roman"/>
        </w:rPr>
        <w:t>2.5 Transparência, replicabilidade e sustentabilidade do artefato</w:t>
      </w:r>
      <w:bookmarkEnd w:id="48"/>
      <w:bookmarkEnd w:id="49"/>
    </w:p>
    <w:p w14:paraId="0008447D" w14:textId="43F663E7" w:rsidR="00C0020B" w:rsidRPr="00C0020B" w:rsidRDefault="00C0020B" w:rsidP="00C0020B">
      <w:pPr>
        <w:spacing w:line="360" w:lineRule="auto"/>
        <w:ind w:firstLine="720"/>
      </w:pPr>
      <w:r>
        <w:rPr>
          <w:color w:val="FF0000"/>
        </w:rPr>
        <w:t>Para que uma solução com inteligência artificial possa apoiar decisões em uma instituição pública, é necessário documentar os dados utilizados, as etapas de processamento e os limites do artefato. Assim, pessoas autorizadas podem compreender como as previsões foram produzidas e, quando houver condições, repetir o processamento. Esta seção aborda a possibilidade de adaptar e reproduzir o artefato, a transparência das informações e os cuidados necessários para seu uso como apoio à decisão.</w:t>
      </w:r>
    </w:p>
    <w:p w14:paraId="5EAAF814" w14:textId="77777777" w:rsidR="00F76E24" w:rsidRPr="00673EEE" w:rsidRDefault="0054539A">
      <w:pPr>
        <w:pStyle w:val="Ttulo3"/>
        <w:rPr>
          <w:rFonts w:cs="Times New Roman"/>
        </w:rPr>
      </w:pPr>
      <w:bookmarkStart w:id="50" w:name="_Toc241874601"/>
      <w:bookmarkStart w:id="51" w:name="_Toc242888136"/>
      <w:r w:rsidRPr="00673EEE">
        <w:rPr>
          <w:rFonts w:cs="Times New Roman"/>
        </w:rPr>
        <w:t>2.5.1 Escalabilidade, replicabilidade e transparência</w:t>
      </w:r>
      <w:bookmarkEnd w:id="50"/>
      <w:bookmarkEnd w:id="51"/>
    </w:p>
    <w:p w14:paraId="5FFC11EC" w14:textId="77777777" w:rsidR="00C67D69" w:rsidRPr="00673EEE" w:rsidRDefault="00C67D69" w:rsidP="00C67D69">
      <w:pPr>
        <w:spacing w:after="0" w:line="360" w:lineRule="auto"/>
        <w:ind w:firstLine="709"/>
      </w:pPr>
      <w:r w:rsidRPr="00673EEE">
        <w:t xml:space="preserve">A utilidade de um artefato analítico não depende somente de seu desempenho em um conjunto específico de dados. Também é necessário avaliar se a solução pode ser compreendida, </w:t>
      </w:r>
      <w:r w:rsidRPr="00673EEE">
        <w:lastRenderedPageBreak/>
        <w:t>reproduzida e adaptada a diferentes períodos, unidades ou condições operacionais. Esses aspectos são especialmente relevantes em instituições que possuem mudanças de cardápio, variações de demanda e diferentes formas de registrar reservas e consumo.</w:t>
      </w:r>
    </w:p>
    <w:p w14:paraId="644871D5"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4A43F62F" w14:textId="27548D98" w:rsidR="00C67D69" w:rsidRPr="00673EEE" w:rsidRDefault="00CD2F2A" w:rsidP="00C67D69">
      <w:pPr>
        <w:spacing w:after="0" w:line="360" w:lineRule="auto"/>
        <w:ind w:firstLine="709"/>
      </w:pPr>
      <w:r w:rsidRPr="00673EEE">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2C4841F1" w14:textId="616BDEFB"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1BDB4789"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254059DB" w14:textId="77777777" w:rsidR="00F76E24" w:rsidRPr="00673EEE" w:rsidRDefault="0054539A">
      <w:pPr>
        <w:pStyle w:val="Ttulo3"/>
        <w:rPr>
          <w:rFonts w:cs="Times New Roman"/>
        </w:rPr>
      </w:pPr>
      <w:bookmarkStart w:id="52" w:name="_Toc241874602"/>
      <w:bookmarkStart w:id="53" w:name="_Toc242888137"/>
      <w:r w:rsidRPr="00673EEE">
        <w:rPr>
          <w:rFonts w:cs="Times New Roman"/>
        </w:rPr>
        <w:t>2.5.2 Apoio à decisão e sustentabilidade</w:t>
      </w:r>
      <w:bookmarkEnd w:id="52"/>
      <w:bookmarkEnd w:id="53"/>
    </w:p>
    <w:p w14:paraId="30C3EF17" w14:textId="143A6B05"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1C949E38" w14:textId="77777777" w:rsidR="00C67D69" w:rsidRPr="00673EEE" w:rsidRDefault="00C67D69" w:rsidP="00C67D69">
      <w:pPr>
        <w:spacing w:after="0" w:line="360" w:lineRule="auto"/>
        <w:ind w:firstLine="709"/>
      </w:pPr>
      <w:r w:rsidRPr="00673EEE">
        <w:t xml:space="preserve">O apoio à decisão também depende da forma como os resultados são comunicados. Informações como quantidade estimada, possibilidade de sobra ou falta e comparação entre alternativas podem ser mais úteis do que a apresentação isolada de indicadores estatísticos. A </w:t>
      </w:r>
      <w:r w:rsidRPr="00673EEE">
        <w:lastRenderedPageBreak/>
        <w:t>clareza da comunicação favorece a compreensão dos riscos e permite que diferentes perfis de planejamento sejam avaliados de acordo com as prioridades institucionais.</w:t>
      </w:r>
    </w:p>
    <w:p w14:paraId="5CF13EC6" w14:textId="344BDFE8"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0C1C1446" w14:textId="4777AC2C" w:rsidR="0C503558" w:rsidRPr="00673EEE" w:rsidRDefault="0C503558" w:rsidP="66191572">
      <w:pPr>
        <w:spacing w:after="0" w:line="360" w:lineRule="auto"/>
        <w:ind w:firstLine="709"/>
      </w:pPr>
      <w:r w:rsidRPr="00673EEE">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09C337F5" w14:textId="30A05395"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15E0DBC4" w14:textId="5AB66BA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7B47B945" w14:textId="77777777" w:rsidR="00F76E24" w:rsidRPr="00673EEE" w:rsidRDefault="0054539A">
      <w:pPr>
        <w:pStyle w:val="Ttulo2"/>
        <w:rPr>
          <w:rFonts w:cs="Times New Roman"/>
        </w:rPr>
      </w:pPr>
      <w:bookmarkStart w:id="54" w:name="_Toc241874603"/>
      <w:bookmarkStart w:id="55" w:name="_Toc242888138"/>
      <w:r w:rsidRPr="00673EEE">
        <w:rPr>
          <w:rFonts w:cs="Times New Roman"/>
        </w:rPr>
        <w:t>2.6 Lacunas e posicionamento da pesquisa</w:t>
      </w:r>
      <w:bookmarkEnd w:id="54"/>
      <w:bookmarkEnd w:id="55"/>
    </w:p>
    <w:p w14:paraId="3F920C72" w14:textId="77777777" w:rsidR="00D4736D" w:rsidRPr="00673EEE" w:rsidRDefault="00D4736D" w:rsidP="00D4736D">
      <w:pPr>
        <w:spacing w:after="0" w:line="360" w:lineRule="auto"/>
        <w:ind w:firstLine="709"/>
      </w:pPr>
      <w:proofErr w:type="spellStart"/>
      <w:r w:rsidRPr="00673EEE">
        <w:t>Aci</w:t>
      </w:r>
      <w:proofErr w:type="spellEnd"/>
      <w:r w:rsidRPr="00673EEE">
        <w:t xml:space="preserve"> e </w:t>
      </w:r>
      <w:proofErr w:type="spellStart"/>
      <w:r w:rsidRPr="00673EEE">
        <w:t>Yergök</w:t>
      </w:r>
      <w:proofErr w:type="spellEnd"/>
      <w:r w:rsidRPr="00673EEE">
        <w:t xml:space="preserve"> (2023) examinam calendário e componentes das refeições em um refeitório universitário; Rodrigues et al. (2024) comparam modelos com referências utilizadas em serviços de alimentação; </w:t>
      </w:r>
      <w:proofErr w:type="spellStart"/>
      <w:r w:rsidRPr="00673EEE">
        <w:t>Faezirad</w:t>
      </w:r>
      <w:proofErr w:type="spellEnd"/>
      <w:r w:rsidRPr="00673EEE">
        <w:t xml:space="preserve"> et al. (2021) discutem a incerteza associada às reservas. Esses trabalhos oferecem referências para a previsão de refeições e sua avaliação conforme as condições de planejamento.</w:t>
      </w:r>
    </w:p>
    <w:p w14:paraId="69958914" w14:textId="03185F28"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w:t>
      </w:r>
      <w:r w:rsidRPr="00673EEE">
        <w:lastRenderedPageBreak/>
        <w:t xml:space="preserve">propostos, sem atribuir ao estudo a criação de uma abordagem inédita </w:t>
      </w:r>
      <w:r w:rsidR="00A410FF" w:rsidRPr="00A410FF">
        <w:t>(</w:t>
      </w:r>
      <w:proofErr w:type="spellStart"/>
      <w:r w:rsidR="00A410FF" w:rsidRPr="00A410FF">
        <w:t>Faezirad</w:t>
      </w:r>
      <w:proofErr w:type="spellEnd"/>
      <w:r w:rsidR="00A410FF" w:rsidRPr="00A410FF">
        <w:t xml:space="preserve">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28B8B1D0" w14:textId="14CFF646" w:rsidR="00C67D69" w:rsidRPr="00673EEE" w:rsidRDefault="00C67D69" w:rsidP="003552DC">
      <w:pPr>
        <w:pStyle w:val="Legenda"/>
        <w:keepNext/>
        <w:rPr>
          <w:sz w:val="24"/>
          <w:szCs w:val="22"/>
        </w:rPr>
      </w:pPr>
      <w:bookmarkStart w:id="56" w:name="_Toc24288820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4EC781C9" w14:textId="77777777" w:rsidTr="00902FA5">
        <w:trPr>
          <w:cantSplit/>
          <w:tblHeader/>
          <w:jc w:val="center"/>
        </w:trPr>
        <w:tc>
          <w:tcPr>
            <w:tcW w:w="2689" w:type="dxa"/>
          </w:tcPr>
          <w:p w14:paraId="508A4178" w14:textId="7FF96C6E"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62FE6851" w14:textId="072507A2"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54F4CF74" w14:textId="1DCDF11D"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1360103D" w14:textId="77777777" w:rsidTr="00902FA5">
        <w:trPr>
          <w:cantSplit/>
          <w:jc w:val="center"/>
        </w:trPr>
        <w:tc>
          <w:tcPr>
            <w:tcW w:w="2689" w:type="dxa"/>
          </w:tcPr>
          <w:p w14:paraId="56CAE465" w14:textId="3D9980BB"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40A8D181" w14:textId="726E3196"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277A2166" w14:textId="702B5BCB"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1C73A78A" w14:textId="77777777" w:rsidTr="00902FA5">
        <w:trPr>
          <w:cantSplit/>
          <w:jc w:val="center"/>
        </w:trPr>
        <w:tc>
          <w:tcPr>
            <w:tcW w:w="2689" w:type="dxa"/>
          </w:tcPr>
          <w:p w14:paraId="675BA0E4" w14:textId="085298FA"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41383587" w14:textId="0809BC56"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246A48B2" w14:textId="346A7D23"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262D6FB3" w14:textId="77777777" w:rsidTr="00902FA5">
        <w:trPr>
          <w:cantSplit/>
          <w:jc w:val="center"/>
        </w:trPr>
        <w:tc>
          <w:tcPr>
            <w:tcW w:w="2689" w:type="dxa"/>
          </w:tcPr>
          <w:p w14:paraId="1BEF0891" w14:textId="28B41B90"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3C285554" w14:textId="101B3E4C"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725E4942" w14:textId="758AC680"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64BA80C2" w14:textId="77777777" w:rsidTr="00902FA5">
        <w:trPr>
          <w:cantSplit/>
          <w:jc w:val="center"/>
        </w:trPr>
        <w:tc>
          <w:tcPr>
            <w:tcW w:w="2689" w:type="dxa"/>
          </w:tcPr>
          <w:p w14:paraId="3822F048" w14:textId="35543130"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2F68D439" w14:textId="02993E56"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63A24EEB" w14:textId="313C7496"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42082CB0" w14:textId="77777777" w:rsidTr="00902FA5">
        <w:trPr>
          <w:cantSplit/>
          <w:jc w:val="center"/>
        </w:trPr>
        <w:tc>
          <w:tcPr>
            <w:tcW w:w="2689" w:type="dxa"/>
          </w:tcPr>
          <w:p w14:paraId="61EA8830" w14:textId="07F8AF4B"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7D7780FC" w14:textId="6BF22D42"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C9C44CC" w14:textId="306687A8"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4EA7290A"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7B0E224D" w14:textId="02011374"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0D2BCC20"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88139"/>
      <w:r w:rsidRPr="00673EEE">
        <w:rPr>
          <w:rFonts w:eastAsia="Times New Roman" w:cs="Times New Roman"/>
        </w:rPr>
        <w:lastRenderedPageBreak/>
        <w:t>3 METODOLOGIA DA PESQUISA</w:t>
      </w:r>
      <w:bookmarkEnd w:id="57"/>
      <w:bookmarkEnd w:id="58"/>
    </w:p>
    <w:p w14:paraId="6BE0139F" w14:textId="33DB21A4" w:rsidR="00CE443D" w:rsidRPr="00673EEE" w:rsidRDefault="00302129" w:rsidP="00302129">
      <w:pPr>
        <w:spacing w:after="0" w:line="360" w:lineRule="auto"/>
        <w:ind w:firstLine="709"/>
      </w:pPr>
      <w:r w:rsidRPr="00673EEE">
        <w:t>Este capítulo descreve as fontes, a preparação dos dados, a mode</w:t>
      </w:r>
      <w:r w:rsidRPr="00673EEE">
        <w:rPr>
          <w:i/>
        </w:rPr>
        <w:t>lag</w:t>
      </w:r>
      <w:r w:rsidRPr="00673EEE">
        <w:t>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0E5DACA8" w14:textId="2A1D38D5"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 xml:space="preserve">Design Science </w:t>
      </w:r>
      <w:proofErr w:type="spellStart"/>
      <w:r w:rsidRPr="00673EEE">
        <w:rPr>
          <w:i/>
          <w:iCs/>
        </w:rPr>
        <w:t>Research</w:t>
      </w:r>
      <w:proofErr w:type="spellEnd"/>
      <w:r w:rsidRPr="00673EEE">
        <w:rPr>
          <w:i/>
          <w:iCs/>
        </w:rPr>
        <w:t>,</w:t>
      </w:r>
      <w:r w:rsidRPr="00673EEE">
        <w:t xml:space="preserve"> conforme </w:t>
      </w:r>
      <w:proofErr w:type="spellStart"/>
      <w:r w:rsidRPr="00673EEE">
        <w:t>Hevner</w:t>
      </w:r>
      <w:proofErr w:type="spellEnd"/>
      <w:r w:rsidRPr="00673EEE">
        <w:t xml:space="preserve"> et al. (2004) e </w:t>
      </w:r>
      <w:proofErr w:type="spellStart"/>
      <w:r w:rsidRPr="00673EEE">
        <w:t>Peffers</w:t>
      </w:r>
      <w:proofErr w:type="spellEnd"/>
      <w:r w:rsidRPr="00673EEE">
        <w:t xml:space="preserve"> et al. (2007). Foram documentados a instância construída, os requisitos, as alternativas examinadas e os limites da avaliação. Para a documentação da mode</w:t>
      </w:r>
      <w:r w:rsidRPr="00673EEE">
        <w:rPr>
          <w:i/>
        </w:rPr>
        <w:t>lag</w:t>
      </w:r>
      <w:r w:rsidRPr="00673EEE">
        <w:t xml:space="preserve">em supervisionada, foram adotadas as recomendações de </w:t>
      </w:r>
      <w:proofErr w:type="spellStart"/>
      <w:r w:rsidRPr="00673EEE">
        <w:t>Kühl</w:t>
      </w:r>
      <w:proofErr w:type="spellEnd"/>
      <w:r w:rsidRPr="00673EEE">
        <w:t xml:space="preserve"> et al. (2021); a distinção entre avaliação preditiva e explicação foi fundamentada em </w:t>
      </w:r>
      <w:proofErr w:type="spellStart"/>
      <w:r w:rsidRPr="00673EEE">
        <w:t>Shmueli</w:t>
      </w:r>
      <w:proofErr w:type="spellEnd"/>
      <w:r w:rsidRPr="00673EEE">
        <w:t xml:space="preserve"> e </w:t>
      </w:r>
      <w:proofErr w:type="spellStart"/>
      <w:r w:rsidRPr="00673EEE">
        <w:t>Koppius</w:t>
      </w:r>
      <w:proofErr w:type="spellEnd"/>
      <w:r w:rsidRPr="00673EEE">
        <w:t xml:space="preserve"> (2010)</w:t>
      </w:r>
      <w:r w:rsidR="42D6D45D" w:rsidRPr="00673EEE">
        <w:t>.</w:t>
      </w:r>
    </w:p>
    <w:p w14:paraId="3AB5601B" w14:textId="5EC8AD6A" w:rsidR="00CE443D" w:rsidRPr="00673EEE" w:rsidRDefault="007A6681">
      <w:pPr>
        <w:spacing w:after="0" w:line="360" w:lineRule="auto"/>
        <w:ind w:firstLine="709"/>
      </w:pPr>
      <w:r w:rsidRPr="00673EEE">
        <w:t xml:space="preserve">Os </w:t>
      </w:r>
      <w:r w:rsidRPr="00D83F5C">
        <w:rPr>
          <w:i/>
          <w:iCs/>
        </w:rPr>
        <w:t>notebooks</w:t>
      </w:r>
      <w:r w:rsidRPr="00673EEE">
        <w:t xml:space="preserve"> </w:t>
      </w:r>
      <w:proofErr w:type="spellStart"/>
      <w:r w:rsidRPr="00673EEE">
        <w:rPr>
          <w:i/>
          <w:iCs/>
        </w:rPr>
        <w:t>Jupyter</w:t>
      </w:r>
      <w:proofErr w:type="spellEnd"/>
      <w:r w:rsidRPr="00673EEE">
        <w:t xml:space="preserve"> reúnem código, narrativa, tabelas e gráficos em um mesmo arquivo, permitindo registrar e conferir os procedimentos computacionais (</w:t>
      </w:r>
      <w:proofErr w:type="spellStart"/>
      <w:r w:rsidRPr="00673EEE">
        <w:t>Kluyver</w:t>
      </w:r>
      <w:proofErr w:type="spellEnd"/>
      <w:r w:rsidRPr="00673EEE">
        <w:t xml:space="preserve"> et al., 2016). Foram utilizadas as bibliotecas </w:t>
      </w:r>
      <w:r w:rsidRPr="00673EEE">
        <w:rPr>
          <w:i/>
          <w:iCs/>
        </w:rPr>
        <w:t>Python</w:t>
      </w:r>
      <w:r w:rsidRPr="00673EEE">
        <w:t xml:space="preserve"> pandas e </w:t>
      </w:r>
      <w:proofErr w:type="spellStart"/>
      <w:r w:rsidRPr="00673EEE">
        <w:rPr>
          <w:i/>
          <w:iCs/>
        </w:rPr>
        <w:t>NumPy</w:t>
      </w:r>
      <w:proofErr w:type="spellEnd"/>
      <w:r w:rsidRPr="00673EEE">
        <w:t xml:space="preserve"> para tratamento dos dados, </w:t>
      </w:r>
      <w:proofErr w:type="spellStart"/>
      <w:r w:rsidRPr="00673EEE">
        <w:rPr>
          <w:i/>
          <w:iCs/>
        </w:rPr>
        <w:t>scikit-learn</w:t>
      </w:r>
      <w:proofErr w:type="spellEnd"/>
      <w:r w:rsidRPr="00673EEE">
        <w:t xml:space="preserve"> para mode</w:t>
      </w:r>
      <w:r w:rsidRPr="00673EEE">
        <w:rPr>
          <w:i/>
        </w:rPr>
        <w:t>lag</w:t>
      </w:r>
      <w:r w:rsidRPr="00673EEE">
        <w:t xml:space="preserve">em e </w:t>
      </w:r>
      <w:proofErr w:type="spellStart"/>
      <w:r w:rsidRPr="00673EEE">
        <w:rPr>
          <w:i/>
          <w:iCs/>
        </w:rPr>
        <w:t>Matplotlib</w:t>
      </w:r>
      <w:proofErr w:type="spellEnd"/>
      <w:r w:rsidRPr="00673EEE">
        <w:t xml:space="preserve"> para gráficos (</w:t>
      </w:r>
      <w:proofErr w:type="spellStart"/>
      <w:r w:rsidRPr="00673EEE">
        <w:t>McKinney</w:t>
      </w:r>
      <w:proofErr w:type="spellEnd"/>
      <w:r w:rsidRPr="00673EEE">
        <w:t>, 2010; Harris et al., 2020; Pedregosa et al., 2011; Hunter, 2007)</w:t>
      </w:r>
      <w:r w:rsidR="0054539A" w:rsidRPr="00673EEE">
        <w:t>.</w:t>
      </w:r>
    </w:p>
    <w:p w14:paraId="5B34B2B0" w14:textId="77777777" w:rsidR="00CE443D" w:rsidRPr="00673EEE" w:rsidRDefault="0054539A">
      <w:pPr>
        <w:pStyle w:val="Ttulo2"/>
        <w:spacing w:before="120" w:after="60" w:line="360" w:lineRule="auto"/>
        <w:rPr>
          <w:rFonts w:cs="Times New Roman"/>
        </w:rPr>
      </w:pPr>
      <w:bookmarkStart w:id="59" w:name="_Toc241874606"/>
      <w:bookmarkStart w:id="60" w:name="_Toc242888140"/>
      <w:r w:rsidRPr="00673EEE">
        <w:rPr>
          <w:rFonts w:cs="Times New Roman"/>
        </w:rPr>
        <w:t>3.1 Caracterização e delineamento da pesquisa</w:t>
      </w:r>
      <w:bookmarkEnd w:id="59"/>
      <w:bookmarkEnd w:id="60"/>
    </w:p>
    <w:p w14:paraId="23C27662" w14:textId="792024BD"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180FCAE" w14:textId="601D2AA9"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0CF1A99C" w14:textId="58DB5E7C"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w:t>
      </w:r>
      <w:r w:rsidRPr="00673EEE">
        <w:rPr>
          <w:i/>
        </w:rPr>
        <w:t>lag</w:t>
      </w:r>
      <w:r w:rsidRPr="00673EEE">
        <w:t>em, sem representar o comportamento individual dos estudantes ou a demanda que eventualmente deixou de ser atendida.</w:t>
      </w:r>
    </w:p>
    <w:p w14:paraId="54FF2B52" w14:textId="5791C266"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 xml:space="preserve">Design Science </w:t>
      </w:r>
      <w:proofErr w:type="spellStart"/>
      <w:r w:rsidRPr="00673EEE">
        <w:rPr>
          <w:i/>
          <w:iCs/>
        </w:rPr>
        <w:t>Research</w:t>
      </w:r>
      <w:proofErr w:type="spellEnd"/>
      <w:r w:rsidRPr="00673EEE">
        <w:t xml:space="preserve">, adotada por articular a construção e a avaliação de artefatos destinados a problemas organizacionais relevantes </w:t>
      </w:r>
      <w:r w:rsidR="00A410FF" w:rsidRPr="00A410FF">
        <w:t>(</w:t>
      </w:r>
      <w:proofErr w:type="spellStart"/>
      <w:r w:rsidR="00A410FF" w:rsidRPr="00A410FF">
        <w:t>Hevner</w:t>
      </w:r>
      <w:proofErr w:type="spellEnd"/>
      <w:r w:rsidR="00A410FF" w:rsidRPr="00A410FF">
        <w:t xml:space="preserve"> </w:t>
      </w:r>
      <w:r w:rsidR="00A410FF" w:rsidRPr="00A410FF">
        <w:rPr>
          <w:i/>
          <w:iCs/>
        </w:rPr>
        <w:t>et al.</w:t>
      </w:r>
      <w:r w:rsidR="00A410FF" w:rsidRPr="00A410FF">
        <w:t xml:space="preserve">, 2004; </w:t>
      </w:r>
      <w:proofErr w:type="spellStart"/>
      <w:r w:rsidR="00A410FF" w:rsidRPr="00A410FF">
        <w:t>Peffers</w:t>
      </w:r>
      <w:proofErr w:type="spellEnd"/>
      <w:r w:rsidR="00A410FF" w:rsidRPr="00A410FF">
        <w:t xml:space="preserve">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02F0C2A7" w14:textId="236A4559" w:rsidR="00BF0D45" w:rsidRPr="00673EEE" w:rsidRDefault="004A0403" w:rsidP="17D87B44">
      <w:pPr>
        <w:pStyle w:val="Ttulo3"/>
        <w:rPr>
          <w:rFonts w:cs="Times New Roman"/>
        </w:rPr>
      </w:pPr>
      <w:bookmarkStart w:id="61" w:name="_Toc241874607"/>
      <w:bookmarkStart w:id="62" w:name="_Toc242888141"/>
      <w:r w:rsidRPr="00673EEE">
        <w:rPr>
          <w:rFonts w:cs="Times New Roman"/>
        </w:rPr>
        <w:t>3.1.1 Percurso de desenvolvimento e refinamento do projeto</w:t>
      </w:r>
      <w:bookmarkEnd w:id="61"/>
      <w:bookmarkEnd w:id="62"/>
    </w:p>
    <w:p w14:paraId="722515B5" w14:textId="2549E831"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7C3A6F31" w14:textId="375699EE" w:rsidR="00BF0D45" w:rsidRPr="00673EEE" w:rsidRDefault="2E864989" w:rsidP="17D87B44">
      <w:pPr>
        <w:keepNext/>
        <w:spacing w:after="0" w:line="360" w:lineRule="auto"/>
        <w:ind w:firstLine="709"/>
      </w:pPr>
      <w:r w:rsidRPr="00673EEE">
        <w:t xml:space="preserve">A proposta também foi apresentada no Workshop de Tecnologia da Informação (WTI), realizado de 4 a 6 de setembro de 2024, a profissionais de TI de outros </w:t>
      </w:r>
      <w:proofErr w:type="spellStart"/>
      <w:r w:rsidRPr="00673EEE">
        <w:t>campi</w:t>
      </w:r>
      <w:proofErr w:type="spellEnd"/>
      <w:r w:rsidRPr="00673EEE">
        <w:t xml:space="preserve">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7A852776" w14:textId="0C1243A9" w:rsidR="00BF0D45" w:rsidRPr="00673EEE" w:rsidRDefault="2E864989" w:rsidP="17D87B44">
      <w:pPr>
        <w:keepNext/>
        <w:spacing w:after="0" w:line="360" w:lineRule="auto"/>
        <w:ind w:firstLine="709"/>
      </w:pPr>
      <w:r w:rsidRPr="00673EEE">
        <w:t xml:space="preserve">Em 2025, o relato submetido ao SIMPROF por Souza et al. (2025) aprofundou a análise exploratória, incorporando informações de reservas, consumo, cardápio, calendário e clima. Posteriormente, o relato submetido ao SINGEP-CIK por Souza, </w:t>
      </w:r>
      <w:proofErr w:type="spellStart"/>
      <w:r w:rsidRPr="00673EEE">
        <w:t>Arima</w:t>
      </w:r>
      <w:proofErr w:type="spellEnd"/>
      <w:r w:rsidRPr="00673EEE">
        <w:t xml:space="preserve">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253C8DBE" w14:textId="2EDDE43B"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38179867" w14:textId="2DE13AA5"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w:t>
      </w:r>
      <w:r w:rsidRPr="00673EEE">
        <w:rPr>
          <w:i/>
        </w:rPr>
        <w:t>lag</w:t>
      </w:r>
      <w:r w:rsidRPr="00673EEE">
        <w:t>em e avaliação, com seus resultados apresentados no capítulo 5</w:t>
      </w:r>
      <w:r w:rsidR="00D97E77" w:rsidRPr="00673EEE">
        <w:t>.</w:t>
      </w:r>
    </w:p>
    <w:p w14:paraId="3EF8DB9F" w14:textId="013EB35F" w:rsidR="00B50783" w:rsidRPr="00673EEE" w:rsidRDefault="004A0403" w:rsidP="003552DC">
      <w:pPr>
        <w:pStyle w:val="Legenda"/>
        <w:keepNext/>
        <w:rPr>
          <w:i/>
          <w:sz w:val="24"/>
          <w:szCs w:val="24"/>
        </w:rPr>
      </w:pPr>
      <w:bookmarkStart w:id="63" w:name="_Toc24288820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022B677B" w14:textId="77777777" w:rsidTr="66191572">
        <w:trPr>
          <w:cantSplit/>
          <w:tblHeader/>
          <w:jc w:val="center"/>
        </w:trPr>
        <w:tc>
          <w:tcPr>
            <w:tcW w:w="1814" w:type="dxa"/>
          </w:tcPr>
          <w:p w14:paraId="6C0E2FA3"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774667FD"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31044C7"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2BB062EA" w14:textId="77777777" w:rsidTr="66191572">
        <w:trPr>
          <w:cantSplit/>
          <w:jc w:val="center"/>
        </w:trPr>
        <w:tc>
          <w:tcPr>
            <w:tcW w:w="1814" w:type="dxa"/>
          </w:tcPr>
          <w:p w14:paraId="562D7D59" w14:textId="00BC32B4" w:rsidR="00CE443D" w:rsidRPr="00673EEE" w:rsidRDefault="4C694688" w:rsidP="006A38C8">
            <w:pPr>
              <w:keepNext/>
              <w:spacing w:after="0" w:line="240" w:lineRule="auto"/>
            </w:pPr>
            <w:r w:rsidRPr="00673EEE">
              <w:rPr>
                <w:sz w:val="20"/>
                <w:szCs w:val="20"/>
              </w:rPr>
              <w:t>Souza e Orsi (2024) - SIMPROF</w:t>
            </w:r>
          </w:p>
        </w:tc>
        <w:tc>
          <w:tcPr>
            <w:tcW w:w="3175" w:type="dxa"/>
          </w:tcPr>
          <w:p w14:paraId="2A2EAADC"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5B5D7723"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21E0C898" w14:textId="77777777" w:rsidTr="66191572">
        <w:trPr>
          <w:cantSplit/>
          <w:trHeight w:val="300"/>
          <w:jc w:val="center"/>
        </w:trPr>
        <w:tc>
          <w:tcPr>
            <w:tcW w:w="1814" w:type="dxa"/>
          </w:tcPr>
          <w:p w14:paraId="7892092C" w14:textId="39E35194"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490A2F15" w14:textId="2EFE4BD6" w:rsidR="66191572" w:rsidRPr="00673EEE" w:rsidRDefault="66191572" w:rsidP="66191572">
            <w:pPr>
              <w:keepNext/>
              <w:spacing w:after="0" w:line="240" w:lineRule="auto"/>
              <w:rPr>
                <w:sz w:val="20"/>
                <w:szCs w:val="20"/>
              </w:rPr>
            </w:pPr>
            <w:r w:rsidRPr="00673EEE">
              <w:rPr>
                <w:sz w:val="20"/>
                <w:szCs w:val="20"/>
              </w:rPr>
              <w:t xml:space="preserve">Comunicação da proposta e discussão do problema com profissionais de TI de outros </w:t>
            </w:r>
            <w:proofErr w:type="spellStart"/>
            <w:r w:rsidRPr="00673EEE">
              <w:rPr>
                <w:sz w:val="20"/>
                <w:szCs w:val="20"/>
              </w:rPr>
              <w:t>campi</w:t>
            </w:r>
            <w:proofErr w:type="spellEnd"/>
            <w:r w:rsidRPr="00673EEE">
              <w:rPr>
                <w:sz w:val="20"/>
                <w:szCs w:val="20"/>
              </w:rPr>
              <w:t>.</w:t>
            </w:r>
          </w:p>
        </w:tc>
        <w:tc>
          <w:tcPr>
            <w:tcW w:w="3402" w:type="dxa"/>
          </w:tcPr>
          <w:p w14:paraId="0C08C610" w14:textId="7257CE76"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4731E46" w14:textId="77777777" w:rsidTr="66191572">
        <w:trPr>
          <w:cantSplit/>
          <w:jc w:val="center"/>
        </w:trPr>
        <w:tc>
          <w:tcPr>
            <w:tcW w:w="1814" w:type="dxa"/>
          </w:tcPr>
          <w:p w14:paraId="28CF85BF" w14:textId="3C5E97E6"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C4AC8F4"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C0C06F1"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6F312548" w14:textId="77777777" w:rsidTr="66191572">
        <w:trPr>
          <w:cantSplit/>
          <w:jc w:val="center"/>
        </w:trPr>
        <w:tc>
          <w:tcPr>
            <w:tcW w:w="1814" w:type="dxa"/>
          </w:tcPr>
          <w:p w14:paraId="1F5D2B4A" w14:textId="2FB3FAF0" w:rsidR="00CE443D" w:rsidRPr="00673EEE" w:rsidRDefault="19AC215C" w:rsidP="006A38C8">
            <w:pPr>
              <w:keepNext/>
              <w:spacing w:after="0" w:line="240" w:lineRule="auto"/>
              <w:rPr>
                <w:sz w:val="20"/>
                <w:szCs w:val="20"/>
              </w:rPr>
            </w:pPr>
            <w:r w:rsidRPr="00673EEE">
              <w:rPr>
                <w:sz w:val="20"/>
                <w:szCs w:val="20"/>
              </w:rPr>
              <w:t xml:space="preserve">Souza, </w:t>
            </w:r>
            <w:proofErr w:type="spellStart"/>
            <w:r w:rsidRPr="00673EEE">
              <w:rPr>
                <w:sz w:val="20"/>
                <w:szCs w:val="20"/>
              </w:rPr>
              <w:t>Arima</w:t>
            </w:r>
            <w:proofErr w:type="spellEnd"/>
            <w:r w:rsidRPr="00673EEE">
              <w:rPr>
                <w:sz w:val="20"/>
                <w:szCs w:val="20"/>
              </w:rPr>
              <w:t xml:space="preserve">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45270C7" w14:textId="6B0C2E68"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79BD534A" w14:textId="2B8C9AC5"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2792659F"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16C45DB1" w14:textId="6A73C9D0"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75ABC2E3" w14:textId="0D352B43" w:rsidR="002543AA" w:rsidRPr="00673EEE" w:rsidRDefault="1891C530">
      <w:pPr>
        <w:pStyle w:val="Ttulo3"/>
        <w:rPr>
          <w:rFonts w:cs="Times New Roman"/>
        </w:rPr>
      </w:pPr>
      <w:bookmarkStart w:id="64" w:name="_Toc242888142"/>
      <w:r w:rsidRPr="00673EEE">
        <w:rPr>
          <w:rFonts w:cs="Times New Roman"/>
          <w:i w:val="0"/>
        </w:rPr>
        <w:t xml:space="preserve">3.1.2 </w:t>
      </w:r>
      <w:r w:rsidR="000D3DAB" w:rsidRPr="00673EEE">
        <w:rPr>
          <w:rFonts w:cs="Times New Roman"/>
          <w:i w:val="0"/>
        </w:rPr>
        <w:t xml:space="preserve">Aplicação e avaliação da </w:t>
      </w:r>
      <w:r w:rsidR="000D3DAB" w:rsidRPr="00673EEE">
        <w:rPr>
          <w:rFonts w:cs="Times New Roman"/>
          <w:i/>
        </w:rPr>
        <w:t xml:space="preserve">Design Science </w:t>
      </w:r>
      <w:proofErr w:type="spellStart"/>
      <w:r w:rsidR="000D3DAB" w:rsidRPr="00673EEE">
        <w:rPr>
          <w:rFonts w:cs="Times New Roman"/>
          <w:i/>
        </w:rPr>
        <w:t>Research</w:t>
      </w:r>
      <w:bookmarkEnd w:id="64"/>
      <w:proofErr w:type="spellEnd"/>
    </w:p>
    <w:p w14:paraId="4C2DA1E7" w14:textId="52BECD16" w:rsidR="000116C0" w:rsidRPr="00673EEE" w:rsidRDefault="359E6AEA" w:rsidP="000116C0">
      <w:pPr>
        <w:spacing w:after="0" w:line="360" w:lineRule="auto"/>
        <w:ind w:firstLine="709"/>
      </w:pPr>
      <w:r w:rsidRPr="00673EEE">
        <w:t xml:space="preserve">A condução desta pesquisa fundamenta-se nas etapas da </w:t>
      </w:r>
      <w:r w:rsidRPr="00673EEE">
        <w:rPr>
          <w:i/>
          <w:iCs/>
        </w:rPr>
        <w:t xml:space="preserve">Design Science </w:t>
      </w:r>
      <w:proofErr w:type="spellStart"/>
      <w:r w:rsidRPr="00673EEE">
        <w:rPr>
          <w:i/>
          <w:iCs/>
        </w:rPr>
        <w:t>Research</w:t>
      </w:r>
      <w:proofErr w:type="spellEnd"/>
      <w:r w:rsidRPr="00673EEE">
        <w:t xml:space="preserve"> (DSR), que orientam a construção e a avaliação do artefato preditivo. A Figura 1 ilustra a aderência do projeto ao ciclo proposto por </w:t>
      </w:r>
      <w:proofErr w:type="spellStart"/>
      <w:r w:rsidRPr="00673EEE">
        <w:t>Peffers</w:t>
      </w:r>
      <w:proofErr w:type="spellEnd"/>
      <w:r w:rsidRPr="00673EEE">
        <w:t xml:space="preserve"> et al. (2007), desde a identificação do problema até a comunicação dos resultados</w:t>
      </w:r>
      <w:r w:rsidR="000116C0" w:rsidRPr="00673EEE">
        <w:t>.</w:t>
      </w:r>
    </w:p>
    <w:p w14:paraId="0DA8EE77" w14:textId="7CE6A600" w:rsidR="000116C0" w:rsidRPr="00673EEE" w:rsidRDefault="68AC37FF" w:rsidP="000116C0">
      <w:pPr>
        <w:pStyle w:val="Legenda"/>
        <w:keepNext/>
      </w:pPr>
      <w:bookmarkStart w:id="65" w:name="_Toc242603476"/>
      <w:bookmarkStart w:id="66" w:name="_Toc242893479"/>
      <w:r w:rsidRPr="1482B366">
        <w:rPr>
          <w:sz w:val="24"/>
          <w:szCs w:val="24"/>
        </w:rPr>
        <w:lastRenderedPageBreak/>
        <w:t xml:space="preserve">Figura </w:t>
      </w:r>
      <w:r w:rsidR="00077A9A" w:rsidRPr="1482B366">
        <w:rPr>
          <w:noProof/>
          <w:sz w:val="24"/>
          <w:szCs w:val="24"/>
        </w:rPr>
        <w:t>1</w:t>
      </w:r>
      <w:r w:rsidRPr="1482B366">
        <w:rPr>
          <w:sz w:val="24"/>
          <w:szCs w:val="24"/>
        </w:rPr>
        <w:t xml:space="preserve"> - Aplicação da </w:t>
      </w:r>
      <w:r w:rsidRPr="1482B366">
        <w:rPr>
          <w:i/>
          <w:sz w:val="24"/>
          <w:szCs w:val="24"/>
        </w:rPr>
        <w:t>Design Science Research</w:t>
      </w:r>
      <w:r w:rsidRPr="1482B366">
        <w:rPr>
          <w:sz w:val="24"/>
          <w:szCs w:val="24"/>
        </w:rPr>
        <w:t xml:space="preserve"> na pesquisa</w:t>
      </w:r>
      <w:bookmarkEnd w:id="65"/>
      <w:bookmarkEnd w:id="66"/>
    </w:p>
    <w:p w14:paraId="24D11304" w14:textId="0235C27F" w:rsidR="000116C0" w:rsidRPr="00673EEE" w:rsidRDefault="7D8A4B2F" w:rsidP="000116C0">
      <w:pPr>
        <w:keepNext/>
        <w:spacing w:after="0"/>
        <w:jc w:val="center"/>
      </w:pPr>
      <w:r>
        <w:rPr>
          <w:noProof/>
        </w:rPr>
        <w:drawing>
          <wp:inline distT="0" distB="0" distL="0" distR="0" wp14:anchorId="4226FD23" wp14:editId="14779B27">
            <wp:extent cx="4131757" cy="3272683"/>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t="10095" b="2184"/>
                    <a:stretch/>
                  </pic:blipFill>
                  <pic:spPr bwMode="auto">
                    <a:xfrm>
                      <a:off x="0" y="0"/>
                      <a:ext cx="4131757" cy="3272683"/>
                    </a:xfrm>
                    <a:prstGeom prst="rect">
                      <a:avLst/>
                    </a:prstGeom>
                    <a:noFill/>
                    <a:ln>
                      <a:noFill/>
                    </a:ln>
                  </pic:spPr>
                </pic:pic>
              </a:graphicData>
            </a:graphic>
          </wp:inline>
        </w:drawing>
      </w:r>
    </w:p>
    <w:p w14:paraId="387DC917" w14:textId="0D2218E9" w:rsidR="000116C0" w:rsidRPr="00673EEE" w:rsidRDefault="000116C0" w:rsidP="17D87B44">
      <w:pPr>
        <w:keepNext/>
        <w:spacing w:after="0" w:line="360" w:lineRule="auto"/>
        <w:jc w:val="center"/>
      </w:pPr>
      <w:r w:rsidRPr="00673EEE">
        <w:rPr>
          <w:sz w:val="20"/>
          <w:szCs w:val="20"/>
        </w:rPr>
        <w:t>Fonte: Dados da Pesquisa (2026).</w:t>
      </w:r>
    </w:p>
    <w:p w14:paraId="59F387BA" w14:textId="6AD6E023"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74EF74C1" w14:textId="3B9ED285" w:rsidR="000116C0" w:rsidRPr="00673EEE" w:rsidRDefault="1F2497D9" w:rsidP="17D87B44">
      <w:pPr>
        <w:keepNext/>
        <w:spacing w:after="0" w:line="360" w:lineRule="auto"/>
        <w:ind w:firstLine="709"/>
      </w:pPr>
      <w:r w:rsidRPr="00673EEE">
        <w:t xml:space="preserve">Nos experimentos com validação </w:t>
      </w:r>
      <w:proofErr w:type="spellStart"/>
      <w:r w:rsidRPr="00673EEE">
        <w:rPr>
          <w:i/>
          <w:iCs/>
        </w:rPr>
        <w:t>walk-forward</w:t>
      </w:r>
      <w:proofErr w:type="spellEnd"/>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ACE93F8" w14:textId="34C55ED3" w:rsidR="000116C0" w:rsidRPr="00673EEE" w:rsidRDefault="36F1E98D" w:rsidP="17D87B44">
      <w:pPr>
        <w:keepNext/>
        <w:spacing w:after="0" w:line="360" w:lineRule="auto"/>
        <w:ind w:firstLine="709"/>
      </w:pPr>
      <w:proofErr w:type="spellStart"/>
      <w:r w:rsidRPr="00673EEE">
        <w:t>Peffers</w:t>
      </w:r>
      <w:proofErr w:type="spellEnd"/>
      <w:r w:rsidRPr="00673EEE">
        <w:t xml:space="preserve"> et al. (2007) estabelecem uma distinção fundamental entre demonstração e avaliação. Aplicar o artefato a uma instância do problema demonstra sua viabilidade técnica, mas não assegura, por si só, que os objetivos de negócio </w:t>
      </w:r>
      <w:proofErr w:type="spellStart"/>
      <w:r w:rsidRPr="00673EEE">
        <w:t>foram</w:t>
      </w:r>
      <w:proofErr w:type="spellEnd"/>
      <w:r w:rsidRPr="00673EEE">
        <w:t xml:space="preserve"> plenamente alcançados. Por se </w:t>
      </w:r>
      <w:r w:rsidRPr="00673EEE">
        <w:lastRenderedPageBreak/>
        <w:t>tratar de um documento de qualificação, o escopo atual da pesquisa concentra-se na demonstração computacional e na avaliação preditiva retrospectiva.</w:t>
      </w:r>
    </w:p>
    <w:p w14:paraId="588D425B" w14:textId="029AAA3D"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3E378416" w14:textId="7B66426F" w:rsidR="000116C0" w:rsidRPr="00673EEE" w:rsidRDefault="000116C0" w:rsidP="000116C0">
      <w:pPr>
        <w:pStyle w:val="Legenda"/>
        <w:keepNext/>
        <w:rPr>
          <w:sz w:val="24"/>
          <w:szCs w:val="22"/>
        </w:rPr>
      </w:pPr>
      <w:bookmarkStart w:id="67" w:name="_Toc242603501"/>
      <w:bookmarkStart w:id="68" w:name="_Toc242888202"/>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077A9A">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2AC9DB49" w14:textId="77777777" w:rsidTr="00782FB5">
        <w:trPr>
          <w:cantSplit/>
          <w:tblHeader/>
        </w:trPr>
        <w:tc>
          <w:tcPr>
            <w:tcW w:w="1814" w:type="dxa"/>
          </w:tcPr>
          <w:p w14:paraId="72D31076"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62B8238"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6E2F61DA"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1378DA7A" w14:textId="77777777" w:rsidTr="00782FB5">
        <w:trPr>
          <w:cantSplit/>
        </w:trPr>
        <w:tc>
          <w:tcPr>
            <w:tcW w:w="1814" w:type="dxa"/>
          </w:tcPr>
          <w:p w14:paraId="1CEE595C"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7EE6F017"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7C95A21B"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3AFE0D86" w14:textId="77777777" w:rsidTr="00782FB5">
        <w:trPr>
          <w:cantSplit/>
        </w:trPr>
        <w:tc>
          <w:tcPr>
            <w:tcW w:w="1814" w:type="dxa"/>
          </w:tcPr>
          <w:p w14:paraId="1E6226C1"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367588F0"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56133C53"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265E6472" w14:textId="77777777" w:rsidTr="00782FB5">
        <w:trPr>
          <w:cantSplit/>
        </w:trPr>
        <w:tc>
          <w:tcPr>
            <w:tcW w:w="1814" w:type="dxa"/>
          </w:tcPr>
          <w:p w14:paraId="3F59B18F"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6EFD99A8"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11FCB2A7"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17525162" w14:textId="77777777" w:rsidTr="00782FB5">
        <w:trPr>
          <w:cantSplit/>
        </w:trPr>
        <w:tc>
          <w:tcPr>
            <w:tcW w:w="1814" w:type="dxa"/>
          </w:tcPr>
          <w:p w14:paraId="0E403099"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4F95267D"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27F25923"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1378EE2" w14:textId="77777777" w:rsidTr="00782FB5">
        <w:trPr>
          <w:cantSplit/>
        </w:trPr>
        <w:tc>
          <w:tcPr>
            <w:tcW w:w="1814" w:type="dxa"/>
          </w:tcPr>
          <w:p w14:paraId="4C08E2E2"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0BF4E07B" w14:textId="1F040E19"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4C548322"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253DF6BF" w14:textId="77777777" w:rsidTr="00782FB5">
        <w:trPr>
          <w:cantSplit/>
        </w:trPr>
        <w:tc>
          <w:tcPr>
            <w:tcW w:w="1814" w:type="dxa"/>
          </w:tcPr>
          <w:p w14:paraId="2B7164A5"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382EE10A"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797C00F7"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552FD055"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265829A4" w14:textId="0C0C2093"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w:t>
      </w:r>
      <w:r w:rsidRPr="00673EEE">
        <w:rPr>
          <w:i/>
        </w:rPr>
        <w:t>lag</w:t>
      </w:r>
      <w:r w:rsidRPr="00673EEE">
        <w:t>em e comparação dos cenários</w:t>
      </w:r>
      <w:r w:rsidR="000116C0" w:rsidRPr="00673EEE">
        <w:t>.</w:t>
      </w:r>
    </w:p>
    <w:p w14:paraId="1F424D79" w14:textId="0F12E839" w:rsidR="000116C0" w:rsidRPr="00673EEE" w:rsidRDefault="68AC37FF" w:rsidP="000116C0">
      <w:pPr>
        <w:pStyle w:val="Legenda"/>
        <w:keepNext/>
      </w:pPr>
      <w:bookmarkStart w:id="69" w:name="_Toc242603477"/>
      <w:bookmarkStart w:id="70" w:name="_Toc242893480"/>
      <w:r w:rsidRPr="1482B366">
        <w:rPr>
          <w:sz w:val="24"/>
          <w:szCs w:val="24"/>
        </w:rPr>
        <w:lastRenderedPageBreak/>
        <w:t xml:space="preserve">Figura </w:t>
      </w:r>
      <w:r w:rsidR="000116C0" w:rsidRPr="1482B366">
        <w:rPr>
          <w:sz w:val="24"/>
          <w:szCs w:val="24"/>
        </w:rPr>
        <w:fldChar w:fldCharType="begin"/>
      </w:r>
      <w:r w:rsidR="000116C0" w:rsidRPr="1482B366">
        <w:rPr>
          <w:sz w:val="24"/>
          <w:szCs w:val="24"/>
        </w:rPr>
        <w:instrText>SEQ Figura \* ARABIC</w:instrText>
      </w:r>
      <w:r w:rsidR="000116C0" w:rsidRPr="1482B366">
        <w:rPr>
          <w:sz w:val="24"/>
          <w:szCs w:val="24"/>
        </w:rPr>
        <w:fldChar w:fldCharType="separate"/>
      </w:r>
      <w:r w:rsidR="00077A9A" w:rsidRPr="1482B366">
        <w:rPr>
          <w:noProof/>
          <w:sz w:val="24"/>
          <w:szCs w:val="24"/>
        </w:rPr>
        <w:t>2</w:t>
      </w:r>
      <w:r w:rsidR="000116C0" w:rsidRPr="1482B366">
        <w:rPr>
          <w:sz w:val="24"/>
          <w:szCs w:val="24"/>
        </w:rPr>
        <w:fldChar w:fldCharType="end"/>
      </w:r>
      <w:r w:rsidRPr="1482B366">
        <w:rPr>
          <w:sz w:val="24"/>
          <w:szCs w:val="24"/>
        </w:rPr>
        <w:t xml:space="preserve"> - Síntese metodológica da pesquisa</w:t>
      </w:r>
      <w:bookmarkEnd w:id="69"/>
      <w:bookmarkEnd w:id="70"/>
    </w:p>
    <w:p w14:paraId="4DA2ED14" w14:textId="5FD783AC" w:rsidR="000116C0" w:rsidRPr="00673EEE" w:rsidRDefault="185FC1F7" w:rsidP="000116C0">
      <w:pPr>
        <w:keepNext/>
        <w:spacing w:before="60" w:after="0" w:line="240" w:lineRule="auto"/>
        <w:jc w:val="center"/>
      </w:pPr>
      <w:r>
        <w:rPr>
          <w:noProof/>
        </w:rPr>
        <w:drawing>
          <wp:inline distT="0" distB="0" distL="0" distR="0" wp14:anchorId="60BDD146" wp14:editId="526A26A2">
            <wp:extent cx="3252999" cy="343266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t="6587"/>
                    <a:stretch/>
                  </pic:blipFill>
                  <pic:spPr bwMode="auto">
                    <a:xfrm>
                      <a:off x="0" y="0"/>
                      <a:ext cx="3252999" cy="3432665"/>
                    </a:xfrm>
                    <a:prstGeom prst="rect">
                      <a:avLst/>
                    </a:prstGeom>
                    <a:noFill/>
                    <a:ln>
                      <a:noFill/>
                    </a:ln>
                  </pic:spPr>
                </pic:pic>
              </a:graphicData>
            </a:graphic>
          </wp:inline>
        </w:drawing>
      </w:r>
      <w:r w:rsidR="60DCAE24" w:rsidRPr="1482B366">
        <w:rPr>
          <w:noProof/>
        </w:rPr>
        <w:t xml:space="preserve"> </w:t>
      </w:r>
    </w:p>
    <w:p w14:paraId="7E6DF519" w14:textId="68A3EECA" w:rsidR="000116C0" w:rsidRPr="00673EEE" w:rsidRDefault="68AC37FF" w:rsidP="000116C0">
      <w:pPr>
        <w:spacing w:after="120" w:line="240" w:lineRule="auto"/>
        <w:jc w:val="center"/>
      </w:pPr>
      <w:r w:rsidRPr="1482B366">
        <w:rPr>
          <w:sz w:val="20"/>
          <w:szCs w:val="20"/>
        </w:rPr>
        <w:t xml:space="preserve">Fonte: </w:t>
      </w:r>
      <w:r w:rsidR="10C0FC88" w:rsidRPr="1482B366">
        <w:rPr>
          <w:sz w:val="20"/>
          <w:szCs w:val="20"/>
        </w:rPr>
        <w:t>Dados da Pesquisa</w:t>
      </w:r>
      <w:r w:rsidRPr="1482B366">
        <w:rPr>
          <w:sz w:val="20"/>
          <w:szCs w:val="20"/>
        </w:rPr>
        <w:t xml:space="preserve"> (2026).</w:t>
      </w:r>
    </w:p>
    <w:p w14:paraId="2EEA1704" w14:textId="2593A25A"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2C859F1C" w14:textId="1C480ECD"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33B31558" w14:textId="27FEFE53" w:rsidR="002543AA" w:rsidRPr="00673EEE" w:rsidRDefault="0E864FA4" w:rsidP="17D87B44">
      <w:pPr>
        <w:pStyle w:val="PargrafodaLista"/>
        <w:numPr>
          <w:ilvl w:val="0"/>
          <w:numId w:val="8"/>
        </w:numPr>
        <w:spacing w:after="0" w:line="360" w:lineRule="auto"/>
      </w:pPr>
      <w:r w:rsidRPr="00673EEE">
        <w:t>Avaliação retrospectiva com alvos inicialmente ocultos: aplicação do modelo aos dados de setembro de 2026, utilizando origens simuladas e informações anteriores a cada origem. Como as previsões serão calculadas após as refeições, essa avaliação permanecerá retrospectiva</w:t>
      </w:r>
      <w:r w:rsidR="3126ECB1" w:rsidRPr="00673EEE">
        <w:t>.</w:t>
      </w:r>
    </w:p>
    <w:p w14:paraId="4122CCDF" w14:textId="30CC0675" w:rsidR="002543AA" w:rsidRPr="00673EEE" w:rsidRDefault="00562A08" w:rsidP="17D87B44">
      <w:pPr>
        <w:pStyle w:val="PargrafodaLista"/>
        <w:numPr>
          <w:ilvl w:val="0"/>
          <w:numId w:val="8"/>
        </w:numPr>
        <w:spacing w:after="0" w:line="360" w:lineRule="auto"/>
      </w:pPr>
      <w:r w:rsidRPr="00562A08">
        <w:t>Acompanhamento prospectivo em modo sombra: executar o artefato por período acordado com a equipe, registrando previsões, parâmetros e ajustes antes da ocorrência do serviço</w:t>
      </w:r>
      <w:r w:rsidR="3126ECB1" w:rsidRPr="00673EEE">
        <w:t>.</w:t>
      </w:r>
    </w:p>
    <w:p w14:paraId="47E8DFDC" w14:textId="7A10FE19"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4C2ACA4F" w14:textId="23AF4F03" w:rsidR="002543AA" w:rsidRPr="00673EEE" w:rsidRDefault="3F263CB1" w:rsidP="17D87B44">
      <w:pPr>
        <w:spacing w:after="0" w:line="360" w:lineRule="auto"/>
        <w:ind w:firstLine="720"/>
      </w:pPr>
      <w:r w:rsidRPr="00673EEE">
        <w:lastRenderedPageBreak/>
        <w:t>Nesta qualificação, são apresentados a construção do artefato e os resultados de sua avaliação retrospectiva. A continuidade da pesquisa deverá examinar o desempenho em novas datas, a antecedência efetivamente entregue e a utilidade das saídas para o planejamento do serviço</w:t>
      </w:r>
      <w:r w:rsidR="000116C0" w:rsidRPr="00673EEE">
        <w:t>.</w:t>
      </w:r>
    </w:p>
    <w:p w14:paraId="20A00773" w14:textId="7739FFC3"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88143"/>
      <w:r w:rsidRPr="00673EEE">
        <w:rPr>
          <w:rFonts w:cs="Times New Roman"/>
        </w:rPr>
        <w:t xml:space="preserve">3.2 </w:t>
      </w:r>
      <w:bookmarkEnd w:id="71"/>
      <w:r w:rsidR="00C53666" w:rsidRPr="00673EEE">
        <w:rPr>
          <w:rFonts w:cs="Times New Roman"/>
        </w:rPr>
        <w:t>Mapeamento e organização da literatura</w:t>
      </w:r>
      <w:bookmarkEnd w:id="72"/>
    </w:p>
    <w:p w14:paraId="0F36971B" w14:textId="22EACF5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w:t>
      </w:r>
      <w:proofErr w:type="spellStart"/>
      <w:r w:rsidR="4749552B" w:rsidRPr="00673EEE">
        <w:t>of</w:t>
      </w:r>
      <w:proofErr w:type="spellEnd"/>
      <w:r w:rsidR="4749552B" w:rsidRPr="00673EEE">
        <w:t xml:space="preserve"> Science, IEEE </w:t>
      </w:r>
      <w:proofErr w:type="spellStart"/>
      <w:r w:rsidR="4749552B" w:rsidRPr="00673EEE">
        <w:t>Xplore</w:t>
      </w:r>
      <w:proofErr w:type="spellEnd"/>
      <w:r w:rsidR="4749552B" w:rsidRPr="00673EEE">
        <w:t xml:space="preserv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6445ACFA" w14:textId="0AE8066F" w:rsidR="00A50BA2" w:rsidRPr="00673EEE" w:rsidRDefault="4749552B" w:rsidP="17D87B44">
      <w:pPr>
        <w:spacing w:after="0" w:line="360" w:lineRule="auto"/>
        <w:ind w:firstLine="709"/>
      </w:pPr>
      <w:r w:rsidRPr="00673EEE">
        <w:t xml:space="preserve">Os registros bibliográficos recuperados foram exportados em formato </w:t>
      </w:r>
      <w:proofErr w:type="spellStart"/>
      <w:r w:rsidRPr="00673EEE">
        <w:t>BibTeX</w:t>
      </w:r>
      <w:proofErr w:type="spellEnd"/>
      <w:r w:rsidRPr="00673EEE">
        <w:t xml:space="preserve"> e inseridos na plataforma </w:t>
      </w:r>
      <w:proofErr w:type="spellStart"/>
      <w:r w:rsidRPr="00673EEE">
        <w:t>Rayyan</w:t>
      </w:r>
      <w:proofErr w:type="spellEnd"/>
      <w:r w:rsidRPr="00673EEE">
        <w:t xml:space="preserve">.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773C568" w14:textId="4945F33D"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5F690A49" w14:textId="63793AEE" w:rsidR="00A50BA2" w:rsidRPr="00673EEE" w:rsidRDefault="00A50BA2" w:rsidP="000B37C2">
      <w:pPr>
        <w:pStyle w:val="Legenda"/>
        <w:keepNext/>
        <w:rPr>
          <w:i/>
          <w:sz w:val="24"/>
          <w:szCs w:val="24"/>
        </w:rPr>
      </w:pPr>
      <w:bookmarkStart w:id="73" w:name="_Toc242888214"/>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077A9A">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7570D1" w:rsidRPr="007570D1" w14:paraId="66BA501B" w14:textId="77777777" w:rsidTr="00E865BE">
        <w:trPr>
          <w:jc w:val="center"/>
        </w:trPr>
        <w:tc>
          <w:tcPr>
            <w:tcW w:w="2032" w:type="dxa"/>
          </w:tcPr>
          <w:p w14:paraId="5BBC74C0" w14:textId="7D36D855" w:rsidR="007570D1" w:rsidRPr="007570D1" w:rsidRDefault="007570D1" w:rsidP="007570D1">
            <w:pPr>
              <w:keepNext/>
              <w:spacing w:after="0" w:line="240" w:lineRule="auto"/>
              <w:rPr>
                <w:sz w:val="20"/>
                <w:szCs w:val="20"/>
              </w:rPr>
            </w:pPr>
            <w:r w:rsidRPr="007570D1">
              <w:rPr>
                <w:sz w:val="20"/>
                <w:szCs w:val="20"/>
              </w:rPr>
              <w:t>Categoria de Relevância</w:t>
            </w:r>
          </w:p>
        </w:tc>
        <w:tc>
          <w:tcPr>
            <w:tcW w:w="1242" w:type="dxa"/>
          </w:tcPr>
          <w:p w14:paraId="67D7C89B" w14:textId="39306D46" w:rsidR="007570D1" w:rsidRPr="007570D1" w:rsidRDefault="007570D1" w:rsidP="007570D1">
            <w:pPr>
              <w:keepNext/>
              <w:spacing w:after="0" w:line="240" w:lineRule="auto"/>
              <w:rPr>
                <w:sz w:val="20"/>
                <w:szCs w:val="20"/>
              </w:rPr>
            </w:pPr>
            <w:r w:rsidRPr="007570D1">
              <w:rPr>
                <w:sz w:val="20"/>
                <w:szCs w:val="20"/>
              </w:rPr>
              <w:t>Quantidade</w:t>
            </w:r>
          </w:p>
        </w:tc>
        <w:tc>
          <w:tcPr>
            <w:tcW w:w="5155" w:type="dxa"/>
          </w:tcPr>
          <w:p w14:paraId="5C37E0DC" w14:textId="61F21025" w:rsidR="007570D1" w:rsidRPr="007570D1" w:rsidRDefault="007570D1" w:rsidP="007570D1">
            <w:pPr>
              <w:keepNext/>
              <w:spacing w:after="0" w:line="240" w:lineRule="auto"/>
              <w:rPr>
                <w:sz w:val="20"/>
                <w:szCs w:val="20"/>
              </w:rPr>
            </w:pPr>
            <w:r w:rsidRPr="007570D1">
              <w:rPr>
                <w:sz w:val="20"/>
                <w:szCs w:val="20"/>
              </w:rPr>
              <w:t>Função Metodológica na Dissertação</w:t>
            </w:r>
          </w:p>
        </w:tc>
      </w:tr>
      <w:tr w:rsidR="007570D1" w:rsidRPr="007570D1" w14:paraId="46B11C57" w14:textId="77777777" w:rsidTr="00E865BE">
        <w:trPr>
          <w:jc w:val="center"/>
        </w:trPr>
        <w:tc>
          <w:tcPr>
            <w:tcW w:w="2032" w:type="dxa"/>
          </w:tcPr>
          <w:p w14:paraId="14A00323" w14:textId="3B1E203F" w:rsidR="007570D1" w:rsidRPr="007570D1" w:rsidRDefault="007570D1" w:rsidP="007570D1">
            <w:pPr>
              <w:keepNext/>
              <w:spacing w:after="0" w:line="240" w:lineRule="auto"/>
              <w:rPr>
                <w:sz w:val="20"/>
                <w:szCs w:val="20"/>
              </w:rPr>
            </w:pPr>
            <w:r w:rsidRPr="007570D1">
              <w:rPr>
                <w:sz w:val="20"/>
                <w:szCs w:val="20"/>
              </w:rPr>
              <w:t>Fundamentação Central</w:t>
            </w:r>
          </w:p>
        </w:tc>
        <w:tc>
          <w:tcPr>
            <w:tcW w:w="1242" w:type="dxa"/>
          </w:tcPr>
          <w:p w14:paraId="59A51BB2" w14:textId="4AF1C2D1" w:rsidR="007570D1" w:rsidRPr="007570D1" w:rsidRDefault="007570D1" w:rsidP="007570D1">
            <w:pPr>
              <w:keepNext/>
              <w:spacing w:after="0" w:line="240" w:lineRule="auto"/>
              <w:rPr>
                <w:sz w:val="20"/>
                <w:szCs w:val="20"/>
              </w:rPr>
            </w:pPr>
            <w:r w:rsidRPr="007570D1">
              <w:rPr>
                <w:sz w:val="20"/>
                <w:szCs w:val="20"/>
              </w:rPr>
              <w:t>23</w:t>
            </w:r>
          </w:p>
        </w:tc>
        <w:tc>
          <w:tcPr>
            <w:tcW w:w="5155" w:type="dxa"/>
          </w:tcPr>
          <w:p w14:paraId="2E246E88" w14:textId="1C9FEAFD" w:rsidR="007570D1" w:rsidRPr="007570D1" w:rsidRDefault="007570D1" w:rsidP="007570D1">
            <w:pPr>
              <w:keepNext/>
              <w:spacing w:after="0" w:line="240" w:lineRule="auto"/>
              <w:rPr>
                <w:sz w:val="20"/>
                <w:szCs w:val="20"/>
              </w:rPr>
            </w:pPr>
            <w:r w:rsidRPr="007570D1">
              <w:rPr>
                <w:sz w:val="20"/>
                <w:szCs w:val="20"/>
              </w:rPr>
              <w:t>Base teórica estruturante para a definição do problema, aplicação do método DSR, argumentação principal e suporte ao modelo preditivo.</w:t>
            </w:r>
          </w:p>
        </w:tc>
      </w:tr>
      <w:tr w:rsidR="007570D1" w:rsidRPr="007570D1" w14:paraId="17E32442" w14:textId="77777777" w:rsidTr="00E865BE">
        <w:trPr>
          <w:jc w:val="center"/>
        </w:trPr>
        <w:tc>
          <w:tcPr>
            <w:tcW w:w="2032" w:type="dxa"/>
          </w:tcPr>
          <w:p w14:paraId="139913A5" w14:textId="1EF80C52" w:rsidR="007570D1" w:rsidRPr="007570D1" w:rsidRDefault="007570D1" w:rsidP="007570D1">
            <w:pPr>
              <w:keepNext/>
              <w:spacing w:after="0" w:line="240" w:lineRule="auto"/>
              <w:rPr>
                <w:sz w:val="20"/>
                <w:szCs w:val="20"/>
              </w:rPr>
            </w:pPr>
            <w:r w:rsidRPr="007570D1">
              <w:rPr>
                <w:sz w:val="20"/>
                <w:szCs w:val="20"/>
              </w:rPr>
              <w:t>Fundamentação Complementar</w:t>
            </w:r>
          </w:p>
        </w:tc>
        <w:tc>
          <w:tcPr>
            <w:tcW w:w="1242" w:type="dxa"/>
          </w:tcPr>
          <w:p w14:paraId="729352D7" w14:textId="108C9DE7" w:rsidR="007570D1" w:rsidRPr="007570D1" w:rsidRDefault="007570D1" w:rsidP="007570D1">
            <w:pPr>
              <w:keepNext/>
              <w:spacing w:after="0" w:line="240" w:lineRule="auto"/>
              <w:rPr>
                <w:sz w:val="20"/>
                <w:szCs w:val="20"/>
              </w:rPr>
            </w:pPr>
            <w:r w:rsidRPr="007570D1">
              <w:rPr>
                <w:sz w:val="20"/>
                <w:szCs w:val="20"/>
              </w:rPr>
              <w:t>32</w:t>
            </w:r>
          </w:p>
        </w:tc>
        <w:tc>
          <w:tcPr>
            <w:tcW w:w="5155" w:type="dxa"/>
          </w:tcPr>
          <w:p w14:paraId="18DE0143" w14:textId="71A2D1DF" w:rsidR="007570D1" w:rsidRPr="007570D1" w:rsidRDefault="007570D1" w:rsidP="007570D1">
            <w:pPr>
              <w:keepNext/>
              <w:spacing w:after="0" w:line="240" w:lineRule="auto"/>
              <w:rPr>
                <w:sz w:val="20"/>
                <w:szCs w:val="20"/>
              </w:rPr>
            </w:pPr>
            <w:r w:rsidRPr="007570D1">
              <w:rPr>
                <w:sz w:val="20"/>
                <w:szCs w:val="20"/>
              </w:rPr>
              <w:t xml:space="preserve">Apoio conceitual para contextualização do ambiente de alimentação institucional e suporte </w:t>
            </w:r>
            <w:proofErr w:type="spellStart"/>
            <w:r w:rsidRPr="007570D1">
              <w:rPr>
                <w:sz w:val="20"/>
                <w:szCs w:val="20"/>
              </w:rPr>
              <w:t>métodológico</w:t>
            </w:r>
            <w:proofErr w:type="spellEnd"/>
            <w:r w:rsidRPr="007570D1">
              <w:rPr>
                <w:sz w:val="20"/>
                <w:szCs w:val="20"/>
              </w:rPr>
              <w:t xml:space="preserve"> secundário.</w:t>
            </w:r>
          </w:p>
        </w:tc>
      </w:tr>
      <w:tr w:rsidR="007570D1" w:rsidRPr="007570D1" w14:paraId="1E542AB1" w14:textId="77777777" w:rsidTr="00E865BE">
        <w:trPr>
          <w:jc w:val="center"/>
        </w:trPr>
        <w:tc>
          <w:tcPr>
            <w:tcW w:w="2032" w:type="dxa"/>
          </w:tcPr>
          <w:p w14:paraId="7FF2C54D" w14:textId="3861E579" w:rsidR="007570D1" w:rsidRPr="007570D1" w:rsidRDefault="007570D1" w:rsidP="007570D1">
            <w:pPr>
              <w:keepNext/>
              <w:spacing w:after="0" w:line="240" w:lineRule="auto"/>
              <w:rPr>
                <w:sz w:val="20"/>
                <w:szCs w:val="20"/>
              </w:rPr>
            </w:pPr>
            <w:r w:rsidRPr="007570D1">
              <w:rPr>
                <w:sz w:val="20"/>
                <w:szCs w:val="20"/>
              </w:rPr>
              <w:t>Apoio Instrumental</w:t>
            </w:r>
          </w:p>
        </w:tc>
        <w:tc>
          <w:tcPr>
            <w:tcW w:w="1242" w:type="dxa"/>
          </w:tcPr>
          <w:p w14:paraId="1F880633" w14:textId="73E747ED" w:rsidR="007570D1" w:rsidRPr="007570D1" w:rsidRDefault="007570D1" w:rsidP="007570D1">
            <w:pPr>
              <w:keepNext/>
              <w:spacing w:after="0" w:line="240" w:lineRule="auto"/>
              <w:rPr>
                <w:sz w:val="20"/>
                <w:szCs w:val="20"/>
              </w:rPr>
            </w:pPr>
            <w:r w:rsidRPr="007570D1">
              <w:rPr>
                <w:sz w:val="20"/>
                <w:szCs w:val="20"/>
              </w:rPr>
              <w:t>24</w:t>
            </w:r>
          </w:p>
        </w:tc>
        <w:tc>
          <w:tcPr>
            <w:tcW w:w="5155" w:type="dxa"/>
          </w:tcPr>
          <w:p w14:paraId="4062834E" w14:textId="22D3354C" w:rsidR="007570D1" w:rsidRPr="007570D1" w:rsidRDefault="007570D1" w:rsidP="007570D1">
            <w:pPr>
              <w:keepNext/>
              <w:spacing w:after="0" w:line="240" w:lineRule="auto"/>
              <w:rPr>
                <w:sz w:val="20"/>
                <w:szCs w:val="20"/>
              </w:rPr>
            </w:pPr>
            <w:r w:rsidRPr="007570D1">
              <w:rPr>
                <w:sz w:val="20"/>
                <w:szCs w:val="20"/>
              </w:rPr>
              <w:t>Justificativa para o uso de técnicas específicas (</w:t>
            </w:r>
            <w:r w:rsidR="00402724">
              <w:rPr>
                <w:sz w:val="20"/>
                <w:szCs w:val="20"/>
              </w:rPr>
              <w:t>e</w:t>
            </w:r>
            <w:r w:rsidRPr="007570D1">
              <w:rPr>
                <w:sz w:val="20"/>
                <w:szCs w:val="20"/>
              </w:rPr>
              <w:t>x</w:t>
            </w:r>
            <w:r w:rsidR="00402724">
              <w:rPr>
                <w:sz w:val="20"/>
                <w:szCs w:val="20"/>
              </w:rPr>
              <w:t>emplo</w:t>
            </w:r>
            <w:r w:rsidRPr="007570D1">
              <w:rPr>
                <w:sz w:val="20"/>
                <w:szCs w:val="20"/>
              </w:rPr>
              <w:t>: métricas, algoritmos), identificação de limitações ou embasamento de trabalhos futuros.</w:t>
            </w:r>
          </w:p>
        </w:tc>
      </w:tr>
      <w:tr w:rsidR="007570D1" w:rsidRPr="007570D1" w14:paraId="7A47574C" w14:textId="77777777" w:rsidTr="00E865BE">
        <w:trPr>
          <w:jc w:val="center"/>
        </w:trPr>
        <w:tc>
          <w:tcPr>
            <w:tcW w:w="2032" w:type="dxa"/>
          </w:tcPr>
          <w:p w14:paraId="1DF69C99" w14:textId="3A9E9A8A" w:rsidR="007570D1" w:rsidRPr="007570D1" w:rsidRDefault="007570D1" w:rsidP="007570D1">
            <w:pPr>
              <w:keepNext/>
              <w:spacing w:after="0" w:line="240" w:lineRule="auto"/>
              <w:rPr>
                <w:sz w:val="20"/>
                <w:szCs w:val="20"/>
              </w:rPr>
            </w:pPr>
            <w:r w:rsidRPr="007570D1">
              <w:rPr>
                <w:sz w:val="20"/>
                <w:szCs w:val="20"/>
              </w:rPr>
              <w:t>Apoio Periférico</w:t>
            </w:r>
          </w:p>
        </w:tc>
        <w:tc>
          <w:tcPr>
            <w:tcW w:w="1242" w:type="dxa"/>
          </w:tcPr>
          <w:p w14:paraId="18E25A53" w14:textId="755DEEB8" w:rsidR="007570D1" w:rsidRPr="007570D1" w:rsidRDefault="007570D1" w:rsidP="007570D1">
            <w:pPr>
              <w:keepNext/>
              <w:spacing w:after="0" w:line="240" w:lineRule="auto"/>
              <w:rPr>
                <w:sz w:val="20"/>
                <w:szCs w:val="20"/>
              </w:rPr>
            </w:pPr>
            <w:r w:rsidRPr="007570D1">
              <w:rPr>
                <w:sz w:val="20"/>
                <w:szCs w:val="20"/>
              </w:rPr>
              <w:t>2</w:t>
            </w:r>
          </w:p>
        </w:tc>
        <w:tc>
          <w:tcPr>
            <w:tcW w:w="5155" w:type="dxa"/>
          </w:tcPr>
          <w:p w14:paraId="3EAFD33B" w14:textId="101F6298" w:rsidR="007570D1" w:rsidRPr="007570D1" w:rsidRDefault="007570D1" w:rsidP="007570D1">
            <w:pPr>
              <w:keepNext/>
              <w:spacing w:after="0" w:line="240" w:lineRule="auto"/>
              <w:rPr>
                <w:sz w:val="20"/>
                <w:szCs w:val="20"/>
              </w:rPr>
            </w:pPr>
            <w:r w:rsidRPr="007570D1">
              <w:rPr>
                <w:sz w:val="20"/>
                <w:szCs w:val="20"/>
              </w:rPr>
              <w:t>Trabalhos que forneceram contexto geral preliminar, mas cujas contribuições diretas permaneceram fora do escopo delimitado pelo artefato.</w:t>
            </w:r>
          </w:p>
        </w:tc>
      </w:tr>
      <w:tr w:rsidR="007570D1" w:rsidRPr="007570D1" w14:paraId="7CF303F0" w14:textId="77777777" w:rsidTr="00E865BE">
        <w:trPr>
          <w:jc w:val="center"/>
        </w:trPr>
        <w:tc>
          <w:tcPr>
            <w:tcW w:w="2032" w:type="dxa"/>
          </w:tcPr>
          <w:p w14:paraId="1DECE8C9" w14:textId="2BA6738A" w:rsidR="007570D1" w:rsidRPr="007570D1" w:rsidRDefault="007570D1" w:rsidP="007570D1">
            <w:pPr>
              <w:spacing w:after="0" w:line="240" w:lineRule="auto"/>
              <w:rPr>
                <w:sz w:val="20"/>
                <w:szCs w:val="20"/>
              </w:rPr>
            </w:pPr>
            <w:r w:rsidRPr="007570D1">
              <w:rPr>
                <w:sz w:val="20"/>
                <w:szCs w:val="20"/>
              </w:rPr>
              <w:t>Total Analisado</w:t>
            </w:r>
          </w:p>
        </w:tc>
        <w:tc>
          <w:tcPr>
            <w:tcW w:w="1242" w:type="dxa"/>
          </w:tcPr>
          <w:p w14:paraId="24AB2955" w14:textId="61D7081B" w:rsidR="007570D1" w:rsidRPr="007570D1" w:rsidRDefault="007570D1" w:rsidP="007570D1">
            <w:pPr>
              <w:spacing w:after="0" w:line="240" w:lineRule="auto"/>
              <w:rPr>
                <w:sz w:val="20"/>
                <w:szCs w:val="20"/>
              </w:rPr>
            </w:pPr>
            <w:r w:rsidRPr="007570D1">
              <w:rPr>
                <w:sz w:val="20"/>
                <w:szCs w:val="20"/>
              </w:rPr>
              <w:t>81</w:t>
            </w:r>
          </w:p>
        </w:tc>
        <w:tc>
          <w:tcPr>
            <w:tcW w:w="5155" w:type="dxa"/>
          </w:tcPr>
          <w:p w14:paraId="555D7233" w14:textId="01DB133E" w:rsidR="007570D1" w:rsidRPr="007570D1" w:rsidRDefault="007570D1" w:rsidP="007570D1">
            <w:pPr>
              <w:spacing w:after="0" w:line="240" w:lineRule="auto"/>
              <w:rPr>
                <w:sz w:val="20"/>
                <w:szCs w:val="20"/>
              </w:rPr>
            </w:pPr>
            <w:r w:rsidRPr="007570D1">
              <w:rPr>
                <w:sz w:val="20"/>
                <w:szCs w:val="20"/>
              </w:rPr>
              <w:t>Trabalhos sistematizados na matriz de análise da literatura.</w:t>
            </w:r>
          </w:p>
        </w:tc>
      </w:tr>
    </w:tbl>
    <w:p w14:paraId="11EB003B" w14:textId="6907B45B" w:rsidR="00A50BA2" w:rsidRPr="00673EEE" w:rsidRDefault="00A50BA2" w:rsidP="00933AA9">
      <w:pPr>
        <w:spacing w:after="0" w:line="360" w:lineRule="auto"/>
        <w:jc w:val="center"/>
        <w:rPr>
          <w:sz w:val="20"/>
          <w:szCs w:val="20"/>
        </w:rPr>
      </w:pPr>
      <w:r w:rsidRPr="00673EEE">
        <w:rPr>
          <w:sz w:val="20"/>
          <w:szCs w:val="20"/>
        </w:rPr>
        <w:t>Fonte: Elaborado pelo autor (2026).</w:t>
      </w:r>
    </w:p>
    <w:p w14:paraId="2EA16AA9" w14:textId="593A80F1" w:rsidR="00BF0D45" w:rsidRPr="00673EEE" w:rsidRDefault="0B1E2873" w:rsidP="000F2C47">
      <w:pPr>
        <w:keepNext/>
        <w:spacing w:after="0" w:line="360" w:lineRule="auto"/>
        <w:ind w:firstLine="709"/>
      </w:pPr>
      <w:r w:rsidRPr="00673EEE">
        <w:t>A partir dessa classificação, a literatura foi estruturada em eixos temáticos que orientaram a fundamentação teórica (Capítulo 2) e o desenho do modelo sistêmico (Capítulo 4). Esses grupos incluem: (i) alimentação institucional e desperdício; (</w:t>
      </w:r>
      <w:proofErr w:type="spellStart"/>
      <w:r w:rsidRPr="00673EEE">
        <w:t>ii</w:t>
      </w:r>
      <w:proofErr w:type="spellEnd"/>
      <w:r w:rsidRPr="00673EEE">
        <w:t xml:space="preserve">) previsão e </w:t>
      </w:r>
      <w:r w:rsidRPr="00673EEE">
        <w:lastRenderedPageBreak/>
        <w:t>planejamento de suprimentos; (</w:t>
      </w:r>
      <w:proofErr w:type="spellStart"/>
      <w:r w:rsidRPr="00673EEE">
        <w:t>iii</w:t>
      </w:r>
      <w:proofErr w:type="spellEnd"/>
      <w:r w:rsidRPr="00673EEE">
        <w:t>) ciência de dados e modelos preditivos; (</w:t>
      </w:r>
      <w:proofErr w:type="spellStart"/>
      <w:r w:rsidRPr="00673EEE">
        <w:t>iv</w:t>
      </w:r>
      <w:proofErr w:type="spellEnd"/>
      <w:r w:rsidRPr="00673EEE">
        <w:t>) aplicação e avaliação na DSR; e (v) condições de uso e apoio à decisão. A categorização orienta a função de cada leitura, distinguindo as fontes que compõem a fundamentação central daquelas que oferecem contexto ou apoio técnico pontual</w:t>
      </w:r>
      <w:r w:rsidR="008D3211" w:rsidRPr="00673EEE">
        <w:t>.</w:t>
      </w:r>
    </w:p>
    <w:p w14:paraId="6DC15475" w14:textId="74123909" w:rsidR="00BF0D45" w:rsidRPr="00673EEE" w:rsidRDefault="0054539A" w:rsidP="00145A2C">
      <w:pPr>
        <w:pStyle w:val="Ttulo2"/>
        <w:rPr>
          <w:rFonts w:cs="Times New Roman"/>
        </w:rPr>
      </w:pPr>
      <w:bookmarkStart w:id="74" w:name="_Toc241874609"/>
      <w:bookmarkStart w:id="75" w:name="_Toc242888144"/>
      <w:r w:rsidRPr="00673EEE">
        <w:rPr>
          <w:rFonts w:cs="Times New Roman"/>
        </w:rPr>
        <w:t>3.3 Fontes de dados e preparação analítica</w:t>
      </w:r>
      <w:bookmarkEnd w:id="74"/>
      <w:bookmarkEnd w:id="75"/>
    </w:p>
    <w:p w14:paraId="11444063" w14:textId="188DBFF3" w:rsidR="00BF0D45" w:rsidRPr="00673EEE" w:rsidRDefault="102A0023" w:rsidP="17D87B44">
      <w:pPr>
        <w:keepNext/>
        <w:spacing w:after="0" w:line="360" w:lineRule="auto"/>
        <w:ind w:firstLine="709"/>
      </w:pPr>
      <w:r w:rsidRPr="00673EEE">
        <w:t xml:space="preserve">A preparação da base integrou dados operacionais e contextuais selecionados com apoio na literatura sobre serviços de alimentação e previsão de demanda </w:t>
      </w:r>
      <w:r w:rsidR="00015F56" w:rsidRPr="00015F56">
        <w:t>(</w:t>
      </w:r>
      <w:proofErr w:type="spellStart"/>
      <w:r w:rsidR="00015F56" w:rsidRPr="00015F56">
        <w:t>Dhir</w:t>
      </w:r>
      <w:proofErr w:type="spellEnd"/>
      <w:r w:rsidR="00015F56" w:rsidRPr="00015F56">
        <w:t xml:space="preserve"> </w:t>
      </w:r>
      <w:r w:rsidR="00015F56" w:rsidRPr="00015F56">
        <w:rPr>
          <w:i/>
          <w:iCs/>
        </w:rPr>
        <w:t>et al.</w:t>
      </w:r>
      <w:r w:rsidR="00015F56" w:rsidRPr="00015F56">
        <w:t xml:space="preserve">, 2020; Steen </w:t>
      </w:r>
      <w:r w:rsidR="00015F56" w:rsidRPr="00015F56">
        <w:rPr>
          <w:i/>
          <w:iCs/>
        </w:rPr>
        <w:t>et al.</w:t>
      </w:r>
      <w:r w:rsidR="00015F56" w:rsidRPr="00015F56">
        <w:t xml:space="preserve">, 2018; Rodrigues </w:t>
      </w:r>
      <w:r w:rsidR="00015F56" w:rsidRPr="00015F56">
        <w:rPr>
          <w:i/>
          <w:iCs/>
        </w:rPr>
        <w:t>et al.</w:t>
      </w:r>
      <w:r w:rsidR="00015F56" w:rsidRPr="00015F56">
        <w:t>, 2024)</w:t>
      </w:r>
      <w:r w:rsidRPr="00673EEE">
        <w:t xml:space="preserve">. </w:t>
      </w:r>
      <w:r w:rsidR="00961EF1" w:rsidRPr="00961EF1">
        <w:t xml:space="preserve">No torneio de fevereiro a agosto de 2026, a configuração-base reuniu histórico de consumo, calendário e cardápio; o segundo cenário acrescentou variáveis meteorológicas do </w:t>
      </w:r>
      <w:r w:rsidR="00961EF1" w:rsidRPr="00961EF1">
        <w:rPr>
          <w:i/>
          <w:iCs/>
        </w:rPr>
        <w:t>Open-Meteo</w:t>
      </w:r>
      <w:r w:rsidR="00961EF1" w:rsidRPr="00961EF1">
        <w:t>; e o terceiro, avaliado em t+1, incluiu também o quantitativo informado pela nutricionista. Nos horizontes t+2 foram avaliados apenas os cenários-base e com clima, pois o quantitativo institucional ainda não estava disponível na antecedência de compras. As reservas discentes de 2023 a 2025 foram mantidas como referência histórica de planejamento e comparadas ao consumo registrado, sem serem combinadas às estimativas institucionais de 2026</w:t>
      </w:r>
      <w:r w:rsidR="7069D4D4" w:rsidRPr="00673EEE">
        <w:t xml:space="preserve">. </w:t>
      </w:r>
    </w:p>
    <w:p w14:paraId="093830FD" w14:textId="02A73925" w:rsidR="00AE2864" w:rsidRPr="00673EEE" w:rsidRDefault="005D139C" w:rsidP="17D87B44">
      <w:pPr>
        <w:keepNext/>
        <w:spacing w:after="0" w:line="360" w:lineRule="auto"/>
        <w:ind w:firstLine="709"/>
      </w:pPr>
      <w:r w:rsidRPr="005D139C">
        <w:t xml:space="preserve">O clima foi representado por variáveis de temperatura, precipitação e vento obtidas do </w:t>
      </w:r>
      <w:r w:rsidRPr="00061DF9">
        <w:rPr>
          <w:i/>
          <w:iCs/>
        </w:rPr>
        <w:t>Open-Meteo</w:t>
      </w:r>
      <w:r w:rsidRPr="005D139C">
        <w:t>. Precipitação total e chuva líquida foram mantidas como variáveis distintas quando disponíveis na fonte (Open-Meteo, 2026</w:t>
      </w:r>
      <w:r w:rsidR="00015F56" w:rsidRPr="00015F56">
        <w:t>)</w:t>
      </w:r>
      <w:r w:rsidR="00AE2864" w:rsidRPr="00673EEE">
        <w:t>.</w:t>
      </w:r>
    </w:p>
    <w:p w14:paraId="7C29DFD5" w14:textId="6B60A54A"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4E1D692F" w14:textId="0828C4BB" w:rsidR="00CE443D" w:rsidRPr="00673EEE" w:rsidRDefault="0054539A" w:rsidP="000B37C2">
      <w:pPr>
        <w:pStyle w:val="Legenda"/>
        <w:keepNext/>
        <w:rPr>
          <w:sz w:val="24"/>
          <w:szCs w:val="22"/>
        </w:rPr>
      </w:pPr>
      <w:bookmarkStart w:id="76" w:name="_Toc24288820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18EF31DB" w14:textId="77777777" w:rsidTr="17D87B44">
        <w:trPr>
          <w:cantSplit/>
          <w:tblHeader/>
          <w:jc w:val="center"/>
        </w:trPr>
        <w:tc>
          <w:tcPr>
            <w:tcW w:w="1814" w:type="dxa"/>
          </w:tcPr>
          <w:p w14:paraId="5959118E"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9035A7D"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20B34873"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7F8C19D4" w14:textId="77777777" w:rsidTr="17D87B44">
        <w:trPr>
          <w:cantSplit/>
          <w:jc w:val="center"/>
        </w:trPr>
        <w:tc>
          <w:tcPr>
            <w:tcW w:w="1814" w:type="dxa"/>
          </w:tcPr>
          <w:p w14:paraId="2B585C60" w14:textId="00F3E95C"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77DCA317" w14:textId="0C4CFFC4"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669AFDA" w14:textId="79587B60"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78A091AE" w14:textId="77777777" w:rsidTr="17D87B44">
        <w:trPr>
          <w:cantSplit/>
          <w:jc w:val="center"/>
        </w:trPr>
        <w:tc>
          <w:tcPr>
            <w:tcW w:w="1814" w:type="dxa"/>
          </w:tcPr>
          <w:p w14:paraId="3CC7DFD7" w14:textId="634B72E1"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5AE2FE77" w14:textId="213E51C9"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51490062" w14:textId="6312B496"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0A6D858B" w14:textId="77777777" w:rsidTr="17D87B44">
        <w:trPr>
          <w:cantSplit/>
          <w:jc w:val="center"/>
        </w:trPr>
        <w:tc>
          <w:tcPr>
            <w:tcW w:w="1814" w:type="dxa"/>
          </w:tcPr>
          <w:p w14:paraId="4301B77F" w14:textId="1D530004"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33E96392" w14:textId="355599B0"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1B9DA91D" w14:textId="7FE2E9D0"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2E2C4A41" w14:textId="77777777" w:rsidTr="17D87B44">
        <w:trPr>
          <w:cantSplit/>
          <w:jc w:val="center"/>
        </w:trPr>
        <w:tc>
          <w:tcPr>
            <w:tcW w:w="1814" w:type="dxa"/>
          </w:tcPr>
          <w:p w14:paraId="26A8EE54" w14:textId="4D3ED28A"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CBD546" w14:textId="24823DBF"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BC1A037" w14:textId="7065566B"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0EB533DD" w14:textId="77777777" w:rsidTr="17D87B44">
        <w:trPr>
          <w:cantSplit/>
          <w:jc w:val="center"/>
        </w:trPr>
        <w:tc>
          <w:tcPr>
            <w:tcW w:w="1814" w:type="dxa"/>
          </w:tcPr>
          <w:p w14:paraId="74296525" w14:textId="7D6AFC5F"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731A2BDB" w14:textId="769C7643"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4E1174A8" w14:textId="0904B013"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8936F2A" w14:textId="77777777" w:rsidR="00324E10" w:rsidRPr="00673EEE" w:rsidRDefault="00324E10" w:rsidP="00933AA9">
      <w:pPr>
        <w:jc w:val="center"/>
        <w:rPr>
          <w:b/>
          <w:bCs/>
          <w:i/>
          <w:iCs/>
        </w:rPr>
      </w:pPr>
      <w:r w:rsidRPr="00673EEE">
        <w:rPr>
          <w:sz w:val="20"/>
          <w:szCs w:val="20"/>
        </w:rPr>
        <w:lastRenderedPageBreak/>
        <w:t>Fonte: Dados da Pesquisa (2026).</w:t>
      </w:r>
    </w:p>
    <w:p w14:paraId="750CF38C" w14:textId="39580D11" w:rsidR="00B22CCA" w:rsidRPr="00673EEE" w:rsidRDefault="789A00B9" w:rsidP="17D87B44">
      <w:pPr>
        <w:spacing w:after="0" w:line="360" w:lineRule="auto"/>
        <w:ind w:firstLine="709"/>
      </w:pPr>
      <w:r w:rsidRPr="00673EEE">
        <w:t>O consumo diário registrado é a variável-alvo e a referência observada para calcular os erros das previsões e dos cenários de planejamento. As reservas discentes e os quantitativos institucionais são sinais antecipados de planejamento, com origens distintas. A avaliação utiliza os registros disponíveis, sem pressupor que o total servido represente toda a demanda que poderia ter ocorrido</w:t>
      </w:r>
      <w:r w:rsidR="058FEE94" w:rsidRPr="00673EEE">
        <w:t xml:space="preserve">. </w:t>
      </w:r>
    </w:p>
    <w:p w14:paraId="3911C64D" w14:textId="5BA00125" w:rsidR="00B22CCA" w:rsidRPr="00673EEE" w:rsidRDefault="4AE195D3" w:rsidP="17D87B44">
      <w:pPr>
        <w:spacing w:after="0" w:line="360" w:lineRule="auto"/>
        <w:ind w:firstLine="709"/>
      </w:pPr>
      <w:r w:rsidRPr="00673EEE">
        <w:t>Antes da mode</w:t>
      </w:r>
      <w:r w:rsidRPr="00673EEE">
        <w:rPr>
          <w:i/>
        </w:rPr>
        <w:t>lag</w:t>
      </w:r>
      <w:r w:rsidRPr="00673EEE">
        <w:t>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79F15A6D" w14:textId="55972438" w:rsidR="00CE443D" w:rsidRPr="00673EEE" w:rsidRDefault="0054539A" w:rsidP="000B37C2">
      <w:pPr>
        <w:pStyle w:val="Legenda"/>
        <w:keepNext/>
        <w:rPr>
          <w:i/>
          <w:sz w:val="24"/>
          <w:szCs w:val="24"/>
        </w:rPr>
      </w:pPr>
      <w:bookmarkStart w:id="77" w:name="_Toc242888204"/>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50C9F2D6" w14:textId="77777777" w:rsidTr="17D87B44">
        <w:trPr>
          <w:cantSplit/>
          <w:tblHeader/>
          <w:jc w:val="center"/>
        </w:trPr>
        <w:tc>
          <w:tcPr>
            <w:tcW w:w="2154" w:type="dxa"/>
          </w:tcPr>
          <w:p w14:paraId="3B26FB5D"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6185EAB0"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69893BD9"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9F99303" w14:textId="77777777" w:rsidTr="17D87B44">
        <w:trPr>
          <w:cantSplit/>
          <w:jc w:val="center"/>
        </w:trPr>
        <w:tc>
          <w:tcPr>
            <w:tcW w:w="2154" w:type="dxa"/>
          </w:tcPr>
          <w:p w14:paraId="6E75D102"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38E02EB1" w14:textId="5F4560E0"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0B6C049C" w14:textId="1D283E0F"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53ADBC4D" w14:textId="77777777" w:rsidTr="17D87B44">
        <w:trPr>
          <w:cantSplit/>
          <w:jc w:val="center"/>
        </w:trPr>
        <w:tc>
          <w:tcPr>
            <w:tcW w:w="2154" w:type="dxa"/>
          </w:tcPr>
          <w:p w14:paraId="0689B8B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6C807ADB" w14:textId="6019C920"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17F601BF" w14:textId="59B2AC5A"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14E7461" w14:textId="77777777" w:rsidTr="17D87B44">
        <w:trPr>
          <w:cantSplit/>
          <w:jc w:val="center"/>
        </w:trPr>
        <w:tc>
          <w:tcPr>
            <w:tcW w:w="2154" w:type="dxa"/>
          </w:tcPr>
          <w:p w14:paraId="4B1DAD7D"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4C95743E" w14:textId="53E6808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C995494" w14:textId="1F8CF4F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4DBDB8B9" w14:textId="77777777" w:rsidTr="17D87B44">
        <w:trPr>
          <w:cantSplit/>
          <w:jc w:val="center"/>
        </w:trPr>
        <w:tc>
          <w:tcPr>
            <w:tcW w:w="2154" w:type="dxa"/>
          </w:tcPr>
          <w:p w14:paraId="79D37311" w14:textId="37B61365"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3FF25E78" w14:textId="39F9AC53"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501EEED8" w14:textId="13967A0F"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5C066D7C" w14:textId="77777777" w:rsidTr="17D87B44">
        <w:trPr>
          <w:cantSplit/>
          <w:jc w:val="center"/>
        </w:trPr>
        <w:tc>
          <w:tcPr>
            <w:tcW w:w="2154" w:type="dxa"/>
          </w:tcPr>
          <w:p w14:paraId="02646C66"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619F3AB4" w14:textId="5E409570"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349BE755" w14:textId="51339FCA"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7DA3246E" w14:textId="77777777" w:rsidR="00324E10" w:rsidRPr="00673EEE" w:rsidRDefault="00324E10" w:rsidP="00933AA9">
      <w:pPr>
        <w:jc w:val="center"/>
        <w:rPr>
          <w:b/>
          <w:bCs/>
        </w:rPr>
      </w:pPr>
      <w:r w:rsidRPr="00673EEE">
        <w:rPr>
          <w:sz w:val="20"/>
          <w:szCs w:val="20"/>
        </w:rPr>
        <w:t>Fonte: Dados da Pesquisa (2026).</w:t>
      </w:r>
    </w:p>
    <w:p w14:paraId="6D7CDDB9" w14:textId="1E3AA993"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w:t>
      </w:r>
      <w:proofErr w:type="spellStart"/>
      <w:r w:rsidR="005839E1" w:rsidRPr="005839E1">
        <w:t>Tripathi</w:t>
      </w:r>
      <w:proofErr w:type="spellEnd"/>
      <w:r w:rsidR="005839E1" w:rsidRPr="005839E1">
        <w:t xml:space="preserve">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xml:space="preserve">, conforme o padrão descrito pela </w:t>
      </w:r>
      <w:proofErr w:type="spellStart"/>
      <w:r w:rsidRPr="00673EEE">
        <w:t>Databricks</w:t>
      </w:r>
      <w:proofErr w:type="spellEnd"/>
      <w:r w:rsidRPr="00673EEE">
        <w:t xml:space="preserve"> (2026) e apresentado no Quadro 8</w:t>
      </w:r>
      <w:r w:rsidR="00D97E77" w:rsidRPr="00673EEE">
        <w:t>.</w:t>
      </w:r>
    </w:p>
    <w:p w14:paraId="3534F83C" w14:textId="4AAB71AE" w:rsidR="00CE443D" w:rsidRPr="00673EEE" w:rsidRDefault="0054539A" w:rsidP="000B37C2">
      <w:pPr>
        <w:pStyle w:val="Legenda"/>
        <w:keepNext/>
        <w:rPr>
          <w:i/>
          <w:sz w:val="24"/>
          <w:szCs w:val="24"/>
        </w:rPr>
      </w:pPr>
      <w:bookmarkStart w:id="78" w:name="_Toc24288820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499A5601" w14:textId="77777777" w:rsidTr="17D87B44">
        <w:trPr>
          <w:cantSplit/>
          <w:tblHeader/>
          <w:jc w:val="center"/>
        </w:trPr>
        <w:tc>
          <w:tcPr>
            <w:tcW w:w="1701" w:type="dxa"/>
          </w:tcPr>
          <w:p w14:paraId="4C23E55F"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1823439B"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1BE55FD6"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70F2984F" w14:textId="77777777" w:rsidTr="17D87B44">
        <w:trPr>
          <w:cantSplit/>
          <w:jc w:val="center"/>
        </w:trPr>
        <w:tc>
          <w:tcPr>
            <w:tcW w:w="1701" w:type="dxa"/>
          </w:tcPr>
          <w:p w14:paraId="40E24638" w14:textId="5867BCCE" w:rsidR="00CE443D" w:rsidRPr="00673EEE" w:rsidRDefault="58BC7B07" w:rsidP="17D87B44">
            <w:pPr>
              <w:keepNext/>
              <w:spacing w:after="0" w:line="240" w:lineRule="auto"/>
            </w:pPr>
            <w:r w:rsidRPr="00673EEE">
              <w:rPr>
                <w:sz w:val="20"/>
                <w:szCs w:val="20"/>
              </w:rPr>
              <w:t>Bronze (Dados Brutos)</w:t>
            </w:r>
          </w:p>
        </w:tc>
        <w:tc>
          <w:tcPr>
            <w:tcW w:w="3628" w:type="dxa"/>
          </w:tcPr>
          <w:p w14:paraId="43ACB4BA" w14:textId="1265BDAB"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539E0A01" w14:textId="456EF564"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27CB6E3A" w14:textId="77777777" w:rsidTr="17D87B44">
        <w:trPr>
          <w:cantSplit/>
          <w:jc w:val="center"/>
        </w:trPr>
        <w:tc>
          <w:tcPr>
            <w:tcW w:w="1701" w:type="dxa"/>
          </w:tcPr>
          <w:p w14:paraId="25CA07A3" w14:textId="56C26316"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5293B249" w14:textId="6BD5F3C4"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072B6B99" w14:textId="41FD51FA"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45D5AA1F" w14:textId="77777777" w:rsidTr="17D87B44">
        <w:trPr>
          <w:cantSplit/>
          <w:jc w:val="center"/>
        </w:trPr>
        <w:tc>
          <w:tcPr>
            <w:tcW w:w="1701" w:type="dxa"/>
          </w:tcPr>
          <w:p w14:paraId="42506FE7" w14:textId="7CCA2689" w:rsidR="00CE443D" w:rsidRPr="00673EEE" w:rsidRDefault="4AC4944C" w:rsidP="17D87B44">
            <w:pPr>
              <w:spacing w:after="0" w:line="240" w:lineRule="auto"/>
            </w:pPr>
            <w:r w:rsidRPr="00673EEE">
              <w:rPr>
                <w:i/>
                <w:iCs/>
                <w:sz w:val="20"/>
                <w:szCs w:val="20"/>
              </w:rPr>
              <w:t xml:space="preserve">Gold </w:t>
            </w:r>
            <w:r w:rsidRPr="00673EEE">
              <w:rPr>
                <w:sz w:val="20"/>
                <w:szCs w:val="20"/>
              </w:rPr>
              <w:t>(Mode</w:t>
            </w:r>
            <w:r w:rsidRPr="00673EEE">
              <w:rPr>
                <w:i/>
                <w:sz w:val="20"/>
                <w:szCs w:val="20"/>
              </w:rPr>
              <w:t>lag</w:t>
            </w:r>
            <w:r w:rsidRPr="00673EEE">
              <w:rPr>
                <w:sz w:val="20"/>
                <w:szCs w:val="20"/>
              </w:rPr>
              <w:t>em e Análise)</w:t>
            </w:r>
          </w:p>
        </w:tc>
        <w:tc>
          <w:tcPr>
            <w:tcW w:w="3628" w:type="dxa"/>
          </w:tcPr>
          <w:p w14:paraId="22E1B9AD" w14:textId="5DF01778"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489CE3A2" w14:textId="65EF94E5"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30EC5329" w14:textId="77777777" w:rsidR="004B76D6" w:rsidRPr="00673EEE" w:rsidRDefault="004B76D6" w:rsidP="00933AA9">
      <w:pPr>
        <w:spacing w:after="0" w:line="360" w:lineRule="auto"/>
        <w:ind w:firstLine="709"/>
        <w:jc w:val="center"/>
      </w:pPr>
      <w:r w:rsidRPr="00673EEE">
        <w:rPr>
          <w:sz w:val="20"/>
          <w:szCs w:val="20"/>
        </w:rPr>
        <w:t>Fonte: Dados da Pesquisa (2026).</w:t>
      </w:r>
    </w:p>
    <w:p w14:paraId="753F14F2" w14:textId="09317708"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w:t>
      </w:r>
      <w:r w:rsidRPr="00673EEE">
        <w:rPr>
          <w:i/>
        </w:rPr>
        <w:t>lag</w:t>
      </w:r>
      <w:r w:rsidRPr="00673EEE">
        <w:t>em. Essa separação permite conferir as transformações sem substituir as fontes originais. A Figura 3 apresenta o fluxo entre as camadas</w:t>
      </w:r>
      <w:r w:rsidR="0054539A" w:rsidRPr="00673EEE">
        <w:t>.</w:t>
      </w:r>
    </w:p>
    <w:p w14:paraId="10138BF1" w14:textId="0C4B8FC9" w:rsidR="00CE443D" w:rsidRPr="00673EEE" w:rsidRDefault="0054539A" w:rsidP="000B37C2">
      <w:pPr>
        <w:pStyle w:val="Legenda"/>
        <w:keepNext/>
        <w:rPr>
          <w:i/>
          <w:sz w:val="24"/>
          <w:szCs w:val="24"/>
        </w:rPr>
      </w:pPr>
      <w:bookmarkStart w:id="79" w:name="_Toc242893481"/>
      <w:r w:rsidRPr="00673EEE">
        <w:rPr>
          <w:sz w:val="24"/>
          <w:szCs w:val="22"/>
        </w:rPr>
        <w:t xml:space="preserve">Figura </w:t>
      </w:r>
      <w:r w:rsidR="00077A9A">
        <w:rPr>
          <w:noProof/>
          <w:sz w:val="24"/>
          <w:szCs w:val="22"/>
        </w:rPr>
        <w:t>3</w:t>
      </w:r>
      <w:r w:rsidRPr="00673EEE">
        <w:rPr>
          <w:sz w:val="24"/>
          <w:szCs w:val="22"/>
        </w:rPr>
        <w:t xml:space="preserve"> - </w:t>
      </w:r>
      <w:r w:rsidRPr="00D83F5C">
        <w:rPr>
          <w:i/>
          <w:iCs w:val="0"/>
          <w:sz w:val="24"/>
          <w:szCs w:val="22"/>
        </w:rPr>
        <w:t>Pipeline</w:t>
      </w:r>
      <w:r w:rsidRPr="00673EEE">
        <w:rPr>
          <w:sz w:val="24"/>
          <w:szCs w:val="22"/>
        </w:rPr>
        <w:t xml:space="preserve"> de dados em camadas</w:t>
      </w:r>
      <w:bookmarkEnd w:id="79"/>
    </w:p>
    <w:p w14:paraId="58EC5220" w14:textId="724B77B3" w:rsidR="00CE443D" w:rsidRPr="00673EEE" w:rsidRDefault="0042590B" w:rsidP="00933AA9">
      <w:pPr>
        <w:keepNext/>
        <w:spacing w:before="60" w:after="0" w:line="240" w:lineRule="auto"/>
        <w:jc w:val="center"/>
      </w:pPr>
      <w:r>
        <w:rPr>
          <w:noProof/>
        </w:rPr>
        <w:drawing>
          <wp:inline distT="0" distB="0" distL="0" distR="0" wp14:anchorId="29CDD2E0" wp14:editId="543BF6DA">
            <wp:extent cx="3628440" cy="4132053"/>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116"/>
                    <a:stretch/>
                  </pic:blipFill>
                  <pic:spPr bwMode="auto">
                    <a:xfrm>
                      <a:off x="0" y="0"/>
                      <a:ext cx="3629207" cy="4132927"/>
                    </a:xfrm>
                    <a:prstGeom prst="rect">
                      <a:avLst/>
                    </a:prstGeom>
                    <a:noFill/>
                    <a:ln>
                      <a:noFill/>
                    </a:ln>
                    <a:extLst>
                      <a:ext uri="{53640926-AAD7-44D8-BBD7-CCE9431645EC}">
                        <a14:shadowObscured xmlns:a14="http://schemas.microsoft.com/office/drawing/2010/main"/>
                      </a:ext>
                    </a:extLst>
                  </pic:spPr>
                </pic:pic>
              </a:graphicData>
            </a:graphic>
          </wp:inline>
        </w:drawing>
      </w:r>
    </w:p>
    <w:p w14:paraId="7D176A97" w14:textId="4F4E6268"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5970816F" w14:textId="3B1BB224" w:rsidR="00CE443D" w:rsidRPr="00673EEE" w:rsidRDefault="1194DA7F" w:rsidP="00CB54BE">
      <w:pPr>
        <w:spacing w:after="0" w:line="360" w:lineRule="auto"/>
        <w:ind w:firstLine="709"/>
      </w:pPr>
      <w:r w:rsidRPr="00673EEE">
        <w:t>A Figura 3 mostra como os registros preparados alimentam a análise exploratória e a mode</w:t>
      </w:r>
      <w:r w:rsidRPr="00673EEE">
        <w:rPr>
          <w:i/>
        </w:rPr>
        <w:t>lag</w:t>
      </w:r>
      <w:r w:rsidRPr="00673EEE">
        <w:t>em. A análise exploratória caracteriza a cobertura e os padrões do consumo; a mode</w:t>
      </w:r>
      <w:r w:rsidRPr="00673EEE">
        <w:rPr>
          <w:i/>
        </w:rPr>
        <w:t>lag</w:t>
      </w:r>
      <w:r w:rsidRPr="00673EEE">
        <w:t>em utiliza os atributos para produzir previsões, posteriormente comparadas com o consumo registrado. A manutenção dos arquivos de cada etapa permite localizar a origem de uma divergência e reexecutar o processamento necessário, preservando os registros recebidos</w:t>
      </w:r>
      <w:r w:rsidR="1179420E" w:rsidRPr="00673EEE">
        <w:t xml:space="preserve">. </w:t>
      </w:r>
    </w:p>
    <w:p w14:paraId="336EE39E" w14:textId="54FC5F9E"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401EEAC2" w14:textId="5FB636BA" w:rsidR="00CE443D" w:rsidRPr="00673EEE" w:rsidRDefault="0054539A" w:rsidP="000B37C2">
      <w:pPr>
        <w:pStyle w:val="Legenda"/>
        <w:keepNext/>
        <w:rPr>
          <w:i/>
          <w:sz w:val="24"/>
          <w:szCs w:val="24"/>
        </w:rPr>
      </w:pPr>
      <w:bookmarkStart w:id="80" w:name="_Toc242888206"/>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077A9A">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54B48D81" w14:textId="77777777" w:rsidTr="17D87B44">
        <w:trPr>
          <w:cantSplit/>
          <w:tblHeader/>
        </w:trPr>
        <w:tc>
          <w:tcPr>
            <w:tcW w:w="1814" w:type="dxa"/>
          </w:tcPr>
          <w:p w14:paraId="7D20DD74"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70DCA83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5C2D6625"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3EEED7A1" w14:textId="77777777" w:rsidTr="17D87B44">
        <w:trPr>
          <w:cantSplit/>
        </w:trPr>
        <w:tc>
          <w:tcPr>
            <w:tcW w:w="1814" w:type="dxa"/>
          </w:tcPr>
          <w:p w14:paraId="2DA57591"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3F9BFE23"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5E7162F9"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0FD911D2" w14:textId="77777777" w:rsidTr="17D87B44">
        <w:trPr>
          <w:cantSplit/>
        </w:trPr>
        <w:tc>
          <w:tcPr>
            <w:tcW w:w="1814" w:type="dxa"/>
          </w:tcPr>
          <w:p w14:paraId="6BD307EA"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9E38057"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7BF4579" w14:textId="3DE140E2"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404632F8" w14:textId="77777777" w:rsidTr="17D87B44">
        <w:trPr>
          <w:cantSplit/>
        </w:trPr>
        <w:tc>
          <w:tcPr>
            <w:tcW w:w="1814" w:type="dxa"/>
          </w:tcPr>
          <w:p w14:paraId="158D571F"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6A53EBB8"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3086D92C" w14:textId="77AA105B"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0F941541" w14:textId="77777777" w:rsidTr="17D87B44">
        <w:trPr>
          <w:cantSplit/>
        </w:trPr>
        <w:tc>
          <w:tcPr>
            <w:tcW w:w="1814" w:type="dxa"/>
          </w:tcPr>
          <w:p w14:paraId="601E2098"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7ED55283" w14:textId="77777777" w:rsidR="006E124E" w:rsidRPr="00673EEE" w:rsidRDefault="004A0403" w:rsidP="005148CE">
            <w:pPr>
              <w:keepNext/>
              <w:spacing w:after="40"/>
              <w:rPr>
                <w:sz w:val="20"/>
                <w:szCs w:val="20"/>
              </w:rPr>
            </w:pPr>
            <w:r w:rsidRPr="00673EEE">
              <w:rPr>
                <w:sz w:val="20"/>
                <w:szCs w:val="20"/>
              </w:rPr>
              <w:t>Preparação da base de mode</w:t>
            </w:r>
            <w:r w:rsidRPr="00673EEE">
              <w:rPr>
                <w:i/>
                <w:sz w:val="20"/>
                <w:szCs w:val="20"/>
              </w:rPr>
              <w:t>lag</w:t>
            </w:r>
            <w:r w:rsidRPr="00673EEE">
              <w:rPr>
                <w:sz w:val="20"/>
                <w:szCs w:val="20"/>
              </w:rPr>
              <w:t>em</w:t>
            </w:r>
          </w:p>
        </w:tc>
        <w:tc>
          <w:tcPr>
            <w:tcW w:w="4195" w:type="dxa"/>
          </w:tcPr>
          <w:p w14:paraId="58CB6FFD" w14:textId="50E3FC95"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20D14E12" w14:textId="77777777" w:rsidTr="17D87B44">
        <w:trPr>
          <w:cantSplit/>
        </w:trPr>
        <w:tc>
          <w:tcPr>
            <w:tcW w:w="1814" w:type="dxa"/>
          </w:tcPr>
          <w:p w14:paraId="3F001802"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01A5E3D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421694B" w14:textId="431D175B"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proofErr w:type="spellStart"/>
            <w:r w:rsidR="004A0403" w:rsidRPr="00673EEE">
              <w:rPr>
                <w:i/>
                <w:iCs/>
                <w:sz w:val="20"/>
                <w:szCs w:val="20"/>
              </w:rPr>
              <w:t>walk-forward</w:t>
            </w:r>
            <w:proofErr w:type="spellEnd"/>
            <w:r w:rsidR="004A0403" w:rsidRPr="00673EEE">
              <w:rPr>
                <w:sz w:val="20"/>
                <w:szCs w:val="20"/>
              </w:rPr>
              <w:t>.</w:t>
            </w:r>
          </w:p>
        </w:tc>
      </w:tr>
      <w:tr w:rsidR="006E124E" w:rsidRPr="00673EEE" w14:paraId="67790E3D" w14:textId="77777777" w:rsidTr="17D87B44">
        <w:trPr>
          <w:cantSplit/>
        </w:trPr>
        <w:tc>
          <w:tcPr>
            <w:tcW w:w="1814" w:type="dxa"/>
          </w:tcPr>
          <w:p w14:paraId="18ACD618"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399E0A1F"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7EF711F6" w14:textId="292C3E3D"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5D6FE6F9" w14:textId="77777777" w:rsidTr="17D87B44">
        <w:trPr>
          <w:cantSplit/>
        </w:trPr>
        <w:tc>
          <w:tcPr>
            <w:tcW w:w="1814" w:type="dxa"/>
          </w:tcPr>
          <w:p w14:paraId="2A242E60" w14:textId="185B7366" w:rsidR="006E124E" w:rsidRPr="00673EEE" w:rsidRDefault="00286C45" w:rsidP="005148CE">
            <w:pPr>
              <w:spacing w:after="40"/>
              <w:rPr>
                <w:sz w:val="20"/>
                <w:szCs w:val="20"/>
              </w:rPr>
            </w:pPr>
            <w:r w:rsidRPr="00673EEE">
              <w:rPr>
                <w:sz w:val="20"/>
                <w:szCs w:val="20"/>
              </w:rPr>
              <w:t>Protocolo prospectivo</w:t>
            </w:r>
          </w:p>
        </w:tc>
        <w:tc>
          <w:tcPr>
            <w:tcW w:w="2721" w:type="dxa"/>
          </w:tcPr>
          <w:p w14:paraId="4913E826" w14:textId="2814A642" w:rsidR="006E124E" w:rsidRPr="00673EEE" w:rsidRDefault="0A024BE4" w:rsidP="005148CE">
            <w:pPr>
              <w:spacing w:after="40"/>
            </w:pPr>
            <w:r w:rsidRPr="00673EEE">
              <w:rPr>
                <w:sz w:val="20"/>
                <w:szCs w:val="20"/>
              </w:rPr>
              <w:t>Planejamento da avaliação em modo sombra</w:t>
            </w:r>
          </w:p>
        </w:tc>
        <w:tc>
          <w:tcPr>
            <w:tcW w:w="4195" w:type="dxa"/>
          </w:tcPr>
          <w:p w14:paraId="1BBDDA64" w14:textId="650C81C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28FCC496" w14:textId="77777777" w:rsidR="004B76D6" w:rsidRPr="00673EEE" w:rsidRDefault="004B76D6" w:rsidP="00933AA9">
      <w:pPr>
        <w:jc w:val="center"/>
        <w:rPr>
          <w:b/>
          <w:bCs/>
        </w:rPr>
      </w:pPr>
      <w:r w:rsidRPr="00673EEE">
        <w:rPr>
          <w:sz w:val="20"/>
          <w:szCs w:val="20"/>
        </w:rPr>
        <w:t>Fonte: Dados da Pesquisa (2026).</w:t>
      </w:r>
    </w:p>
    <w:p w14:paraId="72AC7CA7" w14:textId="327B52B9" w:rsidR="00CE443D" w:rsidRPr="00673EEE" w:rsidRDefault="4021A3C5" w:rsidP="00124ECF">
      <w:pPr>
        <w:spacing w:after="0" w:line="360" w:lineRule="auto"/>
        <w:ind w:firstLine="709"/>
      </w:pPr>
      <w:r>
        <w:t>O Quadro 9 organiza as etapas conforme suas dependências: a preparação dos registros antecede a mode</w:t>
      </w:r>
      <w:r>
        <w:rPr>
          <w:i/>
        </w:rPr>
        <w:t>lag</w:t>
      </w:r>
      <w:r>
        <w:t xml:space="preserve">em, e a avaliação das margens utiliza as previsões já produzidas. O acompanhamento prospectivo aparece como uma etapa planejada, distinta dos experimentos retrospectivos. </w:t>
      </w:r>
      <w:r w:rsidR="0DA5D382">
        <w:t xml:space="preserve">No </w:t>
      </w:r>
      <w:r w:rsidR="0DA5D382" w:rsidRPr="1482B366">
        <w:rPr>
          <w:i/>
          <w:iCs/>
        </w:rPr>
        <w:t>pipeline</w:t>
      </w:r>
      <w:r w:rsidR="0DA5D382" w:rsidRPr="1482B366">
        <w:rPr>
          <w:i/>
          <w:iCs/>
        </w:rPr>
        <w:t xml:space="preserve"> </w:t>
      </w:r>
      <w:r w:rsidR="0DA5D382">
        <w:t>atual, as configurações avaliadas reuniram 22 atributos na base, 28 com clima e 29 com clima e estimativa institucional, antes do pré-processamento ajustado em cada conjunto de treinamento</w:t>
      </w:r>
      <w:r w:rsidR="79C7D778">
        <w:t xml:space="preserve">. </w:t>
      </w:r>
    </w:p>
    <w:p w14:paraId="6D3ABF0F" w14:textId="02DC3755"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57D54005" w14:textId="6601FFB5" w:rsidR="00CE443D" w:rsidRPr="00673EEE" w:rsidRDefault="5FE53766" w:rsidP="17D87B44">
      <w:pPr>
        <w:spacing w:after="0" w:line="360" w:lineRule="auto"/>
        <w:ind w:firstLine="709"/>
      </w:pPr>
      <w:r w:rsidRPr="00673EEE">
        <w:lastRenderedPageBreak/>
        <w:t xml:space="preserve">Como análise exploratória complementar, foram calculadas correlações de </w:t>
      </w:r>
      <w:proofErr w:type="spellStart"/>
      <w:r w:rsidRPr="00673EEE">
        <w:t>Spearman</w:t>
      </w:r>
      <w:proofErr w:type="spellEnd"/>
      <w:r w:rsidRPr="00673EEE">
        <w:t xml:space="preserve"> para descrever associações entre atributos e consumo na amostra. Esses coeficientes não foram utilizados para definir os pesos dos modelos nem permitem interpretação causal. A contribuição das fontes à previsão foi examinada separadamente nas comparações temporais</w:t>
      </w:r>
      <w:r w:rsidR="0054539A" w:rsidRPr="00673EEE">
        <w:t>.</w:t>
      </w:r>
    </w:p>
    <w:p w14:paraId="2B05E100" w14:textId="77777777" w:rsidR="00CE443D" w:rsidRPr="00673EEE" w:rsidRDefault="0054539A">
      <w:pPr>
        <w:pStyle w:val="Ttulo2"/>
        <w:spacing w:before="120" w:after="60" w:line="360" w:lineRule="auto"/>
        <w:rPr>
          <w:rFonts w:cs="Times New Roman"/>
        </w:rPr>
      </w:pPr>
      <w:bookmarkStart w:id="81" w:name="_Toc241874610"/>
      <w:bookmarkStart w:id="82" w:name="_Toc242888145"/>
      <w:r w:rsidRPr="00673EEE">
        <w:rPr>
          <w:rFonts w:cs="Times New Roman"/>
        </w:rPr>
        <w:t>3.4 Mode</w:t>
      </w:r>
      <w:r w:rsidRPr="00673EEE">
        <w:rPr>
          <w:rFonts w:cs="Times New Roman"/>
          <w:i/>
        </w:rPr>
        <w:t>lag</w:t>
      </w:r>
      <w:r w:rsidRPr="00673EEE">
        <w:rPr>
          <w:rFonts w:cs="Times New Roman"/>
        </w:rPr>
        <w:t>em preditiva e validação temporal</w:t>
      </w:r>
      <w:bookmarkEnd w:id="81"/>
      <w:bookmarkEnd w:id="82"/>
    </w:p>
    <w:p w14:paraId="72541B1B" w14:textId="020FE4E9" w:rsidR="0078119E" w:rsidRDefault="00F00576" w:rsidP="0078119E">
      <w:pPr>
        <w:spacing w:after="0" w:line="360" w:lineRule="auto"/>
        <w:ind w:firstLine="709"/>
      </w:pPr>
      <w:r w:rsidRPr="00F00576">
        <w:rPr>
          <w:i w:val="0"/>
        </w:rPr>
        <w:t xml:space="preserve">Após a estruturação da base analítica (Camada </w:t>
      </w:r>
      <w:r w:rsidRPr="00F00576">
        <w:rPr>
          <w:i/>
          <w:iCs/>
        </w:rPr>
        <w:t>Gold</w:t>
      </w:r>
      <w:r w:rsidRPr="00F00576">
        <w:rPr>
          <w:i w:val="0"/>
        </w:rPr>
        <w:t xml:space="preserve">), foram selecionados, treinados e avaliados algoritmos para estimar o consumo diário. O desempenho foi comparado por cenário e horizonte; a Tabela 5 resume os cinco modelos vencedores, cada um avaliado em 73 datas. No cenário 3 e horizonte t+1, o ranking completo reúne 16 algoritmos e o </w:t>
      </w:r>
      <w:r w:rsidRPr="00F00576">
        <w:rPr>
          <w:i/>
        </w:rPr>
        <w:t>benchmark</w:t>
      </w:r>
      <w:r w:rsidRPr="00F00576">
        <w:rPr>
          <w:i w:val="0"/>
        </w:rPr>
        <w:t xml:space="preserve"> institucional, também na coorte pareada de 73 datas</w:t>
      </w:r>
      <w:r w:rsidR="0078119E">
        <w:rPr>
          <w:i w:val="0"/>
        </w:rPr>
        <w:t>.</w:t>
      </w:r>
    </w:p>
    <w:p w14:paraId="48046FC1" w14:textId="78EF4488" w:rsidR="00CE443D" w:rsidRPr="00673EEE" w:rsidRDefault="00307BE7" w:rsidP="0078119E">
      <w:pPr>
        <w:spacing w:after="0" w:line="360" w:lineRule="auto"/>
        <w:ind w:firstLine="709"/>
      </w:pPr>
      <w:r w:rsidRPr="00307BE7">
        <w:t>Dentro de cada análise, os métodos foram comparados nas mesmas datas elegíveis, com pré-processamento ajustado no respectivo treinamento. Os conjuntos de datas variaram entre as análises, conforme apresentado na Tabela 2. O Quadro 10 relaciona as famílias de modelos consideradas e suas formas de representar os atributos e a dependência temporal</w:t>
      </w:r>
      <w:r w:rsidR="00F17EB4" w:rsidRPr="00673EEE">
        <w:t>.</w:t>
      </w:r>
    </w:p>
    <w:p w14:paraId="6D400B03" w14:textId="51049C26" w:rsidR="00CE443D" w:rsidRPr="00673EEE" w:rsidRDefault="42D6D45D" w:rsidP="6E6C17D9">
      <w:pPr>
        <w:pStyle w:val="Legenda"/>
        <w:keepNext/>
        <w:rPr>
          <w:i/>
          <w:sz w:val="24"/>
          <w:szCs w:val="22"/>
        </w:rPr>
      </w:pPr>
      <w:bookmarkStart w:id="83" w:name="_Toc242888207"/>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077A9A">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3565F45" w14:textId="77777777" w:rsidTr="17D87B44">
        <w:trPr>
          <w:cantSplit/>
          <w:tblHeader/>
          <w:jc w:val="center"/>
        </w:trPr>
        <w:tc>
          <w:tcPr>
            <w:tcW w:w="1928" w:type="dxa"/>
          </w:tcPr>
          <w:p w14:paraId="4CF3725E"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327758CA"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279612A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DBD5F7B" w14:textId="77777777" w:rsidTr="17D87B44">
        <w:trPr>
          <w:cantSplit/>
          <w:jc w:val="center"/>
        </w:trPr>
        <w:tc>
          <w:tcPr>
            <w:tcW w:w="1928" w:type="dxa"/>
          </w:tcPr>
          <w:p w14:paraId="6391A24C"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50C1B58" w14:textId="77777777" w:rsidR="00CE443D" w:rsidRPr="00673EEE" w:rsidRDefault="0054539A" w:rsidP="005148CE">
            <w:pPr>
              <w:keepNext/>
              <w:spacing w:after="0" w:line="240" w:lineRule="auto"/>
              <w:rPr>
                <w:sz w:val="20"/>
                <w:szCs w:val="20"/>
              </w:rPr>
            </w:pPr>
            <w:r w:rsidRPr="00673EEE">
              <w:rPr>
                <w:sz w:val="20"/>
                <w:szCs w:val="20"/>
              </w:rPr>
              <w:t xml:space="preserve">Regressão linear, Ridge, Lasso e </w:t>
            </w:r>
            <w:proofErr w:type="spellStart"/>
            <w:r w:rsidRPr="00673EEE">
              <w:rPr>
                <w:sz w:val="20"/>
                <w:szCs w:val="20"/>
              </w:rPr>
              <w:t>Elastic</w:t>
            </w:r>
            <w:proofErr w:type="spellEnd"/>
            <w:r w:rsidRPr="00673EEE">
              <w:rPr>
                <w:sz w:val="20"/>
                <w:szCs w:val="20"/>
              </w:rPr>
              <w:t xml:space="preserve"> Net.</w:t>
            </w:r>
          </w:p>
        </w:tc>
        <w:tc>
          <w:tcPr>
            <w:tcW w:w="3742" w:type="dxa"/>
          </w:tcPr>
          <w:p w14:paraId="1C81E1BA" w14:textId="416E9BAA" w:rsidR="00CE443D" w:rsidRPr="00673EEE" w:rsidRDefault="74C0496F" w:rsidP="005148CE">
            <w:pPr>
              <w:keepNext/>
              <w:spacing w:after="0" w:line="240" w:lineRule="auto"/>
              <w:rPr>
                <w:sz w:val="20"/>
                <w:szCs w:val="20"/>
              </w:rPr>
            </w:pPr>
            <w:r w:rsidRPr="00673EEE">
              <w:rPr>
                <w:sz w:val="20"/>
                <w:szCs w:val="20"/>
              </w:rPr>
              <w:t xml:space="preserve">Atuam como referências simples, de alta </w:t>
            </w:r>
            <w:proofErr w:type="spellStart"/>
            <w:r w:rsidRPr="00673EEE">
              <w:rPr>
                <w:sz w:val="20"/>
                <w:szCs w:val="20"/>
              </w:rPr>
              <w:t>interpretabilidade</w:t>
            </w:r>
            <w:proofErr w:type="spellEnd"/>
            <w:r w:rsidRPr="00673EEE">
              <w:rPr>
                <w:sz w:val="20"/>
                <w:szCs w:val="20"/>
              </w:rPr>
              <w:t xml:space="preserve"> e baixo custo computacional</w:t>
            </w:r>
            <w:r w:rsidR="0054539A" w:rsidRPr="00673EEE">
              <w:rPr>
                <w:sz w:val="20"/>
                <w:szCs w:val="20"/>
              </w:rPr>
              <w:t>.</w:t>
            </w:r>
          </w:p>
        </w:tc>
      </w:tr>
      <w:tr w:rsidR="00CE443D" w:rsidRPr="00673EEE" w14:paraId="3004CA82" w14:textId="77777777" w:rsidTr="17D87B44">
        <w:trPr>
          <w:cantSplit/>
          <w:jc w:val="center"/>
        </w:trPr>
        <w:tc>
          <w:tcPr>
            <w:tcW w:w="1928" w:type="dxa"/>
          </w:tcPr>
          <w:p w14:paraId="2504D364"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452E77C6"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proofErr w:type="spellStart"/>
            <w:r w:rsidRPr="00673EEE">
              <w:rPr>
                <w:i/>
                <w:iCs/>
                <w:sz w:val="20"/>
                <w:szCs w:val="20"/>
                <w:lang w:val="en-US"/>
              </w:rPr>
              <w:t>ExtraTrees</w:t>
            </w:r>
            <w:proofErr w:type="spellEnd"/>
            <w:r w:rsidRPr="00673EEE">
              <w:rPr>
                <w:sz w:val="20"/>
                <w:szCs w:val="20"/>
                <w:lang w:val="en-US"/>
              </w:rPr>
              <w:t xml:space="preserve"> e MLP.</w:t>
            </w:r>
          </w:p>
        </w:tc>
        <w:tc>
          <w:tcPr>
            <w:tcW w:w="3742" w:type="dxa"/>
          </w:tcPr>
          <w:p w14:paraId="22B5B59B" w14:textId="586AF1DA"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60912652" w14:textId="77777777" w:rsidTr="17D87B44">
        <w:trPr>
          <w:cantSplit/>
          <w:jc w:val="center"/>
        </w:trPr>
        <w:tc>
          <w:tcPr>
            <w:tcW w:w="1928" w:type="dxa"/>
          </w:tcPr>
          <w:p w14:paraId="42D9B6D7" w14:textId="77777777" w:rsidR="00CE443D" w:rsidRPr="00673EEE" w:rsidRDefault="19AC215C" w:rsidP="66191572">
            <w:pPr>
              <w:keepNext/>
              <w:spacing w:after="0" w:line="240" w:lineRule="auto"/>
              <w:rPr>
                <w:i/>
                <w:iCs/>
                <w:sz w:val="20"/>
                <w:szCs w:val="20"/>
              </w:rPr>
            </w:pPr>
            <w:proofErr w:type="spellStart"/>
            <w:r w:rsidRPr="00673EEE">
              <w:rPr>
                <w:i/>
                <w:iCs/>
                <w:sz w:val="20"/>
                <w:szCs w:val="20"/>
              </w:rPr>
              <w:t>Boosting</w:t>
            </w:r>
            <w:proofErr w:type="spellEnd"/>
          </w:p>
        </w:tc>
        <w:tc>
          <w:tcPr>
            <w:tcW w:w="2948" w:type="dxa"/>
          </w:tcPr>
          <w:p w14:paraId="3548393D" w14:textId="77777777" w:rsidR="00CE443D" w:rsidRPr="00673EEE" w:rsidRDefault="19AC215C" w:rsidP="005148CE">
            <w:pPr>
              <w:keepNext/>
              <w:spacing w:after="0" w:line="240" w:lineRule="auto"/>
              <w:rPr>
                <w:sz w:val="20"/>
                <w:szCs w:val="20"/>
                <w:lang w:val="en-US"/>
              </w:rPr>
            </w:pPr>
            <w:r w:rsidRPr="00673EEE">
              <w:rPr>
                <w:i/>
                <w:iCs/>
                <w:sz w:val="20"/>
                <w:szCs w:val="20"/>
                <w:lang w:val="en-US"/>
              </w:rPr>
              <w:t>Gradient Boosting</w:t>
            </w:r>
            <w:r w:rsidRPr="00673EEE">
              <w:rPr>
                <w:i/>
                <w:iCs/>
                <w:sz w:val="20"/>
                <w:szCs w:val="20"/>
                <w:lang w:val="en-US"/>
              </w:rPr>
              <w:t xml:space="preserve">, </w:t>
            </w:r>
            <w:proofErr w:type="spellStart"/>
            <w:r w:rsidRPr="00673EEE">
              <w:rPr>
                <w:i/>
                <w:iCs/>
                <w:sz w:val="20"/>
                <w:szCs w:val="20"/>
                <w:lang w:val="en-US"/>
              </w:rPr>
              <w:t>XGBoost</w:t>
            </w:r>
            <w:proofErr w:type="spellEnd"/>
            <w:r w:rsidRPr="00673EEE">
              <w:rPr>
                <w:sz w:val="20"/>
                <w:szCs w:val="20"/>
                <w:lang w:val="en-US"/>
              </w:rPr>
              <w:t xml:space="preserve"> e </w:t>
            </w:r>
            <w:proofErr w:type="spellStart"/>
            <w:r w:rsidRPr="00673EEE">
              <w:rPr>
                <w:i/>
                <w:iCs/>
                <w:sz w:val="20"/>
                <w:szCs w:val="20"/>
                <w:lang w:val="en-US"/>
              </w:rPr>
              <w:t>CatBoost</w:t>
            </w:r>
            <w:proofErr w:type="spellEnd"/>
            <w:r w:rsidRPr="00673EEE">
              <w:rPr>
                <w:sz w:val="20"/>
                <w:szCs w:val="20"/>
                <w:lang w:val="en-US"/>
              </w:rPr>
              <w:t>.</w:t>
            </w:r>
          </w:p>
        </w:tc>
        <w:tc>
          <w:tcPr>
            <w:tcW w:w="3742" w:type="dxa"/>
          </w:tcPr>
          <w:p w14:paraId="2EC8988D" w14:textId="788069DE"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659B6A07" w14:textId="77777777" w:rsidTr="17D87B44">
        <w:trPr>
          <w:cantSplit/>
          <w:jc w:val="center"/>
        </w:trPr>
        <w:tc>
          <w:tcPr>
            <w:tcW w:w="1928" w:type="dxa"/>
          </w:tcPr>
          <w:p w14:paraId="3B781478"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08B62307" w14:textId="77777777" w:rsidR="002543AA" w:rsidRPr="00673EEE" w:rsidRDefault="1891C530">
            <w:pPr>
              <w:keepNext/>
              <w:rPr>
                <w:sz w:val="20"/>
                <w:szCs w:val="20"/>
              </w:rPr>
            </w:pPr>
            <w:r w:rsidRPr="00673EEE">
              <w:rPr>
                <w:sz w:val="20"/>
                <w:szCs w:val="20"/>
              </w:rPr>
              <w:t xml:space="preserve">SARIMAX e </w:t>
            </w:r>
            <w:proofErr w:type="spellStart"/>
            <w:r w:rsidRPr="00673EEE">
              <w:rPr>
                <w:i/>
                <w:iCs/>
                <w:sz w:val="20"/>
                <w:szCs w:val="20"/>
              </w:rPr>
              <w:t>Prophet</w:t>
            </w:r>
            <w:proofErr w:type="spellEnd"/>
            <w:r w:rsidRPr="00673EEE">
              <w:rPr>
                <w:sz w:val="20"/>
                <w:szCs w:val="20"/>
              </w:rPr>
              <w:t>.</w:t>
            </w:r>
          </w:p>
        </w:tc>
        <w:tc>
          <w:tcPr>
            <w:tcW w:w="3742" w:type="dxa"/>
          </w:tcPr>
          <w:p w14:paraId="4E6A7871" w14:textId="1B206B71"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2F50C7DB" w14:textId="77777777" w:rsidTr="17D87B44">
        <w:trPr>
          <w:cantSplit/>
          <w:jc w:val="center"/>
        </w:trPr>
        <w:tc>
          <w:tcPr>
            <w:tcW w:w="1928" w:type="dxa"/>
          </w:tcPr>
          <w:p w14:paraId="163F8CBA"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1F066A8D" w14:textId="77777777" w:rsidR="00CE443D" w:rsidRPr="00673EEE" w:rsidRDefault="19AC215C" w:rsidP="005148CE">
            <w:pPr>
              <w:spacing w:after="0" w:line="240" w:lineRule="auto"/>
              <w:rPr>
                <w:sz w:val="20"/>
                <w:szCs w:val="20"/>
              </w:rPr>
            </w:pPr>
            <w:r w:rsidRPr="00673EEE">
              <w:rPr>
                <w:sz w:val="20"/>
                <w:szCs w:val="20"/>
              </w:rPr>
              <w:t xml:space="preserve">Médias, ponderações, </w:t>
            </w:r>
            <w:proofErr w:type="spellStart"/>
            <w:r w:rsidRPr="00673EEE">
              <w:rPr>
                <w:i/>
                <w:iCs/>
                <w:sz w:val="20"/>
                <w:szCs w:val="20"/>
              </w:rPr>
              <w:t>stacking</w:t>
            </w:r>
            <w:proofErr w:type="spellEnd"/>
            <w:r w:rsidRPr="00673EEE">
              <w:rPr>
                <w:i/>
                <w:iCs/>
                <w:sz w:val="20"/>
                <w:szCs w:val="20"/>
              </w:rPr>
              <w:t xml:space="preserve"> </w:t>
            </w:r>
            <w:r w:rsidRPr="00673EEE">
              <w:rPr>
                <w:sz w:val="20"/>
                <w:szCs w:val="20"/>
              </w:rPr>
              <w:t>e combinações por família.</w:t>
            </w:r>
          </w:p>
        </w:tc>
        <w:tc>
          <w:tcPr>
            <w:tcW w:w="3742" w:type="dxa"/>
          </w:tcPr>
          <w:p w14:paraId="543278CA" w14:textId="757FF1D3"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490FFAAB" w14:textId="77777777" w:rsidR="004B76D6" w:rsidRPr="00673EEE" w:rsidRDefault="004B76D6" w:rsidP="00933AA9">
      <w:pPr>
        <w:jc w:val="center"/>
        <w:rPr>
          <w:b/>
          <w:bCs/>
          <w:i/>
          <w:iCs/>
        </w:rPr>
      </w:pPr>
      <w:r w:rsidRPr="00673EEE">
        <w:rPr>
          <w:sz w:val="20"/>
          <w:szCs w:val="20"/>
        </w:rPr>
        <w:t>Fonte: Dados da Pesquisa (2026).</w:t>
      </w:r>
    </w:p>
    <w:p w14:paraId="67D064ED" w14:textId="2F3D2E70"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F2EA849" w14:textId="1B74798D"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4F327BFF" w14:textId="397197CD"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6BF28091" w14:textId="25B81ACA" w:rsidR="00460672" w:rsidRPr="00673EEE" w:rsidRDefault="00460672" w:rsidP="00460672">
      <w:pPr>
        <w:pStyle w:val="Legenda"/>
        <w:keepNext/>
        <w:rPr>
          <w:i/>
          <w:sz w:val="24"/>
          <w:szCs w:val="24"/>
        </w:rPr>
      </w:pPr>
      <w:bookmarkStart w:id="84" w:name="_Toc242550306"/>
      <w:bookmarkStart w:id="85" w:name="_Toc242888215"/>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077A9A">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1418"/>
        <w:gridCol w:w="2126"/>
        <w:gridCol w:w="4677"/>
      </w:tblGrid>
      <w:tr w:rsidR="00C42A39" w:rsidRPr="00C42A39" w14:paraId="60FA86E8" w14:textId="77777777" w:rsidTr="00C42A39">
        <w:trPr>
          <w:cantSplit/>
          <w:tblHeader/>
          <w:jc w:val="center"/>
        </w:trPr>
        <w:tc>
          <w:tcPr>
            <w:tcW w:w="1418" w:type="dxa"/>
          </w:tcPr>
          <w:p w14:paraId="513B3615" w14:textId="4A355CA4" w:rsidR="000315C3" w:rsidRPr="00C42A39" w:rsidRDefault="000315C3" w:rsidP="000315C3">
            <w:pPr>
              <w:keepNext/>
              <w:spacing w:after="0" w:line="240" w:lineRule="auto"/>
              <w:rPr>
                <w:b/>
                <w:bCs/>
                <w:sz w:val="20"/>
                <w:szCs w:val="20"/>
              </w:rPr>
            </w:pPr>
            <w:r w:rsidRPr="00C42A39">
              <w:rPr>
                <w:b/>
                <w:bCs/>
                <w:sz w:val="20"/>
                <w:szCs w:val="20"/>
              </w:rPr>
              <w:t>Conjunto</w:t>
            </w:r>
          </w:p>
        </w:tc>
        <w:tc>
          <w:tcPr>
            <w:tcW w:w="2126" w:type="dxa"/>
          </w:tcPr>
          <w:p w14:paraId="6796A3C3" w14:textId="53052BEC" w:rsidR="000315C3" w:rsidRPr="00C42A39" w:rsidRDefault="000315C3" w:rsidP="000315C3">
            <w:pPr>
              <w:keepNext/>
              <w:spacing w:after="0" w:line="240" w:lineRule="auto"/>
              <w:rPr>
                <w:b/>
                <w:bCs/>
                <w:sz w:val="20"/>
                <w:szCs w:val="20"/>
              </w:rPr>
            </w:pPr>
            <w:r w:rsidRPr="00C42A39">
              <w:rPr>
                <w:b/>
                <w:bCs/>
                <w:sz w:val="20"/>
                <w:szCs w:val="20"/>
              </w:rPr>
              <w:t>Quantidade</w:t>
            </w:r>
          </w:p>
        </w:tc>
        <w:tc>
          <w:tcPr>
            <w:tcW w:w="4677" w:type="dxa"/>
          </w:tcPr>
          <w:p w14:paraId="19154B68" w14:textId="3887981C" w:rsidR="000315C3" w:rsidRPr="00C42A39" w:rsidRDefault="000315C3" w:rsidP="000315C3">
            <w:pPr>
              <w:keepNext/>
              <w:spacing w:after="0" w:line="240" w:lineRule="auto"/>
              <w:rPr>
                <w:b/>
                <w:bCs/>
                <w:sz w:val="20"/>
                <w:szCs w:val="20"/>
              </w:rPr>
            </w:pPr>
            <w:r w:rsidRPr="00C42A39">
              <w:rPr>
                <w:b/>
                <w:bCs/>
                <w:sz w:val="20"/>
                <w:szCs w:val="20"/>
              </w:rPr>
              <w:t>Critério ou Finalidade</w:t>
            </w:r>
          </w:p>
        </w:tc>
      </w:tr>
      <w:tr w:rsidR="00C42A39" w:rsidRPr="00C42A39" w14:paraId="7BA0F5EF" w14:textId="77777777" w:rsidTr="00C42A39">
        <w:trPr>
          <w:cantSplit/>
          <w:jc w:val="center"/>
        </w:trPr>
        <w:tc>
          <w:tcPr>
            <w:tcW w:w="1418" w:type="dxa"/>
          </w:tcPr>
          <w:p w14:paraId="06165FFB" w14:textId="5CD4C2D9" w:rsidR="000315C3" w:rsidRPr="00C42A39" w:rsidRDefault="000315C3" w:rsidP="000315C3">
            <w:pPr>
              <w:keepNext/>
              <w:spacing w:after="0" w:line="240" w:lineRule="auto"/>
              <w:rPr>
                <w:sz w:val="20"/>
                <w:szCs w:val="20"/>
              </w:rPr>
            </w:pPr>
            <w:r w:rsidRPr="00C42A39">
              <w:rPr>
                <w:sz w:val="20"/>
                <w:szCs w:val="20"/>
              </w:rPr>
              <w:t>Consumo registrado</w:t>
            </w:r>
          </w:p>
        </w:tc>
        <w:tc>
          <w:tcPr>
            <w:tcW w:w="2126" w:type="dxa"/>
          </w:tcPr>
          <w:p w14:paraId="236CD0AA" w14:textId="6CF877D7" w:rsidR="000315C3" w:rsidRPr="00C42A39" w:rsidRDefault="000315C3" w:rsidP="000315C3">
            <w:pPr>
              <w:keepNext/>
              <w:spacing w:after="0" w:line="240" w:lineRule="auto"/>
              <w:rPr>
                <w:sz w:val="20"/>
                <w:szCs w:val="20"/>
              </w:rPr>
            </w:pPr>
            <w:r w:rsidRPr="00C42A39">
              <w:rPr>
                <w:sz w:val="20"/>
                <w:szCs w:val="20"/>
              </w:rPr>
              <w:t>655 datas</w:t>
            </w:r>
          </w:p>
        </w:tc>
        <w:tc>
          <w:tcPr>
            <w:tcW w:w="4677" w:type="dxa"/>
          </w:tcPr>
          <w:p w14:paraId="208DD13E" w14:textId="7795BD27" w:rsidR="000315C3" w:rsidRPr="00C42A39" w:rsidRDefault="000315C3" w:rsidP="000315C3">
            <w:pPr>
              <w:keepNext/>
              <w:spacing w:after="0" w:line="240" w:lineRule="auto"/>
              <w:rPr>
                <w:sz w:val="20"/>
                <w:szCs w:val="20"/>
              </w:rPr>
            </w:pPr>
            <w:r w:rsidRPr="00C42A39">
              <w:rPr>
                <w:sz w:val="20"/>
                <w:szCs w:val="20"/>
              </w:rPr>
              <w:t>Registros de 2023 a agosto de 2026; base para a decomposição anual.</w:t>
            </w:r>
          </w:p>
        </w:tc>
      </w:tr>
      <w:tr w:rsidR="00C42A39" w:rsidRPr="00C42A39" w14:paraId="74FBFDB8" w14:textId="77777777" w:rsidTr="00C42A39">
        <w:trPr>
          <w:cantSplit/>
          <w:jc w:val="center"/>
        </w:trPr>
        <w:tc>
          <w:tcPr>
            <w:tcW w:w="1418" w:type="dxa"/>
          </w:tcPr>
          <w:p w14:paraId="6907DDCA" w14:textId="2E91688B" w:rsidR="000315C3" w:rsidRPr="00C42A39" w:rsidRDefault="000315C3" w:rsidP="000315C3">
            <w:pPr>
              <w:keepNext/>
              <w:spacing w:after="0" w:line="240" w:lineRule="auto"/>
              <w:rPr>
                <w:sz w:val="20"/>
                <w:szCs w:val="20"/>
              </w:rPr>
            </w:pPr>
            <w:r w:rsidRPr="00C42A39">
              <w:rPr>
                <w:sz w:val="20"/>
                <w:szCs w:val="20"/>
              </w:rPr>
              <w:t>Base Gold de mode</w:t>
            </w:r>
            <w:r w:rsidRPr="00C42A39">
              <w:rPr>
                <w:i/>
                <w:sz w:val="20"/>
                <w:szCs w:val="20"/>
              </w:rPr>
              <w:t>lag</w:t>
            </w:r>
            <w:r w:rsidRPr="00C42A39">
              <w:rPr>
                <w:sz w:val="20"/>
                <w:szCs w:val="20"/>
              </w:rPr>
              <w:t>em</w:t>
            </w:r>
          </w:p>
        </w:tc>
        <w:tc>
          <w:tcPr>
            <w:tcW w:w="2126" w:type="dxa"/>
          </w:tcPr>
          <w:p w14:paraId="6DD473E8" w14:textId="7481DC6D" w:rsidR="000315C3" w:rsidRPr="00C42A39" w:rsidRDefault="000315C3" w:rsidP="000315C3">
            <w:pPr>
              <w:keepNext/>
              <w:spacing w:after="0" w:line="240" w:lineRule="auto"/>
              <w:rPr>
                <w:sz w:val="20"/>
                <w:szCs w:val="20"/>
              </w:rPr>
            </w:pPr>
            <w:r w:rsidRPr="00C42A39">
              <w:rPr>
                <w:sz w:val="20"/>
                <w:szCs w:val="20"/>
              </w:rPr>
              <w:t>588 datas x 106 colunas</w:t>
            </w:r>
          </w:p>
        </w:tc>
        <w:tc>
          <w:tcPr>
            <w:tcW w:w="4677" w:type="dxa"/>
          </w:tcPr>
          <w:p w14:paraId="0A6F9035" w14:textId="49C82A31" w:rsidR="000315C3" w:rsidRPr="00C42A39" w:rsidRDefault="000315C3" w:rsidP="000315C3">
            <w:pPr>
              <w:keepNext/>
              <w:spacing w:after="0" w:line="240" w:lineRule="auto"/>
              <w:rPr>
                <w:sz w:val="20"/>
                <w:szCs w:val="20"/>
              </w:rPr>
            </w:pPr>
            <w:r w:rsidRPr="00C42A39">
              <w:rPr>
                <w:sz w:val="20"/>
                <w:szCs w:val="20"/>
              </w:rPr>
              <w:t>588 datas × 106 colunas</w:t>
            </w:r>
          </w:p>
        </w:tc>
      </w:tr>
      <w:tr w:rsidR="00C42A39" w:rsidRPr="00C42A39" w14:paraId="7650376D" w14:textId="77777777" w:rsidTr="00C42A39">
        <w:trPr>
          <w:cantSplit/>
          <w:jc w:val="center"/>
        </w:trPr>
        <w:tc>
          <w:tcPr>
            <w:tcW w:w="1418" w:type="dxa"/>
          </w:tcPr>
          <w:p w14:paraId="02416C17" w14:textId="4E82905D" w:rsidR="00C42A39" w:rsidRPr="00C42A39" w:rsidRDefault="00C42A39" w:rsidP="00C42A39">
            <w:pPr>
              <w:keepNext/>
              <w:spacing w:after="0" w:line="240" w:lineRule="auto"/>
              <w:rPr>
                <w:sz w:val="20"/>
                <w:szCs w:val="20"/>
              </w:rPr>
            </w:pPr>
            <w:r w:rsidRPr="00C42A39">
              <w:rPr>
                <w:sz w:val="20"/>
                <w:szCs w:val="20"/>
              </w:rPr>
              <w:t>Competição de algoritmos</w:t>
            </w:r>
          </w:p>
        </w:tc>
        <w:tc>
          <w:tcPr>
            <w:tcW w:w="2126" w:type="dxa"/>
          </w:tcPr>
          <w:p w14:paraId="22DC65BB" w14:textId="6584BC89" w:rsidR="00C42A39" w:rsidRPr="00C42A39" w:rsidRDefault="00C42A39" w:rsidP="00C42A39">
            <w:pPr>
              <w:keepNext/>
              <w:spacing w:after="0" w:line="240" w:lineRule="auto"/>
              <w:rPr>
                <w:sz w:val="20"/>
                <w:szCs w:val="20"/>
              </w:rPr>
            </w:pPr>
            <w:r w:rsidRPr="00C42A39">
              <w:rPr>
                <w:sz w:val="20"/>
                <w:szCs w:val="20"/>
              </w:rPr>
              <w:t xml:space="preserve">5 cenários/horizontes; 16 modelos + </w:t>
            </w:r>
            <w:r w:rsidRPr="00C42A39">
              <w:rPr>
                <w:i/>
                <w:iCs/>
                <w:sz w:val="20"/>
                <w:szCs w:val="20"/>
              </w:rPr>
              <w:t>benchmark</w:t>
            </w:r>
            <w:r w:rsidRPr="00C42A39">
              <w:rPr>
                <w:sz w:val="20"/>
                <w:szCs w:val="20"/>
              </w:rPr>
              <w:t xml:space="preserve"> no C3/t+1</w:t>
            </w:r>
          </w:p>
        </w:tc>
        <w:tc>
          <w:tcPr>
            <w:tcW w:w="4677" w:type="dxa"/>
          </w:tcPr>
          <w:p w14:paraId="7C377353" w14:textId="6748AD52" w:rsidR="00C42A39" w:rsidRPr="00C42A39" w:rsidRDefault="00C42A39" w:rsidP="00C42A39">
            <w:pPr>
              <w:keepNext/>
              <w:spacing w:after="0" w:line="240" w:lineRule="auto"/>
              <w:rPr>
                <w:sz w:val="20"/>
                <w:szCs w:val="20"/>
              </w:rPr>
            </w:pPr>
            <w:r w:rsidRPr="00C42A39">
              <w:rPr>
                <w:sz w:val="20"/>
                <w:szCs w:val="20"/>
              </w:rPr>
              <w:t>Tabela 5 resume os cinco vencedores (N=73 em cada combinação); Tabela 6 traz o ranking completo do cenário 3/t+1.</w:t>
            </w:r>
          </w:p>
        </w:tc>
      </w:tr>
      <w:tr w:rsidR="00C42A39" w:rsidRPr="00C42A39" w14:paraId="13E13E33" w14:textId="77777777" w:rsidTr="00C42A39">
        <w:trPr>
          <w:cantSplit/>
          <w:jc w:val="center"/>
        </w:trPr>
        <w:tc>
          <w:tcPr>
            <w:tcW w:w="1418" w:type="dxa"/>
          </w:tcPr>
          <w:p w14:paraId="7E6B4F99" w14:textId="0554EF38" w:rsidR="00C42A39" w:rsidRPr="00C42A39" w:rsidRDefault="00C42A39" w:rsidP="00C42A39">
            <w:pPr>
              <w:keepNext/>
              <w:spacing w:after="0" w:line="240" w:lineRule="auto"/>
              <w:rPr>
                <w:sz w:val="20"/>
                <w:szCs w:val="20"/>
              </w:rPr>
            </w:pPr>
            <w:r w:rsidRPr="00C42A39">
              <w:rPr>
                <w:sz w:val="20"/>
                <w:szCs w:val="20"/>
              </w:rPr>
              <w:t>Classificação e políticas pareadas</w:t>
            </w:r>
          </w:p>
        </w:tc>
        <w:tc>
          <w:tcPr>
            <w:tcW w:w="2126" w:type="dxa"/>
          </w:tcPr>
          <w:p w14:paraId="75D99C49" w14:textId="4859AC59" w:rsidR="00C42A39" w:rsidRPr="00C42A39" w:rsidRDefault="00C42A39" w:rsidP="00C42A39">
            <w:pPr>
              <w:keepNext/>
              <w:spacing w:after="0" w:line="240" w:lineRule="auto"/>
              <w:rPr>
                <w:sz w:val="20"/>
                <w:szCs w:val="20"/>
              </w:rPr>
            </w:pPr>
            <w:r w:rsidRPr="00C42A39">
              <w:rPr>
                <w:sz w:val="20"/>
                <w:szCs w:val="20"/>
              </w:rPr>
              <w:t>73 datas (26/02 a 31/08/2026)</w:t>
            </w:r>
          </w:p>
        </w:tc>
        <w:tc>
          <w:tcPr>
            <w:tcW w:w="4677" w:type="dxa"/>
          </w:tcPr>
          <w:p w14:paraId="384D9887" w14:textId="2EE3F118" w:rsidR="00C42A39" w:rsidRPr="00C42A39" w:rsidRDefault="00C42A39" w:rsidP="00C42A39">
            <w:pPr>
              <w:keepNext/>
              <w:spacing w:after="0" w:line="240" w:lineRule="auto"/>
              <w:rPr>
                <w:sz w:val="20"/>
                <w:szCs w:val="20"/>
              </w:rPr>
            </w:pPr>
            <w:r w:rsidRPr="00C42A39">
              <w:rPr>
                <w:sz w:val="20"/>
                <w:szCs w:val="20"/>
              </w:rPr>
              <w:t>Comparação dos modelos e simulação das políticas na coorte pareada.</w:t>
            </w:r>
          </w:p>
        </w:tc>
      </w:tr>
      <w:tr w:rsidR="00C42A39" w:rsidRPr="00C42A39" w14:paraId="2B4E1CE2" w14:textId="77777777" w:rsidTr="00C42A39">
        <w:trPr>
          <w:cantSplit/>
          <w:jc w:val="center"/>
        </w:trPr>
        <w:tc>
          <w:tcPr>
            <w:tcW w:w="1418" w:type="dxa"/>
          </w:tcPr>
          <w:p w14:paraId="431BE51F" w14:textId="4965C8B3" w:rsidR="00C42A39" w:rsidRPr="00C42A39" w:rsidRDefault="00C42A39" w:rsidP="00C42A39">
            <w:pPr>
              <w:keepNext/>
              <w:spacing w:after="0" w:line="240" w:lineRule="auto"/>
              <w:rPr>
                <w:sz w:val="20"/>
                <w:szCs w:val="20"/>
              </w:rPr>
            </w:pPr>
            <w:r w:rsidRPr="00C42A39">
              <w:rPr>
                <w:sz w:val="20"/>
                <w:szCs w:val="20"/>
              </w:rPr>
              <w:t>Regime de reservas</w:t>
            </w:r>
          </w:p>
        </w:tc>
        <w:tc>
          <w:tcPr>
            <w:tcW w:w="2126" w:type="dxa"/>
          </w:tcPr>
          <w:p w14:paraId="2031B1C0" w14:textId="59EB17BC" w:rsidR="00C42A39" w:rsidRPr="00C42A39" w:rsidRDefault="00C42A39" w:rsidP="00C42A39">
            <w:pPr>
              <w:keepNext/>
              <w:spacing w:after="0" w:line="240" w:lineRule="auto"/>
              <w:rPr>
                <w:sz w:val="20"/>
                <w:szCs w:val="20"/>
              </w:rPr>
            </w:pPr>
            <w:r w:rsidRPr="00C42A39">
              <w:rPr>
                <w:sz w:val="20"/>
                <w:szCs w:val="20"/>
              </w:rPr>
              <w:t>458 datas</w:t>
            </w:r>
          </w:p>
        </w:tc>
        <w:tc>
          <w:tcPr>
            <w:tcW w:w="4677" w:type="dxa"/>
          </w:tcPr>
          <w:p w14:paraId="2D7CE446" w14:textId="618197FD" w:rsidR="00C42A39" w:rsidRPr="00C42A39" w:rsidRDefault="00C42A39" w:rsidP="00C42A39">
            <w:pPr>
              <w:keepNext/>
              <w:spacing w:after="0" w:line="240" w:lineRule="auto"/>
              <w:rPr>
                <w:sz w:val="20"/>
                <w:szCs w:val="20"/>
              </w:rPr>
            </w:pPr>
            <w:r w:rsidRPr="00C42A39">
              <w:rPr>
                <w:sz w:val="20"/>
                <w:szCs w:val="20"/>
              </w:rPr>
              <w:t>Soma das coortes anuais de 2023 a 2025: 181, 122 e 155 datas.</w:t>
            </w:r>
          </w:p>
        </w:tc>
      </w:tr>
      <w:tr w:rsidR="00C42A39" w:rsidRPr="00C42A39" w14:paraId="790FBE20" w14:textId="77777777" w:rsidTr="00C42A39">
        <w:trPr>
          <w:cantSplit/>
          <w:jc w:val="center"/>
        </w:trPr>
        <w:tc>
          <w:tcPr>
            <w:tcW w:w="1418" w:type="dxa"/>
          </w:tcPr>
          <w:p w14:paraId="6EB6E091" w14:textId="6E5BC8A8" w:rsidR="00C42A39" w:rsidRPr="00C42A39" w:rsidRDefault="00C42A39" w:rsidP="00C42A39">
            <w:pPr>
              <w:keepNext/>
              <w:spacing w:after="0" w:line="240" w:lineRule="auto"/>
              <w:rPr>
                <w:sz w:val="20"/>
                <w:szCs w:val="20"/>
              </w:rPr>
            </w:pPr>
            <w:r w:rsidRPr="00C42A39">
              <w:rPr>
                <w:sz w:val="20"/>
                <w:szCs w:val="20"/>
              </w:rPr>
              <w:t>Consumo de 2026 até 31/08</w:t>
            </w:r>
          </w:p>
        </w:tc>
        <w:tc>
          <w:tcPr>
            <w:tcW w:w="2126" w:type="dxa"/>
          </w:tcPr>
          <w:p w14:paraId="78D20C0A" w14:textId="3E862827" w:rsidR="00C42A39" w:rsidRPr="00C42A39" w:rsidRDefault="00C42A39" w:rsidP="00C42A39">
            <w:pPr>
              <w:keepNext/>
              <w:spacing w:after="0" w:line="240" w:lineRule="auto"/>
              <w:rPr>
                <w:sz w:val="20"/>
                <w:szCs w:val="20"/>
              </w:rPr>
            </w:pPr>
            <w:r w:rsidRPr="00C42A39">
              <w:rPr>
                <w:sz w:val="20"/>
                <w:szCs w:val="20"/>
              </w:rPr>
              <w:t>123 datas na catraca; 73 pareadas</w:t>
            </w:r>
          </w:p>
        </w:tc>
        <w:tc>
          <w:tcPr>
            <w:tcW w:w="4677" w:type="dxa"/>
          </w:tcPr>
          <w:p w14:paraId="2D24D518" w14:textId="3434F879" w:rsidR="00C42A39" w:rsidRPr="00C42A39" w:rsidRDefault="00C42A39" w:rsidP="00C42A39">
            <w:pPr>
              <w:keepNext/>
              <w:spacing w:after="0" w:line="240" w:lineRule="auto"/>
              <w:rPr>
                <w:sz w:val="20"/>
                <w:szCs w:val="20"/>
              </w:rPr>
            </w:pPr>
            <w:r w:rsidRPr="00C42A39">
              <w:rPr>
                <w:sz w:val="20"/>
                <w:szCs w:val="20"/>
              </w:rPr>
              <w:t>N=123 descreve consumo registrado; N=73 exige também quantitativo institucional e sustenta a avaliação pareada.</w:t>
            </w:r>
          </w:p>
        </w:tc>
      </w:tr>
      <w:tr w:rsidR="00C42A39" w:rsidRPr="00C42A39" w14:paraId="0E10D3CA" w14:textId="77777777" w:rsidTr="00C42A39">
        <w:trPr>
          <w:cantSplit/>
          <w:jc w:val="center"/>
        </w:trPr>
        <w:tc>
          <w:tcPr>
            <w:tcW w:w="1418" w:type="dxa"/>
          </w:tcPr>
          <w:p w14:paraId="6BFDCB9B" w14:textId="3006E327" w:rsidR="00C42A39" w:rsidRPr="00C42A39" w:rsidRDefault="00C42A39" w:rsidP="00C42A39">
            <w:pPr>
              <w:keepNext/>
              <w:spacing w:after="0" w:line="240" w:lineRule="auto"/>
              <w:rPr>
                <w:sz w:val="20"/>
                <w:szCs w:val="20"/>
              </w:rPr>
            </w:pPr>
            <w:r w:rsidRPr="00C42A39">
              <w:rPr>
                <w:sz w:val="20"/>
                <w:szCs w:val="20"/>
              </w:rPr>
              <w:t>Competição de algoritmos</w:t>
            </w:r>
          </w:p>
        </w:tc>
        <w:tc>
          <w:tcPr>
            <w:tcW w:w="2126" w:type="dxa"/>
          </w:tcPr>
          <w:p w14:paraId="0278EE6D" w14:textId="5D435A6B" w:rsidR="00C42A39" w:rsidRPr="00C42A39" w:rsidRDefault="00C42A39" w:rsidP="00C42A39">
            <w:pPr>
              <w:keepNext/>
              <w:spacing w:after="0" w:line="240" w:lineRule="auto"/>
              <w:rPr>
                <w:sz w:val="20"/>
                <w:szCs w:val="20"/>
              </w:rPr>
            </w:pPr>
            <w:r w:rsidRPr="00C42A39">
              <w:rPr>
                <w:sz w:val="20"/>
                <w:szCs w:val="20"/>
              </w:rPr>
              <w:t xml:space="preserve">5 cenários/horizontes; 16 modelos + </w:t>
            </w:r>
            <w:r w:rsidRPr="00C42A39">
              <w:rPr>
                <w:i/>
                <w:iCs/>
                <w:sz w:val="20"/>
                <w:szCs w:val="20"/>
              </w:rPr>
              <w:t>benchmark</w:t>
            </w:r>
            <w:r w:rsidRPr="00C42A39">
              <w:rPr>
                <w:sz w:val="20"/>
                <w:szCs w:val="20"/>
              </w:rPr>
              <w:t xml:space="preserve"> no C3/t+1</w:t>
            </w:r>
          </w:p>
        </w:tc>
        <w:tc>
          <w:tcPr>
            <w:tcW w:w="4677" w:type="dxa"/>
          </w:tcPr>
          <w:p w14:paraId="745F7B79" w14:textId="5826D48C" w:rsidR="00C42A39" w:rsidRPr="00C42A39" w:rsidRDefault="00C42A39" w:rsidP="00C42A39">
            <w:pPr>
              <w:keepNext/>
              <w:spacing w:after="0" w:line="240" w:lineRule="auto"/>
              <w:rPr>
                <w:sz w:val="20"/>
                <w:szCs w:val="20"/>
              </w:rPr>
            </w:pPr>
            <w:r w:rsidRPr="00C42A39">
              <w:rPr>
                <w:sz w:val="20"/>
                <w:szCs w:val="20"/>
              </w:rPr>
              <w:t>Tabela 5 resume os cinco vencedores (N=73 em cada combinação); Tabela 6 traz o ranking completo do cenário 3/t+1.</w:t>
            </w:r>
          </w:p>
        </w:tc>
      </w:tr>
    </w:tbl>
    <w:p w14:paraId="2EE3F757" w14:textId="77777777" w:rsidR="00460672" w:rsidRPr="00673EEE" w:rsidRDefault="00460672" w:rsidP="00460672">
      <w:pPr>
        <w:keepNext/>
        <w:jc w:val="center"/>
        <w:rPr>
          <w:sz w:val="20"/>
          <w:szCs w:val="20"/>
        </w:rPr>
      </w:pPr>
      <w:r w:rsidRPr="00673EEE">
        <w:rPr>
          <w:sz w:val="20"/>
          <w:szCs w:val="20"/>
        </w:rPr>
        <w:t>Fonte: Resultado da Pesquisa (2026).</w:t>
      </w:r>
    </w:p>
    <w:p w14:paraId="329C724D" w14:textId="13ECE56D" w:rsidR="00267B53" w:rsidRPr="00673EEE" w:rsidRDefault="00A96063" w:rsidP="00C62C61">
      <w:pPr>
        <w:spacing w:after="0" w:line="360" w:lineRule="auto"/>
        <w:ind w:firstLine="709"/>
      </w:pPr>
      <w:r w:rsidRPr="00A96063">
        <w:t xml:space="preserve">As métricas são organizadas por cenário e horizonte. A Tabela 5 apresenta o melhor modelo em cada uma das cinco combinações avaliadas até 31/08/2026, todas com N=73. A Tabela 6 detalha o ranking de 16 algoritmos e o </w:t>
      </w:r>
      <w:r w:rsidRPr="00A96063">
        <w:rPr>
          <w:i/>
          <w:iCs/>
        </w:rPr>
        <w:t>benchmark</w:t>
      </w:r>
      <w:r w:rsidRPr="00A96063">
        <w:t xml:space="preserve"> humano no cenário 3, horizonte t+1, na mesma coorte pareada. A análise histórica das reservas discentes permanece separada e cobre 181, 122 e 155 datas em 2023, 2024 e 2025; a contagem anual do quantitativo institucional segue pendente de reconciliação</w:t>
      </w:r>
      <w:r w:rsidR="00011981" w:rsidRPr="00011981">
        <w:t>.</w:t>
      </w:r>
    </w:p>
    <w:p w14:paraId="0D7562F1" w14:textId="2F7E6FCE"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proofErr w:type="spellStart"/>
      <w:r w:rsidRPr="00673EEE">
        <w:rPr>
          <w:i/>
          <w:iCs/>
        </w:rPr>
        <w:t>walk-forward</w:t>
      </w:r>
      <w:proofErr w:type="spellEnd"/>
      <w:r w:rsidRPr="00673EEE">
        <w:rPr>
          <w:i/>
          <w:iCs/>
        </w:rPr>
        <w:t xml:space="preserve"> </w:t>
      </w:r>
      <w:proofErr w:type="spellStart"/>
      <w:r w:rsidRPr="00673EEE">
        <w:rPr>
          <w:i/>
          <w:iCs/>
        </w:rPr>
        <w:t>validation</w:t>
      </w:r>
      <w:proofErr w:type="spellEnd"/>
      <w:r w:rsidRPr="00673EEE">
        <w:t xml:space="preserve"> </w:t>
      </w:r>
      <w:r w:rsidR="008D7033" w:rsidRPr="008D7033">
        <w:t>(</w:t>
      </w:r>
      <w:proofErr w:type="spellStart"/>
      <w:r w:rsidR="008D7033" w:rsidRPr="008D7033">
        <w:t>Tashman</w:t>
      </w:r>
      <w:proofErr w:type="spellEnd"/>
      <w:r w:rsidR="008D7033" w:rsidRPr="008D7033">
        <w:t>, 2000)</w:t>
      </w:r>
      <w:r w:rsidRPr="00673EEE">
        <w:t>. Em problemas preditivos de operações, métodos tradicionais de divisão aleatória (</w:t>
      </w:r>
      <w:proofErr w:type="spellStart"/>
      <w:r w:rsidRPr="00673EEE">
        <w:rPr>
          <w:i/>
          <w:iCs/>
        </w:rPr>
        <w:t>random</w:t>
      </w:r>
      <w:proofErr w:type="spellEnd"/>
      <w:r w:rsidRPr="00673EEE">
        <w:rPr>
          <w:i/>
          <w:iCs/>
        </w:rPr>
        <w:t xml:space="preserve"> </w:t>
      </w:r>
      <w:proofErr w:type="spellStart"/>
      <w:r w:rsidRPr="00673EEE">
        <w:rPr>
          <w:i/>
          <w:iCs/>
        </w:rPr>
        <w:t>train-test</w:t>
      </w:r>
      <w:proofErr w:type="spellEnd"/>
      <w:r w:rsidRPr="00673EEE">
        <w:rPr>
          <w:i/>
          <w:iCs/>
        </w:rPr>
        <w:t xml:space="preserve"> split</w:t>
      </w:r>
      <w:r w:rsidRPr="00673EEE">
        <w:t>) ou validação cruzada simples (</w:t>
      </w:r>
      <w:r w:rsidRPr="00673EEE">
        <w:rPr>
          <w:i/>
          <w:iCs/>
        </w:rPr>
        <w:t>k-</w:t>
      </w:r>
      <w:proofErr w:type="spellStart"/>
      <w:r w:rsidRPr="00673EEE">
        <w:rPr>
          <w:i/>
          <w:iCs/>
        </w:rPr>
        <w:t>fold</w:t>
      </w:r>
      <w:proofErr w:type="spellEnd"/>
      <w:r w:rsidRPr="00673EEE">
        <w:t xml:space="preserve">) não são recomendados, pois embaralham a linha </w:t>
      </w:r>
      <w:r w:rsidRPr="00673EEE">
        <w:lastRenderedPageBreak/>
        <w:t xml:space="preserve">do tempo e permitem que informações do futuro vazem para o treinamento do passado. O fluxo estruturado do protocolo </w:t>
      </w:r>
      <w:proofErr w:type="spellStart"/>
      <w:r w:rsidRPr="00673EEE">
        <w:rPr>
          <w:i/>
          <w:iCs/>
        </w:rPr>
        <w:t>walk-forward</w:t>
      </w:r>
      <w:proofErr w:type="spellEnd"/>
      <w:r w:rsidRPr="00673EEE">
        <w:t xml:space="preserve"> adotado nesta pesquisa está esquematizado na Figura 4</w:t>
      </w:r>
      <w:r w:rsidR="00C62C61" w:rsidRPr="00673EEE">
        <w:t>.</w:t>
      </w:r>
    </w:p>
    <w:p w14:paraId="65B7661E" w14:textId="22EFFFAD" w:rsidR="00CE443D" w:rsidRPr="00673EEE" w:rsidRDefault="0054539A" w:rsidP="000B37C2">
      <w:pPr>
        <w:pStyle w:val="Legenda"/>
        <w:keepNext/>
        <w:rPr>
          <w:i/>
          <w:sz w:val="24"/>
          <w:szCs w:val="24"/>
        </w:rPr>
      </w:pPr>
      <w:bookmarkStart w:id="86" w:name="_Toc242893482"/>
      <w:r w:rsidRPr="00673EEE">
        <w:rPr>
          <w:sz w:val="24"/>
          <w:szCs w:val="22"/>
        </w:rPr>
        <w:t xml:space="preserve">Figura </w:t>
      </w:r>
      <w:r w:rsidR="00077A9A">
        <w:rPr>
          <w:noProof/>
          <w:sz w:val="24"/>
          <w:szCs w:val="22"/>
        </w:rPr>
        <w:t>4</w:t>
      </w:r>
      <w:r w:rsidRPr="00673EEE">
        <w:rPr>
          <w:sz w:val="24"/>
          <w:szCs w:val="22"/>
        </w:rPr>
        <w:t xml:space="preserve"> - Protocolo de mode</w:t>
      </w:r>
      <w:r w:rsidRPr="00673EEE">
        <w:rPr>
          <w:i/>
          <w:sz w:val="24"/>
          <w:szCs w:val="22"/>
        </w:rPr>
        <w:t>lag</w:t>
      </w:r>
      <w:r w:rsidRPr="00673EEE">
        <w:rPr>
          <w:sz w:val="24"/>
          <w:szCs w:val="22"/>
        </w:rPr>
        <w:t>em e validação temporal</w:t>
      </w:r>
      <w:bookmarkEnd w:id="86"/>
    </w:p>
    <w:p w14:paraId="47D56B9C" w14:textId="41586070" w:rsidR="00CE443D" w:rsidRPr="00673EEE" w:rsidRDefault="3D98BF00" w:rsidP="005148CE">
      <w:pPr>
        <w:keepNext/>
        <w:spacing w:before="60" w:after="0" w:line="240" w:lineRule="auto"/>
        <w:jc w:val="center"/>
      </w:pPr>
      <w:r>
        <w:rPr>
          <w:noProof/>
        </w:rPr>
        <w:drawing>
          <wp:inline distT="0" distB="0" distL="0" distR="0" wp14:anchorId="3BC69B12" wp14:editId="70446807">
            <wp:extent cx="3774135" cy="3107181"/>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a:ext>
                      </a:extLst>
                    </a:blip>
                    <a:srcRect t="10915"/>
                    <a:stretch/>
                  </pic:blipFill>
                  <pic:spPr bwMode="auto">
                    <a:xfrm>
                      <a:off x="0" y="0"/>
                      <a:ext cx="3774135" cy="3107181"/>
                    </a:xfrm>
                    <a:prstGeom prst="rect">
                      <a:avLst/>
                    </a:prstGeom>
                    <a:noFill/>
                    <a:ln>
                      <a:noFill/>
                    </a:ln>
                  </pic:spPr>
                </pic:pic>
              </a:graphicData>
            </a:graphic>
          </wp:inline>
        </w:drawing>
      </w:r>
    </w:p>
    <w:p w14:paraId="618E09ED" w14:textId="7B2B8305"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19D8AB0" w14:textId="0DDFDD75"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5053F571" w14:textId="1CCF31AF" w:rsidR="00C87D0D" w:rsidRPr="00673EEE" w:rsidRDefault="097BB337" w:rsidP="17D87B44">
      <w:pPr>
        <w:spacing w:after="0" w:line="360" w:lineRule="auto"/>
        <w:ind w:firstLine="709"/>
      </w:pPr>
      <w:r w:rsidRPr="00673EEE">
        <w:t xml:space="preserve">As transformações estimadas a partir dos dados foram ajustadas no treinamento de cada origem. Esse procedimento evita que as estatísticas do período avaliado sejam utilizadas no pré-processamento, mas não comprova ausência de </w:t>
      </w:r>
      <w:proofErr w:type="spellStart"/>
      <w:r w:rsidRPr="00673EEE">
        <w:t>sobreajuste</w:t>
      </w:r>
      <w:proofErr w:type="spellEnd"/>
      <w:r w:rsidRPr="00673EEE">
        <w:t xml:space="preserve"> nem disponibilidade histórica de todas as entradas. Como os resultados foram examinados durante o desenvolvimento, a avaliação permanece retrospectiva e não constitui um teste final independente</w:t>
      </w:r>
      <w:r w:rsidR="00C87D0D" w:rsidRPr="00673EEE">
        <w:t>.</w:t>
      </w:r>
    </w:p>
    <w:p w14:paraId="1DFFA1DD" w14:textId="37FF1AAF" w:rsidR="00CE443D" w:rsidRPr="00673EEE" w:rsidRDefault="0054539A">
      <w:pPr>
        <w:pStyle w:val="Ttulo2"/>
        <w:spacing w:before="120" w:after="60" w:line="360" w:lineRule="auto"/>
        <w:rPr>
          <w:rFonts w:cs="Times New Roman"/>
        </w:rPr>
      </w:pPr>
      <w:bookmarkStart w:id="87" w:name="_Toc241874611"/>
      <w:bookmarkStart w:id="88" w:name="_Toc242888146"/>
      <w:r w:rsidRPr="00673EEE">
        <w:rPr>
          <w:rFonts w:cs="Times New Roman"/>
        </w:rPr>
        <w:t xml:space="preserve">3.5 </w:t>
      </w:r>
      <w:bookmarkEnd w:id="87"/>
      <w:r w:rsidR="7856D704" w:rsidRPr="00673EEE">
        <w:rPr>
          <w:rFonts w:cs="Times New Roman"/>
        </w:rPr>
        <w:t>Métricas de avaliação e simulação operacional</w:t>
      </w:r>
      <w:bookmarkEnd w:id="88"/>
    </w:p>
    <w:p w14:paraId="49BAA0A5" w14:textId="1314658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6F40A290" w14:textId="7E85B5C2" w:rsidR="00CE443D" w:rsidRPr="00673EEE" w:rsidRDefault="2B4C8E5E" w:rsidP="17D87B44">
      <w:pPr>
        <w:spacing w:after="0" w:line="360" w:lineRule="auto"/>
        <w:ind w:firstLine="709"/>
      </w:pPr>
      <w:r w:rsidRPr="00673EEE">
        <w:lastRenderedPageBreak/>
        <w:t>A primeira frente de avaliação quantificou o erro das previsões contínuas (a saída bruta do modelo, sem arredondamentos ou margens). Para isso, adotaram-se métricas consolidadas na literatura de séries temporais e previsão de demanda:</w:t>
      </w:r>
    </w:p>
    <w:p w14:paraId="00A65E9A" w14:textId="711B4E27" w:rsidR="00CE443D" w:rsidRPr="00673EEE" w:rsidRDefault="2B4C8E5E" w:rsidP="17D87B44">
      <w:pPr>
        <w:pStyle w:val="PargrafodaLista"/>
        <w:numPr>
          <w:ilvl w:val="0"/>
          <w:numId w:val="7"/>
        </w:numPr>
        <w:spacing w:after="0" w:line="360" w:lineRule="auto"/>
      </w:pPr>
      <w:r w:rsidRPr="00673EEE">
        <w:t>Erro Absoluto Médio (MAE) e Raiz do Erro Quadrático Médio (RMSE): Utilizados para mensurar a magnitude geral dos erros na escala original do problema (refeições). O RMSE foi incluído por penalizar de forma mais rigorosa os desvios de grande magnitude.</w:t>
      </w:r>
    </w:p>
    <w:p w14:paraId="5283DDE4" w14:textId="77777777" w:rsidR="00C03B0B" w:rsidRDefault="00C03B0B" w:rsidP="00C03B0B">
      <w:pPr>
        <w:pStyle w:val="PargrafodaLista"/>
        <w:numPr>
          <w:ilvl w:val="0"/>
          <w:numId w:val="7"/>
        </w:numPr>
        <w:spacing w:after="0" w:line="360" w:lineRule="auto"/>
      </w:pPr>
      <w:r>
        <w:t>Erro Percentual Absoluto Ponderado (WAPE): empregado para relativizar o erro absoluto frente ao volume total do consumo registrado no período, facilitando comparações entre janelas com diferentes níveis de consumo.</w:t>
      </w:r>
    </w:p>
    <w:p w14:paraId="7183A870" w14:textId="27E444AD" w:rsidR="00CE443D" w:rsidRPr="00673EEE" w:rsidRDefault="00C03B0B" w:rsidP="00C03B0B">
      <w:pPr>
        <w:pStyle w:val="PargrafodaLista"/>
        <w:numPr>
          <w:ilvl w:val="0"/>
          <w:numId w:val="7"/>
        </w:numPr>
        <w:spacing w:after="0" w:line="360" w:lineRule="auto"/>
      </w:pPr>
      <w:r>
        <w:t>Coeficiente de determinação (R²): calculado no conjunto de dados avaliado, e não como média de resultados semanais, complementa as métricas de erro. Não corresponde a percentual de acerto e não substitui a leitura do MAE e do RMSE</w:t>
      </w:r>
      <w:r w:rsidR="2B4C8E5E" w:rsidRPr="00673EEE">
        <w:t>.</w:t>
      </w:r>
    </w:p>
    <w:p w14:paraId="395982EA" w14:textId="5C21D3EC"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09B55DBD" w14:textId="5C7F8F76"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33737A45" w14:textId="6A30C54E"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550624FE" w14:textId="57551731" w:rsidR="00CE443D" w:rsidRDefault="78A8FB88" w:rsidP="17D87B44">
      <w:pPr>
        <w:spacing w:after="0" w:line="360" w:lineRule="auto"/>
        <w:ind w:firstLine="709"/>
      </w:pPr>
      <w:r w:rsidRPr="00673EEE">
        <w:t xml:space="preserve">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w:t>
      </w:r>
      <w:proofErr w:type="spellStart"/>
      <w:r w:rsidRPr="00673EEE">
        <w:t>independente</w:t>
      </w:r>
      <w:proofErr w:type="spellEnd"/>
      <w:r w:rsidRPr="00673EEE">
        <w:t xml:space="preserve"> da versão final</w:t>
      </w:r>
      <w:r w:rsidR="2B4C8E5E" w:rsidRPr="00673EEE">
        <w:t>.</w:t>
      </w:r>
    </w:p>
    <w:p w14:paraId="2ACC1C2C" w14:textId="3F43D911" w:rsidR="003A5DFE" w:rsidRPr="00673EEE" w:rsidRDefault="003A5DFE" w:rsidP="17D87B44">
      <w:pPr>
        <w:spacing w:after="0" w:line="360" w:lineRule="auto"/>
        <w:ind w:firstLine="709"/>
      </w:pPr>
      <w:r w:rsidRPr="003A5DFE">
        <w:t xml:space="preserve">Uma análise complementar examinou a correção do nível recente de consumo por regressão </w:t>
      </w:r>
      <w:r w:rsidRPr="00134354">
        <w:rPr>
          <w:i/>
          <w:iCs/>
        </w:rPr>
        <w:t>Ridge</w:t>
      </w:r>
      <w:r w:rsidRPr="003A5DFE">
        <w:t xml:space="preserve">. A referência foi calculada pela média das quatro últimas ocorrências do mesmo dia da semana anteriores à origem; quando indisponível, utilizou-se a média das dez últimas observações e, na ausência de histórico, zero. A regressão Ridge, com parâmetro de </w:t>
      </w:r>
      <w:r w:rsidRPr="003A5DFE">
        <w:lastRenderedPageBreak/>
        <w:t>regularização α=100, estimou o resíduo em relação a essa referência. O plano foi arredondado para cima e recebeu margem de dez refeições. A regra foi selecionada com os resultados de 2024 pelo indicador 2:1 e aplicada posteriormente em 2025. Também foram examinadas combinações com as reservas históricas, cuja seleção manteve peso de 100% na previsão e de 0% nas reservas. Como os períodos já haviam sido consultados durante o desenvolvimento, essa análise permaneceu retrospectiva e exploratória</w:t>
      </w:r>
      <w:r>
        <w:t>.</w:t>
      </w:r>
    </w:p>
    <w:p w14:paraId="61BD9F74" w14:textId="11EB36EF" w:rsidR="00CE443D" w:rsidRPr="00673EEE" w:rsidRDefault="00134354" w:rsidP="17D87B44">
      <w:pPr>
        <w:spacing w:after="0" w:line="360" w:lineRule="auto"/>
        <w:ind w:firstLine="709"/>
      </w:pPr>
      <w:r w:rsidRPr="00134354">
        <w:t>Por fim, o delineamento prevê uma avaliação prospectiva após a qualificação. Em modo sombra, a versão do artefato, as entradas e os parâmetros deverão ser congelados antes da emissão; previsões, ajustes e resultados do serviço serão registrados por data. A comparação com o consumo posterior permitirá examinar o desempenho em novas observações, enquanto a utilidade das saídas será discutida com a nutricionista e a gestora. Essa etapa ainda não integra os resultados apresentados nesta versão</w:t>
      </w:r>
      <w:r w:rsidR="0054539A" w:rsidRPr="00673EEE">
        <w:t>.</w:t>
      </w:r>
    </w:p>
    <w:p w14:paraId="429B0B1E" w14:textId="77777777" w:rsidR="00CE443D" w:rsidRPr="00673EEE" w:rsidRDefault="0054539A">
      <w:pPr>
        <w:pStyle w:val="Ttulo2"/>
        <w:spacing w:before="120" w:after="60" w:line="360" w:lineRule="auto"/>
        <w:rPr>
          <w:rFonts w:cs="Times New Roman"/>
        </w:rPr>
      </w:pPr>
      <w:bookmarkStart w:id="89" w:name="_Toc241874612"/>
      <w:bookmarkStart w:id="90" w:name="_Toc242888147"/>
      <w:r w:rsidRPr="00673EEE">
        <w:rPr>
          <w:rFonts w:cs="Times New Roman"/>
        </w:rPr>
        <w:t>3.6 Validade, confiabilidade, ética e limitações</w:t>
      </w:r>
      <w:bookmarkEnd w:id="89"/>
      <w:bookmarkEnd w:id="90"/>
    </w:p>
    <w:p w14:paraId="0877F5AD" w14:textId="0E52654D"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72F31381" w14:textId="5AD5C495"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5B00E5F4" w14:textId="09BED083"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5FF85A3F" w14:textId="1E90C9E4"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w:t>
      </w:r>
      <w:r w:rsidRPr="00673EEE">
        <w:lastRenderedPageBreak/>
        <w:t xml:space="preserve">instrumentais de apoio durante a pesquisa. Ferramentas como </w:t>
      </w:r>
      <w:proofErr w:type="spellStart"/>
      <w:r w:rsidRPr="00673EEE">
        <w:t>Antigravity</w:t>
      </w:r>
      <w:proofErr w:type="spellEnd"/>
      <w:r w:rsidRPr="00673EEE">
        <w:t xml:space="preserve"> e Codex auxiliaram na elaboração e depuração pontual de rotinas de código, enquanto ChatGPT e Gemini apoiaram a organização estrutural e a revisão linguística do texto. O pesquisador assegura a autoria intelectual integral do trabalho, a curadoria de todas as sugestões e assume total responsabilidade pelas fontes, decisões metodológicas, interpretação dos resultados empíricos e versão final desta dissertação.</w:t>
      </w:r>
    </w:p>
    <w:p w14:paraId="61E8D08F" w14:textId="009A03FD" w:rsidR="00CE443D" w:rsidRPr="00673EEE" w:rsidRDefault="76A95E30" w:rsidP="17D87B44">
      <w:pPr>
        <w:spacing w:after="0" w:line="360" w:lineRule="auto"/>
        <w:ind w:firstLine="709"/>
      </w:pPr>
      <w:r w:rsidRPr="00673EEE">
        <w:t>Por fim, as limitações metodológicas do presente estudo concentram-se em quatro eixos principais:</w:t>
      </w:r>
    </w:p>
    <w:p w14:paraId="794B9CBB" w14:textId="5A39209E"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6FFD7C2B" w14:textId="3AF70A2F" w:rsidR="00CE443D" w:rsidRPr="00673EEE" w:rsidRDefault="001C53FC" w:rsidP="17D87B44">
      <w:pPr>
        <w:pStyle w:val="PargrafodaLista"/>
        <w:numPr>
          <w:ilvl w:val="0"/>
          <w:numId w:val="5"/>
        </w:numPr>
        <w:spacing w:after="0" w:line="360" w:lineRule="auto"/>
      </w:pPr>
      <w:r w:rsidRPr="001C53FC">
        <w:t>Limitação da avaliação retrospectiva: os recortes de 2023 a 2025 e de fevereiro a agosto de 2026 foram examinados durante o diagnóstico e o refinamento do artefato. Esse conhecimento prévio limita sua interpretação como avaliação independente. Uma coorte futura deverá ser definida antes da análise, com protocolo que preserve as previsões anteriores ao serviço quando houver acompanhamento prospectivo</w:t>
      </w:r>
      <w:r w:rsidR="76A95E30" w:rsidRPr="00673EEE">
        <w:t>.</w:t>
      </w:r>
    </w:p>
    <w:p w14:paraId="26AA9B73" w14:textId="49C15930"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215B4421" w14:textId="26BF88DB"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5E453FE2"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88148"/>
      <w:r w:rsidRPr="00673EEE">
        <w:rPr>
          <w:rFonts w:cs="Times New Roman"/>
        </w:rPr>
        <w:lastRenderedPageBreak/>
        <w:t>4 MODELO SISTÊMICO DO ARTEFATO</w:t>
      </w:r>
      <w:bookmarkEnd w:id="91"/>
      <w:bookmarkEnd w:id="92"/>
    </w:p>
    <w:p w14:paraId="0F462073" w14:textId="7494945D"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10579C72" w14:textId="1260C741"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88149"/>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6E0BA6A8" w14:textId="2A4D99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7CBDE6B8" w14:textId="4FCDEEC3"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3CE7DC57" w14:textId="3F14AC91" w:rsidR="5F1E0BAC" w:rsidRPr="00673EEE" w:rsidRDefault="5F1E0BAC" w:rsidP="17D87B44">
      <w:pPr>
        <w:pStyle w:val="Legenda"/>
        <w:keepNext/>
        <w:rPr>
          <w:i/>
          <w:sz w:val="24"/>
          <w:szCs w:val="24"/>
        </w:rPr>
      </w:pPr>
      <w:bookmarkStart w:id="95" w:name="_Toc242888208"/>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077A9A">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49D026FD" w14:textId="77777777" w:rsidTr="0044486D">
        <w:trPr>
          <w:trHeight w:val="300"/>
          <w:tblHeader/>
          <w:jc w:val="center"/>
        </w:trPr>
        <w:tc>
          <w:tcPr>
            <w:tcW w:w="1276" w:type="dxa"/>
          </w:tcPr>
          <w:p w14:paraId="1A8BDE35" w14:textId="62A56BDA"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19CC7BBD" w14:textId="276045FC"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219D5DA3" w14:textId="740F8EC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3BE2237E" w14:textId="77777777" w:rsidTr="17D87B44">
        <w:trPr>
          <w:trHeight w:val="300"/>
          <w:jc w:val="center"/>
        </w:trPr>
        <w:tc>
          <w:tcPr>
            <w:tcW w:w="1276" w:type="dxa"/>
          </w:tcPr>
          <w:p w14:paraId="7762D2C2" w14:textId="61CCEE8E"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47806B5F" w14:textId="1469216F" w:rsidR="7374839E" w:rsidRPr="00673EEE" w:rsidRDefault="00577303" w:rsidP="17D87B44">
            <w:pPr>
              <w:spacing w:after="0" w:line="240" w:lineRule="auto"/>
              <w:rPr>
                <w:sz w:val="20"/>
                <w:szCs w:val="20"/>
              </w:rPr>
            </w:pPr>
            <w:r w:rsidRPr="00577303">
              <w:rPr>
                <w:sz w:val="20"/>
                <w:szCs w:val="20"/>
              </w:rPr>
              <w:t>Integrar dados de consumo, cardápio e calendário acadêmico, com variáveis meteorológicas do Open-Meteo e quantitativo institucional conforme cenário e disponibilidade no horizonte.</w:t>
            </w:r>
          </w:p>
        </w:tc>
        <w:tc>
          <w:tcPr>
            <w:tcW w:w="4378" w:type="dxa"/>
          </w:tcPr>
          <w:p w14:paraId="0A1B1719" w14:textId="649ABFE3"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111D3668" w14:textId="77777777" w:rsidTr="17D87B44">
        <w:trPr>
          <w:trHeight w:val="300"/>
          <w:jc w:val="center"/>
        </w:trPr>
        <w:tc>
          <w:tcPr>
            <w:tcW w:w="1276" w:type="dxa"/>
          </w:tcPr>
          <w:p w14:paraId="6AB8E3DE" w14:textId="1C957E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22FCDE43" w14:textId="4CD08608"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223554F6" w14:textId="2761CA60"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789AF61F" w14:textId="77777777" w:rsidTr="17D87B44">
        <w:trPr>
          <w:trHeight w:val="300"/>
          <w:jc w:val="center"/>
        </w:trPr>
        <w:tc>
          <w:tcPr>
            <w:tcW w:w="1276" w:type="dxa"/>
          </w:tcPr>
          <w:p w14:paraId="019EB4FB" w14:textId="74A4A3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F530A1B" w14:textId="64BD65EC"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6946AFA5" w14:textId="1B07CA1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63B487D9" w14:textId="77777777" w:rsidTr="17D87B44">
        <w:trPr>
          <w:trHeight w:val="300"/>
          <w:jc w:val="center"/>
        </w:trPr>
        <w:tc>
          <w:tcPr>
            <w:tcW w:w="1276" w:type="dxa"/>
          </w:tcPr>
          <w:p w14:paraId="2E84CC28" w14:textId="322CE071"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4ACB0AB" w14:textId="27F76FF8"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2BC0BABF" w14:textId="02FE23E0"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490CEC00" w14:textId="77777777" w:rsidTr="17D87B44">
        <w:trPr>
          <w:trHeight w:val="300"/>
          <w:jc w:val="center"/>
        </w:trPr>
        <w:tc>
          <w:tcPr>
            <w:tcW w:w="1276" w:type="dxa"/>
          </w:tcPr>
          <w:p w14:paraId="214CF007" w14:textId="4B79C295"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932C67A" w14:textId="369027E2"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6DACCD48" w14:textId="4D4EF4C3"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5AAF3741" w14:textId="77777777" w:rsidTr="17D87B44">
        <w:trPr>
          <w:trHeight w:val="300"/>
          <w:jc w:val="center"/>
        </w:trPr>
        <w:tc>
          <w:tcPr>
            <w:tcW w:w="1276" w:type="dxa"/>
          </w:tcPr>
          <w:p w14:paraId="22AE3FA0" w14:textId="54150C7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724B8AD7" w14:textId="5366AC8D"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14BE001F" w14:textId="353DCB34"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35653429" w14:textId="77777777" w:rsidTr="17D87B44">
        <w:trPr>
          <w:trHeight w:val="300"/>
          <w:jc w:val="center"/>
        </w:trPr>
        <w:tc>
          <w:tcPr>
            <w:tcW w:w="1276" w:type="dxa"/>
          </w:tcPr>
          <w:p w14:paraId="6902612F" w14:textId="4C29BBC0" w:rsidR="17D87B44" w:rsidRPr="00673EEE" w:rsidRDefault="17D87B44" w:rsidP="17D87B44">
            <w:pPr>
              <w:spacing w:after="0" w:line="240" w:lineRule="auto"/>
              <w:rPr>
                <w:sz w:val="20"/>
                <w:szCs w:val="20"/>
              </w:rPr>
            </w:pPr>
            <w:r w:rsidRPr="00673EEE">
              <w:rPr>
                <w:sz w:val="20"/>
                <w:szCs w:val="20"/>
              </w:rPr>
              <w:lastRenderedPageBreak/>
              <w:t>Não funcional</w:t>
            </w:r>
          </w:p>
        </w:tc>
        <w:tc>
          <w:tcPr>
            <w:tcW w:w="3135" w:type="dxa"/>
          </w:tcPr>
          <w:p w14:paraId="1C59CBFC" w14:textId="3367096F"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18EF1D25" w14:textId="00FF68D6"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6421E4A3" w14:textId="77777777" w:rsidTr="17D87B44">
        <w:trPr>
          <w:trHeight w:val="300"/>
          <w:jc w:val="center"/>
        </w:trPr>
        <w:tc>
          <w:tcPr>
            <w:tcW w:w="1276" w:type="dxa"/>
          </w:tcPr>
          <w:p w14:paraId="013B3690" w14:textId="452DB7B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3250AA80" w14:textId="29C33C80"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7B82BEF6" w14:textId="1CB0185E"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62E15979" w14:textId="77777777" w:rsidR="5F1E0BAC" w:rsidRPr="00673EEE" w:rsidRDefault="5F1E0BAC" w:rsidP="17D87B44">
      <w:pPr>
        <w:spacing w:before="120"/>
        <w:jc w:val="center"/>
        <w:rPr>
          <w:sz w:val="20"/>
          <w:szCs w:val="20"/>
        </w:rPr>
      </w:pPr>
      <w:r w:rsidRPr="00673EEE">
        <w:rPr>
          <w:sz w:val="20"/>
          <w:szCs w:val="20"/>
        </w:rPr>
        <w:t>Fonte: Dados da Pesquisa (2026).</w:t>
      </w:r>
    </w:p>
    <w:p w14:paraId="0CC2AA2F" w14:textId="15F2CD25"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41C31E3D" w14:textId="3CB2BFF4"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88150"/>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44ACA17A" w14:textId="5684ED2F"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0C616E7A" w14:textId="1C28FEB3" w:rsidR="0FF4C9CE" w:rsidRPr="00673EEE" w:rsidRDefault="0FF4C9CE" w:rsidP="17D87B44">
      <w:pPr>
        <w:pStyle w:val="Legenda"/>
        <w:keepNext/>
        <w:rPr>
          <w:i/>
          <w:sz w:val="24"/>
          <w:szCs w:val="24"/>
        </w:rPr>
      </w:pPr>
      <w:bookmarkStart w:id="98" w:name="_Toc242893483"/>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5</w:t>
      </w:r>
      <w:r w:rsidRPr="00673EEE">
        <w:rPr>
          <w:sz w:val="24"/>
          <w:szCs w:val="24"/>
        </w:rPr>
        <w:fldChar w:fldCharType="end"/>
      </w:r>
      <w:r w:rsidRPr="00673EEE">
        <w:rPr>
          <w:sz w:val="24"/>
          <w:szCs w:val="24"/>
        </w:rPr>
        <w:t xml:space="preserve"> - Arquitetura sistêmica do artefato</w:t>
      </w:r>
      <w:bookmarkEnd w:id="98"/>
    </w:p>
    <w:p w14:paraId="155FC9C5" w14:textId="1FFAB8BB" w:rsidR="0FF4C9CE" w:rsidRPr="00673EEE" w:rsidRDefault="00AF4E0B" w:rsidP="17D87B44">
      <w:pPr>
        <w:keepNext/>
        <w:spacing w:before="60" w:after="0" w:line="240" w:lineRule="auto"/>
        <w:jc w:val="center"/>
      </w:pPr>
      <w:r>
        <w:rPr>
          <w:noProof/>
        </w:rPr>
        <w:drawing>
          <wp:inline distT="0" distB="0" distL="0" distR="0" wp14:anchorId="70B321CB" wp14:editId="6A79EFA7">
            <wp:extent cx="4124325" cy="4698121"/>
            <wp:effectExtent l="0" t="0" r="0" b="762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228"/>
                    <a:stretch/>
                  </pic:blipFill>
                  <pic:spPr bwMode="auto">
                    <a:xfrm>
                      <a:off x="0" y="0"/>
                      <a:ext cx="4130724" cy="4705411"/>
                    </a:xfrm>
                    <a:prstGeom prst="rect">
                      <a:avLst/>
                    </a:prstGeom>
                    <a:noFill/>
                    <a:ln>
                      <a:noFill/>
                    </a:ln>
                    <a:extLst>
                      <a:ext uri="{53640926-AAD7-44D8-BBD7-CCE9431645EC}">
                        <a14:shadowObscured xmlns:a14="http://schemas.microsoft.com/office/drawing/2010/main"/>
                      </a:ext>
                    </a:extLst>
                  </pic:spPr>
                </pic:pic>
              </a:graphicData>
            </a:graphic>
          </wp:inline>
        </w:drawing>
      </w:r>
    </w:p>
    <w:p w14:paraId="0DECE920" w14:textId="2C30B249" w:rsidR="0FF4C9CE" w:rsidRPr="00673EEE" w:rsidRDefault="0FF4C9CE" w:rsidP="17D87B44">
      <w:pPr>
        <w:spacing w:after="120" w:line="240" w:lineRule="auto"/>
        <w:jc w:val="center"/>
        <w:rPr>
          <w:sz w:val="20"/>
          <w:szCs w:val="20"/>
        </w:rPr>
      </w:pPr>
      <w:r w:rsidRPr="00673EEE">
        <w:rPr>
          <w:sz w:val="20"/>
          <w:szCs w:val="20"/>
        </w:rPr>
        <w:t>Fonte: Dados da Pesquisa (2026).</w:t>
      </w:r>
    </w:p>
    <w:p w14:paraId="0B3B4D19" w14:textId="2DD48C08" w:rsidR="00A30CAC" w:rsidRPr="00673EEE" w:rsidRDefault="490A2044" w:rsidP="00A30CAC">
      <w:pPr>
        <w:spacing w:before="120" w:line="360" w:lineRule="auto"/>
        <w:ind w:firstLine="720"/>
      </w:pPr>
      <w:r w:rsidRPr="00673EEE">
        <w:lastRenderedPageBreak/>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15775F4B" w14:textId="1321A038"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88151"/>
      <w:r w:rsidRPr="00673EEE">
        <w:rPr>
          <w:rFonts w:eastAsia="Times New Roman" w:cs="Times New Roman"/>
        </w:rPr>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0625E6C2" w14:textId="7E052FE9"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w:t>
      </w:r>
      <w:r w:rsidRPr="00673EEE">
        <w:rPr>
          <w:i/>
        </w:rPr>
        <w:t>lag</w:t>
      </w:r>
      <w:r w:rsidRPr="00673EEE">
        <w:t>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4C8F01EA" w14:textId="740B7B48"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59C19D6E" w14:textId="4D6FB1D2"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88152"/>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40524222" w14:textId="280BFB00"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7D24D635" w14:textId="54537CDE"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3C31C1F8" w14:textId="48D52F2C" w:rsidR="00CE443D" w:rsidRPr="00673EEE" w:rsidRDefault="5CD05F0F" w:rsidP="17D87B44">
      <w:pPr>
        <w:pStyle w:val="Legenda"/>
        <w:keepNext/>
        <w:spacing w:line="360" w:lineRule="auto"/>
        <w:rPr>
          <w:i/>
          <w:sz w:val="24"/>
          <w:szCs w:val="24"/>
        </w:rPr>
      </w:pPr>
      <w:bookmarkStart w:id="103" w:name="_Toc242888209"/>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077A9A">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72E8EB5A" w14:textId="77777777" w:rsidTr="17D87B44">
        <w:trPr>
          <w:trHeight w:val="300"/>
          <w:jc w:val="center"/>
        </w:trPr>
        <w:tc>
          <w:tcPr>
            <w:tcW w:w="1701" w:type="dxa"/>
          </w:tcPr>
          <w:p w14:paraId="142D0530"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00BD4584"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FB791E2"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3DE8721C" w14:textId="77777777" w:rsidTr="17D87B44">
        <w:trPr>
          <w:trHeight w:val="300"/>
          <w:jc w:val="center"/>
        </w:trPr>
        <w:tc>
          <w:tcPr>
            <w:tcW w:w="1701" w:type="dxa"/>
          </w:tcPr>
          <w:p w14:paraId="7484E8A5" w14:textId="79F4BA13"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63FA1513" w14:textId="7B08849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01804B13" w14:textId="1D6C7068"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5AA280C8" w14:textId="77777777" w:rsidTr="17D87B44">
        <w:trPr>
          <w:trHeight w:val="300"/>
          <w:jc w:val="center"/>
        </w:trPr>
        <w:tc>
          <w:tcPr>
            <w:tcW w:w="1701" w:type="dxa"/>
          </w:tcPr>
          <w:p w14:paraId="66B2E0CA" w14:textId="6237B16E"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796631FE" w14:textId="1A14C16E"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5E8F5F4F" w14:textId="19B025DD"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5B740EA2" w14:textId="77777777" w:rsidTr="17D87B44">
        <w:trPr>
          <w:trHeight w:val="300"/>
          <w:jc w:val="center"/>
        </w:trPr>
        <w:tc>
          <w:tcPr>
            <w:tcW w:w="1701" w:type="dxa"/>
          </w:tcPr>
          <w:p w14:paraId="293F1095" w14:textId="1D80B5D4"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41039232" w14:textId="4FF9FA9B"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4829F92" w14:textId="33D730A1"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3936AE2A" w14:textId="77777777" w:rsidTr="17D87B44">
        <w:trPr>
          <w:trHeight w:val="300"/>
          <w:jc w:val="center"/>
        </w:trPr>
        <w:tc>
          <w:tcPr>
            <w:tcW w:w="1701" w:type="dxa"/>
          </w:tcPr>
          <w:p w14:paraId="498E1F47" w14:textId="5553FDD8"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659DB6C2" w14:textId="7662506B"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593F1E30" w14:textId="79D15B10"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7F82644F" w14:textId="77777777" w:rsidTr="17D87B44">
        <w:trPr>
          <w:trHeight w:val="300"/>
          <w:jc w:val="center"/>
        </w:trPr>
        <w:tc>
          <w:tcPr>
            <w:tcW w:w="1701" w:type="dxa"/>
          </w:tcPr>
          <w:p w14:paraId="30BF3B5F" w14:textId="53059006"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407F251C" w14:textId="36EC4273"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6BDE77FF" w14:textId="379AA45D"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211F90B1" w14:textId="77777777" w:rsidTr="17D87B44">
        <w:trPr>
          <w:trHeight w:val="300"/>
          <w:jc w:val="center"/>
        </w:trPr>
        <w:tc>
          <w:tcPr>
            <w:tcW w:w="1701" w:type="dxa"/>
          </w:tcPr>
          <w:p w14:paraId="77933A10" w14:textId="1AEA2F2F"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4D274065" w14:textId="7684265C"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48B51295" w14:textId="61D6D14A"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09ADF132" w14:textId="77777777" w:rsidR="00CE443D" w:rsidRPr="00673EEE" w:rsidRDefault="10501EF2" w:rsidP="17D87B44">
      <w:pPr>
        <w:spacing w:before="120" w:after="0" w:line="360" w:lineRule="auto"/>
        <w:jc w:val="center"/>
        <w:rPr>
          <w:sz w:val="20"/>
          <w:szCs w:val="20"/>
        </w:rPr>
      </w:pPr>
      <w:r w:rsidRPr="00673EEE">
        <w:rPr>
          <w:sz w:val="20"/>
          <w:szCs w:val="20"/>
        </w:rPr>
        <w:lastRenderedPageBreak/>
        <w:t>Fonte: Dados da Pesquisa (2026).</w:t>
      </w:r>
    </w:p>
    <w:p w14:paraId="0500D702" w14:textId="1CDEFC53"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C45234C" w14:textId="64695A60"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88153"/>
      <w:r w:rsidRPr="00673EEE">
        <w:rPr>
          <w:rFonts w:eastAsia="Times New Roman" w:cs="Times New Roman"/>
        </w:rPr>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4E161830" w14:textId="5F9B1D95"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30479633" w14:textId="549A27FD"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3ADD0E58" w14:textId="193B2658"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88154"/>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1641B49B" w14:textId="28A52F31"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42D231B8" w14:textId="64103F18"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6EEB5864" w14:textId="467A4803"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6178F6D1" w14:textId="17A1FA25" w:rsidR="00230B85" w:rsidRPr="00673EEE" w:rsidRDefault="4BD2C235" w:rsidP="17D87B44">
      <w:pPr>
        <w:pStyle w:val="Legenda"/>
        <w:keepNext/>
        <w:spacing w:line="360" w:lineRule="auto"/>
        <w:rPr>
          <w:i/>
          <w:sz w:val="24"/>
          <w:szCs w:val="24"/>
        </w:rPr>
      </w:pPr>
      <w:bookmarkStart w:id="108" w:name="_Toc242888210"/>
      <w:r w:rsidRPr="00673EEE">
        <w:rPr>
          <w:sz w:val="24"/>
          <w:szCs w:val="24"/>
        </w:rPr>
        <w:lastRenderedPageBreak/>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077A9A">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716AA1" w:rsidRPr="00716AA1" w14:paraId="3A483859" w14:textId="77777777" w:rsidTr="008A0557">
        <w:trPr>
          <w:trHeight w:val="300"/>
          <w:jc w:val="center"/>
        </w:trPr>
        <w:tc>
          <w:tcPr>
            <w:tcW w:w="1413" w:type="dxa"/>
          </w:tcPr>
          <w:p w14:paraId="2FB01A3B" w14:textId="35D2C660" w:rsidR="00584621" w:rsidRPr="00716AA1" w:rsidRDefault="00584621" w:rsidP="00584621">
            <w:pPr>
              <w:keepNext/>
              <w:spacing w:after="0" w:line="240" w:lineRule="auto"/>
              <w:rPr>
                <w:b/>
                <w:bCs/>
                <w:sz w:val="20"/>
                <w:szCs w:val="20"/>
              </w:rPr>
            </w:pPr>
            <w:r w:rsidRPr="00716AA1">
              <w:rPr>
                <w:b/>
                <w:bCs/>
                <w:sz w:val="20"/>
                <w:szCs w:val="20"/>
              </w:rPr>
              <w:t>Política Avaliada</w:t>
            </w:r>
          </w:p>
        </w:tc>
        <w:tc>
          <w:tcPr>
            <w:tcW w:w="2977" w:type="dxa"/>
          </w:tcPr>
          <w:p w14:paraId="27FFBAD0" w14:textId="17BD3EDD" w:rsidR="00584621" w:rsidRPr="00716AA1" w:rsidRDefault="00584621" w:rsidP="00584621">
            <w:pPr>
              <w:keepNext/>
              <w:spacing w:after="0" w:line="240" w:lineRule="auto"/>
              <w:rPr>
                <w:b/>
                <w:bCs/>
                <w:sz w:val="20"/>
                <w:szCs w:val="20"/>
              </w:rPr>
            </w:pPr>
            <w:r w:rsidRPr="00716AA1">
              <w:rPr>
                <w:b/>
                <w:bCs/>
                <w:sz w:val="20"/>
                <w:szCs w:val="20"/>
              </w:rPr>
              <w:t>Lógica Aplicada</w:t>
            </w:r>
          </w:p>
        </w:tc>
        <w:tc>
          <w:tcPr>
            <w:tcW w:w="3865" w:type="dxa"/>
          </w:tcPr>
          <w:p w14:paraId="3998617D" w14:textId="63B22B33" w:rsidR="00584621" w:rsidRPr="00716AA1" w:rsidRDefault="00584621" w:rsidP="00584621">
            <w:pPr>
              <w:keepNext/>
              <w:spacing w:after="0" w:line="240" w:lineRule="auto"/>
              <w:rPr>
                <w:b/>
                <w:bCs/>
                <w:sz w:val="20"/>
                <w:szCs w:val="20"/>
              </w:rPr>
            </w:pPr>
            <w:r w:rsidRPr="00716AA1">
              <w:rPr>
                <w:b/>
                <w:bCs/>
                <w:sz w:val="20"/>
                <w:szCs w:val="20"/>
              </w:rPr>
              <w:t>Resultado na Coorte Pareada de 83 Datas</w:t>
            </w:r>
          </w:p>
        </w:tc>
      </w:tr>
      <w:tr w:rsidR="00716AA1" w:rsidRPr="00716AA1" w14:paraId="04BC5298" w14:textId="77777777" w:rsidTr="008A0557">
        <w:trPr>
          <w:trHeight w:val="941"/>
          <w:jc w:val="center"/>
        </w:trPr>
        <w:tc>
          <w:tcPr>
            <w:tcW w:w="1413" w:type="dxa"/>
          </w:tcPr>
          <w:p w14:paraId="40AC9101" w14:textId="121FD15A" w:rsidR="00716AA1" w:rsidRPr="00716AA1" w:rsidRDefault="00716AA1" w:rsidP="00716AA1">
            <w:pPr>
              <w:keepNext/>
              <w:spacing w:after="0" w:line="240" w:lineRule="auto"/>
              <w:rPr>
                <w:sz w:val="20"/>
                <w:szCs w:val="20"/>
              </w:rPr>
            </w:pPr>
            <w:r w:rsidRPr="00716AA1">
              <w:rPr>
                <w:sz w:val="20"/>
                <w:szCs w:val="20"/>
              </w:rPr>
              <w:t>Política avaliada</w:t>
            </w:r>
          </w:p>
        </w:tc>
        <w:tc>
          <w:tcPr>
            <w:tcW w:w="2977" w:type="dxa"/>
          </w:tcPr>
          <w:p w14:paraId="292C3747" w14:textId="7D4CBAAC" w:rsidR="00716AA1" w:rsidRPr="00716AA1" w:rsidRDefault="00716AA1" w:rsidP="00716AA1">
            <w:pPr>
              <w:keepNext/>
              <w:spacing w:after="0" w:line="240" w:lineRule="auto"/>
              <w:rPr>
                <w:sz w:val="20"/>
                <w:szCs w:val="20"/>
              </w:rPr>
            </w:pPr>
            <w:r w:rsidRPr="00716AA1">
              <w:rPr>
                <w:sz w:val="20"/>
                <w:szCs w:val="20"/>
              </w:rPr>
              <w:t>Lógica aplicada</w:t>
            </w:r>
          </w:p>
        </w:tc>
        <w:tc>
          <w:tcPr>
            <w:tcW w:w="3865" w:type="dxa"/>
          </w:tcPr>
          <w:p w14:paraId="2BD4C59D" w14:textId="042BC0F8" w:rsidR="00716AA1" w:rsidRPr="00716AA1" w:rsidRDefault="00716AA1" w:rsidP="00716AA1">
            <w:pPr>
              <w:keepNext/>
              <w:spacing w:after="0" w:line="240" w:lineRule="auto"/>
              <w:rPr>
                <w:sz w:val="20"/>
                <w:szCs w:val="20"/>
              </w:rPr>
            </w:pPr>
            <w:r w:rsidRPr="00716AA1">
              <w:rPr>
                <w:sz w:val="20"/>
                <w:szCs w:val="20"/>
              </w:rPr>
              <w:t>Resultado na coorte pareada (N=73; 26/02 a 31/08/2026)</w:t>
            </w:r>
          </w:p>
        </w:tc>
      </w:tr>
      <w:tr w:rsidR="00716AA1" w:rsidRPr="00716AA1" w14:paraId="3CE64DBC" w14:textId="77777777" w:rsidTr="008A0557">
        <w:trPr>
          <w:trHeight w:val="300"/>
          <w:jc w:val="center"/>
        </w:trPr>
        <w:tc>
          <w:tcPr>
            <w:tcW w:w="1413" w:type="dxa"/>
          </w:tcPr>
          <w:p w14:paraId="318057CE" w14:textId="33507C6E" w:rsidR="00716AA1" w:rsidRPr="00716AA1" w:rsidRDefault="00716AA1" w:rsidP="00716AA1">
            <w:pPr>
              <w:keepNext/>
              <w:spacing w:after="0" w:line="240" w:lineRule="auto"/>
              <w:rPr>
                <w:sz w:val="20"/>
                <w:szCs w:val="20"/>
              </w:rPr>
            </w:pPr>
            <w:r w:rsidRPr="00716AA1">
              <w:rPr>
                <w:i/>
                <w:iCs/>
                <w:sz w:val="20"/>
                <w:szCs w:val="20"/>
              </w:rPr>
              <w:t>Ridge</w:t>
            </w:r>
            <w:r w:rsidRPr="00716AA1">
              <w:rPr>
                <w:sz w:val="20"/>
                <w:szCs w:val="20"/>
              </w:rPr>
              <w:t xml:space="preserve"> sem margem</w:t>
            </w:r>
          </w:p>
        </w:tc>
        <w:tc>
          <w:tcPr>
            <w:tcW w:w="2977" w:type="dxa"/>
          </w:tcPr>
          <w:p w14:paraId="4B4F127A" w14:textId="0A231C28" w:rsidR="00716AA1" w:rsidRPr="00716AA1" w:rsidRDefault="00716AA1" w:rsidP="00716AA1">
            <w:pPr>
              <w:keepNext/>
              <w:spacing w:after="0" w:line="240" w:lineRule="auto"/>
              <w:rPr>
                <w:sz w:val="20"/>
                <w:szCs w:val="20"/>
              </w:rPr>
            </w:pPr>
            <w:r w:rsidRPr="00716AA1">
              <w:rPr>
                <w:sz w:val="20"/>
                <w:szCs w:val="20"/>
              </w:rPr>
              <w:t>Previsão do Ridge pura arredondada</w:t>
            </w:r>
          </w:p>
        </w:tc>
        <w:tc>
          <w:tcPr>
            <w:tcW w:w="3865" w:type="dxa"/>
          </w:tcPr>
          <w:p w14:paraId="2BB49E1A" w14:textId="7BAEEDD6" w:rsidR="00716AA1" w:rsidRPr="00716AA1" w:rsidRDefault="00716AA1" w:rsidP="00716AA1">
            <w:pPr>
              <w:keepNext/>
              <w:spacing w:after="0" w:line="240" w:lineRule="auto"/>
              <w:rPr>
                <w:sz w:val="20"/>
                <w:szCs w:val="20"/>
              </w:rPr>
            </w:pPr>
            <w:r w:rsidRPr="00716AA1">
              <w:rPr>
                <w:sz w:val="20"/>
                <w:szCs w:val="20"/>
              </w:rPr>
              <w:t>MAE 21,72; 1.057 refeições de sobra potencial; 529 de déficit; 31 dias com déficit (42,5%).</w:t>
            </w:r>
          </w:p>
        </w:tc>
      </w:tr>
      <w:tr w:rsidR="00716AA1" w:rsidRPr="00716AA1" w14:paraId="62F06D29" w14:textId="77777777" w:rsidTr="008A0557">
        <w:trPr>
          <w:trHeight w:val="300"/>
          <w:jc w:val="center"/>
        </w:trPr>
        <w:tc>
          <w:tcPr>
            <w:tcW w:w="1413" w:type="dxa"/>
          </w:tcPr>
          <w:p w14:paraId="45887FE8" w14:textId="3E7022C9" w:rsidR="00716AA1" w:rsidRPr="00716AA1" w:rsidRDefault="00716AA1" w:rsidP="00716AA1">
            <w:pPr>
              <w:keepNext/>
              <w:spacing w:after="0" w:line="240" w:lineRule="auto"/>
              <w:rPr>
                <w:sz w:val="20"/>
                <w:szCs w:val="20"/>
              </w:rPr>
            </w:pPr>
            <w:r w:rsidRPr="00716AA1">
              <w:rPr>
                <w:sz w:val="20"/>
                <w:szCs w:val="20"/>
              </w:rPr>
              <w:t>IA P75</w:t>
            </w:r>
          </w:p>
        </w:tc>
        <w:tc>
          <w:tcPr>
            <w:tcW w:w="2977" w:type="dxa"/>
          </w:tcPr>
          <w:p w14:paraId="209FBA4E" w14:textId="0457A63F" w:rsidR="00716AA1" w:rsidRPr="00716AA1" w:rsidRDefault="00716AA1" w:rsidP="00716AA1">
            <w:pPr>
              <w:keepNext/>
              <w:spacing w:after="0" w:line="240" w:lineRule="auto"/>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P75 (+10 </w:t>
            </w:r>
            <w:proofErr w:type="spellStart"/>
            <w:r w:rsidRPr="00716AA1">
              <w:rPr>
                <w:sz w:val="20"/>
                <w:szCs w:val="20"/>
              </w:rPr>
              <w:t>ref</w:t>
            </w:r>
            <w:proofErr w:type="spellEnd"/>
            <w:r w:rsidRPr="00716AA1">
              <w:rPr>
                <w:sz w:val="20"/>
                <w:szCs w:val="20"/>
              </w:rPr>
              <w:t>)</w:t>
            </w:r>
          </w:p>
        </w:tc>
        <w:tc>
          <w:tcPr>
            <w:tcW w:w="3865" w:type="dxa"/>
          </w:tcPr>
          <w:p w14:paraId="2ABAFFB4" w14:textId="35C015BB" w:rsidR="00716AA1" w:rsidRPr="00716AA1" w:rsidRDefault="00716AA1" w:rsidP="00716AA1">
            <w:pPr>
              <w:keepNext/>
              <w:spacing w:after="0" w:line="240" w:lineRule="auto"/>
              <w:rPr>
                <w:sz w:val="20"/>
                <w:szCs w:val="20"/>
              </w:rPr>
            </w:pPr>
            <w:r w:rsidRPr="00716AA1">
              <w:rPr>
                <w:sz w:val="20"/>
                <w:szCs w:val="20"/>
              </w:rPr>
              <w:t>MAE 24,80; 1.534 refeições de sobra potencial; 276 de déficit; 16 dias com déficit (21,9%).</w:t>
            </w:r>
          </w:p>
        </w:tc>
      </w:tr>
      <w:tr w:rsidR="00716AA1" w:rsidRPr="00716AA1" w14:paraId="00ABFB81" w14:textId="77777777" w:rsidTr="008A0557">
        <w:trPr>
          <w:trHeight w:val="300"/>
          <w:jc w:val="center"/>
        </w:trPr>
        <w:tc>
          <w:tcPr>
            <w:tcW w:w="1413" w:type="dxa"/>
          </w:tcPr>
          <w:p w14:paraId="053C59F9" w14:textId="3818C17B" w:rsidR="00716AA1" w:rsidRPr="00716AA1" w:rsidRDefault="00716AA1" w:rsidP="00716AA1">
            <w:pPr>
              <w:keepNext/>
              <w:spacing w:after="0" w:line="240" w:lineRule="auto"/>
              <w:rPr>
                <w:sz w:val="20"/>
                <w:szCs w:val="20"/>
              </w:rPr>
            </w:pPr>
            <w:r w:rsidRPr="00716AA1">
              <w:rPr>
                <w:sz w:val="20"/>
                <w:szCs w:val="20"/>
              </w:rPr>
              <w:t>IA P85</w:t>
            </w:r>
          </w:p>
        </w:tc>
        <w:tc>
          <w:tcPr>
            <w:tcW w:w="2977" w:type="dxa"/>
          </w:tcPr>
          <w:p w14:paraId="6427F3BE" w14:textId="6C510962" w:rsidR="00716AA1" w:rsidRPr="00716AA1" w:rsidRDefault="00716AA1" w:rsidP="00716AA1">
            <w:pPr>
              <w:keepNext/>
              <w:spacing w:after="0" w:line="240" w:lineRule="auto"/>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P85 (+19 </w:t>
            </w:r>
            <w:proofErr w:type="spellStart"/>
            <w:r w:rsidRPr="00716AA1">
              <w:rPr>
                <w:sz w:val="20"/>
                <w:szCs w:val="20"/>
              </w:rPr>
              <w:t>ref</w:t>
            </w:r>
            <w:proofErr w:type="spellEnd"/>
            <w:r w:rsidRPr="00716AA1">
              <w:rPr>
                <w:sz w:val="20"/>
                <w:szCs w:val="20"/>
              </w:rPr>
              <w:t>)</w:t>
            </w:r>
          </w:p>
        </w:tc>
        <w:tc>
          <w:tcPr>
            <w:tcW w:w="3865" w:type="dxa"/>
          </w:tcPr>
          <w:p w14:paraId="69F31612" w14:textId="22F2BD31" w:rsidR="00716AA1" w:rsidRPr="00716AA1" w:rsidRDefault="00716AA1" w:rsidP="00716AA1">
            <w:pPr>
              <w:keepNext/>
              <w:spacing w:after="0" w:line="240" w:lineRule="auto"/>
              <w:rPr>
                <w:sz w:val="20"/>
                <w:szCs w:val="20"/>
              </w:rPr>
            </w:pPr>
            <w:r w:rsidRPr="00716AA1">
              <w:rPr>
                <w:sz w:val="20"/>
                <w:szCs w:val="20"/>
              </w:rPr>
              <w:t>MAE 30,53; 2.072 refeições de sobra potencial; 157 de déficit; 10 dias com déficit (13,7%).</w:t>
            </w:r>
          </w:p>
        </w:tc>
      </w:tr>
      <w:tr w:rsidR="00716AA1" w:rsidRPr="00716AA1" w14:paraId="72B58FA6" w14:textId="77777777" w:rsidTr="008A0557">
        <w:trPr>
          <w:trHeight w:val="300"/>
          <w:jc w:val="center"/>
        </w:trPr>
        <w:tc>
          <w:tcPr>
            <w:tcW w:w="1413" w:type="dxa"/>
          </w:tcPr>
          <w:p w14:paraId="65BDA625" w14:textId="1950DDB8" w:rsidR="00716AA1" w:rsidRPr="00716AA1" w:rsidRDefault="00716AA1" w:rsidP="00716AA1">
            <w:pPr>
              <w:spacing w:after="0" w:line="240" w:lineRule="auto"/>
              <w:rPr>
                <w:sz w:val="20"/>
                <w:szCs w:val="20"/>
              </w:rPr>
            </w:pPr>
            <w:r w:rsidRPr="00716AA1">
              <w:rPr>
                <w:sz w:val="20"/>
                <w:szCs w:val="20"/>
              </w:rPr>
              <w:t>IA P90</w:t>
            </w:r>
          </w:p>
        </w:tc>
        <w:tc>
          <w:tcPr>
            <w:tcW w:w="2977" w:type="dxa"/>
          </w:tcPr>
          <w:p w14:paraId="46C9CD86" w14:textId="6BD5F6AA" w:rsidR="00716AA1" w:rsidRPr="00716AA1" w:rsidRDefault="00716AA1" w:rsidP="00716AA1">
            <w:pPr>
              <w:spacing w:after="0"/>
              <w:rPr>
                <w:sz w:val="20"/>
                <w:szCs w:val="20"/>
              </w:rPr>
            </w:pPr>
            <w:r w:rsidRPr="00716AA1">
              <w:rPr>
                <w:sz w:val="20"/>
                <w:szCs w:val="20"/>
              </w:rPr>
              <w:t xml:space="preserve">Previsão </w:t>
            </w:r>
            <w:r w:rsidRPr="00716AA1">
              <w:rPr>
                <w:i/>
                <w:iCs/>
                <w:sz w:val="20"/>
                <w:szCs w:val="20"/>
              </w:rPr>
              <w:t>Ridge</w:t>
            </w:r>
            <w:r w:rsidRPr="00716AA1">
              <w:rPr>
                <w:sz w:val="20"/>
                <w:szCs w:val="20"/>
              </w:rPr>
              <w:t xml:space="preserve"> + </w:t>
            </w:r>
            <w:proofErr w:type="spellStart"/>
            <w:r w:rsidRPr="00716AA1">
              <w:rPr>
                <w:sz w:val="20"/>
                <w:szCs w:val="20"/>
              </w:rPr>
              <w:t>quantil</w:t>
            </w:r>
            <w:proofErr w:type="spellEnd"/>
            <w:r w:rsidRPr="00716AA1">
              <w:rPr>
                <w:sz w:val="20"/>
                <w:szCs w:val="20"/>
              </w:rPr>
              <w:t xml:space="preserve"> empírico P90 (+29 </w:t>
            </w:r>
            <w:proofErr w:type="spellStart"/>
            <w:r w:rsidRPr="00716AA1">
              <w:rPr>
                <w:sz w:val="20"/>
                <w:szCs w:val="20"/>
              </w:rPr>
              <w:t>ref</w:t>
            </w:r>
            <w:proofErr w:type="spellEnd"/>
            <w:r w:rsidRPr="00716AA1">
              <w:rPr>
                <w:sz w:val="20"/>
                <w:szCs w:val="20"/>
              </w:rPr>
              <w:t>)</w:t>
            </w:r>
          </w:p>
        </w:tc>
        <w:tc>
          <w:tcPr>
            <w:tcW w:w="3865" w:type="dxa"/>
          </w:tcPr>
          <w:p w14:paraId="05A48EDD" w14:textId="5545BD96" w:rsidR="00716AA1" w:rsidRPr="00716AA1" w:rsidRDefault="00716AA1" w:rsidP="00716AA1">
            <w:pPr>
              <w:spacing w:after="0"/>
              <w:rPr>
                <w:sz w:val="20"/>
                <w:szCs w:val="20"/>
              </w:rPr>
            </w:pPr>
            <w:r w:rsidRPr="00716AA1">
              <w:rPr>
                <w:sz w:val="20"/>
                <w:szCs w:val="20"/>
              </w:rPr>
              <w:t>MAE 37,92; 2.706 refeições de sobra potencial; 62 de déficit; 7 dias com déficit (9,6%).</w:t>
            </w:r>
          </w:p>
        </w:tc>
      </w:tr>
      <w:tr w:rsidR="00716AA1" w:rsidRPr="00716AA1" w14:paraId="425DCC0D" w14:textId="77777777" w:rsidTr="008A0557">
        <w:trPr>
          <w:trHeight w:val="300"/>
          <w:jc w:val="center"/>
        </w:trPr>
        <w:tc>
          <w:tcPr>
            <w:tcW w:w="1413" w:type="dxa"/>
          </w:tcPr>
          <w:p w14:paraId="334E9C30" w14:textId="28415C99" w:rsidR="00716AA1" w:rsidRPr="00716AA1" w:rsidRDefault="00716AA1" w:rsidP="00716AA1">
            <w:pPr>
              <w:spacing w:after="0" w:line="240" w:lineRule="auto"/>
              <w:rPr>
                <w:sz w:val="20"/>
                <w:szCs w:val="20"/>
              </w:rPr>
            </w:pPr>
            <w:r w:rsidRPr="00716AA1">
              <w:rPr>
                <w:sz w:val="20"/>
                <w:szCs w:val="20"/>
              </w:rPr>
              <w:t>Híbrido 50/50</w:t>
            </w:r>
          </w:p>
        </w:tc>
        <w:tc>
          <w:tcPr>
            <w:tcW w:w="2977" w:type="dxa"/>
          </w:tcPr>
          <w:p w14:paraId="69CAA897" w14:textId="422C3E39" w:rsidR="00716AA1" w:rsidRPr="00716AA1" w:rsidRDefault="00716AA1" w:rsidP="00716AA1">
            <w:pPr>
              <w:spacing w:after="0"/>
              <w:rPr>
                <w:sz w:val="20"/>
                <w:szCs w:val="20"/>
              </w:rPr>
            </w:pPr>
            <w:r w:rsidRPr="00716AA1">
              <w:rPr>
                <w:sz w:val="20"/>
                <w:szCs w:val="20"/>
              </w:rPr>
              <w:t xml:space="preserve">Média entre </w:t>
            </w:r>
            <w:r w:rsidRPr="00716AA1">
              <w:rPr>
                <w:i/>
                <w:iCs/>
                <w:sz w:val="20"/>
                <w:szCs w:val="20"/>
              </w:rPr>
              <w:t>Ridge</w:t>
            </w:r>
            <w:r w:rsidRPr="00716AA1">
              <w:rPr>
                <w:sz w:val="20"/>
                <w:szCs w:val="20"/>
              </w:rPr>
              <w:t xml:space="preserve"> e Nutricionista</w:t>
            </w:r>
          </w:p>
        </w:tc>
        <w:tc>
          <w:tcPr>
            <w:tcW w:w="3865" w:type="dxa"/>
          </w:tcPr>
          <w:p w14:paraId="1EB289D1" w14:textId="7FE2C749" w:rsidR="00716AA1" w:rsidRPr="00716AA1" w:rsidRDefault="00716AA1" w:rsidP="00716AA1">
            <w:pPr>
              <w:spacing w:after="0"/>
              <w:rPr>
                <w:sz w:val="20"/>
                <w:szCs w:val="20"/>
              </w:rPr>
            </w:pPr>
            <w:r w:rsidRPr="00716AA1">
              <w:rPr>
                <w:sz w:val="20"/>
                <w:szCs w:val="20"/>
              </w:rPr>
              <w:t>MAE 20,19; 1.041 refeições de sobra potencial; 433 de déficit; 33 dias com déficit (45,2%).</w:t>
            </w:r>
          </w:p>
        </w:tc>
      </w:tr>
      <w:tr w:rsidR="00716AA1" w:rsidRPr="00716AA1" w14:paraId="105ECFAF" w14:textId="77777777" w:rsidTr="008A0557">
        <w:trPr>
          <w:trHeight w:val="300"/>
          <w:jc w:val="center"/>
        </w:trPr>
        <w:tc>
          <w:tcPr>
            <w:tcW w:w="1413" w:type="dxa"/>
          </w:tcPr>
          <w:p w14:paraId="5ECA32A2" w14:textId="4F4BBBC4" w:rsidR="00716AA1" w:rsidRPr="00716AA1" w:rsidRDefault="00716AA1" w:rsidP="00716AA1">
            <w:pPr>
              <w:spacing w:after="0" w:line="240" w:lineRule="auto"/>
              <w:rPr>
                <w:sz w:val="20"/>
                <w:szCs w:val="20"/>
              </w:rPr>
            </w:pPr>
            <w:r w:rsidRPr="00716AA1">
              <w:rPr>
                <w:sz w:val="20"/>
                <w:szCs w:val="20"/>
              </w:rPr>
              <w:t>Híbrido +12</w:t>
            </w:r>
          </w:p>
        </w:tc>
        <w:tc>
          <w:tcPr>
            <w:tcW w:w="2977" w:type="dxa"/>
          </w:tcPr>
          <w:p w14:paraId="0E055675" w14:textId="6C7FF543" w:rsidR="00716AA1" w:rsidRPr="00716AA1" w:rsidRDefault="00716AA1" w:rsidP="00716AA1">
            <w:pPr>
              <w:spacing w:after="0"/>
              <w:rPr>
                <w:sz w:val="20"/>
                <w:szCs w:val="20"/>
              </w:rPr>
            </w:pPr>
            <w:r w:rsidRPr="00716AA1">
              <w:rPr>
                <w:sz w:val="20"/>
                <w:szCs w:val="20"/>
              </w:rPr>
              <w:t xml:space="preserve">Híbrido 50/50 + margem residual fixa (+12 </w:t>
            </w:r>
            <w:proofErr w:type="spellStart"/>
            <w:r w:rsidRPr="00716AA1">
              <w:rPr>
                <w:sz w:val="20"/>
                <w:szCs w:val="20"/>
              </w:rPr>
              <w:t>ref</w:t>
            </w:r>
            <w:proofErr w:type="spellEnd"/>
            <w:r w:rsidRPr="00716AA1">
              <w:rPr>
                <w:sz w:val="20"/>
                <w:szCs w:val="20"/>
              </w:rPr>
              <w:t>)</w:t>
            </w:r>
          </w:p>
        </w:tc>
        <w:tc>
          <w:tcPr>
            <w:tcW w:w="3865" w:type="dxa"/>
          </w:tcPr>
          <w:p w14:paraId="7DD285AA" w14:textId="50EA4A1A" w:rsidR="00716AA1" w:rsidRPr="00716AA1" w:rsidRDefault="00716AA1" w:rsidP="00716AA1">
            <w:pPr>
              <w:spacing w:after="0"/>
              <w:rPr>
                <w:sz w:val="20"/>
                <w:szCs w:val="20"/>
              </w:rPr>
            </w:pPr>
            <w:r w:rsidRPr="00716AA1">
              <w:rPr>
                <w:sz w:val="20"/>
                <w:szCs w:val="20"/>
              </w:rPr>
              <w:t>MAE 24,81; 1.648 refeições de sobra potencial; 163 de déficit; 13 dias com déficit (17,8%).</w:t>
            </w:r>
          </w:p>
        </w:tc>
      </w:tr>
      <w:tr w:rsidR="00716AA1" w:rsidRPr="00716AA1" w14:paraId="00BCAC4C" w14:textId="77777777" w:rsidTr="008A0557">
        <w:trPr>
          <w:trHeight w:val="300"/>
          <w:jc w:val="center"/>
        </w:trPr>
        <w:tc>
          <w:tcPr>
            <w:tcW w:w="1413" w:type="dxa"/>
          </w:tcPr>
          <w:p w14:paraId="4E60BFA4" w14:textId="24FD4999" w:rsidR="00716AA1" w:rsidRPr="00716AA1" w:rsidRDefault="00716AA1" w:rsidP="00716AA1">
            <w:pPr>
              <w:spacing w:after="0" w:line="240" w:lineRule="auto"/>
              <w:rPr>
                <w:sz w:val="20"/>
                <w:szCs w:val="20"/>
              </w:rPr>
            </w:pPr>
            <w:r w:rsidRPr="00716AA1">
              <w:rPr>
                <w:sz w:val="20"/>
                <w:szCs w:val="20"/>
              </w:rPr>
              <w:t>Parâmetro institucional (Nutri)</w:t>
            </w:r>
          </w:p>
        </w:tc>
        <w:tc>
          <w:tcPr>
            <w:tcW w:w="2977" w:type="dxa"/>
          </w:tcPr>
          <w:p w14:paraId="3228EEFD" w14:textId="41F1BBE3" w:rsidR="00716AA1" w:rsidRPr="00716AA1" w:rsidRDefault="00716AA1" w:rsidP="00716AA1">
            <w:pPr>
              <w:spacing w:after="0"/>
              <w:rPr>
                <w:sz w:val="20"/>
                <w:szCs w:val="20"/>
              </w:rPr>
            </w:pPr>
            <w:r w:rsidRPr="00716AA1">
              <w:rPr>
                <w:sz w:val="20"/>
                <w:szCs w:val="20"/>
              </w:rPr>
              <w:t>Quantitativo informado pela nutricionista</w:t>
            </w:r>
          </w:p>
        </w:tc>
        <w:tc>
          <w:tcPr>
            <w:tcW w:w="3865" w:type="dxa"/>
          </w:tcPr>
          <w:p w14:paraId="3926DB44" w14:textId="34AB86F7" w:rsidR="00716AA1" w:rsidRPr="00716AA1" w:rsidRDefault="00716AA1" w:rsidP="00716AA1">
            <w:pPr>
              <w:spacing w:after="0"/>
              <w:rPr>
                <w:sz w:val="20"/>
                <w:szCs w:val="20"/>
              </w:rPr>
            </w:pPr>
            <w:r w:rsidRPr="00716AA1">
              <w:rPr>
                <w:sz w:val="20"/>
                <w:szCs w:val="20"/>
              </w:rPr>
              <w:t>MAE 23,37; 1.198 refeições de sobra potencial; 508 de déficit; 32 dias com déficit (43,8%).</w:t>
            </w:r>
          </w:p>
        </w:tc>
      </w:tr>
    </w:tbl>
    <w:p w14:paraId="32032B19" w14:textId="6FC38844" w:rsidR="00230B85" w:rsidRPr="00673EEE" w:rsidRDefault="266B541A" w:rsidP="17D87B44">
      <w:pPr>
        <w:spacing w:after="0" w:line="360" w:lineRule="auto"/>
        <w:jc w:val="center"/>
      </w:pPr>
      <w:r w:rsidRPr="00673EEE">
        <w:rPr>
          <w:sz w:val="20"/>
          <w:szCs w:val="20"/>
        </w:rPr>
        <w:t>Fonte: Dados da Pesquisa (2026).</w:t>
      </w:r>
    </w:p>
    <w:p w14:paraId="1D3E48EB" w14:textId="7461D6BF"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9E8DE96" w14:textId="4284EF84"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88155"/>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7A07DB22" w14:textId="365F5614"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208849F4" w14:textId="5E863C74" w:rsidR="44C7EA71" w:rsidRPr="0085798D" w:rsidRDefault="44C7EA71" w:rsidP="17D87B44">
      <w:pPr>
        <w:keepNext/>
        <w:spacing w:after="0"/>
        <w:jc w:val="center"/>
      </w:pPr>
      <w:bookmarkStart w:id="111" w:name="_Toc242893484"/>
      <w:r w:rsidRPr="0085798D">
        <w:lastRenderedPageBreak/>
        <w:t xml:space="preserve">Figura </w:t>
      </w:r>
      <w:r w:rsidRPr="0085798D">
        <w:fldChar w:fldCharType="begin"/>
      </w:r>
      <w:r w:rsidRPr="0085798D">
        <w:instrText>SEQ Figura \* ARABIC</w:instrText>
      </w:r>
      <w:r w:rsidRPr="0085798D">
        <w:fldChar w:fldCharType="separate"/>
      </w:r>
      <w:r w:rsidR="00077A9A" w:rsidRPr="0085798D">
        <w:rPr>
          <w:noProof/>
        </w:rPr>
        <w:t>6</w:t>
      </w:r>
      <w:r w:rsidRPr="0085798D">
        <w:fldChar w:fldCharType="end"/>
      </w:r>
      <w:r w:rsidRPr="0085798D">
        <w:t xml:space="preserve"> - Fluxo operacional do artefato</w:t>
      </w:r>
      <w:bookmarkEnd w:id="111"/>
    </w:p>
    <w:p w14:paraId="22DAD1B3" w14:textId="28E7FDC4" w:rsidR="44C7EA71" w:rsidRPr="00673EEE" w:rsidRDefault="0085798D" w:rsidP="17D87B44">
      <w:pPr>
        <w:keepNext/>
        <w:spacing w:after="0"/>
        <w:jc w:val="center"/>
      </w:pPr>
      <w:r>
        <w:rPr>
          <w:noProof/>
        </w:rPr>
        <w:drawing>
          <wp:inline distT="0" distB="0" distL="0" distR="0" wp14:anchorId="4CEF50D1" wp14:editId="41552F86">
            <wp:extent cx="5769123" cy="2502703"/>
            <wp:effectExtent l="0" t="0" r="317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3120" b="9796"/>
                    <a:stretch/>
                  </pic:blipFill>
                  <pic:spPr bwMode="auto">
                    <a:xfrm>
                      <a:off x="0" y="0"/>
                      <a:ext cx="5775772" cy="2505587"/>
                    </a:xfrm>
                    <a:prstGeom prst="rect">
                      <a:avLst/>
                    </a:prstGeom>
                    <a:noFill/>
                    <a:ln>
                      <a:noFill/>
                    </a:ln>
                    <a:extLst>
                      <a:ext uri="{53640926-AAD7-44D8-BBD7-CCE9431645EC}">
                        <a14:shadowObscured xmlns:a14="http://schemas.microsoft.com/office/drawing/2010/main"/>
                      </a:ext>
                    </a:extLst>
                  </pic:spPr>
                </pic:pic>
              </a:graphicData>
            </a:graphic>
          </wp:inline>
        </w:drawing>
      </w:r>
    </w:p>
    <w:p w14:paraId="259E5BDA" w14:textId="3218272F" w:rsidR="44C7EA71" w:rsidRPr="00673EEE" w:rsidRDefault="44C7EA71" w:rsidP="17D87B44">
      <w:pPr>
        <w:spacing w:after="120" w:line="240" w:lineRule="auto"/>
        <w:jc w:val="center"/>
      </w:pPr>
      <w:r w:rsidRPr="00673EEE">
        <w:rPr>
          <w:sz w:val="20"/>
          <w:szCs w:val="20"/>
        </w:rPr>
        <w:t>Fonte: Dados da Pesquisa (2026).</w:t>
      </w:r>
    </w:p>
    <w:p w14:paraId="00121D2D" w14:textId="66FDAAC0"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5A53B77F" w14:textId="43515E75"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15C1CC80" w14:textId="4F5A229D" w:rsidR="10577E20" w:rsidRPr="00673EEE" w:rsidRDefault="643648E4" w:rsidP="17D87B44">
      <w:pPr>
        <w:pStyle w:val="Legenda"/>
        <w:keepNext/>
        <w:spacing w:line="360" w:lineRule="auto"/>
        <w:rPr>
          <w:i/>
          <w:sz w:val="24"/>
          <w:szCs w:val="24"/>
        </w:rPr>
      </w:pPr>
      <w:bookmarkStart w:id="112" w:name="_Toc242888211"/>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077A9A">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42F0505" w14:textId="77777777" w:rsidTr="17D87B44">
        <w:trPr>
          <w:trHeight w:val="300"/>
          <w:jc w:val="center"/>
        </w:trPr>
        <w:tc>
          <w:tcPr>
            <w:tcW w:w="2268" w:type="dxa"/>
          </w:tcPr>
          <w:p w14:paraId="778DFAF0" w14:textId="60F73D91"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4D2425DA" w14:textId="4AE3882B"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4E99CB56" w14:textId="10CEAAD5"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4AAD4FF7" w14:textId="77777777" w:rsidTr="17D87B44">
        <w:trPr>
          <w:trHeight w:val="300"/>
          <w:jc w:val="center"/>
        </w:trPr>
        <w:tc>
          <w:tcPr>
            <w:tcW w:w="2268" w:type="dxa"/>
          </w:tcPr>
          <w:p w14:paraId="50C3974C" w14:textId="366B79EB"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680E6F18" w14:textId="793DC679"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5F80FEBA" w14:textId="0A82F45D"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2941F088" w14:textId="77777777" w:rsidTr="17D87B44">
        <w:trPr>
          <w:trHeight w:val="300"/>
          <w:jc w:val="center"/>
        </w:trPr>
        <w:tc>
          <w:tcPr>
            <w:tcW w:w="2268" w:type="dxa"/>
          </w:tcPr>
          <w:p w14:paraId="0AC80B5A" w14:textId="7036C0B9"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5A52ED57" w14:textId="48770135"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2B1B58CE" w14:textId="66218BDE"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2D426972" w14:textId="77777777" w:rsidTr="17D87B44">
        <w:trPr>
          <w:trHeight w:val="300"/>
          <w:jc w:val="center"/>
        </w:trPr>
        <w:tc>
          <w:tcPr>
            <w:tcW w:w="2268" w:type="dxa"/>
          </w:tcPr>
          <w:p w14:paraId="5A513A49" w14:textId="575C5C66"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2736FC0E" w14:textId="10701000"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3AF393BC" w14:textId="20317DF5"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06324EE9" w14:textId="77777777" w:rsidTr="17D87B44">
        <w:trPr>
          <w:trHeight w:val="300"/>
          <w:jc w:val="center"/>
        </w:trPr>
        <w:tc>
          <w:tcPr>
            <w:tcW w:w="2268" w:type="dxa"/>
          </w:tcPr>
          <w:p w14:paraId="743CE3C1" w14:textId="39AE0172"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779F3A07" w14:textId="639304E4"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76FF1C63" w14:textId="621298B0"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4816FC63" w14:textId="77777777" w:rsidTr="17D87B44">
        <w:trPr>
          <w:trHeight w:val="300"/>
          <w:jc w:val="center"/>
        </w:trPr>
        <w:tc>
          <w:tcPr>
            <w:tcW w:w="2268" w:type="dxa"/>
          </w:tcPr>
          <w:p w14:paraId="588F5E21" w14:textId="1BAA89B5"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415CE4A0" w14:textId="3BE0BEF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1F0538FA" w14:textId="12ACC20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11898BE1" w14:textId="77777777" w:rsidTr="17D87B44">
        <w:trPr>
          <w:trHeight w:val="300"/>
          <w:jc w:val="center"/>
        </w:trPr>
        <w:tc>
          <w:tcPr>
            <w:tcW w:w="2268" w:type="dxa"/>
          </w:tcPr>
          <w:p w14:paraId="42AC554C" w14:textId="6D78D754"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7845FEFD" w14:textId="52B2B8D5"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E726E35" w14:textId="136C2AEC"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47387E82" w14:textId="77777777" w:rsidR="10577E20" w:rsidRPr="00673EEE" w:rsidRDefault="0B462E10" w:rsidP="17D87B44">
      <w:pPr>
        <w:spacing w:after="0" w:line="360" w:lineRule="auto"/>
        <w:jc w:val="center"/>
        <w:rPr>
          <w:sz w:val="20"/>
          <w:szCs w:val="20"/>
        </w:rPr>
      </w:pPr>
      <w:r w:rsidRPr="00673EEE">
        <w:rPr>
          <w:sz w:val="20"/>
          <w:szCs w:val="20"/>
        </w:rPr>
        <w:lastRenderedPageBreak/>
        <w:t>Fonte: Dados da Pesquisa (2026).</w:t>
      </w:r>
    </w:p>
    <w:p w14:paraId="64591D93" w14:textId="74F55192" w:rsidR="10577E20"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p>
    <w:p w14:paraId="2E688ECC" w14:textId="6B1CDE7B" w:rsidR="00D82ECD" w:rsidRPr="00673EEE" w:rsidRDefault="00D82ECD" w:rsidP="17D87B44">
      <w:pPr>
        <w:spacing w:after="0" w:line="360" w:lineRule="auto"/>
        <w:ind w:firstLine="709"/>
      </w:pPr>
      <w:r w:rsidRPr="00D82ECD">
        <w:t>Cada emissão preserva separadamente a previsão contínua, o plano após aplicação da política e o quantitativo final deliberado pela equipe, acompanhados de carimbo de data e hora. A nutricionista e a gestora podem consultar previsões anteriores e compará-las aos consumos registrados à medida que novas semanas são concluídas</w:t>
      </w:r>
    </w:p>
    <w:p w14:paraId="62EC099A" w14:textId="44E507CC"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734E417D" w14:textId="0CEA1099" w:rsidR="10577E20" w:rsidRPr="00673EEE" w:rsidRDefault="0B462E10" w:rsidP="17D87B44">
      <w:pPr>
        <w:pStyle w:val="Legenda"/>
        <w:keepNext/>
        <w:spacing w:line="360" w:lineRule="auto"/>
        <w:rPr>
          <w:i/>
          <w:sz w:val="24"/>
          <w:szCs w:val="24"/>
        </w:rPr>
      </w:pPr>
      <w:bookmarkStart w:id="113" w:name="_Toc242888212"/>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077A9A">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25325DFB" w14:textId="77777777" w:rsidTr="17D87B44">
        <w:trPr>
          <w:trHeight w:val="300"/>
          <w:jc w:val="center"/>
        </w:trPr>
        <w:tc>
          <w:tcPr>
            <w:tcW w:w="2041" w:type="dxa"/>
          </w:tcPr>
          <w:p w14:paraId="2E05B37E"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4DA82C7B"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EC6F4A4"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BE0E7E5" w14:textId="77777777" w:rsidTr="17D87B44">
        <w:trPr>
          <w:trHeight w:val="300"/>
          <w:jc w:val="center"/>
        </w:trPr>
        <w:tc>
          <w:tcPr>
            <w:tcW w:w="2041" w:type="dxa"/>
          </w:tcPr>
          <w:p w14:paraId="332306CD"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CD2CB71"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37B016DC"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5DBF8902" w14:textId="77777777" w:rsidTr="17D87B44">
        <w:trPr>
          <w:trHeight w:val="300"/>
          <w:jc w:val="center"/>
        </w:trPr>
        <w:tc>
          <w:tcPr>
            <w:tcW w:w="2041" w:type="dxa"/>
          </w:tcPr>
          <w:p w14:paraId="059EC9ED"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06687792"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3C3595D6"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7D4219CC" w14:textId="77777777" w:rsidTr="17D87B44">
        <w:trPr>
          <w:trHeight w:val="300"/>
          <w:jc w:val="center"/>
        </w:trPr>
        <w:tc>
          <w:tcPr>
            <w:tcW w:w="2041" w:type="dxa"/>
          </w:tcPr>
          <w:p w14:paraId="076B2A2B"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3D574E91"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29CA09E2" w14:textId="6C52D828"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472ED365" w14:textId="77777777" w:rsidTr="17D87B44">
        <w:trPr>
          <w:trHeight w:val="300"/>
          <w:jc w:val="center"/>
        </w:trPr>
        <w:tc>
          <w:tcPr>
            <w:tcW w:w="2041" w:type="dxa"/>
          </w:tcPr>
          <w:p w14:paraId="77D04D27"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113734CA"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2301130E"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258397DE" w14:textId="77777777" w:rsidTr="17D87B44">
        <w:trPr>
          <w:trHeight w:val="300"/>
          <w:jc w:val="center"/>
        </w:trPr>
        <w:tc>
          <w:tcPr>
            <w:tcW w:w="2041" w:type="dxa"/>
          </w:tcPr>
          <w:p w14:paraId="3205D3A6"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0404C353"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2CD5A3B7" w14:textId="16A85170"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1C1DAFA5" w14:textId="77777777" w:rsidR="10577E20" w:rsidRPr="00673EEE" w:rsidRDefault="04CAE82D" w:rsidP="17D87B44">
      <w:pPr>
        <w:spacing w:after="0" w:line="360" w:lineRule="auto"/>
        <w:jc w:val="center"/>
      </w:pPr>
      <w:r w:rsidRPr="00673EEE">
        <w:rPr>
          <w:sz w:val="20"/>
          <w:szCs w:val="20"/>
        </w:rPr>
        <w:t>Fonte: Dados da Pesquisa (2026).</w:t>
      </w:r>
    </w:p>
    <w:p w14:paraId="4296178A" w14:textId="45EFEA88" w:rsidR="10577E20" w:rsidRPr="00673EEE" w:rsidRDefault="3A71622F" w:rsidP="17D87B44">
      <w:pPr>
        <w:spacing w:after="0" w:line="360" w:lineRule="auto"/>
        <w:ind w:firstLine="709"/>
      </w:pPr>
      <w:r w:rsidRPr="00673EEE">
        <w:t>A preservação das entradas, versões e saídas permite conferir os procedimentos e recalcular as métricas com acesso autorizado ao ambiente. Os modelos serializados podem ser reaplicados quando suas condições de execução forem mantidas. Esses registros apoiam a reprodução computacional, mas não explicam, por si só, a contribuição de cada atributo a uma previsão individual</w:t>
      </w:r>
      <w:r w:rsidR="10577E20" w:rsidRPr="00673EEE">
        <w:t>.</w:t>
      </w:r>
    </w:p>
    <w:p w14:paraId="718B75C3" w14:textId="5C2881CD"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88156"/>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 xml:space="preserve">Transparência, </w:t>
      </w:r>
      <w:proofErr w:type="spellStart"/>
      <w:r w:rsidR="6FBEAA07" w:rsidRPr="00673EEE">
        <w:rPr>
          <w:rFonts w:eastAsia="Times New Roman" w:cs="Times New Roman"/>
        </w:rPr>
        <w:t>explicabilidade</w:t>
      </w:r>
      <w:proofErr w:type="spellEnd"/>
      <w:r w:rsidR="6FBEAA07" w:rsidRPr="00673EEE">
        <w:rPr>
          <w:rFonts w:eastAsia="Times New Roman" w:cs="Times New Roman"/>
        </w:rPr>
        <w:t xml:space="preserve"> e limites do artefato</w:t>
      </w:r>
      <w:bookmarkEnd w:id="115"/>
    </w:p>
    <w:p w14:paraId="091E9FCE" w14:textId="653F783A"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49B76B50" w14:textId="403A383B" w:rsidR="00CE443D" w:rsidRPr="00673EEE" w:rsidRDefault="312C684C" w:rsidP="17D87B44">
      <w:pPr>
        <w:spacing w:after="0" w:line="360" w:lineRule="auto"/>
        <w:ind w:firstLine="709"/>
      </w:pPr>
      <w:r w:rsidRPr="00673EEE">
        <w:lastRenderedPageBreak/>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2D06CE8D" w14:textId="34B46C3F"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7E1A5220" w14:textId="247B09F5"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88157"/>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7CF4086D" w14:textId="5A812FD3" w:rsidR="002A127E" w:rsidRDefault="00B36162" w:rsidP="00564627">
      <w:pPr>
        <w:spacing w:after="0" w:line="360" w:lineRule="auto"/>
        <w:ind w:firstLine="709"/>
      </w:pPr>
      <w:r w:rsidRPr="00B36162">
        <w:t xml:space="preserve">Neste capítulo, apresentam-se os resultados empíricos e a avaliação retrospectiva do artefato analítico-preditivo desenvolvido para apoiar o planejamento da produção de refeições em um restaurante institucional. Em consonância com a </w:t>
      </w:r>
      <w:r w:rsidRPr="00B36162">
        <w:rPr>
          <w:i/>
          <w:iCs/>
        </w:rPr>
        <w:t xml:space="preserve">Design Science </w:t>
      </w:r>
      <w:proofErr w:type="spellStart"/>
      <w:r w:rsidRPr="00B36162">
        <w:rPr>
          <w:i/>
          <w:iCs/>
        </w:rPr>
        <w:t>Research</w:t>
      </w:r>
      <w:proofErr w:type="spellEnd"/>
      <w:r w:rsidRPr="00B36162">
        <w:t xml:space="preserve"> (DSR) (</w:t>
      </w:r>
      <w:proofErr w:type="spellStart"/>
      <w:r w:rsidRPr="00B36162">
        <w:t>Peffers</w:t>
      </w:r>
      <w:proofErr w:type="spellEnd"/>
      <w:r w:rsidRPr="00B36162">
        <w:t xml:space="preserve"> et al., 2007), o capítulo demonstra a solução e examina as evidências produzidas em coortes distintas. A exposição segue a sequência das camadas Bronze, Silver e Gold, da análise exploratória e do torneio de modelos às simulações de planejamento, distinguindo os resultados históricos de reservas discentes (2023</w:t>
      </w:r>
      <w:r>
        <w:t xml:space="preserve"> a </w:t>
      </w:r>
      <w:r w:rsidRPr="00B36162">
        <w:t>2025) daqueles do quantitativo institucional (fevereiro</w:t>
      </w:r>
      <w:r>
        <w:t xml:space="preserve"> a </w:t>
      </w:r>
      <w:r w:rsidRPr="00B36162">
        <w:t>agosto de 2026</w:t>
      </w:r>
      <w:r w:rsidR="002A127E" w:rsidRPr="002A127E">
        <w:t>.</w:t>
      </w:r>
    </w:p>
    <w:p w14:paraId="5C87666D" w14:textId="77777777" w:rsidR="005F59F1" w:rsidRDefault="005F59F1" w:rsidP="005F59F1">
      <w:pPr>
        <w:spacing w:after="0" w:line="360" w:lineRule="auto"/>
        <w:ind w:firstLine="709"/>
      </w:pPr>
      <w:r>
        <w:t>A exposição organiza-se nas seguintes seções integradas:</w:t>
      </w:r>
    </w:p>
    <w:p w14:paraId="2C46DC0A" w14:textId="3E741B35" w:rsidR="008E57BB" w:rsidRDefault="008E57BB" w:rsidP="008E57BB">
      <w:pPr>
        <w:pStyle w:val="PargrafodaLista"/>
        <w:numPr>
          <w:ilvl w:val="0"/>
          <w:numId w:val="15"/>
        </w:numPr>
        <w:spacing w:after="0" w:line="360" w:lineRule="auto"/>
      </w:pPr>
      <w:r>
        <w:t xml:space="preserve">Resultados do processamento nas camadas Bronze e </w:t>
      </w:r>
      <w:r w:rsidRPr="0094655D">
        <w:rPr>
          <w:i/>
          <w:iCs/>
        </w:rPr>
        <w:t>Silver</w:t>
      </w:r>
      <w:r>
        <w:t>, com a preservação dos dados brutos e a harmonização das fontes;</w:t>
      </w:r>
    </w:p>
    <w:p w14:paraId="357426C1" w14:textId="0A8FF13C"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43FF79A7" w14:textId="54305F54" w:rsidR="008E57BB" w:rsidRDefault="008E57BB" w:rsidP="008E57BB">
      <w:pPr>
        <w:pStyle w:val="PargrafodaLista"/>
        <w:numPr>
          <w:ilvl w:val="0"/>
          <w:numId w:val="15"/>
        </w:numPr>
        <w:spacing w:after="0" w:line="360" w:lineRule="auto"/>
      </w:pPr>
      <w:r>
        <w:t xml:space="preserve">Engenharia de atributos e seleção de preditores na Camada </w:t>
      </w:r>
      <w:r w:rsidRPr="0094655D">
        <w:rPr>
          <w:i/>
          <w:iCs/>
        </w:rPr>
        <w:t>Gold</w:t>
      </w:r>
      <w:r>
        <w:t>;</w:t>
      </w:r>
    </w:p>
    <w:p w14:paraId="02474E17" w14:textId="77777777" w:rsidR="0094655D" w:rsidRDefault="0094655D" w:rsidP="0094655D">
      <w:pPr>
        <w:pStyle w:val="PargrafodaLista"/>
        <w:numPr>
          <w:ilvl w:val="0"/>
          <w:numId w:val="15"/>
        </w:numPr>
        <w:spacing w:after="0" w:line="360" w:lineRule="auto"/>
      </w:pPr>
      <w:r>
        <w:t>Avaliação dos modelos em 28 semanas de fevereiro a agosto de 2026, nos horizontes t+2 e t+1 e em três cenários de informação;</w:t>
      </w:r>
    </w:p>
    <w:p w14:paraId="048B6BF3" w14:textId="77777777" w:rsidR="0094655D" w:rsidRDefault="0094655D" w:rsidP="0094655D">
      <w:pPr>
        <w:pStyle w:val="PargrafodaLista"/>
        <w:numPr>
          <w:ilvl w:val="0"/>
          <w:numId w:val="15"/>
        </w:numPr>
        <w:spacing w:after="0" w:line="360" w:lineRule="auto"/>
      </w:pPr>
      <w:r>
        <w:t>Simulação das políticas operacionais, da combinação híbrida e das margens de segurança para a coorte de 2026;</w:t>
      </w:r>
    </w:p>
    <w:p w14:paraId="73B90778" w14:textId="77777777" w:rsidR="0094655D" w:rsidRDefault="0094655D" w:rsidP="0094655D">
      <w:pPr>
        <w:pStyle w:val="PargrafodaLista"/>
        <w:numPr>
          <w:ilvl w:val="0"/>
          <w:numId w:val="15"/>
        </w:numPr>
        <w:spacing w:after="0" w:line="360" w:lineRule="auto"/>
      </w:pPr>
      <w:r>
        <w:t>Comparação dos regimes de planejamento: reservas discentes de 2023 a 2025 e quantitativo institucional de fevereiro a agosto de 2026;</w:t>
      </w:r>
    </w:p>
    <w:p w14:paraId="6B6403FC" w14:textId="370E10EC" w:rsidR="008E57BB" w:rsidRDefault="0094655D" w:rsidP="0094655D">
      <w:pPr>
        <w:pStyle w:val="PargrafodaLista"/>
        <w:numPr>
          <w:ilvl w:val="0"/>
          <w:numId w:val="15"/>
        </w:numPr>
        <w:spacing w:after="0" w:line="360" w:lineRule="auto"/>
      </w:pPr>
      <w:r>
        <w:t>Síntese das evidências, limitações da etapa de qualificação e próximos passos para a defesa.</w:t>
      </w:r>
    </w:p>
    <w:p w14:paraId="0B405083" w14:textId="42CBD439" w:rsidR="0054539A" w:rsidRPr="00673EEE" w:rsidRDefault="0054539A" w:rsidP="6137AACE">
      <w:pPr>
        <w:pStyle w:val="Ttulo2"/>
        <w:spacing w:before="120" w:after="60" w:line="360" w:lineRule="auto"/>
        <w:rPr>
          <w:rFonts w:cs="Times New Roman"/>
        </w:rPr>
      </w:pPr>
      <w:bookmarkStart w:id="118" w:name="_Toc241874632"/>
      <w:bookmarkStart w:id="119" w:name="_Toc242888158"/>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5ABF7D6F" w14:textId="2FC2B49B"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438105CF" w14:textId="2D3AF7EA" w:rsidR="00034412" w:rsidRPr="00673EEE" w:rsidRDefault="00034412" w:rsidP="00034412">
      <w:pPr>
        <w:pStyle w:val="Ttulo3"/>
        <w:rPr>
          <w:rFonts w:cs="Times New Roman"/>
        </w:rPr>
      </w:pPr>
      <w:bookmarkStart w:id="120" w:name="_Toc242888159"/>
      <w:r>
        <w:rPr>
          <w:rFonts w:cs="Times New Roman"/>
        </w:rPr>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012799DA" w14:textId="47076C50"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23EE70B8" w14:textId="03C492F3" w:rsidR="00A23CE9" w:rsidRPr="00673EEE" w:rsidRDefault="00A23CE9" w:rsidP="00A23CE9">
      <w:pPr>
        <w:pStyle w:val="Legenda"/>
        <w:keepNext/>
        <w:rPr>
          <w:i/>
          <w:sz w:val="24"/>
          <w:szCs w:val="24"/>
        </w:rPr>
      </w:pPr>
      <w:bookmarkStart w:id="121" w:name="_Toc242888213"/>
      <w:r w:rsidRPr="00673EEE">
        <w:rPr>
          <w:sz w:val="24"/>
          <w:szCs w:val="24"/>
        </w:rPr>
        <w:lastRenderedPageBreak/>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077A9A">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300EC63F" w14:textId="634876CF" w:rsidTr="00477BD2">
        <w:trPr>
          <w:trHeight w:val="300"/>
          <w:tblHeader/>
          <w:jc w:val="center"/>
        </w:trPr>
        <w:tc>
          <w:tcPr>
            <w:tcW w:w="1555" w:type="dxa"/>
          </w:tcPr>
          <w:p w14:paraId="0D6717F7" w14:textId="4E481D89" w:rsidR="00477BD2" w:rsidRPr="00477BD2" w:rsidRDefault="00477BD2" w:rsidP="00477BD2">
            <w:pPr>
              <w:spacing w:after="0" w:line="240" w:lineRule="auto"/>
              <w:rPr>
                <w:b/>
                <w:bCs/>
                <w:sz w:val="20"/>
                <w:szCs w:val="20"/>
              </w:rPr>
            </w:pPr>
            <w:r w:rsidRPr="00477BD2">
              <w:rPr>
                <w:b/>
                <w:bCs/>
                <w:sz w:val="20"/>
                <w:szCs w:val="20"/>
              </w:rPr>
              <w:t>Conjunto de dados</w:t>
            </w:r>
          </w:p>
        </w:tc>
        <w:tc>
          <w:tcPr>
            <w:tcW w:w="1438" w:type="dxa"/>
          </w:tcPr>
          <w:p w14:paraId="470F1F65" w14:textId="418CD606"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6D9CD90F" w14:textId="17549E04"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52566EA3" w14:textId="136351A5"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6E02DF34" w14:textId="03D2C835" w:rsidR="00477BD2" w:rsidRPr="00477BD2" w:rsidRDefault="00477BD2" w:rsidP="00477BD2">
            <w:pPr>
              <w:spacing w:after="0" w:line="240" w:lineRule="auto"/>
              <w:rPr>
                <w:b/>
                <w:bCs/>
                <w:sz w:val="20"/>
                <w:szCs w:val="20"/>
              </w:rPr>
            </w:pPr>
            <w:r w:rsidRPr="00477BD2">
              <w:rPr>
                <w:b/>
                <w:bCs/>
                <w:sz w:val="20"/>
                <w:szCs w:val="20"/>
              </w:rPr>
              <w:t>Integridade</w:t>
            </w:r>
          </w:p>
        </w:tc>
      </w:tr>
      <w:tr w:rsidR="00B46389" w:rsidRPr="00477BD2" w14:paraId="2AE3FA9B" w14:textId="471D5913" w:rsidTr="00477BD2">
        <w:trPr>
          <w:trHeight w:val="300"/>
          <w:jc w:val="center"/>
        </w:trPr>
        <w:tc>
          <w:tcPr>
            <w:tcW w:w="1555" w:type="dxa"/>
          </w:tcPr>
          <w:p w14:paraId="41D82253" w14:textId="41014D28" w:rsidR="00B46389" w:rsidRPr="00B46389" w:rsidRDefault="00B46389" w:rsidP="00B46389">
            <w:pPr>
              <w:spacing w:after="0" w:line="240" w:lineRule="auto"/>
              <w:rPr>
                <w:sz w:val="20"/>
                <w:szCs w:val="20"/>
              </w:rPr>
            </w:pPr>
            <w:r w:rsidRPr="00B46389">
              <w:rPr>
                <w:sz w:val="20"/>
                <w:szCs w:val="20"/>
              </w:rPr>
              <w:t>Consumo real</w:t>
            </w:r>
          </w:p>
        </w:tc>
        <w:tc>
          <w:tcPr>
            <w:tcW w:w="1438" w:type="dxa"/>
          </w:tcPr>
          <w:p w14:paraId="1BA98FEA" w14:textId="2CBFFF44" w:rsidR="00B46389" w:rsidRPr="00B46389" w:rsidRDefault="00B46389" w:rsidP="00B46389">
            <w:pPr>
              <w:spacing w:after="0" w:line="240" w:lineRule="auto"/>
              <w:rPr>
                <w:sz w:val="20"/>
                <w:szCs w:val="20"/>
              </w:rPr>
            </w:pPr>
            <w:r w:rsidRPr="00B46389">
              <w:rPr>
                <w:sz w:val="20"/>
                <w:szCs w:val="20"/>
              </w:rPr>
              <w:t>Planilhas Excel</w:t>
            </w:r>
          </w:p>
        </w:tc>
        <w:tc>
          <w:tcPr>
            <w:tcW w:w="1964" w:type="dxa"/>
          </w:tcPr>
          <w:p w14:paraId="58616FA0" w14:textId="00C221E3"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 xml:space="preserve">/2023 a </w:t>
            </w:r>
            <w:proofErr w:type="spellStart"/>
            <w:r w:rsidRPr="00B46389">
              <w:rPr>
                <w:sz w:val="20"/>
                <w:szCs w:val="20"/>
              </w:rPr>
              <w:t>Ago</w:t>
            </w:r>
            <w:proofErr w:type="spellEnd"/>
            <w:r w:rsidRPr="00B46389">
              <w:rPr>
                <w:sz w:val="20"/>
                <w:szCs w:val="20"/>
              </w:rPr>
              <w:t>/2026</w:t>
            </w:r>
          </w:p>
        </w:tc>
        <w:tc>
          <w:tcPr>
            <w:tcW w:w="1701" w:type="dxa"/>
          </w:tcPr>
          <w:p w14:paraId="5B041328" w14:textId="7583A30E" w:rsidR="00B46389" w:rsidRPr="00B46389" w:rsidRDefault="00B46389" w:rsidP="00B46389">
            <w:pPr>
              <w:spacing w:after="0" w:line="240" w:lineRule="auto"/>
              <w:rPr>
                <w:sz w:val="20"/>
                <w:szCs w:val="20"/>
              </w:rPr>
            </w:pPr>
            <w:r w:rsidRPr="00B46389">
              <w:rPr>
                <w:sz w:val="20"/>
                <w:szCs w:val="20"/>
              </w:rPr>
              <w:t>655 datas</w:t>
            </w:r>
          </w:p>
        </w:tc>
        <w:tc>
          <w:tcPr>
            <w:tcW w:w="2214" w:type="dxa"/>
          </w:tcPr>
          <w:p w14:paraId="4BEEFDC7" w14:textId="3D2E71D7" w:rsidR="00B46389" w:rsidRPr="00B46389" w:rsidRDefault="00B46389" w:rsidP="00B46389">
            <w:pPr>
              <w:spacing w:after="0" w:line="240" w:lineRule="auto"/>
              <w:rPr>
                <w:sz w:val="20"/>
                <w:szCs w:val="20"/>
              </w:rPr>
            </w:pPr>
            <w:r w:rsidRPr="00B46389">
              <w:rPr>
                <w:sz w:val="20"/>
                <w:szCs w:val="20"/>
              </w:rPr>
              <w:t>Registros diários disponíveis</w:t>
            </w:r>
          </w:p>
        </w:tc>
      </w:tr>
      <w:tr w:rsidR="00B46389" w:rsidRPr="00477BD2" w14:paraId="22F07A5F" w14:textId="25CD7B17" w:rsidTr="00477BD2">
        <w:trPr>
          <w:trHeight w:val="300"/>
          <w:jc w:val="center"/>
        </w:trPr>
        <w:tc>
          <w:tcPr>
            <w:tcW w:w="1555" w:type="dxa"/>
          </w:tcPr>
          <w:p w14:paraId="110CFBDA" w14:textId="4B986B7E" w:rsidR="00B46389" w:rsidRPr="00B46389" w:rsidRDefault="00B46389" w:rsidP="00B46389">
            <w:pPr>
              <w:spacing w:after="0" w:line="240" w:lineRule="auto"/>
              <w:rPr>
                <w:sz w:val="20"/>
                <w:szCs w:val="20"/>
              </w:rPr>
            </w:pPr>
            <w:r w:rsidRPr="00B46389">
              <w:rPr>
                <w:sz w:val="20"/>
                <w:szCs w:val="20"/>
              </w:rPr>
              <w:t>Reservas discentes</w:t>
            </w:r>
          </w:p>
        </w:tc>
        <w:tc>
          <w:tcPr>
            <w:tcW w:w="1438" w:type="dxa"/>
          </w:tcPr>
          <w:p w14:paraId="3A26A559" w14:textId="63405D62" w:rsidR="00B46389" w:rsidRPr="00B46389" w:rsidRDefault="00B46389" w:rsidP="00B46389">
            <w:pPr>
              <w:spacing w:after="0" w:line="240" w:lineRule="auto"/>
              <w:rPr>
                <w:sz w:val="20"/>
                <w:szCs w:val="20"/>
              </w:rPr>
            </w:pPr>
            <w:r w:rsidRPr="00B46389">
              <w:rPr>
                <w:sz w:val="20"/>
                <w:szCs w:val="20"/>
              </w:rPr>
              <w:t xml:space="preserve">Google </w:t>
            </w:r>
            <w:proofErr w:type="spellStart"/>
            <w:r w:rsidRPr="00B46389">
              <w:rPr>
                <w:sz w:val="20"/>
                <w:szCs w:val="20"/>
              </w:rPr>
              <w:t>Forms</w:t>
            </w:r>
            <w:proofErr w:type="spellEnd"/>
          </w:p>
        </w:tc>
        <w:tc>
          <w:tcPr>
            <w:tcW w:w="1964" w:type="dxa"/>
          </w:tcPr>
          <w:p w14:paraId="748A645E" w14:textId="64F62D8D"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/2023 a Dez/2025</w:t>
            </w:r>
          </w:p>
        </w:tc>
        <w:tc>
          <w:tcPr>
            <w:tcW w:w="1701" w:type="dxa"/>
          </w:tcPr>
          <w:p w14:paraId="62797682" w14:textId="1A314FB8" w:rsidR="00B46389" w:rsidRPr="00B46389" w:rsidRDefault="00B46389" w:rsidP="00B46389">
            <w:pPr>
              <w:spacing w:after="0" w:line="240" w:lineRule="auto"/>
              <w:rPr>
                <w:sz w:val="20"/>
                <w:szCs w:val="20"/>
              </w:rPr>
            </w:pPr>
            <w:r w:rsidRPr="00B46389">
              <w:rPr>
                <w:sz w:val="20"/>
                <w:szCs w:val="20"/>
              </w:rPr>
              <w:t>458 datas letivas</w:t>
            </w:r>
          </w:p>
        </w:tc>
        <w:tc>
          <w:tcPr>
            <w:tcW w:w="2214" w:type="dxa"/>
          </w:tcPr>
          <w:p w14:paraId="56F7F9B2" w14:textId="5D61E25D" w:rsidR="00B46389" w:rsidRPr="00B46389" w:rsidRDefault="00B46389" w:rsidP="00B46389">
            <w:pPr>
              <w:spacing w:after="0" w:line="240" w:lineRule="auto"/>
              <w:rPr>
                <w:sz w:val="20"/>
                <w:szCs w:val="20"/>
              </w:rPr>
            </w:pPr>
            <w:r w:rsidRPr="00B46389">
              <w:rPr>
                <w:sz w:val="20"/>
                <w:szCs w:val="20"/>
              </w:rPr>
              <w:t>Período de formulário voluntário</w:t>
            </w:r>
          </w:p>
        </w:tc>
      </w:tr>
      <w:tr w:rsidR="001125EC" w:rsidRPr="00477BD2" w14:paraId="47F81F21" w14:textId="6583EF86" w:rsidTr="00477BD2">
        <w:trPr>
          <w:trHeight w:val="300"/>
          <w:jc w:val="center"/>
        </w:trPr>
        <w:tc>
          <w:tcPr>
            <w:tcW w:w="1555" w:type="dxa"/>
          </w:tcPr>
          <w:p w14:paraId="7E93601B" w14:textId="0B18902E" w:rsidR="001125EC" w:rsidRPr="001125EC" w:rsidRDefault="001125EC" w:rsidP="001125EC">
            <w:pPr>
              <w:spacing w:after="0" w:line="240" w:lineRule="auto"/>
              <w:rPr>
                <w:sz w:val="20"/>
                <w:szCs w:val="20"/>
              </w:rPr>
            </w:pPr>
            <w:r w:rsidRPr="001125EC">
              <w:rPr>
                <w:sz w:val="20"/>
                <w:szCs w:val="20"/>
              </w:rPr>
              <w:t>Quantitativos institucionais</w:t>
            </w:r>
          </w:p>
        </w:tc>
        <w:tc>
          <w:tcPr>
            <w:tcW w:w="1438" w:type="dxa"/>
          </w:tcPr>
          <w:p w14:paraId="76DAE497" w14:textId="20A65EC5" w:rsidR="001125EC" w:rsidRPr="001125EC" w:rsidRDefault="001125EC" w:rsidP="001125EC">
            <w:pPr>
              <w:spacing w:after="0" w:line="240" w:lineRule="auto"/>
              <w:rPr>
                <w:sz w:val="20"/>
                <w:szCs w:val="20"/>
              </w:rPr>
            </w:pPr>
            <w:r w:rsidRPr="001125EC">
              <w:rPr>
                <w:sz w:val="20"/>
                <w:szCs w:val="20"/>
              </w:rPr>
              <w:t>Planilhas semanais</w:t>
            </w:r>
          </w:p>
        </w:tc>
        <w:tc>
          <w:tcPr>
            <w:tcW w:w="1964" w:type="dxa"/>
          </w:tcPr>
          <w:p w14:paraId="33179155" w14:textId="57B2A5B7" w:rsidR="001125EC" w:rsidRPr="001125EC" w:rsidRDefault="001125EC" w:rsidP="001125EC">
            <w:pPr>
              <w:spacing w:after="0" w:line="240" w:lineRule="auto"/>
              <w:rPr>
                <w:sz w:val="20"/>
                <w:szCs w:val="20"/>
              </w:rPr>
            </w:pPr>
            <w:proofErr w:type="spellStart"/>
            <w:r w:rsidRPr="001125EC">
              <w:rPr>
                <w:sz w:val="20"/>
                <w:szCs w:val="20"/>
              </w:rPr>
              <w:t>Fev</w:t>
            </w:r>
            <w:proofErr w:type="spellEnd"/>
            <w:r w:rsidRPr="001125EC">
              <w:rPr>
                <w:sz w:val="20"/>
                <w:szCs w:val="20"/>
              </w:rPr>
              <w:t xml:space="preserve">/2026 a </w:t>
            </w:r>
            <w:proofErr w:type="spellStart"/>
            <w:r w:rsidRPr="001125EC">
              <w:rPr>
                <w:sz w:val="20"/>
                <w:szCs w:val="20"/>
              </w:rPr>
              <w:t>Ago</w:t>
            </w:r>
            <w:proofErr w:type="spellEnd"/>
            <w:r w:rsidRPr="001125EC">
              <w:rPr>
                <w:sz w:val="20"/>
                <w:szCs w:val="20"/>
              </w:rPr>
              <w:t>/2026</w:t>
            </w:r>
          </w:p>
        </w:tc>
        <w:tc>
          <w:tcPr>
            <w:tcW w:w="1701" w:type="dxa"/>
          </w:tcPr>
          <w:p w14:paraId="78553124" w14:textId="50916FAA" w:rsidR="001125EC" w:rsidRPr="001125EC" w:rsidRDefault="001125EC" w:rsidP="001125EC">
            <w:pPr>
              <w:spacing w:after="0" w:line="240" w:lineRule="auto"/>
              <w:rPr>
                <w:sz w:val="20"/>
                <w:szCs w:val="20"/>
              </w:rPr>
            </w:pPr>
            <w:r w:rsidRPr="001125EC">
              <w:rPr>
                <w:sz w:val="20"/>
                <w:szCs w:val="20"/>
              </w:rPr>
              <w:t>123 datas avaliadas</w:t>
            </w:r>
          </w:p>
        </w:tc>
        <w:tc>
          <w:tcPr>
            <w:tcW w:w="2214" w:type="dxa"/>
          </w:tcPr>
          <w:p w14:paraId="1188C438" w14:textId="192C1CC7" w:rsidR="001125EC" w:rsidRPr="001125EC" w:rsidRDefault="001125EC" w:rsidP="001125EC">
            <w:pPr>
              <w:spacing w:after="0" w:line="240" w:lineRule="auto"/>
              <w:rPr>
                <w:sz w:val="20"/>
                <w:szCs w:val="20"/>
              </w:rPr>
            </w:pPr>
            <w:r w:rsidRPr="001125EC">
              <w:rPr>
                <w:sz w:val="20"/>
                <w:szCs w:val="20"/>
              </w:rPr>
              <w:t>Semanas letivas do período</w:t>
            </w:r>
          </w:p>
        </w:tc>
      </w:tr>
      <w:tr w:rsidR="00B46389" w:rsidRPr="00477BD2" w14:paraId="16200C9F" w14:textId="38633280" w:rsidTr="00477BD2">
        <w:trPr>
          <w:trHeight w:val="300"/>
          <w:jc w:val="center"/>
        </w:trPr>
        <w:tc>
          <w:tcPr>
            <w:tcW w:w="1555" w:type="dxa"/>
          </w:tcPr>
          <w:p w14:paraId="14CF0B75" w14:textId="15D1572A" w:rsidR="00B46389" w:rsidRPr="00B46389" w:rsidRDefault="00B46389" w:rsidP="00B46389">
            <w:pPr>
              <w:spacing w:after="0" w:line="240" w:lineRule="auto"/>
              <w:rPr>
                <w:sz w:val="20"/>
                <w:szCs w:val="20"/>
              </w:rPr>
            </w:pPr>
            <w:r w:rsidRPr="00B46389">
              <w:rPr>
                <w:sz w:val="20"/>
                <w:szCs w:val="20"/>
              </w:rPr>
              <w:t>Descrições de cardápio</w:t>
            </w:r>
          </w:p>
        </w:tc>
        <w:tc>
          <w:tcPr>
            <w:tcW w:w="1438" w:type="dxa"/>
          </w:tcPr>
          <w:p w14:paraId="65F75281" w14:textId="5D8BEE3D" w:rsidR="00B46389" w:rsidRPr="00B46389" w:rsidRDefault="00B46389" w:rsidP="00B46389">
            <w:pPr>
              <w:spacing w:after="0" w:line="240" w:lineRule="auto"/>
              <w:rPr>
                <w:sz w:val="20"/>
                <w:szCs w:val="20"/>
              </w:rPr>
            </w:pPr>
            <w:r w:rsidRPr="00B46389">
              <w:rPr>
                <w:sz w:val="20"/>
                <w:szCs w:val="20"/>
              </w:rPr>
              <w:t>Informativos institucionais</w:t>
            </w:r>
          </w:p>
        </w:tc>
        <w:tc>
          <w:tcPr>
            <w:tcW w:w="1964" w:type="dxa"/>
          </w:tcPr>
          <w:p w14:paraId="4206F1EB" w14:textId="0C1515DC" w:rsidR="00B46389" w:rsidRPr="00B46389" w:rsidRDefault="00B46389" w:rsidP="00B46389">
            <w:pPr>
              <w:spacing w:after="0" w:line="240" w:lineRule="auto"/>
              <w:rPr>
                <w:sz w:val="20"/>
                <w:szCs w:val="20"/>
              </w:rPr>
            </w:pPr>
            <w:proofErr w:type="spellStart"/>
            <w:r w:rsidRPr="00B46389">
              <w:rPr>
                <w:sz w:val="20"/>
                <w:szCs w:val="20"/>
              </w:rPr>
              <w:t>Fev</w:t>
            </w:r>
            <w:proofErr w:type="spellEnd"/>
            <w:r w:rsidRPr="00B46389">
              <w:rPr>
                <w:sz w:val="20"/>
                <w:szCs w:val="20"/>
              </w:rPr>
              <w:t xml:space="preserve">/2023 a </w:t>
            </w:r>
            <w:proofErr w:type="spellStart"/>
            <w:r w:rsidRPr="00B46389">
              <w:rPr>
                <w:sz w:val="20"/>
                <w:szCs w:val="20"/>
              </w:rPr>
              <w:t>Ago</w:t>
            </w:r>
            <w:proofErr w:type="spellEnd"/>
            <w:r w:rsidRPr="00B46389">
              <w:rPr>
                <w:sz w:val="20"/>
                <w:szCs w:val="20"/>
              </w:rPr>
              <w:t>/2026</w:t>
            </w:r>
          </w:p>
        </w:tc>
        <w:tc>
          <w:tcPr>
            <w:tcW w:w="1701" w:type="dxa"/>
          </w:tcPr>
          <w:p w14:paraId="6F6D2236" w14:textId="7D5F917A" w:rsidR="00B46389" w:rsidRPr="00B46389" w:rsidRDefault="00B46389" w:rsidP="00B46389">
            <w:pPr>
              <w:spacing w:after="0" w:line="240" w:lineRule="auto"/>
              <w:rPr>
                <w:sz w:val="20"/>
                <w:szCs w:val="20"/>
              </w:rPr>
            </w:pPr>
            <w:r w:rsidRPr="00B46389">
              <w:rPr>
                <w:sz w:val="20"/>
                <w:szCs w:val="20"/>
              </w:rPr>
              <w:t>751 preparações; 503 datas</w:t>
            </w:r>
          </w:p>
        </w:tc>
        <w:tc>
          <w:tcPr>
            <w:tcW w:w="2214" w:type="dxa"/>
          </w:tcPr>
          <w:p w14:paraId="50951890" w14:textId="478EA410" w:rsidR="00B46389" w:rsidRPr="00B46389" w:rsidRDefault="00B46389" w:rsidP="00B46389">
            <w:pPr>
              <w:spacing w:after="0" w:line="240" w:lineRule="auto"/>
              <w:rPr>
                <w:sz w:val="20"/>
                <w:szCs w:val="20"/>
              </w:rPr>
            </w:pPr>
            <w:r w:rsidRPr="00B46389">
              <w:rPr>
                <w:sz w:val="20"/>
                <w:szCs w:val="20"/>
              </w:rPr>
              <w:t>Cobertura variável categorizada</w:t>
            </w:r>
          </w:p>
        </w:tc>
      </w:tr>
      <w:tr w:rsidR="00B46389" w:rsidRPr="00477BD2" w14:paraId="20BE6B42" w14:textId="1B94698D" w:rsidTr="00477BD2">
        <w:trPr>
          <w:trHeight w:val="300"/>
          <w:jc w:val="center"/>
        </w:trPr>
        <w:tc>
          <w:tcPr>
            <w:tcW w:w="1555" w:type="dxa"/>
          </w:tcPr>
          <w:p w14:paraId="6690DA2B" w14:textId="0F474662" w:rsidR="00B46389" w:rsidRPr="00B46389" w:rsidRDefault="00B46389" w:rsidP="00B46389">
            <w:pPr>
              <w:spacing w:after="0" w:line="240" w:lineRule="auto"/>
              <w:rPr>
                <w:sz w:val="20"/>
                <w:szCs w:val="20"/>
              </w:rPr>
            </w:pPr>
            <w:r w:rsidRPr="00B46389">
              <w:rPr>
                <w:sz w:val="20"/>
                <w:szCs w:val="20"/>
              </w:rPr>
              <w:t>Meteorologia</w:t>
            </w:r>
          </w:p>
        </w:tc>
        <w:tc>
          <w:tcPr>
            <w:tcW w:w="1438" w:type="dxa"/>
          </w:tcPr>
          <w:p w14:paraId="5E0E9C7B" w14:textId="5DD14CFF" w:rsidR="00B46389" w:rsidRPr="00B46389" w:rsidRDefault="00B46389" w:rsidP="00B46389">
            <w:pPr>
              <w:spacing w:after="0" w:line="240" w:lineRule="auto"/>
              <w:rPr>
                <w:sz w:val="20"/>
                <w:szCs w:val="20"/>
              </w:rPr>
            </w:pPr>
            <w:r w:rsidRPr="00B46389">
              <w:rPr>
                <w:i/>
                <w:iCs/>
                <w:sz w:val="20"/>
                <w:szCs w:val="20"/>
              </w:rPr>
              <w:t>Open-Meteo</w:t>
            </w:r>
            <w:r w:rsidRPr="00B46389">
              <w:rPr>
                <w:sz w:val="20"/>
                <w:szCs w:val="20"/>
              </w:rPr>
              <w:t xml:space="preserve"> </w:t>
            </w:r>
            <w:proofErr w:type="spellStart"/>
            <w:r w:rsidRPr="00B46389">
              <w:rPr>
                <w:sz w:val="20"/>
                <w:szCs w:val="20"/>
              </w:rPr>
              <w:t>Historical</w:t>
            </w:r>
            <w:proofErr w:type="spellEnd"/>
          </w:p>
        </w:tc>
        <w:tc>
          <w:tcPr>
            <w:tcW w:w="1964" w:type="dxa"/>
          </w:tcPr>
          <w:p w14:paraId="0771837D" w14:textId="7300FB8D" w:rsidR="00B46389" w:rsidRPr="00B46389" w:rsidRDefault="00B46389" w:rsidP="00B46389">
            <w:pPr>
              <w:spacing w:after="0" w:line="240" w:lineRule="auto"/>
              <w:rPr>
                <w:sz w:val="20"/>
                <w:szCs w:val="20"/>
              </w:rPr>
            </w:pPr>
            <w:r w:rsidRPr="00B46389">
              <w:rPr>
                <w:sz w:val="20"/>
                <w:szCs w:val="20"/>
              </w:rPr>
              <w:t xml:space="preserve">Jan/2023 a </w:t>
            </w:r>
            <w:proofErr w:type="spellStart"/>
            <w:r w:rsidRPr="00B46389">
              <w:rPr>
                <w:sz w:val="20"/>
                <w:szCs w:val="20"/>
              </w:rPr>
              <w:t>Ago</w:t>
            </w:r>
            <w:proofErr w:type="spellEnd"/>
            <w:r w:rsidRPr="00B46389">
              <w:rPr>
                <w:sz w:val="20"/>
                <w:szCs w:val="20"/>
              </w:rPr>
              <w:t>/2026</w:t>
            </w:r>
          </w:p>
        </w:tc>
        <w:tc>
          <w:tcPr>
            <w:tcW w:w="1701" w:type="dxa"/>
          </w:tcPr>
          <w:p w14:paraId="7BE3A8E0" w14:textId="4F3B716A" w:rsidR="00B46389" w:rsidRPr="00B46389" w:rsidRDefault="00B46389" w:rsidP="00B46389">
            <w:pPr>
              <w:spacing w:after="0" w:line="240" w:lineRule="auto"/>
              <w:rPr>
                <w:sz w:val="20"/>
                <w:szCs w:val="20"/>
              </w:rPr>
            </w:pPr>
            <w:r w:rsidRPr="00B46389">
              <w:rPr>
                <w:sz w:val="20"/>
                <w:szCs w:val="20"/>
              </w:rPr>
              <w:t>1.379 dias</w:t>
            </w:r>
          </w:p>
        </w:tc>
        <w:tc>
          <w:tcPr>
            <w:tcW w:w="2214" w:type="dxa"/>
          </w:tcPr>
          <w:p w14:paraId="27A218CC" w14:textId="1F37D0C2" w:rsidR="00B46389" w:rsidRPr="00B46389" w:rsidRDefault="00B46389" w:rsidP="00B46389">
            <w:pPr>
              <w:spacing w:after="0" w:line="240" w:lineRule="auto"/>
              <w:rPr>
                <w:sz w:val="20"/>
                <w:szCs w:val="20"/>
              </w:rPr>
            </w:pPr>
            <w:r w:rsidRPr="00B46389">
              <w:rPr>
                <w:sz w:val="20"/>
                <w:szCs w:val="20"/>
              </w:rPr>
              <w:t>Série diária georreferenciada</w:t>
            </w:r>
          </w:p>
        </w:tc>
      </w:tr>
      <w:tr w:rsidR="00B46389" w:rsidRPr="00477BD2" w14:paraId="665638FD" w14:textId="32A9F83F" w:rsidTr="00477BD2">
        <w:trPr>
          <w:trHeight w:val="300"/>
          <w:jc w:val="center"/>
        </w:trPr>
        <w:tc>
          <w:tcPr>
            <w:tcW w:w="1555" w:type="dxa"/>
          </w:tcPr>
          <w:p w14:paraId="442592ED" w14:textId="14969C76" w:rsidR="00B46389" w:rsidRPr="00B46389" w:rsidRDefault="00B46389" w:rsidP="00B46389">
            <w:pPr>
              <w:spacing w:after="0" w:line="240" w:lineRule="auto"/>
              <w:rPr>
                <w:sz w:val="20"/>
                <w:szCs w:val="20"/>
              </w:rPr>
            </w:pPr>
            <w:r w:rsidRPr="00B46389">
              <w:rPr>
                <w:sz w:val="20"/>
                <w:szCs w:val="20"/>
              </w:rPr>
              <w:t>Calendário acadêmico</w:t>
            </w:r>
          </w:p>
        </w:tc>
        <w:tc>
          <w:tcPr>
            <w:tcW w:w="1438" w:type="dxa"/>
          </w:tcPr>
          <w:p w14:paraId="708260AA" w14:textId="38CE241D" w:rsidR="00B46389" w:rsidRPr="00B46389" w:rsidRDefault="00B46389" w:rsidP="00B46389">
            <w:pPr>
              <w:spacing w:after="0" w:line="240" w:lineRule="auto"/>
              <w:rPr>
                <w:sz w:val="20"/>
                <w:szCs w:val="20"/>
              </w:rPr>
            </w:pPr>
            <w:r w:rsidRPr="00B46389">
              <w:rPr>
                <w:sz w:val="20"/>
                <w:szCs w:val="20"/>
              </w:rPr>
              <w:t>Resoluções administrativas</w:t>
            </w:r>
          </w:p>
        </w:tc>
        <w:tc>
          <w:tcPr>
            <w:tcW w:w="1964" w:type="dxa"/>
          </w:tcPr>
          <w:p w14:paraId="2BFBE275" w14:textId="22E171CF" w:rsidR="00B46389" w:rsidRPr="00B46389" w:rsidRDefault="00B46389" w:rsidP="00B46389">
            <w:pPr>
              <w:spacing w:after="0" w:line="240" w:lineRule="auto"/>
              <w:rPr>
                <w:sz w:val="20"/>
                <w:szCs w:val="20"/>
              </w:rPr>
            </w:pPr>
            <w:r w:rsidRPr="00B46389">
              <w:rPr>
                <w:sz w:val="20"/>
                <w:szCs w:val="20"/>
              </w:rPr>
              <w:t>Jan/2023 a Dez/2026</w:t>
            </w:r>
          </w:p>
        </w:tc>
        <w:tc>
          <w:tcPr>
            <w:tcW w:w="1701" w:type="dxa"/>
          </w:tcPr>
          <w:p w14:paraId="689541DE" w14:textId="1D98A38D" w:rsidR="00B46389" w:rsidRPr="00B46389" w:rsidRDefault="00B46389" w:rsidP="00B46389">
            <w:pPr>
              <w:spacing w:after="0" w:line="240" w:lineRule="auto"/>
              <w:rPr>
                <w:sz w:val="20"/>
                <w:szCs w:val="20"/>
              </w:rPr>
            </w:pPr>
            <w:r w:rsidRPr="00B46389">
              <w:rPr>
                <w:sz w:val="20"/>
                <w:szCs w:val="20"/>
              </w:rPr>
              <w:t>1.461 datas</w:t>
            </w:r>
          </w:p>
        </w:tc>
        <w:tc>
          <w:tcPr>
            <w:tcW w:w="2214" w:type="dxa"/>
          </w:tcPr>
          <w:p w14:paraId="3DA550F8" w14:textId="08C4C4EC" w:rsidR="00B46389" w:rsidRPr="00B46389" w:rsidRDefault="00B46389" w:rsidP="00B46389">
            <w:pPr>
              <w:spacing w:after="0" w:line="240" w:lineRule="auto"/>
              <w:rPr>
                <w:sz w:val="20"/>
                <w:szCs w:val="20"/>
              </w:rPr>
            </w:pPr>
            <w:r w:rsidRPr="00B46389">
              <w:rPr>
                <w:sz w:val="20"/>
                <w:szCs w:val="20"/>
              </w:rPr>
              <w:t>Calendário cronológico contínuo</w:t>
            </w:r>
          </w:p>
        </w:tc>
      </w:tr>
    </w:tbl>
    <w:p w14:paraId="122B8189" w14:textId="77777777" w:rsidR="00A23CE9" w:rsidRPr="00673EEE" w:rsidRDefault="00A23CE9" w:rsidP="00A23CE9">
      <w:pPr>
        <w:spacing w:before="120"/>
        <w:jc w:val="center"/>
        <w:rPr>
          <w:sz w:val="20"/>
          <w:szCs w:val="20"/>
        </w:rPr>
      </w:pPr>
      <w:r w:rsidRPr="00673EEE">
        <w:rPr>
          <w:sz w:val="20"/>
          <w:szCs w:val="20"/>
        </w:rPr>
        <w:t>Fonte: Dados da Pesquisa (2026).</w:t>
      </w:r>
    </w:p>
    <w:p w14:paraId="1B7CA44E" w14:textId="46E7A347" w:rsidR="00675AA3" w:rsidRDefault="004B3D6A" w:rsidP="6137AACE">
      <w:pPr>
        <w:spacing w:after="0" w:line="360" w:lineRule="auto"/>
        <w:ind w:firstLine="709"/>
      </w:pPr>
      <w:r w:rsidRPr="004B3D6A">
        <w:t xml:space="preserve">O procedimento de ingestão reuniu registros referentes a 1.461 datas cronológicas contínuas entre janeiro de 2023 e dezembro de 2026. Desse total, 655 corresponderam a dias letivos efetivos com fornecimento regular de refeições. A preservação em tabelas colunares Parquet facilita a rastreabilidade das etapas e a reexecução das transformações. Ela não registra, por si só, quando cada covariável se tornou disponível ao decisor. Embora o histórico de consumo seja limitado pela origem de cada previsão, a disponibilidade temporal das demais </w:t>
      </w:r>
      <w:proofErr w:type="gramStart"/>
      <w:r w:rsidRPr="004B3D6A">
        <w:t>entradas não pode</w:t>
      </w:r>
      <w:proofErr w:type="gramEnd"/>
      <w:r w:rsidRPr="004B3D6A">
        <w:t xml:space="preserve"> ser comprovada integralmente nos experimentos retrospectivos</w:t>
      </w:r>
      <w:r>
        <w:t>.</w:t>
      </w:r>
    </w:p>
    <w:p w14:paraId="4CB15C68" w14:textId="59E55D0A" w:rsidR="00F62AA7" w:rsidRPr="00673EEE" w:rsidRDefault="00F62AA7" w:rsidP="00F62AA7">
      <w:pPr>
        <w:pStyle w:val="Ttulo3"/>
        <w:rPr>
          <w:rFonts w:cs="Times New Roman"/>
        </w:rPr>
      </w:pPr>
      <w:bookmarkStart w:id="122" w:name="_Toc242888160"/>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4B8BC738" w14:textId="52205892" w:rsidR="0030736D" w:rsidRDefault="00274FF9" w:rsidP="0030736D">
      <w:pPr>
        <w:spacing w:after="0" w:line="360" w:lineRule="auto"/>
        <w:ind w:firstLine="709"/>
      </w:pPr>
      <w:r w:rsidRPr="00274FF9">
        <w:t>O processamento da Camada Silver harmonizou as planilhas e os textos brutos em uma tabela fato diária com 1.461 linhas de calendário e 46 colunas. A existência da linha no calendário não significa que todas as fontes tenham observação ou valor em cada data; a cobertura varia por conjunto, como sintetiza o Quadro 16</w:t>
      </w:r>
      <w:r w:rsidR="0030736D">
        <w:t>.</w:t>
      </w:r>
    </w:p>
    <w:p w14:paraId="4C669698" w14:textId="77777777" w:rsidR="0030736D" w:rsidRDefault="0030736D" w:rsidP="0030736D">
      <w:pPr>
        <w:spacing w:after="0" w:line="360" w:lineRule="auto"/>
        <w:ind w:firstLine="709"/>
      </w:pPr>
      <w:r>
        <w:t>Os principais resultados das rotinas de limpeza e padronização compreenderam:</w:t>
      </w:r>
    </w:p>
    <w:p w14:paraId="16AC2A99" w14:textId="79BD11B6"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65EB0034" w14:textId="5FABFD86"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31,4% dos cardápios), carne de frango (38,6%), carne suína (14,2%), preparações com ovos/vegetarianas (9,8%) e peixes (6,0%). Em relação às técnicas de cocção, 44,2% </w:t>
      </w:r>
      <w:r>
        <w:lastRenderedPageBreak/>
        <w:t>corresponderam a preparações assadas ou grelhadas, 46,8% a ensopados/molhos e 9,0% a preparações fritas;</w:t>
      </w:r>
    </w:p>
    <w:p w14:paraId="0373B5D1" w14:textId="0A70D950"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0BC9BFC7" w14:textId="5E3CAB95" w:rsidR="00675AA3" w:rsidRDefault="00CB4D64" w:rsidP="0030736D">
      <w:pPr>
        <w:pStyle w:val="PargrafodaLista"/>
        <w:numPr>
          <w:ilvl w:val="0"/>
          <w:numId w:val="16"/>
        </w:numPr>
        <w:spacing w:after="0" w:line="360" w:lineRule="auto"/>
      </w:pPr>
      <w:r w:rsidRPr="00CB4D64">
        <w:t xml:space="preserve">Base consolidada </w:t>
      </w:r>
      <w:r w:rsidRPr="00CB4D64">
        <w:rPr>
          <w:i/>
          <w:iCs/>
        </w:rPr>
        <w:t>Silver</w:t>
      </w:r>
      <w:r w:rsidRPr="00CB4D64">
        <w:t>: o cruzamento relacional alinhou calendário, cardápio, clima, reservas e consumo em uma estrutura diária comum. A cobertura efetiva varia por fonte; lacunas e ausência de registro não devem ser interpretadas como valores observados</w:t>
      </w:r>
      <w:r w:rsidR="0030736D">
        <w:t>.</w:t>
      </w:r>
    </w:p>
    <w:p w14:paraId="6B67383D" w14:textId="0F8A6DA2" w:rsidR="003A2EE8" w:rsidRPr="00673EEE" w:rsidRDefault="003A2EE8" w:rsidP="003A2EE8">
      <w:pPr>
        <w:pStyle w:val="Ttulo2"/>
        <w:spacing w:before="120" w:after="60" w:line="360" w:lineRule="auto"/>
        <w:rPr>
          <w:rFonts w:cs="Times New Roman"/>
        </w:rPr>
      </w:pPr>
      <w:bookmarkStart w:id="123" w:name="_Toc242888161"/>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71E56608" w14:textId="231ADEB3"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14:paraId="392E0BA3" w14:textId="4131AE9B" w:rsidR="0014407C" w:rsidRPr="00673EEE" w:rsidRDefault="0014407C" w:rsidP="0014407C">
      <w:pPr>
        <w:pStyle w:val="Ttulo3"/>
        <w:rPr>
          <w:rFonts w:cs="Times New Roman"/>
        </w:rPr>
      </w:pPr>
      <w:bookmarkStart w:id="124" w:name="_Toc242888162"/>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08C23F8E" w14:textId="2183543A" w:rsidR="008D15D3" w:rsidRDefault="005D5CDC" w:rsidP="008D15D3">
      <w:pPr>
        <w:spacing w:after="0" w:line="360" w:lineRule="auto"/>
        <w:ind w:firstLine="709"/>
      </w:pPr>
      <w:r w:rsidRPr="005D5CDC">
        <w:t>No triênio de 2023 a 2025, a Figura 7 mostra médias de consumo de 140,0 refeições às segundas-feiras, 133,2 às terças, 143,0 às quartas, 122,2 às quintas e 131,3 às sextas. O maior valor médio ocorreu às quartas-feiras e o menor às quintas; a diferença é descritiva e não identifica, por si só, suas causas</w:t>
      </w:r>
      <w:r w:rsidR="10CC2C24">
        <w:t>.</w:t>
      </w:r>
    </w:p>
    <w:p w14:paraId="3C68B2C3" w14:textId="13C4AB8D" w:rsidR="00715170" w:rsidRPr="00673EEE" w:rsidRDefault="00715170" w:rsidP="00715170">
      <w:pPr>
        <w:pStyle w:val="Legenda"/>
        <w:keepNext/>
        <w:rPr>
          <w:i/>
          <w:sz w:val="24"/>
          <w:szCs w:val="24"/>
        </w:rPr>
      </w:pPr>
      <w:bookmarkStart w:id="125" w:name="_Toc242893485"/>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7</w:t>
      </w:r>
      <w:r w:rsidRPr="00673EEE">
        <w:rPr>
          <w:sz w:val="24"/>
          <w:szCs w:val="24"/>
        </w:rPr>
        <w:fldChar w:fldCharType="end"/>
      </w:r>
      <w:r w:rsidRPr="00673EEE">
        <w:rPr>
          <w:sz w:val="24"/>
          <w:szCs w:val="24"/>
        </w:rPr>
        <w:t xml:space="preserve"> - </w:t>
      </w:r>
      <w:r w:rsidR="00FA3A41" w:rsidRPr="00FA3A41">
        <w:rPr>
          <w:sz w:val="24"/>
          <w:szCs w:val="24"/>
        </w:rPr>
        <w:t>Perfil semanal de consumo</w:t>
      </w:r>
      <w:bookmarkEnd w:id="125"/>
    </w:p>
    <w:p w14:paraId="179EB5B7" w14:textId="4438CC81" w:rsidR="00715170" w:rsidRPr="00673EEE" w:rsidRDefault="00B0542B" w:rsidP="00715170">
      <w:pPr>
        <w:keepNext/>
        <w:spacing w:after="0" w:line="240" w:lineRule="auto"/>
        <w:jc w:val="center"/>
      </w:pPr>
      <w:r>
        <w:rPr>
          <w:noProof/>
        </w:rPr>
        <w:drawing>
          <wp:inline distT="0" distB="0" distL="0" distR="0" wp14:anchorId="19CA13FC" wp14:editId="2F21F174">
            <wp:extent cx="5760085" cy="1920237"/>
            <wp:effectExtent l="0" t="0" r="0" b="4445"/>
            <wp:docPr id="1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760085" cy="1920237"/>
                    </a:xfrm>
                    <a:prstGeom prst="rect">
                      <a:avLst/>
                    </a:prstGeom>
                    <a:ln>
                      <a:noFill/>
                    </a:ln>
                    <a:extLst>
                      <a:ext uri="{53640926-AAD7-44D8-BBD7-CCE9431645EC}">
                        <a14:shadowObscured xmlns:a14="http://schemas.microsoft.com/office/drawing/2010/main"/>
                      </a:ext>
                    </a:extLst>
                  </pic:spPr>
                </pic:pic>
              </a:graphicData>
            </a:graphic>
          </wp:inline>
        </w:drawing>
      </w:r>
    </w:p>
    <w:p w14:paraId="3EADDCE9" w14:textId="77777777" w:rsidR="00715170" w:rsidRPr="00673EEE" w:rsidRDefault="00715170" w:rsidP="00715170">
      <w:pPr>
        <w:spacing w:after="120" w:line="240" w:lineRule="auto"/>
        <w:jc w:val="center"/>
      </w:pPr>
      <w:r w:rsidRPr="00673EEE">
        <w:rPr>
          <w:sz w:val="20"/>
          <w:szCs w:val="20"/>
        </w:rPr>
        <w:t>Fonte:  Resultado da Pesquisa (2026).</w:t>
      </w:r>
    </w:p>
    <w:p w14:paraId="6534FD2A" w14:textId="77777777" w:rsidR="002C0452" w:rsidRPr="002C0452" w:rsidRDefault="002C0452" w:rsidP="002C0452">
      <w:pPr>
        <w:tabs>
          <w:tab w:val="left" w:pos="1803"/>
        </w:tabs>
        <w:spacing w:after="0" w:line="360" w:lineRule="auto"/>
        <w:ind w:firstLine="709"/>
      </w:pPr>
      <w:r w:rsidRPr="002C0452">
        <w:t>A Figura 7 resume a variação do consumo médio registrado entre os dias letivos:</w:t>
      </w:r>
    </w:p>
    <w:p w14:paraId="3CE123E7" w14:textId="77777777" w:rsidR="002C0452" w:rsidRPr="002C0452" w:rsidRDefault="002C0452" w:rsidP="002C0452">
      <w:pPr>
        <w:pStyle w:val="PargrafodaLista"/>
        <w:numPr>
          <w:ilvl w:val="0"/>
          <w:numId w:val="34"/>
        </w:numPr>
        <w:tabs>
          <w:tab w:val="left" w:pos="1803"/>
        </w:tabs>
        <w:spacing w:after="0" w:line="360" w:lineRule="auto"/>
      </w:pPr>
      <w:r w:rsidRPr="002C0452">
        <w:t>Quartas-feiras tiveram a maior média (143,0 refeições), seguidas pelas segundas (140,0) e terças (133,2);</w:t>
      </w:r>
    </w:p>
    <w:p w14:paraId="242B211F" w14:textId="77777777" w:rsidR="002C0452" w:rsidRPr="002C0452" w:rsidRDefault="002C0452" w:rsidP="002C0452">
      <w:pPr>
        <w:pStyle w:val="PargrafodaLista"/>
        <w:numPr>
          <w:ilvl w:val="0"/>
          <w:numId w:val="34"/>
        </w:numPr>
        <w:tabs>
          <w:tab w:val="left" w:pos="1803"/>
        </w:tabs>
        <w:spacing w:after="0" w:line="360" w:lineRule="auto"/>
      </w:pPr>
      <w:r w:rsidRPr="002C0452">
        <w:t>Às sextas-feiras, a média foi de 131,3 refeições;</w:t>
      </w:r>
    </w:p>
    <w:p w14:paraId="25A271B0" w14:textId="77777777" w:rsidR="002C0452" w:rsidRPr="002C0452" w:rsidRDefault="002C0452" w:rsidP="002C0452">
      <w:pPr>
        <w:pStyle w:val="PargrafodaLista"/>
        <w:numPr>
          <w:ilvl w:val="0"/>
          <w:numId w:val="34"/>
        </w:numPr>
        <w:tabs>
          <w:tab w:val="left" w:pos="1803"/>
        </w:tabs>
        <w:spacing w:after="0" w:line="360" w:lineRule="auto"/>
      </w:pPr>
      <w:r w:rsidRPr="002C0452">
        <w:t>Quintas-feiras apresentaram a menor média (122,2 refeições). As diferenças descrevem o histórico observado e não demonstram efeito causal da rotina pedagógica.</w:t>
      </w:r>
    </w:p>
    <w:p w14:paraId="4DCAC637" w14:textId="63F03517" w:rsidR="00715170" w:rsidRDefault="002C0452" w:rsidP="002C0452">
      <w:pPr>
        <w:tabs>
          <w:tab w:val="left" w:pos="1803"/>
        </w:tabs>
        <w:spacing w:after="0" w:line="360" w:lineRule="auto"/>
        <w:ind w:firstLine="709"/>
      </w:pPr>
      <w:r w:rsidRPr="002C0452">
        <w:lastRenderedPageBreak/>
        <w:t>A Figura 8 amplia a leitura temporal ao comparar o consumo médio por dia da semana em cada ano letivo, com o recorte de 2026 encerrado em 31 de agosto</w:t>
      </w:r>
      <w:r w:rsidR="00CD5C99">
        <w:t>.</w:t>
      </w:r>
    </w:p>
    <w:p w14:paraId="435F9F0C" w14:textId="4D38B94C" w:rsidR="00CD5C99" w:rsidRPr="00673EEE" w:rsidRDefault="0FABC1E7" w:rsidP="00CD5C99">
      <w:pPr>
        <w:pStyle w:val="Legenda"/>
        <w:keepNext/>
      </w:pPr>
      <w:bookmarkStart w:id="126" w:name="_Toc242893486"/>
      <w:r w:rsidRPr="370D84BD">
        <w:rPr>
          <w:sz w:val="24"/>
          <w:szCs w:val="24"/>
        </w:rPr>
        <w:t xml:space="preserve">Figura </w:t>
      </w:r>
      <w:r w:rsidR="00CD5C99" w:rsidRPr="370D84BD">
        <w:rPr>
          <w:sz w:val="24"/>
          <w:szCs w:val="24"/>
        </w:rPr>
        <w:fldChar w:fldCharType="begin"/>
      </w:r>
      <w:r w:rsidR="00CD5C99" w:rsidRPr="370D84BD">
        <w:rPr>
          <w:sz w:val="24"/>
          <w:szCs w:val="24"/>
        </w:rPr>
        <w:instrText>SEQ Figura \* ARABIC</w:instrText>
      </w:r>
      <w:r w:rsidR="00CD5C99" w:rsidRPr="370D84BD">
        <w:rPr>
          <w:sz w:val="24"/>
          <w:szCs w:val="24"/>
        </w:rPr>
        <w:fldChar w:fldCharType="separate"/>
      </w:r>
      <w:r w:rsidR="00077A9A" w:rsidRPr="370D84BD">
        <w:rPr>
          <w:noProof/>
          <w:sz w:val="24"/>
          <w:szCs w:val="24"/>
        </w:rPr>
        <w:t>8</w:t>
      </w:r>
      <w:r w:rsidR="00CD5C99" w:rsidRPr="370D84BD">
        <w:rPr>
          <w:sz w:val="24"/>
          <w:szCs w:val="24"/>
        </w:rPr>
        <w:fldChar w:fldCharType="end"/>
      </w:r>
      <w:r w:rsidRPr="370D84BD">
        <w:rPr>
          <w:sz w:val="24"/>
          <w:szCs w:val="24"/>
        </w:rPr>
        <w:t xml:space="preserve"> - </w:t>
      </w:r>
      <w:bookmarkEnd w:id="126"/>
      <w:r w:rsidR="006127B0" w:rsidRPr="006127B0">
        <w:rPr>
          <w:sz w:val="24"/>
          <w:szCs w:val="24"/>
        </w:rPr>
        <w:t>Consumo médio diário na catraca por ano letivo (2023 a agosto de 2026)</w:t>
      </w:r>
    </w:p>
    <w:p w14:paraId="4665592A" w14:textId="4AAF3C60" w:rsidR="00CD5C99" w:rsidRPr="00673EEE" w:rsidRDefault="00E14111" w:rsidP="00CD5C99">
      <w:pPr>
        <w:keepNext/>
        <w:spacing w:after="0" w:line="240" w:lineRule="auto"/>
        <w:jc w:val="center"/>
      </w:pPr>
      <w:r>
        <w:rPr>
          <w:noProof/>
        </w:rPr>
        <w:drawing>
          <wp:inline distT="0" distB="0" distL="0" distR="0" wp14:anchorId="270CDD4A" wp14:editId="6FA6834E">
            <wp:extent cx="5758815" cy="3338422"/>
            <wp:effectExtent l="0" t="0" r="0" b="0"/>
            <wp:docPr id="1903826858" name="Picture 190382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_perfil_semanal_por_ano_letivo_corrigida.png"/>
                    <pic:cNvPicPr/>
                  </pic:nvPicPr>
                  <pic:blipFill rotWithShape="1">
                    <a:blip r:embed="rId20"/>
                    <a:srcRect b="11294"/>
                    <a:stretch/>
                  </pic:blipFill>
                  <pic:spPr bwMode="auto">
                    <a:xfrm>
                      <a:off x="0" y="0"/>
                      <a:ext cx="5759086" cy="3338579"/>
                    </a:xfrm>
                    <a:prstGeom prst="rect">
                      <a:avLst/>
                    </a:prstGeom>
                    <a:ln>
                      <a:noFill/>
                    </a:ln>
                    <a:extLst>
                      <a:ext uri="{53640926-AAD7-44D8-BBD7-CCE9431645EC}">
                        <a14:shadowObscured xmlns:a14="http://schemas.microsoft.com/office/drawing/2010/main"/>
                      </a:ext>
                    </a:extLst>
                  </pic:spPr>
                </pic:pic>
              </a:graphicData>
            </a:graphic>
          </wp:inline>
        </w:drawing>
      </w:r>
    </w:p>
    <w:p w14:paraId="391A76E0" w14:textId="77777777" w:rsidR="00CD5C99" w:rsidRPr="00673EEE" w:rsidRDefault="0FABC1E7" w:rsidP="00CD5C99">
      <w:pPr>
        <w:spacing w:after="120" w:line="240" w:lineRule="auto"/>
        <w:jc w:val="center"/>
      </w:pPr>
      <w:r w:rsidRPr="370D84BD">
        <w:rPr>
          <w:sz w:val="20"/>
          <w:szCs w:val="20"/>
        </w:rPr>
        <w:t>Fonte:  Resultado da Pesquisa (2026).</w:t>
      </w:r>
    </w:p>
    <w:p w14:paraId="6FC1EC80" w14:textId="77777777" w:rsidR="0013655F" w:rsidRDefault="0013655F" w:rsidP="0013655F">
      <w:pPr>
        <w:spacing w:after="0" w:line="240" w:lineRule="auto"/>
        <w:ind w:firstLine="709"/>
        <w:rPr>
          <w:sz w:val="20"/>
          <w:szCs w:val="20"/>
        </w:rPr>
      </w:pPr>
      <w:r w:rsidRPr="0013655F">
        <w:rPr>
          <w:sz w:val="20"/>
          <w:szCs w:val="20"/>
        </w:rPr>
        <w:t>Nota: em 2026, N=123 corresponde às datas letivas com consumo registrado na catraca até 31/08/2026. A coorte pareada usada nas previsões e políticas é menor (N=73; 26/02 a 31/08), pois exige também o quantitativo institucional da nutricionista.</w:t>
      </w:r>
    </w:p>
    <w:p w14:paraId="1A20C89E" w14:textId="6208340E"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5AF5B33C" w14:textId="77777777" w:rsidR="005E5F2F" w:rsidRPr="00686405" w:rsidRDefault="005E5F2F" w:rsidP="00686405">
      <w:pPr>
        <w:pStyle w:val="Ttulo3"/>
      </w:pPr>
      <w:bookmarkStart w:id="127" w:name="_Toc242888163"/>
      <w:r w:rsidRPr="00686405">
        <w:t>5.2.2 Influência do Cardápio: Tipo de Proteína e Método de Cocção</w:t>
      </w:r>
      <w:bookmarkEnd w:id="127"/>
    </w:p>
    <w:p w14:paraId="1EE9E1DC"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121B51CC" w14:textId="21B03231" w:rsidR="005E5F2F" w:rsidRPr="00673EEE" w:rsidRDefault="005E5F2F" w:rsidP="005E5F2F">
      <w:pPr>
        <w:pStyle w:val="Legenda"/>
        <w:keepNext/>
        <w:rPr>
          <w:i/>
          <w:sz w:val="24"/>
          <w:szCs w:val="24"/>
        </w:rPr>
      </w:pPr>
      <w:bookmarkStart w:id="128" w:name="_Toc242893487"/>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9</w:t>
      </w:r>
      <w:r w:rsidRPr="00673EEE">
        <w:rPr>
          <w:sz w:val="24"/>
          <w:szCs w:val="24"/>
        </w:rPr>
        <w:fldChar w:fldCharType="end"/>
      </w:r>
      <w:r w:rsidRPr="00673EEE">
        <w:rPr>
          <w:sz w:val="24"/>
          <w:szCs w:val="24"/>
        </w:rPr>
        <w:t xml:space="preserve"> - </w:t>
      </w:r>
      <w:r w:rsidRPr="005E5F2F">
        <w:rPr>
          <w:sz w:val="24"/>
          <w:szCs w:val="24"/>
        </w:rPr>
        <w:t>Oferta e consumo por tipo de proteína</w:t>
      </w:r>
      <w:bookmarkEnd w:id="128"/>
    </w:p>
    <w:p w14:paraId="3D1DA8B2" w14:textId="3ECFCC60" w:rsidR="005E5F2F" w:rsidRPr="00673EEE" w:rsidRDefault="00166F4A" w:rsidP="005E5F2F">
      <w:pPr>
        <w:keepNext/>
        <w:spacing w:after="0" w:line="240" w:lineRule="auto"/>
        <w:jc w:val="center"/>
      </w:pPr>
      <w:r>
        <w:rPr>
          <w:noProof/>
        </w:rPr>
        <w:drawing>
          <wp:inline distT="0" distB="0" distL="0" distR="0" wp14:anchorId="150A36D9" wp14:editId="190AA7AD">
            <wp:extent cx="5718133" cy="2133600"/>
            <wp:effectExtent l="0" t="0" r="0" b="0"/>
            <wp:docPr id="20"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002"/>
                    <a:stretch/>
                  </pic:blipFill>
                  <pic:spPr bwMode="auto">
                    <a:xfrm>
                      <a:off x="0" y="0"/>
                      <a:ext cx="5728844" cy="2137597"/>
                    </a:xfrm>
                    <a:prstGeom prst="rect">
                      <a:avLst/>
                    </a:prstGeom>
                    <a:ln>
                      <a:noFill/>
                    </a:ln>
                    <a:extLst>
                      <a:ext uri="{53640926-AAD7-44D8-BBD7-CCE9431645EC}">
                        <a14:shadowObscured xmlns:a14="http://schemas.microsoft.com/office/drawing/2010/main"/>
                      </a:ext>
                    </a:extLst>
                  </pic:spPr>
                </pic:pic>
              </a:graphicData>
            </a:graphic>
          </wp:inline>
        </w:drawing>
      </w:r>
    </w:p>
    <w:p w14:paraId="35DD873C" w14:textId="77777777" w:rsidR="005E5F2F" w:rsidRPr="00673EEE" w:rsidRDefault="005E5F2F" w:rsidP="005E5F2F">
      <w:pPr>
        <w:spacing w:after="120" w:line="240" w:lineRule="auto"/>
        <w:jc w:val="center"/>
      </w:pPr>
      <w:r w:rsidRPr="00673EEE">
        <w:rPr>
          <w:sz w:val="20"/>
          <w:szCs w:val="20"/>
        </w:rPr>
        <w:t>Fonte:  Resultado da Pesquisa (2026).</w:t>
      </w:r>
    </w:p>
    <w:p w14:paraId="00BAD3A5" w14:textId="38345F71" w:rsidR="005E5F2F" w:rsidRPr="005E5F2F" w:rsidRDefault="00B772A3" w:rsidP="005E5F2F">
      <w:pPr>
        <w:spacing w:after="0" w:line="360" w:lineRule="auto"/>
        <w:ind w:firstLine="720"/>
      </w:pPr>
      <w:r w:rsidRPr="00B772A3">
        <w:t>Na amostra, as médias de consumo variaram entre as categorias classificadas: mista, 141,0 refeições; feijoada, 137,9; suína, 135,3; frango, 134,2; bovina, 133,5; e peixe, 126,0. Ovos não constituem uma categoria autônoma nessa classificação. A Figura 9 apresenta associações descritivas, sem demonstrar preferência individual ou efeito causal</w:t>
      </w:r>
      <w:r w:rsidR="005E5F2F" w:rsidRPr="005E5F2F">
        <w:t>.</w:t>
      </w:r>
    </w:p>
    <w:p w14:paraId="1A5602E3" w14:textId="77777777" w:rsidR="005E5F2F" w:rsidRDefault="005E5F2F" w:rsidP="005E5F2F">
      <w:pPr>
        <w:spacing w:after="0" w:line="360" w:lineRule="auto"/>
        <w:ind w:firstLine="720"/>
      </w:pPr>
      <w:r w:rsidRPr="005E5F2F">
        <w:t>Complementando a composição nutricional, a Figura 10 examina a influência da técnica de preparo culinário sobre a demanda registrada.</w:t>
      </w:r>
    </w:p>
    <w:p w14:paraId="25D0E76E" w14:textId="2990B032" w:rsidR="005E5F2F" w:rsidRPr="00673EEE" w:rsidRDefault="005E5F2F" w:rsidP="005E5F2F">
      <w:pPr>
        <w:pStyle w:val="Legenda"/>
        <w:keepNext/>
        <w:rPr>
          <w:i/>
          <w:sz w:val="24"/>
          <w:szCs w:val="24"/>
        </w:rPr>
      </w:pPr>
      <w:bookmarkStart w:id="129" w:name="_Toc24289348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10</w:t>
      </w:r>
      <w:r w:rsidRPr="00673EEE">
        <w:rPr>
          <w:sz w:val="24"/>
          <w:szCs w:val="24"/>
        </w:rPr>
        <w:fldChar w:fldCharType="end"/>
      </w:r>
      <w:r w:rsidRPr="00673EEE">
        <w:rPr>
          <w:sz w:val="24"/>
          <w:szCs w:val="24"/>
        </w:rPr>
        <w:t xml:space="preserve"> - </w:t>
      </w:r>
      <w:r w:rsidRPr="005E5F2F">
        <w:rPr>
          <w:sz w:val="24"/>
          <w:szCs w:val="24"/>
        </w:rPr>
        <w:t>Consumo conforme técnica de preparo</w:t>
      </w:r>
      <w:bookmarkEnd w:id="129"/>
    </w:p>
    <w:p w14:paraId="5A4B3D5A" w14:textId="220BE94B" w:rsidR="005E5F2F" w:rsidRPr="00673EEE" w:rsidRDefault="00433F29" w:rsidP="005E5F2F">
      <w:pPr>
        <w:keepNext/>
        <w:spacing w:after="0" w:line="240" w:lineRule="auto"/>
        <w:jc w:val="center"/>
      </w:pPr>
      <w:r>
        <w:rPr>
          <w:noProof/>
        </w:rPr>
        <w:drawing>
          <wp:inline distT="0" distB="0" distL="0" distR="0" wp14:anchorId="570690C8" wp14:editId="5C8BAAF6">
            <wp:extent cx="5759953" cy="2476500"/>
            <wp:effectExtent l="0" t="0" r="0" b="0"/>
            <wp:docPr id="22"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369"/>
                    <a:stretch/>
                  </pic:blipFill>
                  <pic:spPr bwMode="auto">
                    <a:xfrm>
                      <a:off x="0" y="0"/>
                      <a:ext cx="5762097" cy="2477422"/>
                    </a:xfrm>
                    <a:prstGeom prst="rect">
                      <a:avLst/>
                    </a:prstGeom>
                    <a:ln>
                      <a:noFill/>
                    </a:ln>
                    <a:extLst>
                      <a:ext uri="{53640926-AAD7-44D8-BBD7-CCE9431645EC}">
                        <a14:shadowObscured xmlns:a14="http://schemas.microsoft.com/office/drawing/2010/main"/>
                      </a:ext>
                    </a:extLst>
                  </pic:spPr>
                </pic:pic>
              </a:graphicData>
            </a:graphic>
          </wp:inline>
        </w:drawing>
      </w:r>
    </w:p>
    <w:p w14:paraId="137D9019" w14:textId="77777777" w:rsidR="005E5F2F" w:rsidRPr="00673EEE" w:rsidRDefault="005E5F2F" w:rsidP="005E5F2F">
      <w:pPr>
        <w:spacing w:after="120" w:line="240" w:lineRule="auto"/>
        <w:jc w:val="center"/>
      </w:pPr>
      <w:r w:rsidRPr="00673EEE">
        <w:rPr>
          <w:sz w:val="20"/>
          <w:szCs w:val="20"/>
        </w:rPr>
        <w:t>Fonte:  Resultado da Pesquisa (2026).</w:t>
      </w:r>
    </w:p>
    <w:p w14:paraId="4E52134E" w14:textId="1DE9F8BC"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4D555794" w14:textId="77777777" w:rsidR="00686405" w:rsidRPr="00686405" w:rsidRDefault="00686405" w:rsidP="00686405">
      <w:pPr>
        <w:pStyle w:val="Ttulo3"/>
      </w:pPr>
      <w:bookmarkStart w:id="130" w:name="_Toc242888164"/>
      <w:bookmarkStart w:id="131" w:name="_Toc241874647"/>
      <w:r w:rsidRPr="00686405">
        <w:lastRenderedPageBreak/>
        <w:t>5.2.3 Variações Decorrentes de Condições Meteorológicas</w:t>
      </w:r>
      <w:bookmarkEnd w:id="130"/>
    </w:p>
    <w:p w14:paraId="5E0DB077" w14:textId="7E7444CA" w:rsidR="00686405" w:rsidRDefault="004B6411" w:rsidP="00806884">
      <w:pPr>
        <w:spacing w:after="0" w:line="360" w:lineRule="auto"/>
        <w:ind w:firstLine="720"/>
      </w:pPr>
      <w:r w:rsidRPr="004B6411">
        <w:t>A Figura 11 apresenta as médias de consumo registrado por faixa de precipitação diária, com o número de observações em cada grupo</w:t>
      </w:r>
      <w:r w:rsidR="00686405" w:rsidRPr="00686405">
        <w:t>.</w:t>
      </w:r>
    </w:p>
    <w:p w14:paraId="76705867" w14:textId="00692341" w:rsidR="00686405" w:rsidRPr="00673EEE" w:rsidRDefault="00686405" w:rsidP="00686405">
      <w:pPr>
        <w:pStyle w:val="Legenda"/>
        <w:keepNext/>
        <w:rPr>
          <w:i/>
          <w:sz w:val="24"/>
          <w:szCs w:val="24"/>
        </w:rPr>
      </w:pPr>
      <w:bookmarkStart w:id="132" w:name="_Toc242893489"/>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11</w:t>
      </w:r>
      <w:r w:rsidRPr="00673EEE">
        <w:rPr>
          <w:sz w:val="24"/>
          <w:szCs w:val="24"/>
        </w:rPr>
        <w:fldChar w:fldCharType="end"/>
      </w:r>
      <w:r w:rsidRPr="00673EEE">
        <w:rPr>
          <w:sz w:val="24"/>
          <w:szCs w:val="24"/>
        </w:rPr>
        <w:t xml:space="preserve"> - </w:t>
      </w:r>
      <w:r w:rsidRPr="00686405">
        <w:rPr>
          <w:sz w:val="24"/>
          <w:szCs w:val="24"/>
        </w:rPr>
        <w:t>Consumo por faixa de precipitação</w:t>
      </w:r>
      <w:bookmarkEnd w:id="132"/>
    </w:p>
    <w:p w14:paraId="4EFC4EE5" w14:textId="2E83EBCA" w:rsidR="00686405" w:rsidRPr="00673EEE" w:rsidRDefault="00ED5D2D" w:rsidP="00686405">
      <w:pPr>
        <w:keepNext/>
        <w:spacing w:after="0" w:line="240" w:lineRule="auto"/>
        <w:jc w:val="center"/>
      </w:pPr>
      <w:r>
        <w:rPr>
          <w:noProof/>
        </w:rPr>
        <w:drawing>
          <wp:inline distT="0" distB="0" distL="0" distR="0" wp14:anchorId="12D8FDF0" wp14:editId="154D4543">
            <wp:extent cx="5593195" cy="2305050"/>
            <wp:effectExtent l="0" t="0" r="7620" b="0"/>
            <wp:docPr id="24"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2"/>
                    <a:stretch/>
                  </pic:blipFill>
                  <pic:spPr bwMode="auto">
                    <a:xfrm>
                      <a:off x="0" y="0"/>
                      <a:ext cx="5597469" cy="2306811"/>
                    </a:xfrm>
                    <a:prstGeom prst="rect">
                      <a:avLst/>
                    </a:prstGeom>
                    <a:ln>
                      <a:noFill/>
                    </a:ln>
                    <a:extLst>
                      <a:ext uri="{53640926-AAD7-44D8-BBD7-CCE9431645EC}">
                        <a14:shadowObscured xmlns:a14="http://schemas.microsoft.com/office/drawing/2010/main"/>
                      </a:ext>
                    </a:extLst>
                  </pic:spPr>
                </pic:pic>
              </a:graphicData>
            </a:graphic>
          </wp:inline>
        </w:drawing>
      </w:r>
    </w:p>
    <w:p w14:paraId="406B7B30" w14:textId="77777777" w:rsidR="00686405" w:rsidRPr="00673EEE" w:rsidRDefault="00686405" w:rsidP="00686405">
      <w:pPr>
        <w:spacing w:after="120" w:line="240" w:lineRule="auto"/>
        <w:jc w:val="center"/>
      </w:pPr>
      <w:r w:rsidRPr="00673EEE">
        <w:rPr>
          <w:sz w:val="20"/>
          <w:szCs w:val="20"/>
        </w:rPr>
        <w:t>Fonte:  Resultado da Pesquisa (2026).</w:t>
      </w:r>
    </w:p>
    <w:p w14:paraId="58FE0F81" w14:textId="332EF53A" w:rsidR="00686405" w:rsidRPr="00686405" w:rsidRDefault="00DD3357" w:rsidP="00686405">
      <w:pPr>
        <w:spacing w:after="0" w:line="360" w:lineRule="auto"/>
        <w:ind w:firstLine="720"/>
      </w:pPr>
      <w:r w:rsidRPr="00DD3357">
        <w:t xml:space="preserve">A Figura 11 compara o consumo médio em dias sem chuva e em </w:t>
      </w:r>
      <w:proofErr w:type="spellStart"/>
      <w:r w:rsidRPr="00DD3357">
        <w:t>dias</w:t>
      </w:r>
      <w:proofErr w:type="spellEnd"/>
      <w:r w:rsidRPr="00DD3357">
        <w:t xml:space="preserve"> com diferentes volumes de chuva. Foram registradas, em média, 138,8 refeições nos dias sem chuva (213 datas), 131,4 em dias de chuva fraca (192), 128,7 em dias de chuva moderada (58) e 118,1 em dias de chuva forte (32). A diferença entre os dias sem chuva e os de chuva forte foi de 20,7 refeições por dia. Essa comparação descreve os dados observados e não demonstra que a chuva, sozinha, tenha causado essa diferença</w:t>
      </w:r>
      <w:r w:rsidR="7015EF34">
        <w:t>.</w:t>
      </w:r>
    </w:p>
    <w:p w14:paraId="25A5AC32"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33900E35" w14:textId="230D5166" w:rsidR="00686405" w:rsidRPr="00673EEE" w:rsidRDefault="00686405" w:rsidP="00686405">
      <w:pPr>
        <w:pStyle w:val="Legenda"/>
        <w:keepNext/>
        <w:rPr>
          <w:i/>
          <w:sz w:val="24"/>
          <w:szCs w:val="24"/>
        </w:rPr>
      </w:pPr>
      <w:bookmarkStart w:id="133" w:name="_Toc242893490"/>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12</w:t>
      </w:r>
      <w:r w:rsidRPr="00673EEE">
        <w:rPr>
          <w:sz w:val="24"/>
          <w:szCs w:val="24"/>
        </w:rPr>
        <w:fldChar w:fldCharType="end"/>
      </w:r>
      <w:r w:rsidRPr="00673EEE">
        <w:rPr>
          <w:sz w:val="24"/>
          <w:szCs w:val="24"/>
        </w:rPr>
        <w:t xml:space="preserve"> - </w:t>
      </w:r>
      <w:r w:rsidR="007A3AC8" w:rsidRPr="007A3AC8">
        <w:rPr>
          <w:sz w:val="24"/>
          <w:szCs w:val="24"/>
        </w:rPr>
        <w:t>Relação entre temperatura máxima e consumo</w:t>
      </w:r>
      <w:bookmarkEnd w:id="133"/>
    </w:p>
    <w:p w14:paraId="387DE00B" w14:textId="54D2DA32" w:rsidR="00686405" w:rsidRPr="00673EEE" w:rsidRDefault="00EA5664" w:rsidP="00686405">
      <w:pPr>
        <w:keepNext/>
        <w:spacing w:after="0" w:line="240" w:lineRule="auto"/>
        <w:jc w:val="center"/>
      </w:pPr>
      <w:r>
        <w:rPr>
          <w:noProof/>
        </w:rPr>
        <w:drawing>
          <wp:inline distT="0" distB="0" distL="0" distR="0" wp14:anchorId="26F9899D" wp14:editId="4E210282">
            <wp:extent cx="5484623" cy="2298975"/>
            <wp:effectExtent l="0" t="0" r="1905" b="6350"/>
            <wp:docPr id="26"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295"/>
                    <a:stretch/>
                  </pic:blipFill>
                  <pic:spPr bwMode="auto">
                    <a:xfrm>
                      <a:off x="0" y="0"/>
                      <a:ext cx="5486400" cy="2299720"/>
                    </a:xfrm>
                    <a:prstGeom prst="rect">
                      <a:avLst/>
                    </a:prstGeom>
                    <a:ln>
                      <a:noFill/>
                    </a:ln>
                    <a:extLst>
                      <a:ext uri="{53640926-AAD7-44D8-BBD7-CCE9431645EC}">
                        <a14:shadowObscured xmlns:a14="http://schemas.microsoft.com/office/drawing/2010/main"/>
                      </a:ext>
                    </a:extLst>
                  </pic:spPr>
                </pic:pic>
              </a:graphicData>
            </a:graphic>
          </wp:inline>
        </w:drawing>
      </w:r>
    </w:p>
    <w:p w14:paraId="5008E933" w14:textId="77777777" w:rsidR="00686405" w:rsidRPr="00673EEE" w:rsidRDefault="00686405" w:rsidP="00686405">
      <w:pPr>
        <w:spacing w:after="120" w:line="240" w:lineRule="auto"/>
        <w:jc w:val="center"/>
      </w:pPr>
      <w:r w:rsidRPr="00673EEE">
        <w:rPr>
          <w:sz w:val="20"/>
          <w:szCs w:val="20"/>
        </w:rPr>
        <w:t>Fonte:  Resultado da Pesquisa (2026).</w:t>
      </w:r>
    </w:p>
    <w:p w14:paraId="11128650" w14:textId="1A9745BF" w:rsidR="00686405" w:rsidRPr="00686405" w:rsidRDefault="00324CF0" w:rsidP="00686405">
      <w:pPr>
        <w:spacing w:line="360" w:lineRule="auto"/>
        <w:ind w:firstLine="720"/>
      </w:pPr>
      <w:r w:rsidRPr="00324CF0">
        <w:t xml:space="preserve">A Figura 12 compara a temperatura máxima informada pelo Open-Meteo com o consumo diário. A relação linear encontrada é muito fraca (r = 0,026), e a reta do gráfico quase </w:t>
      </w:r>
      <w:r w:rsidRPr="00324CF0">
        <w:lastRenderedPageBreak/>
        <w:t>não se inclina. Nesta amostra, a temperatura, considerada isoladamente, pouco explica a variação no número de refeições consumidas</w:t>
      </w:r>
      <w:r w:rsidR="7015EF34">
        <w:t>.</w:t>
      </w:r>
    </w:p>
    <w:p w14:paraId="2E420852" w14:textId="77777777" w:rsidR="00686405" w:rsidRPr="00686405" w:rsidRDefault="00686405" w:rsidP="00686405">
      <w:pPr>
        <w:pStyle w:val="Ttulo3"/>
      </w:pPr>
      <w:bookmarkStart w:id="134" w:name="_Toc242888165"/>
      <w:r w:rsidRPr="00686405">
        <w:t>5.2.4 Efeito Memória e Autocorrelação Temporal</w:t>
      </w:r>
      <w:bookmarkEnd w:id="134"/>
    </w:p>
    <w:p w14:paraId="3645F84C" w14:textId="7C9DFB7C" w:rsidR="00686405" w:rsidRDefault="00466881" w:rsidP="00686405">
      <w:pPr>
        <w:spacing w:line="360" w:lineRule="auto"/>
        <w:ind w:firstLine="720"/>
      </w:pPr>
      <w:r w:rsidRPr="00466881">
        <w:t>A Figura 13 mostra a relação entre o consumo de um dia letivo e o consumo registrado nos dias anteriores, medida chamada autocorrelação simples (ACF)</w:t>
      </w:r>
      <w:r w:rsidR="00686405" w:rsidRPr="00686405">
        <w:t>.</w:t>
      </w:r>
    </w:p>
    <w:p w14:paraId="52F376D1" w14:textId="11C265A8" w:rsidR="00686405" w:rsidRPr="00673EEE" w:rsidRDefault="00686405" w:rsidP="00686405">
      <w:pPr>
        <w:pStyle w:val="Legenda"/>
        <w:keepNext/>
        <w:rPr>
          <w:i/>
          <w:sz w:val="24"/>
          <w:szCs w:val="24"/>
        </w:rPr>
      </w:pPr>
      <w:bookmarkStart w:id="135" w:name="_Toc24289349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13</w:t>
      </w:r>
      <w:r w:rsidRPr="00673EEE">
        <w:rPr>
          <w:sz w:val="24"/>
          <w:szCs w:val="24"/>
        </w:rPr>
        <w:fldChar w:fldCharType="end"/>
      </w:r>
      <w:r w:rsidRPr="00673EEE">
        <w:rPr>
          <w:sz w:val="24"/>
          <w:szCs w:val="24"/>
        </w:rPr>
        <w:t xml:space="preserve"> - </w:t>
      </w:r>
      <w:r w:rsidR="009A0221" w:rsidRPr="009A0221">
        <w:rPr>
          <w:sz w:val="24"/>
          <w:szCs w:val="24"/>
        </w:rPr>
        <w:t>Funções de autocorrelação temporal</w:t>
      </w:r>
      <w:bookmarkEnd w:id="135"/>
    </w:p>
    <w:p w14:paraId="612224AA" w14:textId="64D22915" w:rsidR="00686405" w:rsidRPr="00673EEE" w:rsidRDefault="005E0779" w:rsidP="00686405">
      <w:pPr>
        <w:keepNext/>
        <w:spacing w:after="0" w:line="240" w:lineRule="auto"/>
        <w:jc w:val="center"/>
      </w:pPr>
      <w:r>
        <w:rPr>
          <w:noProof/>
        </w:rPr>
        <w:drawing>
          <wp:inline distT="0" distB="0" distL="0" distR="0" wp14:anchorId="45D6F6D5" wp14:editId="62C82C48">
            <wp:extent cx="5647560" cy="3363728"/>
            <wp:effectExtent l="0" t="0" r="0" b="8255"/>
            <wp:docPr id="28"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1146"/>
                    <a:stretch/>
                  </pic:blipFill>
                  <pic:spPr bwMode="auto">
                    <a:xfrm>
                      <a:off x="0" y="0"/>
                      <a:ext cx="5660373" cy="3371359"/>
                    </a:xfrm>
                    <a:prstGeom prst="rect">
                      <a:avLst/>
                    </a:prstGeom>
                    <a:ln>
                      <a:noFill/>
                    </a:ln>
                    <a:extLst>
                      <a:ext uri="{53640926-AAD7-44D8-BBD7-CCE9431645EC}">
                        <a14:shadowObscured xmlns:a14="http://schemas.microsoft.com/office/drawing/2010/main"/>
                      </a:ext>
                    </a:extLst>
                  </pic:spPr>
                </pic:pic>
              </a:graphicData>
            </a:graphic>
          </wp:inline>
        </w:drawing>
      </w:r>
    </w:p>
    <w:p w14:paraId="75E56772" w14:textId="77777777" w:rsidR="00686405" w:rsidRPr="00673EEE" w:rsidRDefault="00686405" w:rsidP="00686405">
      <w:pPr>
        <w:spacing w:after="120" w:line="240" w:lineRule="auto"/>
        <w:jc w:val="center"/>
      </w:pPr>
      <w:r w:rsidRPr="00673EEE">
        <w:rPr>
          <w:sz w:val="20"/>
          <w:szCs w:val="20"/>
        </w:rPr>
        <w:t>Fonte:  Resultado da Pesquisa (2026).</w:t>
      </w:r>
    </w:p>
    <w:p w14:paraId="4CB886F0" w14:textId="6A332FAE" w:rsidR="00686405" w:rsidRPr="00686405" w:rsidRDefault="00106F44" w:rsidP="00686405">
      <w:pPr>
        <w:spacing w:line="360" w:lineRule="auto"/>
        <w:ind w:firstLine="720"/>
      </w:pPr>
      <w:r w:rsidRPr="00106F44">
        <w:t>A Figura 13 mostra que o consumo de um dia tem maior relação com o do dia letivo imediatamente anterior (r = 0,593). Essa relação diminui nos dias seguintes, mas volta a se destacar quando se compara o consumo com o mesmo dia da semana anterior (cinco dias letivos antes; r = 0,479). A relação também aparece, com menor intensidade, ao comparar com dez dias letivos antes (r = 0,399). Esses resultados descrevem a série histórica e ajudam a entender por que o consumo recente é útil para as previsões</w:t>
      </w:r>
      <w:r w:rsidR="6304BAEE">
        <w:t>.</w:t>
      </w:r>
    </w:p>
    <w:p w14:paraId="76F5E64F" w14:textId="77777777" w:rsidR="00DA482D" w:rsidRPr="00DA482D" w:rsidRDefault="00DA482D" w:rsidP="00DA482D">
      <w:pPr>
        <w:pStyle w:val="Ttulo2"/>
      </w:pPr>
      <w:bookmarkStart w:id="136" w:name="_Toc242888166"/>
      <w:r w:rsidRPr="00DA482D">
        <w:t>5.3 Resultados da engenharia de atributos e seleção na Camada Gold</w:t>
      </w:r>
      <w:bookmarkEnd w:id="136"/>
    </w:p>
    <w:p w14:paraId="5291510B" w14:textId="77777777" w:rsidR="00DA482D" w:rsidRPr="00DA482D" w:rsidRDefault="00DA482D" w:rsidP="00DA482D">
      <w:pPr>
        <w:spacing w:line="360" w:lineRule="auto"/>
        <w:ind w:firstLine="720"/>
      </w:pPr>
      <w:r w:rsidRPr="00DA482D">
        <w:t xml:space="preserve">Após a análise exploratória, a Camada </w:t>
      </w:r>
      <w:r w:rsidRPr="00DA482D">
        <w:rPr>
          <w:i/>
          <w:iCs/>
        </w:rPr>
        <w:t>Gold</w:t>
      </w:r>
      <w:r w:rsidRPr="00DA482D">
        <w:t xml:space="preserve"> transforma os registros harmonizados em atributos candidatos. Esta seção apresenta a cobertura da base de mode</w:t>
      </w:r>
      <w:r w:rsidRPr="00DA482D">
        <w:rPr>
          <w:i/>
        </w:rPr>
        <w:t>lag</w:t>
      </w:r>
      <w:r w:rsidRPr="00DA482D">
        <w:t xml:space="preserve">em e a seleção de variáveis; importância e correlação são </w:t>
      </w:r>
      <w:proofErr w:type="gramStart"/>
      <w:r w:rsidRPr="00DA482D">
        <w:t>diagnósticos</w:t>
      </w:r>
      <w:proofErr w:type="gramEnd"/>
      <w:r w:rsidRPr="00DA482D">
        <w:t>, não prova causal.</w:t>
      </w:r>
    </w:p>
    <w:p w14:paraId="2BDF0603" w14:textId="77777777" w:rsidR="00DA482D" w:rsidRPr="00DA482D" w:rsidRDefault="00DA482D" w:rsidP="00DA482D">
      <w:pPr>
        <w:pStyle w:val="Ttulo3"/>
      </w:pPr>
      <w:bookmarkStart w:id="137" w:name="_Toc242888167"/>
      <w:r w:rsidRPr="00DA482D">
        <w:lastRenderedPageBreak/>
        <w:t>5.3.1 Resultados da engenharia de variáveis na Camada Gold</w:t>
      </w:r>
      <w:bookmarkEnd w:id="137"/>
    </w:p>
    <w:p w14:paraId="25F673F6" w14:textId="77777777" w:rsidR="00DA482D" w:rsidRPr="00DA482D" w:rsidRDefault="00DA482D" w:rsidP="00DA482D">
      <w:pPr>
        <w:spacing w:after="0" w:line="360" w:lineRule="auto"/>
        <w:ind w:firstLine="720"/>
      </w:pPr>
      <w:r w:rsidRPr="00DA482D">
        <w:t>Na Camada Gold, os dados harmonizados foram organizados em 106 colunas de atributos sobre uma dimensão temporal de 1.461 datas. Esse total descreve o calendário de referência; os registros de consumo usados nos experimentos chegam até agosto de 2026. O conjunto supervisionado, após os critérios de disponibilidade de atributos e histórico, contém 588 datas letivas.</w:t>
      </w:r>
    </w:p>
    <w:p w14:paraId="298DA50B" w14:textId="11531014" w:rsidR="00686405" w:rsidRDefault="00686405" w:rsidP="002743EC">
      <w:pPr>
        <w:spacing w:after="0" w:line="360" w:lineRule="auto"/>
        <w:ind w:firstLine="720"/>
      </w:pPr>
      <w:r>
        <w:t>Desse universo, isolou-se o conjunto supervisionado de mode</w:t>
      </w:r>
      <w:r>
        <w:rPr>
          <w:i/>
        </w:rPr>
        <w:t>lag</w:t>
      </w:r>
      <w:r>
        <w:t>em, composto por 588 datas letivas completas que dispõem simultaneamente de histórico anterior suficiente para cálculo de defasagens móveis e valores válidos de todas as variáveis de entrada.</w:t>
      </w:r>
    </w:p>
    <w:p w14:paraId="3A015F01" w14:textId="77777777" w:rsidR="00686405" w:rsidRDefault="00686405" w:rsidP="002743EC">
      <w:pPr>
        <w:spacing w:after="0" w:line="360" w:lineRule="auto"/>
      </w:pPr>
      <w:r>
        <w:t>Entre os 106 atributos computados, destacam-se quatro grupos funcionais de variáveis explicativas:</w:t>
      </w:r>
    </w:p>
    <w:p w14:paraId="61A67231" w14:textId="5649DDC1" w:rsidR="00686405" w:rsidRDefault="00686405" w:rsidP="002743EC">
      <w:pPr>
        <w:pStyle w:val="PargrafodaLista"/>
        <w:numPr>
          <w:ilvl w:val="0"/>
          <w:numId w:val="18"/>
        </w:numPr>
        <w:spacing w:after="0" w:line="360" w:lineRule="auto"/>
      </w:pPr>
      <w:r>
        <w:t>Atributos de defasagem temporal (</w:t>
      </w:r>
      <w:proofErr w:type="spellStart"/>
      <w:r w:rsidRPr="002743EC">
        <w:rPr>
          <w:i/>
          <w:iCs/>
        </w:rPr>
        <w:t>lags</w:t>
      </w:r>
      <w:proofErr w:type="spellEnd"/>
      <w:r>
        <w:t>): consumo verificado 5 dias úteis antes</w:t>
      </w:r>
      <w:r w:rsidR="002743EC">
        <w:t>,</w:t>
      </w:r>
      <w:r>
        <w:t xml:space="preserve"> 10 dias úteis antes, média móvel dos últimos 5 dias letivos e desvio padrão recente;</w:t>
      </w:r>
    </w:p>
    <w:p w14:paraId="4977B0EB" w14:textId="6ACD1C96" w:rsidR="00686405" w:rsidRDefault="00686405" w:rsidP="002743EC">
      <w:pPr>
        <w:pStyle w:val="PargrafodaLista"/>
        <w:numPr>
          <w:ilvl w:val="0"/>
          <w:numId w:val="18"/>
        </w:numPr>
        <w:spacing w:after="0" w:line="360" w:lineRule="auto"/>
      </w:pPr>
      <w:r>
        <w:t>Atributos de calendário e ciclicidade: dia da semana numérico e binário, mês letivo, semestre acadêmico e codificação trigonométrica periódica via seno e cosseno do dia do ano;</w:t>
      </w:r>
    </w:p>
    <w:p w14:paraId="0FCB0F86" w14:textId="1DE44763"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7C1F4D96" w14:textId="645D627B"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3B884862" w14:textId="4EE695A4" w:rsidR="00686405" w:rsidRDefault="00686405" w:rsidP="002743EC">
      <w:pPr>
        <w:pStyle w:val="Ttulo3"/>
      </w:pPr>
      <w:bookmarkStart w:id="138" w:name="_Toc242888168"/>
      <w:r>
        <w:t>5.</w:t>
      </w:r>
      <w:r w:rsidR="00DA482D">
        <w:t>3</w:t>
      </w:r>
      <w:r>
        <w:t>.</w:t>
      </w:r>
      <w:r w:rsidR="00DA482D">
        <w:t>2</w:t>
      </w:r>
      <w:r>
        <w:t xml:space="preserve"> </w:t>
      </w:r>
      <w:r w:rsidR="002743EC">
        <w:t>Resultados da seleção de atributos na camada Gold</w:t>
      </w:r>
      <w:bookmarkEnd w:id="138"/>
    </w:p>
    <w:p w14:paraId="764DB542" w14:textId="413B59DC"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7665A2F8" w14:textId="1B407276" w:rsidR="001621BD" w:rsidRDefault="002743EC" w:rsidP="0004531E">
      <w:pPr>
        <w:pStyle w:val="Legenda"/>
        <w:keepNext/>
        <w:rPr>
          <w:sz w:val="24"/>
          <w:szCs w:val="24"/>
        </w:rPr>
      </w:pPr>
      <w:bookmarkStart w:id="139" w:name="_Toc242893492"/>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14</w:t>
      </w:r>
      <w:r w:rsidRPr="00673EEE">
        <w:rPr>
          <w:sz w:val="24"/>
          <w:szCs w:val="24"/>
        </w:rPr>
        <w:fldChar w:fldCharType="end"/>
      </w:r>
      <w:r w:rsidRPr="00673EEE">
        <w:rPr>
          <w:sz w:val="24"/>
          <w:szCs w:val="24"/>
        </w:rPr>
        <w:t xml:space="preserve"> - </w:t>
      </w:r>
      <w:r w:rsidR="0004531E" w:rsidRPr="0004531E">
        <w:rPr>
          <w:sz w:val="24"/>
          <w:szCs w:val="24"/>
        </w:rPr>
        <w:t>Ranking de importância dos atributos</w:t>
      </w:r>
      <w:bookmarkEnd w:id="139"/>
    </w:p>
    <w:p w14:paraId="2455C588" w14:textId="6469E4DB" w:rsidR="002743EC" w:rsidRPr="00673EEE" w:rsidRDefault="00792844" w:rsidP="0004531E">
      <w:pPr>
        <w:pStyle w:val="Legenda"/>
        <w:keepNext/>
      </w:pPr>
      <w:r>
        <w:rPr>
          <w:noProof/>
        </w:rPr>
        <w:drawing>
          <wp:inline distT="0" distB="0" distL="0" distR="0" wp14:anchorId="26C7BF75" wp14:editId="064A61E2">
            <wp:extent cx="5681228" cy="2911475"/>
            <wp:effectExtent l="0" t="0" r="0" b="3175"/>
            <wp:docPr id="30"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404"/>
                    <a:stretch/>
                  </pic:blipFill>
                  <pic:spPr bwMode="auto">
                    <a:xfrm>
                      <a:off x="0" y="0"/>
                      <a:ext cx="5695318" cy="2918696"/>
                    </a:xfrm>
                    <a:prstGeom prst="rect">
                      <a:avLst/>
                    </a:prstGeom>
                    <a:ln>
                      <a:noFill/>
                    </a:ln>
                    <a:extLst>
                      <a:ext uri="{53640926-AAD7-44D8-BBD7-CCE9431645EC}">
                        <a14:shadowObscured xmlns:a14="http://schemas.microsoft.com/office/drawing/2010/main"/>
                      </a:ext>
                    </a:extLst>
                  </pic:spPr>
                </pic:pic>
              </a:graphicData>
            </a:graphic>
          </wp:inline>
        </w:drawing>
      </w:r>
    </w:p>
    <w:p w14:paraId="0987C31C" w14:textId="77777777" w:rsidR="002743EC" w:rsidRPr="00673EEE" w:rsidRDefault="002743EC" w:rsidP="002743EC">
      <w:pPr>
        <w:spacing w:after="120" w:line="240" w:lineRule="auto"/>
        <w:jc w:val="center"/>
      </w:pPr>
      <w:r w:rsidRPr="00673EEE">
        <w:rPr>
          <w:sz w:val="20"/>
          <w:szCs w:val="20"/>
        </w:rPr>
        <w:t>Fonte:  Resultado da Pesquisa (2026).</w:t>
      </w:r>
    </w:p>
    <w:p w14:paraId="335C3403" w14:textId="77777777" w:rsidR="00196419" w:rsidRDefault="76935C0A" w:rsidP="00196419">
      <w:pPr>
        <w:spacing w:after="0" w:line="360" w:lineRule="auto"/>
        <w:ind w:firstLine="720"/>
      </w:pPr>
      <w:r>
        <w:t xml:space="preserve">No </w:t>
      </w:r>
      <w:r w:rsidRPr="1482B366">
        <w:rPr>
          <w:i/>
          <w:iCs/>
        </w:rPr>
        <w:t>Random Forest</w:t>
      </w:r>
      <w:r>
        <w:t xml:space="preserve"> usado para esse diagnóstico, os atributos de memória recente concentraram mais de 35% da importância relativa calculada por decréscimo de impureza. Essa medida descreve o comportamento desse estimador e não representa uma contribuição universal dos atributos nos demais modelos.</w:t>
      </w:r>
    </w:p>
    <w:p w14:paraId="2D11DB0D" w14:textId="5D63C7AA" w:rsidR="00686405" w:rsidRDefault="007509D7" w:rsidP="00196419">
      <w:pPr>
        <w:spacing w:after="0" w:line="360" w:lineRule="auto"/>
        <w:ind w:firstLine="720"/>
        <w:rPr>
          <w:color w:val="FF0000"/>
        </w:rPr>
      </w:pPr>
      <w:r w:rsidRPr="007509D7">
        <w:t>A Figura 15 resume como informações sobre consumo recente, dia da semana, cardápio e clima se relacionam com a quantidade de refeições consumidas</w:t>
      </w:r>
      <w:r w:rsidR="00686405" w:rsidRPr="0004531E">
        <w:t>.</w:t>
      </w:r>
    </w:p>
    <w:p w14:paraId="3D801160" w14:textId="5C97D6E4" w:rsidR="00A64BAA" w:rsidRPr="00673EEE" w:rsidRDefault="00A64BAA" w:rsidP="00A64BAA">
      <w:pPr>
        <w:pStyle w:val="Legenda"/>
        <w:keepNext/>
        <w:rPr>
          <w:i/>
          <w:sz w:val="24"/>
          <w:szCs w:val="24"/>
        </w:rPr>
      </w:pPr>
      <w:bookmarkStart w:id="140" w:name="_Toc242893493"/>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15</w:t>
      </w:r>
      <w:r w:rsidRPr="00673EEE">
        <w:rPr>
          <w:sz w:val="24"/>
          <w:szCs w:val="24"/>
        </w:rPr>
        <w:fldChar w:fldCharType="end"/>
      </w:r>
      <w:r w:rsidRPr="00673EEE">
        <w:rPr>
          <w:sz w:val="24"/>
          <w:szCs w:val="24"/>
        </w:rPr>
        <w:t xml:space="preserve"> - </w:t>
      </w:r>
      <w:bookmarkEnd w:id="140"/>
      <w:r w:rsidR="00195240" w:rsidRPr="00195240">
        <w:rPr>
          <w:sz w:val="24"/>
          <w:szCs w:val="24"/>
        </w:rPr>
        <w:t>Relação entre informações do projeto e consumo (fevereiro de 2023 a agosto de 2026)</w:t>
      </w:r>
    </w:p>
    <w:p w14:paraId="75276370" w14:textId="3F1A8ED5" w:rsidR="00A64BAA" w:rsidRPr="00673EEE" w:rsidRDefault="007F14ED" w:rsidP="00A64BAA">
      <w:pPr>
        <w:keepNext/>
        <w:spacing w:after="0" w:line="240" w:lineRule="auto"/>
        <w:jc w:val="center"/>
      </w:pPr>
      <w:r>
        <w:rPr>
          <w:noProof/>
        </w:rPr>
        <w:drawing>
          <wp:inline distT="0" distB="0" distL="0" distR="0" wp14:anchorId="776669CE" wp14:editId="5EFAE7E1">
            <wp:extent cx="5759450" cy="3122762"/>
            <wp:effectExtent l="0" t="0" r="0" b="1905"/>
            <wp:docPr id="6"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258" b="4877"/>
                    <a:stretch/>
                  </pic:blipFill>
                  <pic:spPr bwMode="auto">
                    <a:xfrm>
                      <a:off x="0" y="0"/>
                      <a:ext cx="5760085" cy="3123106"/>
                    </a:xfrm>
                    <a:prstGeom prst="rect">
                      <a:avLst/>
                    </a:prstGeom>
                    <a:ln>
                      <a:noFill/>
                    </a:ln>
                    <a:extLst>
                      <a:ext uri="{53640926-AAD7-44D8-BBD7-CCE9431645EC}">
                        <a14:shadowObscured xmlns:a14="http://schemas.microsoft.com/office/drawing/2010/main"/>
                      </a:ext>
                    </a:extLst>
                  </pic:spPr>
                </pic:pic>
              </a:graphicData>
            </a:graphic>
          </wp:inline>
        </w:drawing>
      </w:r>
    </w:p>
    <w:p w14:paraId="031EA5F8" w14:textId="77777777" w:rsidR="00A64BAA" w:rsidRPr="00673EEE" w:rsidRDefault="00A64BAA" w:rsidP="00A64BAA">
      <w:pPr>
        <w:spacing w:after="120" w:line="240" w:lineRule="auto"/>
        <w:jc w:val="center"/>
      </w:pPr>
      <w:r w:rsidRPr="00673EEE">
        <w:rPr>
          <w:sz w:val="20"/>
          <w:szCs w:val="20"/>
        </w:rPr>
        <w:t>Fonte:  Resultado da Pesquisa (2026).</w:t>
      </w:r>
    </w:p>
    <w:p w14:paraId="2BB44AB4" w14:textId="77777777" w:rsidR="00AD0F40" w:rsidRPr="00AD0F40" w:rsidRDefault="00AD0F40" w:rsidP="00AD0F40">
      <w:pPr>
        <w:spacing w:line="360" w:lineRule="auto"/>
        <w:ind w:firstLine="720"/>
      </w:pPr>
      <w:r w:rsidRPr="00AD0F40">
        <w:lastRenderedPageBreak/>
        <w:t>A Figura 15 mostra correlação linear positiva superior a 0,65 entre as defasagens e o consumo registrado, além de correlação negativa entre o indicador de sexta-feira e o consumo (−0,38). Chuva acumulada e temperatura máxima também apresentam correlações negativas moderadas na amostra. Essas associações descrevem os dados e não demonstram causalidade nem justificam, isoladamente, a retenção preditiva dos atributos; a comparação de cenários a seguir examina seu desempenho em avaliação temporal.</w:t>
      </w:r>
    </w:p>
    <w:p w14:paraId="3EA2B4EE" w14:textId="7084C40B" w:rsidR="00AD0F40" w:rsidRPr="00AD0F40" w:rsidRDefault="00AD0F40" w:rsidP="00AD0F40">
      <w:pPr>
        <w:pStyle w:val="Ttulo2"/>
      </w:pPr>
      <w:bookmarkStart w:id="141" w:name="_Toc242888169"/>
      <w:r w:rsidRPr="00AD0F40">
        <w:t>5.4 Resultados dos regimes de planejamento: 2023</w:t>
      </w:r>
      <w:r w:rsidR="00CB61B6">
        <w:t xml:space="preserve"> a </w:t>
      </w:r>
      <w:r w:rsidRPr="00AD0F40">
        <w:t>2025 e fevereiro</w:t>
      </w:r>
      <w:r w:rsidR="00CB61B6">
        <w:t xml:space="preserve"> a </w:t>
      </w:r>
      <w:r w:rsidRPr="00AD0F40">
        <w:t>agosto de 2026</w:t>
      </w:r>
      <w:bookmarkEnd w:id="141"/>
    </w:p>
    <w:p w14:paraId="31FD8949" w14:textId="77777777" w:rsidR="0069299A" w:rsidRDefault="0069299A" w:rsidP="0069299A">
      <w:pPr>
        <w:spacing w:line="360" w:lineRule="auto"/>
        <w:ind w:firstLine="720"/>
      </w:pPr>
      <w:r>
        <w:t>A base reúne 655 datas com registros de consumo. Para comparar o planejamento, são analisadas separadamente 458 datas com reservas discentes, entre 2023 e 2025, e 123 datas com o quantitativo institucional, entre fevereiro e agosto de 2026. As fontes e os períodos são diferentes.</w:t>
      </w:r>
    </w:p>
    <w:p w14:paraId="484CBFA3" w14:textId="668872F5" w:rsidR="00AD0F40" w:rsidRPr="00AD0F40" w:rsidRDefault="0069299A" w:rsidP="0069299A">
      <w:pPr>
        <w:spacing w:line="360" w:lineRule="auto"/>
        <w:ind w:firstLine="720"/>
      </w:pPr>
      <w:r>
        <w:t>As comparações entre algoritmos e políticas usam a coorte pareada de 73 datas letivas, de 26/02 a 31/08/2026, nas quais há consumo registrado e quantitativo institucional. Esse recorte não deve ser confundido com o censo descritivo da catraca nem com as reservas discentes de 2023 a 2025</w:t>
      </w:r>
      <w:r w:rsidR="00AD0F40" w:rsidRPr="00AD0F40">
        <w:t>.</w:t>
      </w:r>
    </w:p>
    <w:p w14:paraId="43609CF2" w14:textId="77777777" w:rsidR="00AD0F40" w:rsidRPr="00AD0F40" w:rsidRDefault="00AD0F40" w:rsidP="00AD0F40">
      <w:pPr>
        <w:pStyle w:val="Ttulo3"/>
      </w:pPr>
      <w:bookmarkStart w:id="142" w:name="_Toc242888170"/>
      <w:r w:rsidRPr="00AD0F40">
        <w:t>5.4.1 Mensuração do efeito compensatório nos registros de planejamento e consumo</w:t>
      </w:r>
      <w:bookmarkEnd w:id="142"/>
    </w:p>
    <w:p w14:paraId="6C71BA64" w14:textId="77777777" w:rsidR="00AD0F40" w:rsidRPr="00AD0F40" w:rsidRDefault="00AD0F40" w:rsidP="00AD0F40">
      <w:pPr>
        <w:spacing w:after="0" w:line="360" w:lineRule="auto"/>
        <w:ind w:firstLine="720"/>
      </w:pPr>
      <w:r w:rsidRPr="00AD0F40">
        <w:t>O efeito compensatório ocorre quando desvios diários de sinais opostos se anulam parcialmente na soma do período. Um saldo líquido próximo de zero pode, portanto, coexistir com valores expressivos de excesso e déficit potenciais:</w:t>
      </w:r>
    </w:p>
    <w:p w14:paraId="62087D4C" w14:textId="77777777" w:rsidR="00AD0F40" w:rsidRPr="00AD0F40" w:rsidRDefault="00AD0F40" w:rsidP="00AD0F40">
      <w:pPr>
        <w:jc w:val="center"/>
      </w:pPr>
      <w:r w:rsidRPr="00AD0F40">
        <w:t xml:space="preserve">Saldo anual = </w:t>
      </w:r>
      <w:proofErr w:type="gramStart"/>
      <w:r w:rsidRPr="00AD0F40">
        <w:t>Σ(</w:t>
      </w:r>
      <w:proofErr w:type="gramEnd"/>
      <w:r w:rsidRPr="00AD0F40">
        <w:t>Planejadoₜ − Consumoₜ), para t = 1, …, N.</w:t>
      </w:r>
    </w:p>
    <w:p w14:paraId="7ABBA6E5" w14:textId="4599FC9D" w:rsidR="00AD0F40" w:rsidRPr="00AD0F40" w:rsidRDefault="00960B07" w:rsidP="00AD0F40">
      <w:pPr>
        <w:spacing w:after="0" w:line="360" w:lineRule="auto"/>
        <w:ind w:firstLine="720"/>
      </w:pPr>
      <w:r w:rsidRPr="00960B07">
        <w:t>As Tabelas 3 e 4 resumem os dois períodos analisados: as reservas informadas pelos estudantes, de 2023 a 2025, e o quantitativo institucional, de fevereiro a agosto de 2026</w:t>
      </w:r>
      <w:r w:rsidR="00AD0F40" w:rsidRPr="00AD0F40">
        <w:t>.</w:t>
      </w:r>
    </w:p>
    <w:p w14:paraId="0B5F328E" w14:textId="05E91C68" w:rsidR="00C365EF" w:rsidRPr="00673EEE" w:rsidRDefault="08314639" w:rsidP="00C365EF">
      <w:pPr>
        <w:pStyle w:val="Legenda"/>
        <w:keepNext/>
      </w:pPr>
      <w:bookmarkStart w:id="143" w:name="_Toc242888216"/>
      <w:r w:rsidRPr="1482B366">
        <w:rPr>
          <w:sz w:val="24"/>
          <w:szCs w:val="24"/>
        </w:rPr>
        <w:t xml:space="preserve">Tabela </w:t>
      </w:r>
      <w:r w:rsidR="00C365EF" w:rsidRPr="1482B366">
        <w:rPr>
          <w:sz w:val="24"/>
          <w:szCs w:val="24"/>
        </w:rPr>
        <w:fldChar w:fldCharType="begin"/>
      </w:r>
      <w:r w:rsidR="00C365EF" w:rsidRPr="1482B366">
        <w:rPr>
          <w:sz w:val="24"/>
          <w:szCs w:val="24"/>
        </w:rPr>
        <w:instrText>SEQ Tabela \* ARABIC</w:instrText>
      </w:r>
      <w:r w:rsidR="00C365EF" w:rsidRPr="1482B366">
        <w:rPr>
          <w:sz w:val="24"/>
          <w:szCs w:val="24"/>
        </w:rPr>
        <w:fldChar w:fldCharType="separate"/>
      </w:r>
      <w:r w:rsidR="00077A9A" w:rsidRPr="1482B366">
        <w:rPr>
          <w:noProof/>
          <w:sz w:val="24"/>
          <w:szCs w:val="24"/>
        </w:rPr>
        <w:t>3</w:t>
      </w:r>
      <w:r w:rsidR="00C365EF" w:rsidRPr="1482B366">
        <w:rPr>
          <w:sz w:val="24"/>
          <w:szCs w:val="24"/>
        </w:rPr>
        <w:fldChar w:fldCharType="end"/>
      </w:r>
      <w:r w:rsidRPr="1482B366">
        <w:rPr>
          <w:sz w:val="24"/>
          <w:szCs w:val="24"/>
        </w:rPr>
        <w:t xml:space="preserve"> - </w:t>
      </w:r>
      <w:bookmarkEnd w:id="143"/>
      <w:r w:rsidR="48D12755" w:rsidRPr="1482B366">
        <w:rPr>
          <w:sz w:val="24"/>
          <w:szCs w:val="24"/>
        </w:rPr>
        <w:t>Planejamento e desvios potenciais nas reservas discentes (2023 a 2025)</w:t>
      </w:r>
    </w:p>
    <w:tbl>
      <w:tblPr>
        <w:tblW w:w="9071" w:type="dxa"/>
        <w:jc w:val="center"/>
        <w:tblBorders>
          <w:insideH w:val="single" w:sz="4" w:space="0" w:color="auto"/>
        </w:tblBorders>
        <w:tblLook w:val="0400" w:firstRow="0" w:lastRow="0" w:firstColumn="0" w:lastColumn="0" w:noHBand="0" w:noVBand="1"/>
      </w:tblPr>
      <w:tblGrid>
        <w:gridCol w:w="754"/>
        <w:gridCol w:w="1073"/>
        <w:gridCol w:w="542"/>
        <w:gridCol w:w="1028"/>
        <w:gridCol w:w="1126"/>
        <w:gridCol w:w="842"/>
        <w:gridCol w:w="1057"/>
        <w:gridCol w:w="1005"/>
        <w:gridCol w:w="783"/>
        <w:gridCol w:w="861"/>
      </w:tblGrid>
      <w:tr w:rsidR="00BE0536" w:rsidRPr="00C365EF" w14:paraId="16AA6E80" w14:textId="79DBCBF9" w:rsidTr="00BE0536">
        <w:trPr>
          <w:jc w:val="center"/>
        </w:trPr>
        <w:tc>
          <w:tcPr>
            <w:tcW w:w="754" w:type="dxa"/>
            <w:vAlign w:val="center"/>
          </w:tcPr>
          <w:p w14:paraId="5E233A57" w14:textId="7669A7D6" w:rsidR="00BE0536" w:rsidRPr="00BE0536" w:rsidRDefault="00BE0536" w:rsidP="00BE0536">
            <w:pPr>
              <w:keepNext/>
              <w:spacing w:after="0" w:line="240" w:lineRule="auto"/>
              <w:jc w:val="center"/>
              <w:rPr>
                <w:b/>
                <w:bCs/>
                <w:sz w:val="20"/>
                <w:szCs w:val="20"/>
              </w:rPr>
            </w:pPr>
            <w:r w:rsidRPr="00BE0536">
              <w:rPr>
                <w:b/>
                <w:bCs/>
                <w:sz w:val="20"/>
                <w:szCs w:val="20"/>
              </w:rPr>
              <w:t>Ano</w:t>
            </w:r>
          </w:p>
        </w:tc>
        <w:tc>
          <w:tcPr>
            <w:tcW w:w="1073" w:type="dxa"/>
            <w:vAlign w:val="center"/>
          </w:tcPr>
          <w:p w14:paraId="088203C2" w14:textId="3BD432FE" w:rsidR="00BE0536" w:rsidRPr="00BE0536" w:rsidRDefault="00BE0536" w:rsidP="00BE0536">
            <w:pPr>
              <w:keepNext/>
              <w:spacing w:after="0" w:line="240" w:lineRule="auto"/>
              <w:jc w:val="center"/>
              <w:rPr>
                <w:b/>
                <w:bCs/>
                <w:sz w:val="20"/>
                <w:szCs w:val="20"/>
              </w:rPr>
            </w:pPr>
            <w:r w:rsidRPr="00BE0536">
              <w:rPr>
                <w:b/>
                <w:bCs/>
                <w:sz w:val="20"/>
                <w:szCs w:val="20"/>
              </w:rPr>
              <w:t>Regime</w:t>
            </w:r>
          </w:p>
        </w:tc>
        <w:tc>
          <w:tcPr>
            <w:tcW w:w="542" w:type="dxa"/>
            <w:vAlign w:val="center"/>
          </w:tcPr>
          <w:p w14:paraId="7ED6EF62" w14:textId="79506B0B" w:rsidR="00BE0536" w:rsidRPr="00BE0536" w:rsidRDefault="00BE0536" w:rsidP="00BE0536">
            <w:pPr>
              <w:keepNext/>
              <w:spacing w:after="0" w:line="240" w:lineRule="auto"/>
              <w:jc w:val="center"/>
              <w:rPr>
                <w:b/>
                <w:bCs/>
                <w:sz w:val="20"/>
                <w:szCs w:val="20"/>
              </w:rPr>
            </w:pPr>
            <w:r w:rsidRPr="00BE0536">
              <w:rPr>
                <w:b/>
                <w:bCs/>
                <w:sz w:val="20"/>
                <w:szCs w:val="20"/>
              </w:rPr>
              <w:t>n</w:t>
            </w:r>
          </w:p>
        </w:tc>
        <w:tc>
          <w:tcPr>
            <w:tcW w:w="1028" w:type="dxa"/>
            <w:vAlign w:val="center"/>
          </w:tcPr>
          <w:p w14:paraId="44A2F008" w14:textId="0FDA6B1A" w:rsidR="00BE0536" w:rsidRPr="00BE0536" w:rsidRDefault="00BE0536" w:rsidP="00BE0536">
            <w:pPr>
              <w:keepNext/>
              <w:spacing w:after="0" w:line="240" w:lineRule="auto"/>
              <w:jc w:val="center"/>
              <w:rPr>
                <w:b/>
                <w:bCs/>
                <w:sz w:val="20"/>
                <w:szCs w:val="20"/>
              </w:rPr>
            </w:pPr>
            <w:r w:rsidRPr="00BE0536">
              <w:rPr>
                <w:b/>
                <w:bCs/>
                <w:sz w:val="20"/>
                <w:szCs w:val="20"/>
              </w:rPr>
              <w:t>Consumo Médio</w:t>
            </w:r>
          </w:p>
        </w:tc>
        <w:tc>
          <w:tcPr>
            <w:tcW w:w="1126" w:type="dxa"/>
            <w:vAlign w:val="center"/>
          </w:tcPr>
          <w:p w14:paraId="775E0D13" w14:textId="71F36B7F" w:rsidR="00BE0536" w:rsidRPr="00BE0536" w:rsidRDefault="00BE0536" w:rsidP="00BE0536">
            <w:pPr>
              <w:keepNext/>
              <w:spacing w:after="0" w:line="240" w:lineRule="auto"/>
              <w:jc w:val="center"/>
              <w:rPr>
                <w:b/>
                <w:bCs/>
                <w:sz w:val="20"/>
                <w:szCs w:val="20"/>
              </w:rPr>
            </w:pPr>
            <w:r w:rsidRPr="00BE0536">
              <w:rPr>
                <w:b/>
                <w:bCs/>
                <w:sz w:val="20"/>
                <w:szCs w:val="20"/>
              </w:rPr>
              <w:t>Planejado Médio</w:t>
            </w:r>
          </w:p>
        </w:tc>
        <w:tc>
          <w:tcPr>
            <w:tcW w:w="842" w:type="dxa"/>
            <w:vAlign w:val="center"/>
          </w:tcPr>
          <w:p w14:paraId="7E12213E" w14:textId="226FCD0B" w:rsidR="00BE0536" w:rsidRPr="00BE0536" w:rsidRDefault="00BE0536" w:rsidP="00BE0536">
            <w:pPr>
              <w:keepNext/>
              <w:spacing w:after="0" w:line="240" w:lineRule="auto"/>
              <w:jc w:val="center"/>
              <w:rPr>
                <w:b/>
                <w:bCs/>
                <w:sz w:val="20"/>
                <w:szCs w:val="20"/>
              </w:rPr>
            </w:pPr>
            <w:r w:rsidRPr="00BE0536">
              <w:rPr>
                <w:b/>
                <w:bCs/>
                <w:sz w:val="20"/>
                <w:szCs w:val="20"/>
              </w:rPr>
              <w:t>Saldo</w:t>
            </w:r>
          </w:p>
        </w:tc>
        <w:tc>
          <w:tcPr>
            <w:tcW w:w="1057" w:type="dxa"/>
            <w:vAlign w:val="center"/>
          </w:tcPr>
          <w:p w14:paraId="0715CF72" w14:textId="17DA3B90" w:rsidR="00BE0536" w:rsidRPr="00BE0536" w:rsidRDefault="00BE0536" w:rsidP="00BE0536">
            <w:pPr>
              <w:keepNext/>
              <w:spacing w:after="0" w:line="240" w:lineRule="auto"/>
              <w:jc w:val="center"/>
              <w:rPr>
                <w:b/>
                <w:bCs/>
                <w:sz w:val="20"/>
                <w:szCs w:val="20"/>
              </w:rPr>
            </w:pPr>
            <w:r w:rsidRPr="00BE0536">
              <w:rPr>
                <w:b/>
                <w:bCs/>
                <w:sz w:val="20"/>
                <w:szCs w:val="20"/>
              </w:rPr>
              <w:t>Sobra Potencial</w:t>
            </w:r>
          </w:p>
        </w:tc>
        <w:tc>
          <w:tcPr>
            <w:tcW w:w="1005" w:type="dxa"/>
            <w:vAlign w:val="center"/>
          </w:tcPr>
          <w:p w14:paraId="501E2771" w14:textId="2A2BC121" w:rsidR="00BE0536" w:rsidRPr="00BE0536" w:rsidRDefault="00BE0536" w:rsidP="00BE0536">
            <w:pPr>
              <w:keepNext/>
              <w:spacing w:after="0" w:line="240" w:lineRule="auto"/>
              <w:jc w:val="center"/>
              <w:rPr>
                <w:b/>
                <w:bCs/>
                <w:sz w:val="20"/>
                <w:szCs w:val="20"/>
              </w:rPr>
            </w:pPr>
            <w:r w:rsidRPr="00BE0536">
              <w:rPr>
                <w:b/>
                <w:bCs/>
                <w:sz w:val="20"/>
                <w:szCs w:val="20"/>
              </w:rPr>
              <w:t>Déficit Potencial</w:t>
            </w:r>
          </w:p>
        </w:tc>
        <w:tc>
          <w:tcPr>
            <w:tcW w:w="783" w:type="dxa"/>
            <w:vAlign w:val="center"/>
          </w:tcPr>
          <w:p w14:paraId="7715A1C5" w14:textId="6B9CE335" w:rsidR="00BE0536" w:rsidRPr="00BE0536" w:rsidRDefault="00BE0536" w:rsidP="00BE0536">
            <w:pPr>
              <w:keepNext/>
              <w:spacing w:after="0" w:line="240" w:lineRule="auto"/>
              <w:jc w:val="center"/>
              <w:rPr>
                <w:b/>
                <w:bCs/>
                <w:sz w:val="20"/>
                <w:szCs w:val="20"/>
              </w:rPr>
            </w:pPr>
            <w:r w:rsidRPr="00BE0536">
              <w:rPr>
                <w:b/>
                <w:bCs/>
                <w:sz w:val="20"/>
                <w:szCs w:val="20"/>
              </w:rPr>
              <w:t>Dias com Déficit</w:t>
            </w:r>
          </w:p>
        </w:tc>
        <w:tc>
          <w:tcPr>
            <w:tcW w:w="861" w:type="dxa"/>
            <w:vAlign w:val="center"/>
          </w:tcPr>
          <w:p w14:paraId="002D0C38" w14:textId="3776D99A" w:rsidR="00BE0536" w:rsidRPr="00BE0536" w:rsidRDefault="00BE0536" w:rsidP="00BE0536">
            <w:pPr>
              <w:keepNext/>
              <w:spacing w:after="0" w:line="240" w:lineRule="auto"/>
              <w:jc w:val="center"/>
              <w:rPr>
                <w:b/>
                <w:bCs/>
                <w:sz w:val="20"/>
                <w:szCs w:val="20"/>
              </w:rPr>
            </w:pPr>
            <w:r w:rsidRPr="00BE0536">
              <w:rPr>
                <w:b/>
                <w:bCs/>
                <w:sz w:val="20"/>
                <w:szCs w:val="20"/>
              </w:rPr>
              <w:t>MAE</w:t>
            </w:r>
          </w:p>
        </w:tc>
      </w:tr>
      <w:tr w:rsidR="00BE0536" w:rsidRPr="00C365EF" w14:paraId="3DE77C91" w14:textId="77777777" w:rsidTr="00BE0536">
        <w:trPr>
          <w:jc w:val="center"/>
        </w:trPr>
        <w:tc>
          <w:tcPr>
            <w:tcW w:w="754" w:type="dxa"/>
          </w:tcPr>
          <w:p w14:paraId="052553BE" w14:textId="7EC5E0DC" w:rsidR="00BE0536" w:rsidRPr="00BE0536" w:rsidRDefault="00BE0536" w:rsidP="00BE0536">
            <w:pPr>
              <w:keepNext/>
              <w:spacing w:after="0" w:line="240" w:lineRule="auto"/>
              <w:rPr>
                <w:sz w:val="20"/>
                <w:szCs w:val="20"/>
              </w:rPr>
            </w:pPr>
            <w:r w:rsidRPr="00BE0536">
              <w:rPr>
                <w:sz w:val="20"/>
                <w:szCs w:val="20"/>
              </w:rPr>
              <w:t>2023</w:t>
            </w:r>
          </w:p>
        </w:tc>
        <w:tc>
          <w:tcPr>
            <w:tcW w:w="1073" w:type="dxa"/>
          </w:tcPr>
          <w:p w14:paraId="040A59B9" w14:textId="0C4EE104"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1C20BC71" w14:textId="2C6A2BDE" w:rsidR="00BE0536" w:rsidRPr="00BE0536" w:rsidRDefault="00BE0536" w:rsidP="00BE0536">
            <w:pPr>
              <w:keepNext/>
              <w:spacing w:after="0" w:line="240" w:lineRule="auto"/>
              <w:rPr>
                <w:i/>
                <w:iCs/>
                <w:sz w:val="20"/>
                <w:szCs w:val="20"/>
              </w:rPr>
            </w:pPr>
            <w:r w:rsidRPr="00BE0536">
              <w:rPr>
                <w:sz w:val="20"/>
                <w:szCs w:val="20"/>
              </w:rPr>
              <w:t>181</w:t>
            </w:r>
          </w:p>
        </w:tc>
        <w:tc>
          <w:tcPr>
            <w:tcW w:w="1028" w:type="dxa"/>
          </w:tcPr>
          <w:p w14:paraId="2EE9F14D" w14:textId="28E25C6C" w:rsidR="00BE0536" w:rsidRPr="00BE0536" w:rsidRDefault="00BE0536" w:rsidP="00BE0536">
            <w:pPr>
              <w:keepNext/>
              <w:spacing w:after="0" w:line="240" w:lineRule="auto"/>
              <w:rPr>
                <w:sz w:val="20"/>
                <w:szCs w:val="20"/>
              </w:rPr>
            </w:pPr>
            <w:r w:rsidRPr="00BE0536">
              <w:rPr>
                <w:sz w:val="20"/>
                <w:szCs w:val="20"/>
              </w:rPr>
              <w:t>107,8</w:t>
            </w:r>
          </w:p>
        </w:tc>
        <w:tc>
          <w:tcPr>
            <w:tcW w:w="1126" w:type="dxa"/>
          </w:tcPr>
          <w:p w14:paraId="5FDADDEE" w14:textId="1B4B4B7F" w:rsidR="00BE0536" w:rsidRPr="00BE0536" w:rsidRDefault="00BE0536" w:rsidP="00BE0536">
            <w:pPr>
              <w:keepNext/>
              <w:spacing w:after="0" w:line="240" w:lineRule="auto"/>
              <w:rPr>
                <w:sz w:val="20"/>
                <w:szCs w:val="20"/>
              </w:rPr>
            </w:pPr>
            <w:r w:rsidRPr="00BE0536">
              <w:rPr>
                <w:sz w:val="20"/>
                <w:szCs w:val="20"/>
              </w:rPr>
              <w:t>111,9</w:t>
            </w:r>
          </w:p>
        </w:tc>
        <w:tc>
          <w:tcPr>
            <w:tcW w:w="842" w:type="dxa"/>
          </w:tcPr>
          <w:p w14:paraId="1E8BD3C0" w14:textId="329BFAD7" w:rsidR="00BE0536" w:rsidRPr="00BE0536" w:rsidRDefault="00BE0536" w:rsidP="00BE0536">
            <w:pPr>
              <w:keepNext/>
              <w:spacing w:after="0" w:line="240" w:lineRule="auto"/>
              <w:rPr>
                <w:sz w:val="20"/>
                <w:szCs w:val="20"/>
              </w:rPr>
            </w:pPr>
            <w:r w:rsidRPr="00BE0536">
              <w:rPr>
                <w:sz w:val="20"/>
                <w:szCs w:val="20"/>
              </w:rPr>
              <w:t>+742</w:t>
            </w:r>
          </w:p>
        </w:tc>
        <w:tc>
          <w:tcPr>
            <w:tcW w:w="1057" w:type="dxa"/>
          </w:tcPr>
          <w:p w14:paraId="6A80CDD2" w14:textId="114878D2" w:rsidR="00BE0536" w:rsidRPr="00BE0536" w:rsidRDefault="00BE0536" w:rsidP="00BE0536">
            <w:pPr>
              <w:keepNext/>
              <w:spacing w:after="0" w:line="240" w:lineRule="auto"/>
              <w:rPr>
                <w:sz w:val="20"/>
                <w:szCs w:val="20"/>
              </w:rPr>
            </w:pPr>
            <w:r w:rsidRPr="00BE0536">
              <w:rPr>
                <w:sz w:val="20"/>
                <w:szCs w:val="20"/>
              </w:rPr>
              <w:t>1.916</w:t>
            </w:r>
          </w:p>
        </w:tc>
        <w:tc>
          <w:tcPr>
            <w:tcW w:w="1005" w:type="dxa"/>
          </w:tcPr>
          <w:p w14:paraId="50EF1F0D" w14:textId="244FB947" w:rsidR="00BE0536" w:rsidRPr="00BE0536" w:rsidRDefault="00BE0536" w:rsidP="00BE0536">
            <w:pPr>
              <w:keepNext/>
              <w:spacing w:after="0" w:line="240" w:lineRule="auto"/>
              <w:rPr>
                <w:sz w:val="20"/>
                <w:szCs w:val="20"/>
              </w:rPr>
            </w:pPr>
            <w:r w:rsidRPr="00BE0536">
              <w:rPr>
                <w:sz w:val="20"/>
                <w:szCs w:val="20"/>
              </w:rPr>
              <w:t>1.174</w:t>
            </w:r>
          </w:p>
        </w:tc>
        <w:tc>
          <w:tcPr>
            <w:tcW w:w="783" w:type="dxa"/>
          </w:tcPr>
          <w:p w14:paraId="10C25AE6" w14:textId="218399FC" w:rsidR="00BE0536" w:rsidRPr="00BE0536" w:rsidRDefault="00BE0536" w:rsidP="00BE0536">
            <w:pPr>
              <w:keepNext/>
              <w:spacing w:after="0" w:line="240" w:lineRule="auto"/>
              <w:rPr>
                <w:sz w:val="20"/>
                <w:szCs w:val="20"/>
              </w:rPr>
            </w:pPr>
            <w:r w:rsidRPr="00BE0536">
              <w:rPr>
                <w:sz w:val="20"/>
                <w:szCs w:val="20"/>
              </w:rPr>
              <w:t>38,1%</w:t>
            </w:r>
          </w:p>
        </w:tc>
        <w:tc>
          <w:tcPr>
            <w:tcW w:w="861" w:type="dxa"/>
          </w:tcPr>
          <w:p w14:paraId="6A64F3BD" w14:textId="197D520B" w:rsidR="00BE0536" w:rsidRPr="00BE0536" w:rsidRDefault="00BE0536" w:rsidP="00BE0536">
            <w:pPr>
              <w:keepNext/>
              <w:spacing w:after="0" w:line="240" w:lineRule="auto"/>
              <w:rPr>
                <w:sz w:val="20"/>
                <w:szCs w:val="20"/>
              </w:rPr>
            </w:pPr>
            <w:r w:rsidRPr="00BE0536">
              <w:rPr>
                <w:sz w:val="20"/>
                <w:szCs w:val="20"/>
              </w:rPr>
              <w:t>17,07</w:t>
            </w:r>
          </w:p>
        </w:tc>
      </w:tr>
      <w:tr w:rsidR="00BE0536" w:rsidRPr="00C365EF" w14:paraId="48A5FDE1" w14:textId="3625A0DA" w:rsidTr="00BE0536">
        <w:trPr>
          <w:jc w:val="center"/>
        </w:trPr>
        <w:tc>
          <w:tcPr>
            <w:tcW w:w="754" w:type="dxa"/>
          </w:tcPr>
          <w:p w14:paraId="235DED8F" w14:textId="4A438A8E" w:rsidR="00BE0536" w:rsidRPr="00BE0536" w:rsidRDefault="00BE0536" w:rsidP="00BE0536">
            <w:pPr>
              <w:keepNext/>
              <w:spacing w:after="0" w:line="240" w:lineRule="auto"/>
              <w:rPr>
                <w:sz w:val="20"/>
                <w:szCs w:val="20"/>
              </w:rPr>
            </w:pPr>
            <w:r w:rsidRPr="00BE0536">
              <w:rPr>
                <w:sz w:val="20"/>
                <w:szCs w:val="20"/>
              </w:rPr>
              <w:t>2024</w:t>
            </w:r>
          </w:p>
        </w:tc>
        <w:tc>
          <w:tcPr>
            <w:tcW w:w="1073" w:type="dxa"/>
          </w:tcPr>
          <w:p w14:paraId="656F3E3F" w14:textId="2B57E6FE"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77B3D2AC" w14:textId="101E193B" w:rsidR="00BE0536" w:rsidRPr="00BE0536" w:rsidRDefault="00BE0536" w:rsidP="00BE0536">
            <w:pPr>
              <w:keepNext/>
              <w:spacing w:after="0" w:line="240" w:lineRule="auto"/>
              <w:rPr>
                <w:sz w:val="20"/>
                <w:szCs w:val="20"/>
              </w:rPr>
            </w:pPr>
            <w:r w:rsidRPr="00BE0536">
              <w:rPr>
                <w:sz w:val="20"/>
                <w:szCs w:val="20"/>
              </w:rPr>
              <w:t>122</w:t>
            </w:r>
          </w:p>
        </w:tc>
        <w:tc>
          <w:tcPr>
            <w:tcW w:w="1028" w:type="dxa"/>
          </w:tcPr>
          <w:p w14:paraId="705C7453" w14:textId="2C367813" w:rsidR="00BE0536" w:rsidRPr="00BE0536" w:rsidRDefault="00BE0536" w:rsidP="00BE0536">
            <w:pPr>
              <w:keepNext/>
              <w:spacing w:after="0" w:line="240" w:lineRule="auto"/>
              <w:rPr>
                <w:sz w:val="20"/>
                <w:szCs w:val="20"/>
              </w:rPr>
            </w:pPr>
            <w:r w:rsidRPr="00BE0536">
              <w:rPr>
                <w:sz w:val="20"/>
                <w:szCs w:val="20"/>
              </w:rPr>
              <w:t>167,3</w:t>
            </w:r>
          </w:p>
        </w:tc>
        <w:tc>
          <w:tcPr>
            <w:tcW w:w="1126" w:type="dxa"/>
          </w:tcPr>
          <w:p w14:paraId="0FDC7FEF" w14:textId="3982AE3F" w:rsidR="00BE0536" w:rsidRPr="00BE0536" w:rsidRDefault="00BE0536" w:rsidP="00BE0536">
            <w:pPr>
              <w:keepNext/>
              <w:spacing w:after="0" w:line="240" w:lineRule="auto"/>
              <w:rPr>
                <w:sz w:val="20"/>
                <w:szCs w:val="20"/>
              </w:rPr>
            </w:pPr>
            <w:r w:rsidRPr="00BE0536">
              <w:rPr>
                <w:sz w:val="20"/>
                <w:szCs w:val="20"/>
              </w:rPr>
              <w:t>132,9</w:t>
            </w:r>
          </w:p>
        </w:tc>
        <w:tc>
          <w:tcPr>
            <w:tcW w:w="842" w:type="dxa"/>
          </w:tcPr>
          <w:p w14:paraId="152F1E2C" w14:textId="65638B5D" w:rsidR="00BE0536" w:rsidRPr="00BE0536" w:rsidRDefault="00BE0536" w:rsidP="00BE0536">
            <w:pPr>
              <w:keepNext/>
              <w:spacing w:after="0" w:line="240" w:lineRule="auto"/>
              <w:rPr>
                <w:sz w:val="20"/>
                <w:szCs w:val="20"/>
              </w:rPr>
            </w:pPr>
            <w:r w:rsidRPr="00BE0536">
              <w:rPr>
                <w:sz w:val="20"/>
                <w:szCs w:val="20"/>
              </w:rPr>
              <w:t>−4.190</w:t>
            </w:r>
          </w:p>
        </w:tc>
        <w:tc>
          <w:tcPr>
            <w:tcW w:w="1057" w:type="dxa"/>
          </w:tcPr>
          <w:p w14:paraId="6CF8B149" w14:textId="3ED2AD63" w:rsidR="00BE0536" w:rsidRPr="00BE0536" w:rsidRDefault="00BE0536" w:rsidP="00BE0536">
            <w:pPr>
              <w:keepNext/>
              <w:spacing w:after="0" w:line="240" w:lineRule="auto"/>
              <w:rPr>
                <w:sz w:val="20"/>
                <w:szCs w:val="20"/>
              </w:rPr>
            </w:pPr>
            <w:r w:rsidRPr="00BE0536">
              <w:rPr>
                <w:sz w:val="20"/>
                <w:szCs w:val="20"/>
              </w:rPr>
              <w:t>334</w:t>
            </w:r>
          </w:p>
        </w:tc>
        <w:tc>
          <w:tcPr>
            <w:tcW w:w="1005" w:type="dxa"/>
          </w:tcPr>
          <w:p w14:paraId="1D3E9693" w14:textId="33528C07" w:rsidR="00BE0536" w:rsidRPr="00BE0536" w:rsidRDefault="00BE0536" w:rsidP="00BE0536">
            <w:pPr>
              <w:keepNext/>
              <w:spacing w:after="0" w:line="240" w:lineRule="auto"/>
              <w:rPr>
                <w:sz w:val="20"/>
                <w:szCs w:val="20"/>
              </w:rPr>
            </w:pPr>
            <w:r w:rsidRPr="00BE0536">
              <w:rPr>
                <w:sz w:val="20"/>
                <w:szCs w:val="20"/>
              </w:rPr>
              <w:t>4.524</w:t>
            </w:r>
          </w:p>
        </w:tc>
        <w:tc>
          <w:tcPr>
            <w:tcW w:w="783" w:type="dxa"/>
          </w:tcPr>
          <w:p w14:paraId="79D4E85E" w14:textId="00D2B2F3" w:rsidR="00BE0536" w:rsidRPr="00BE0536" w:rsidRDefault="00BE0536" w:rsidP="00BE0536">
            <w:pPr>
              <w:keepNext/>
              <w:spacing w:after="0" w:line="240" w:lineRule="auto"/>
              <w:rPr>
                <w:sz w:val="20"/>
                <w:szCs w:val="20"/>
              </w:rPr>
            </w:pPr>
            <w:r w:rsidRPr="00BE0536">
              <w:rPr>
                <w:sz w:val="20"/>
                <w:szCs w:val="20"/>
              </w:rPr>
              <w:t>82,8%</w:t>
            </w:r>
          </w:p>
        </w:tc>
        <w:tc>
          <w:tcPr>
            <w:tcW w:w="861" w:type="dxa"/>
          </w:tcPr>
          <w:p w14:paraId="5C989B11" w14:textId="49465058" w:rsidR="00BE0536" w:rsidRPr="00BE0536" w:rsidRDefault="00BE0536" w:rsidP="00BE0536">
            <w:pPr>
              <w:keepNext/>
              <w:spacing w:after="0" w:line="240" w:lineRule="auto"/>
              <w:rPr>
                <w:sz w:val="20"/>
                <w:szCs w:val="20"/>
              </w:rPr>
            </w:pPr>
            <w:r w:rsidRPr="00BE0536">
              <w:rPr>
                <w:sz w:val="20"/>
                <w:szCs w:val="20"/>
              </w:rPr>
              <w:t>39,82</w:t>
            </w:r>
          </w:p>
        </w:tc>
      </w:tr>
      <w:tr w:rsidR="00BE0536" w:rsidRPr="00C365EF" w14:paraId="2EEB94C5" w14:textId="21DCD1CF" w:rsidTr="00BE0536">
        <w:trPr>
          <w:jc w:val="center"/>
        </w:trPr>
        <w:tc>
          <w:tcPr>
            <w:tcW w:w="754" w:type="dxa"/>
          </w:tcPr>
          <w:p w14:paraId="23098212" w14:textId="72265CCD" w:rsidR="00BE0536" w:rsidRPr="00BE0536" w:rsidRDefault="00BE0536" w:rsidP="00BE0536">
            <w:pPr>
              <w:keepNext/>
              <w:spacing w:after="0" w:line="240" w:lineRule="auto"/>
              <w:rPr>
                <w:sz w:val="20"/>
                <w:szCs w:val="20"/>
              </w:rPr>
            </w:pPr>
            <w:r w:rsidRPr="00BE0536">
              <w:rPr>
                <w:sz w:val="20"/>
                <w:szCs w:val="20"/>
              </w:rPr>
              <w:t>2025</w:t>
            </w:r>
          </w:p>
        </w:tc>
        <w:tc>
          <w:tcPr>
            <w:tcW w:w="1073" w:type="dxa"/>
          </w:tcPr>
          <w:p w14:paraId="3ECFC481" w14:textId="0BADE641" w:rsidR="00BE0536" w:rsidRPr="00BE0536" w:rsidRDefault="00BE0536" w:rsidP="00BE0536">
            <w:pPr>
              <w:keepNext/>
              <w:spacing w:after="0" w:line="240" w:lineRule="auto"/>
              <w:rPr>
                <w:sz w:val="20"/>
                <w:szCs w:val="20"/>
              </w:rPr>
            </w:pPr>
            <w:r w:rsidRPr="00BE0536">
              <w:rPr>
                <w:sz w:val="20"/>
                <w:szCs w:val="20"/>
              </w:rPr>
              <w:t>Reservas discentes</w:t>
            </w:r>
          </w:p>
        </w:tc>
        <w:tc>
          <w:tcPr>
            <w:tcW w:w="542" w:type="dxa"/>
          </w:tcPr>
          <w:p w14:paraId="43B26C25" w14:textId="7231E60C" w:rsidR="00BE0536" w:rsidRPr="00BE0536" w:rsidRDefault="00BE0536" w:rsidP="00BE0536">
            <w:pPr>
              <w:keepNext/>
              <w:spacing w:after="0" w:line="240" w:lineRule="auto"/>
              <w:rPr>
                <w:i/>
                <w:iCs/>
                <w:sz w:val="20"/>
                <w:szCs w:val="20"/>
              </w:rPr>
            </w:pPr>
            <w:r w:rsidRPr="00BE0536">
              <w:rPr>
                <w:sz w:val="20"/>
                <w:szCs w:val="20"/>
              </w:rPr>
              <w:t>155</w:t>
            </w:r>
          </w:p>
        </w:tc>
        <w:tc>
          <w:tcPr>
            <w:tcW w:w="1028" w:type="dxa"/>
          </w:tcPr>
          <w:p w14:paraId="2F3D87A8" w14:textId="397312C1" w:rsidR="00BE0536" w:rsidRPr="00BE0536" w:rsidRDefault="00BE0536" w:rsidP="00BE0536">
            <w:pPr>
              <w:keepNext/>
              <w:spacing w:after="0" w:line="240" w:lineRule="auto"/>
              <w:rPr>
                <w:sz w:val="20"/>
                <w:szCs w:val="20"/>
              </w:rPr>
            </w:pPr>
            <w:r w:rsidRPr="00BE0536">
              <w:rPr>
                <w:sz w:val="20"/>
                <w:szCs w:val="20"/>
              </w:rPr>
              <w:t>138,4</w:t>
            </w:r>
          </w:p>
        </w:tc>
        <w:tc>
          <w:tcPr>
            <w:tcW w:w="1126" w:type="dxa"/>
          </w:tcPr>
          <w:p w14:paraId="5D78970D" w14:textId="2B8C8650" w:rsidR="00BE0536" w:rsidRPr="00BE0536" w:rsidRDefault="00BE0536" w:rsidP="00BE0536">
            <w:pPr>
              <w:keepNext/>
              <w:spacing w:after="0" w:line="240" w:lineRule="auto"/>
              <w:rPr>
                <w:sz w:val="20"/>
                <w:szCs w:val="20"/>
              </w:rPr>
            </w:pPr>
            <w:r w:rsidRPr="00BE0536">
              <w:rPr>
                <w:sz w:val="20"/>
                <w:szCs w:val="20"/>
              </w:rPr>
              <w:t>118,2</w:t>
            </w:r>
          </w:p>
        </w:tc>
        <w:tc>
          <w:tcPr>
            <w:tcW w:w="842" w:type="dxa"/>
          </w:tcPr>
          <w:p w14:paraId="09FBCF8E" w14:textId="490972C5" w:rsidR="00BE0536" w:rsidRPr="00BE0536" w:rsidRDefault="00BE0536" w:rsidP="00BE0536">
            <w:pPr>
              <w:keepNext/>
              <w:spacing w:after="0" w:line="240" w:lineRule="auto"/>
              <w:rPr>
                <w:sz w:val="20"/>
                <w:szCs w:val="20"/>
              </w:rPr>
            </w:pPr>
            <w:r w:rsidRPr="00BE0536">
              <w:rPr>
                <w:sz w:val="20"/>
                <w:szCs w:val="20"/>
              </w:rPr>
              <w:t>−3.130</w:t>
            </w:r>
          </w:p>
        </w:tc>
        <w:tc>
          <w:tcPr>
            <w:tcW w:w="1057" w:type="dxa"/>
          </w:tcPr>
          <w:p w14:paraId="221A6503" w14:textId="223557B5" w:rsidR="00BE0536" w:rsidRPr="00BE0536" w:rsidRDefault="00BE0536" w:rsidP="00BE0536">
            <w:pPr>
              <w:keepNext/>
              <w:spacing w:after="0" w:line="240" w:lineRule="auto"/>
              <w:rPr>
                <w:sz w:val="20"/>
                <w:szCs w:val="20"/>
              </w:rPr>
            </w:pPr>
            <w:r w:rsidRPr="00BE0536">
              <w:rPr>
                <w:sz w:val="20"/>
                <w:szCs w:val="20"/>
              </w:rPr>
              <w:t>666</w:t>
            </w:r>
          </w:p>
        </w:tc>
        <w:tc>
          <w:tcPr>
            <w:tcW w:w="1005" w:type="dxa"/>
          </w:tcPr>
          <w:p w14:paraId="6415C6F6" w14:textId="73727B0A" w:rsidR="00BE0536" w:rsidRPr="00BE0536" w:rsidRDefault="00BE0536" w:rsidP="00BE0536">
            <w:pPr>
              <w:keepNext/>
              <w:spacing w:after="0" w:line="240" w:lineRule="auto"/>
              <w:rPr>
                <w:sz w:val="20"/>
                <w:szCs w:val="20"/>
              </w:rPr>
            </w:pPr>
            <w:r w:rsidRPr="00BE0536">
              <w:rPr>
                <w:sz w:val="20"/>
                <w:szCs w:val="20"/>
              </w:rPr>
              <w:t>3.796</w:t>
            </w:r>
          </w:p>
        </w:tc>
        <w:tc>
          <w:tcPr>
            <w:tcW w:w="783" w:type="dxa"/>
          </w:tcPr>
          <w:p w14:paraId="618AA837" w14:textId="09E728FF" w:rsidR="00BE0536" w:rsidRPr="00BE0536" w:rsidRDefault="00BE0536" w:rsidP="00BE0536">
            <w:pPr>
              <w:keepNext/>
              <w:spacing w:after="0" w:line="240" w:lineRule="auto"/>
              <w:rPr>
                <w:sz w:val="20"/>
                <w:szCs w:val="20"/>
              </w:rPr>
            </w:pPr>
            <w:r w:rsidRPr="00BE0536">
              <w:rPr>
                <w:sz w:val="20"/>
                <w:szCs w:val="20"/>
              </w:rPr>
              <w:t>78,7%</w:t>
            </w:r>
          </w:p>
        </w:tc>
        <w:tc>
          <w:tcPr>
            <w:tcW w:w="861" w:type="dxa"/>
          </w:tcPr>
          <w:p w14:paraId="2F69C5F8" w14:textId="5024ED4C" w:rsidR="00BE0536" w:rsidRPr="00BE0536" w:rsidRDefault="00BE0536" w:rsidP="00BE0536">
            <w:pPr>
              <w:keepNext/>
              <w:spacing w:after="0" w:line="240" w:lineRule="auto"/>
              <w:rPr>
                <w:sz w:val="20"/>
                <w:szCs w:val="20"/>
              </w:rPr>
            </w:pPr>
            <w:r w:rsidRPr="00BE0536">
              <w:rPr>
                <w:sz w:val="20"/>
                <w:szCs w:val="20"/>
              </w:rPr>
              <w:t>28,79</w:t>
            </w:r>
          </w:p>
        </w:tc>
      </w:tr>
    </w:tbl>
    <w:p w14:paraId="2DEED147" w14:textId="4B15991D" w:rsidR="00C365EF" w:rsidRPr="00673EEE" w:rsidRDefault="08314639" w:rsidP="1482B366">
      <w:pPr>
        <w:spacing w:after="0" w:line="360" w:lineRule="auto"/>
        <w:jc w:val="center"/>
        <w:rPr>
          <w:sz w:val="20"/>
          <w:szCs w:val="20"/>
        </w:rPr>
      </w:pPr>
      <w:r w:rsidRPr="1482B366">
        <w:rPr>
          <w:sz w:val="20"/>
          <w:szCs w:val="20"/>
        </w:rPr>
        <w:t xml:space="preserve">Fonte: </w:t>
      </w:r>
      <w:r w:rsidR="22BE6E11" w:rsidRPr="1482B366">
        <w:rPr>
          <w:sz w:val="20"/>
          <w:szCs w:val="20"/>
        </w:rPr>
        <w:t>Resultado da Pesquisa</w:t>
      </w:r>
      <w:r w:rsidRPr="1482B366">
        <w:rPr>
          <w:sz w:val="20"/>
          <w:szCs w:val="20"/>
        </w:rPr>
        <w:t xml:space="preserve"> (2026).</w:t>
      </w:r>
    </w:p>
    <w:p w14:paraId="76846C25" w14:textId="77777777" w:rsidR="003B3A83" w:rsidRPr="00CA4C7A" w:rsidRDefault="003B3A83" w:rsidP="003B3A83">
      <w:pPr>
        <w:spacing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420B433E" w14:textId="77777777" w:rsidR="00D57311" w:rsidRDefault="00D57311" w:rsidP="00D57311">
      <w:pPr>
        <w:spacing w:after="0" w:line="360" w:lineRule="auto"/>
        <w:ind w:firstLine="720"/>
      </w:pPr>
      <w:r>
        <w:lastRenderedPageBreak/>
        <w:t>Os dados da Tabela 3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2BE5C27F" w14:textId="11D3CD2C" w:rsidR="00686405" w:rsidRDefault="00856B2C" w:rsidP="00D57311">
      <w:pPr>
        <w:spacing w:line="360" w:lineRule="auto"/>
        <w:ind w:firstLine="720"/>
      </w:pPr>
      <w:r w:rsidRPr="00856B2C">
        <w:t>A Figura 16 compara a diferença acumulada entre o planejado e o consumido com a soma das diferenças de cada dia. A comparação mostra por que um saldo final pode esconder dias com sobra e dias com déficit</w:t>
      </w:r>
      <w:r w:rsidR="00686405" w:rsidRPr="00F472D1">
        <w:t>.</w:t>
      </w:r>
    </w:p>
    <w:p w14:paraId="1521331D" w14:textId="287A0CB7" w:rsidR="002849B9" w:rsidRDefault="49C3E67D" w:rsidP="00AA058E">
      <w:pPr>
        <w:pStyle w:val="Legenda"/>
        <w:keepNext/>
      </w:pPr>
      <w:bookmarkStart w:id="144" w:name="_Toc242893494"/>
      <w:r w:rsidRPr="1482B366">
        <w:rPr>
          <w:sz w:val="24"/>
          <w:szCs w:val="24"/>
        </w:rPr>
        <w:t xml:space="preserve">Figura </w:t>
      </w:r>
      <w:r w:rsidR="00F472D1" w:rsidRPr="1482B366">
        <w:rPr>
          <w:sz w:val="24"/>
          <w:szCs w:val="24"/>
        </w:rPr>
        <w:fldChar w:fldCharType="begin"/>
      </w:r>
      <w:r w:rsidR="00F472D1" w:rsidRPr="1482B366">
        <w:rPr>
          <w:sz w:val="24"/>
          <w:szCs w:val="24"/>
        </w:rPr>
        <w:instrText>SEQ Figura \* ARABIC</w:instrText>
      </w:r>
      <w:r w:rsidR="00F472D1" w:rsidRPr="1482B366">
        <w:rPr>
          <w:sz w:val="24"/>
          <w:szCs w:val="24"/>
        </w:rPr>
        <w:fldChar w:fldCharType="separate"/>
      </w:r>
      <w:r w:rsidR="00077A9A" w:rsidRPr="1482B366">
        <w:rPr>
          <w:noProof/>
          <w:sz w:val="24"/>
          <w:szCs w:val="24"/>
        </w:rPr>
        <w:t>16</w:t>
      </w:r>
      <w:r w:rsidR="00F472D1" w:rsidRPr="1482B366">
        <w:rPr>
          <w:sz w:val="24"/>
          <w:szCs w:val="24"/>
        </w:rPr>
        <w:fldChar w:fldCharType="end"/>
      </w:r>
      <w:r w:rsidRPr="1482B366">
        <w:rPr>
          <w:sz w:val="24"/>
          <w:szCs w:val="24"/>
        </w:rPr>
        <w:t xml:space="preserve"> - </w:t>
      </w:r>
      <w:r w:rsidR="236B7416" w:rsidRPr="1482B366">
        <w:rPr>
          <w:sz w:val="24"/>
          <w:szCs w:val="24"/>
        </w:rPr>
        <w:t>Decomposição do efeito compensatório</w:t>
      </w:r>
      <w:bookmarkEnd w:id="144"/>
    </w:p>
    <w:p w14:paraId="748CB65A" w14:textId="6F840AA8" w:rsidR="00F472D1" w:rsidRPr="00673EEE" w:rsidRDefault="002871D4" w:rsidP="00AA058E">
      <w:pPr>
        <w:pStyle w:val="Legenda"/>
        <w:keepNext/>
      </w:pPr>
      <w:r>
        <w:rPr>
          <w:noProof/>
        </w:rPr>
        <w:drawing>
          <wp:inline distT="0" distB="0" distL="0" distR="0" wp14:anchorId="7A4B60F5" wp14:editId="3799CF9C">
            <wp:extent cx="5760085" cy="33166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316605"/>
                    </a:xfrm>
                    <a:prstGeom prst="rect">
                      <a:avLst/>
                    </a:prstGeom>
                    <a:noFill/>
                    <a:ln>
                      <a:noFill/>
                    </a:ln>
                  </pic:spPr>
                </pic:pic>
              </a:graphicData>
            </a:graphic>
          </wp:inline>
        </w:drawing>
      </w:r>
    </w:p>
    <w:p w14:paraId="553C8BE9" w14:textId="77777777" w:rsidR="00F472D1" w:rsidRPr="00673EEE" w:rsidRDefault="00F472D1" w:rsidP="00F472D1">
      <w:pPr>
        <w:spacing w:after="120" w:line="240" w:lineRule="auto"/>
        <w:jc w:val="center"/>
      </w:pPr>
      <w:r w:rsidRPr="00673EEE">
        <w:rPr>
          <w:sz w:val="20"/>
          <w:szCs w:val="20"/>
        </w:rPr>
        <w:t>Fonte:  Resultado da Pesquisa (2026).</w:t>
      </w:r>
    </w:p>
    <w:p w14:paraId="36606FCB" w14:textId="77777777" w:rsidR="00C51AB0" w:rsidRDefault="00C51AB0" w:rsidP="00C51AB0">
      <w:pPr>
        <w:spacing w:after="0" w:line="360" w:lineRule="auto"/>
        <w:ind w:firstLine="720"/>
      </w:pPr>
      <w:r>
        <w:t>Na Figura 16, as barras azuis mostram o saldo final, em que sobras e déficits se compensam; as laranjas somam as diferenças de cada dia sem fazer essa compensação. Nas reservas dos estudantes, entre 2023 e 2025 (458 datas), o saldo foi de −6.578 refeições, enquanto as diferenças diárias somaram 12.410 (2.916 de sobra potencial e 9.494 de déficit potencial). No planejamento da nutricionista, entre fevereiro e agosto de 2026 (123 datas), o saldo foi de +1.898 e as diferenças diárias somaram 3.224 (2.561 de sobra e 663 de déficit potenciais). Nas 73 datas usadas para comparar os modelos em 2026, o modelo híbrido 50/50 teve saldo de +608 e diferenças diárias que somaram 1.474 (1.041 de sobra e 433 de déficit potenciais). São diferenças entre planejamento e consumo; não representam descarte de alimentos nem estudantes efetivamente sem refeição.</w:t>
      </w:r>
    </w:p>
    <w:p w14:paraId="116288E7" w14:textId="2CAD9CC8" w:rsidR="00686405" w:rsidRPr="00EA5433" w:rsidRDefault="00C51AB0" w:rsidP="00C51AB0">
      <w:pPr>
        <w:spacing w:after="0" w:line="360" w:lineRule="auto"/>
        <w:ind w:firstLine="720"/>
      </w:pPr>
      <w:r>
        <w:t>A Figura 17 detalha, ano a ano, as sobras e os déficits potenciais nas reservas informadas pelos estudantes</w:t>
      </w:r>
      <w:r w:rsidR="00686405" w:rsidRPr="00EA5433">
        <w:t>.</w:t>
      </w:r>
    </w:p>
    <w:p w14:paraId="63920AC5" w14:textId="77777777" w:rsidR="0086155C" w:rsidRDefault="6459ED04" w:rsidP="0086155C">
      <w:pPr>
        <w:pStyle w:val="Legenda"/>
        <w:keepNext/>
        <w:rPr>
          <w:sz w:val="24"/>
          <w:szCs w:val="24"/>
        </w:rPr>
      </w:pPr>
      <w:bookmarkStart w:id="145" w:name="_Toc242893495"/>
      <w:r w:rsidRPr="370D84BD">
        <w:rPr>
          <w:sz w:val="24"/>
          <w:szCs w:val="24"/>
        </w:rPr>
        <w:lastRenderedPageBreak/>
        <w:t xml:space="preserve">Figura </w:t>
      </w:r>
      <w:r w:rsidR="00F472D1" w:rsidRPr="370D84BD">
        <w:rPr>
          <w:sz w:val="24"/>
          <w:szCs w:val="24"/>
        </w:rPr>
        <w:fldChar w:fldCharType="begin"/>
      </w:r>
      <w:r w:rsidR="00F472D1" w:rsidRPr="370D84BD">
        <w:rPr>
          <w:sz w:val="24"/>
          <w:szCs w:val="24"/>
        </w:rPr>
        <w:instrText>SEQ Figura \* ARABIC</w:instrText>
      </w:r>
      <w:r w:rsidR="00F472D1" w:rsidRPr="370D84BD">
        <w:rPr>
          <w:sz w:val="24"/>
          <w:szCs w:val="24"/>
        </w:rPr>
        <w:fldChar w:fldCharType="separate"/>
      </w:r>
      <w:r w:rsidR="4914A89B" w:rsidRPr="370D84BD">
        <w:rPr>
          <w:noProof/>
          <w:sz w:val="24"/>
          <w:szCs w:val="24"/>
        </w:rPr>
        <w:t>17</w:t>
      </w:r>
      <w:r w:rsidR="00F472D1" w:rsidRPr="370D84BD">
        <w:rPr>
          <w:sz w:val="24"/>
          <w:szCs w:val="24"/>
        </w:rPr>
        <w:fldChar w:fldCharType="end"/>
      </w:r>
      <w:r w:rsidRPr="370D84BD">
        <w:rPr>
          <w:sz w:val="24"/>
          <w:szCs w:val="24"/>
        </w:rPr>
        <w:t xml:space="preserve"> - </w:t>
      </w:r>
      <w:bookmarkEnd w:id="145"/>
      <w:r w:rsidR="0086155C" w:rsidRPr="0086155C">
        <w:rPr>
          <w:sz w:val="24"/>
          <w:szCs w:val="24"/>
        </w:rPr>
        <w:t>Diferenças entre reservas e consumo por ano (2023 a 2025)</w:t>
      </w:r>
    </w:p>
    <w:p w14:paraId="4ECAF05B" w14:textId="0EF8383C" w:rsidR="00F472D1" w:rsidRPr="00673EEE" w:rsidRDefault="7988202B" w:rsidP="0086155C">
      <w:pPr>
        <w:pStyle w:val="Legenda"/>
        <w:keepNext/>
      </w:pPr>
      <w:r>
        <w:rPr>
          <w:noProof/>
        </w:rPr>
        <w:drawing>
          <wp:inline distT="0" distB="0" distL="0" distR="0" wp14:anchorId="67DE3045" wp14:editId="17E4C3BA">
            <wp:extent cx="5762625" cy="3305175"/>
            <wp:effectExtent l="0" t="0" r="0" b="0"/>
            <wp:docPr id="1903826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6857" name="Picture 1903826857"/>
                    <pic:cNvPicPr/>
                  </pic:nvPicPr>
                  <pic:blipFill>
                    <a:blip r:embed="rId29">
                      <a:extLst>
                        <a:ext uri="{28A0092B-C50C-407E-A947-70E740481C1C}">
                          <a14:useLocalDpi xmlns:a14="http://schemas.microsoft.com/office/drawing/2010/main"/>
                        </a:ext>
                      </a:extLst>
                    </a:blip>
                    <a:stretch>
                      <a:fillRect/>
                    </a:stretch>
                  </pic:blipFill>
                  <pic:spPr>
                    <a:xfrm>
                      <a:off x="0" y="0"/>
                      <a:ext cx="5762625" cy="3305175"/>
                    </a:xfrm>
                    <a:prstGeom prst="rect">
                      <a:avLst/>
                    </a:prstGeom>
                  </pic:spPr>
                </pic:pic>
              </a:graphicData>
            </a:graphic>
          </wp:inline>
        </w:drawing>
      </w:r>
    </w:p>
    <w:p w14:paraId="5A73B67D" w14:textId="77777777" w:rsidR="00F472D1" w:rsidRPr="00673EEE" w:rsidRDefault="00F472D1" w:rsidP="00F472D1">
      <w:pPr>
        <w:spacing w:after="120" w:line="240" w:lineRule="auto"/>
        <w:jc w:val="center"/>
      </w:pPr>
      <w:r w:rsidRPr="00673EEE">
        <w:rPr>
          <w:sz w:val="20"/>
          <w:szCs w:val="20"/>
        </w:rPr>
        <w:t>Fonte:  Resultado da Pesquisa (2026).</w:t>
      </w:r>
    </w:p>
    <w:p w14:paraId="07D37440" w14:textId="6965C0B0" w:rsidR="00CE5AA9" w:rsidRPr="00CE5AA9" w:rsidRDefault="00BB7C6C" w:rsidP="00CE5AA9">
      <w:pPr>
        <w:spacing w:line="360" w:lineRule="auto"/>
        <w:ind w:firstLine="720"/>
      </w:pPr>
      <w:r w:rsidRPr="00BB7C6C">
        <w:t>Em 2023, houve 1.916 refeições de sobra potencial e 1.174 de déficit potencial; em 2024, 334 de sobra e 4.524 de déficit; e, em 2025, 666 de sobra e 3.796 de déficit. A partir de fevereiro de 2026, o campus passou a usar o quantitativo informado pela nutricionista. Nesse período, até 31 de agosto, foram registradas 2.561 refeições de sobra potencial e 663 de déficit potencial em 123 datas, conforme a Tabela 4. Os valores comparam o planejamento ao consumo e não medem descarte físico nem falta efetiva de atendimento</w:t>
      </w:r>
      <w:r w:rsidR="00CE5AA9" w:rsidRPr="00CE5AA9">
        <w:t>.</w:t>
      </w:r>
    </w:p>
    <w:p w14:paraId="561F807C" w14:textId="77777777" w:rsidR="00CE5AA9" w:rsidRPr="00CE5AA9" w:rsidRDefault="00CE5AA9" w:rsidP="00CE5AA9">
      <w:pPr>
        <w:pStyle w:val="Ttulo3"/>
      </w:pPr>
      <w:bookmarkStart w:id="146" w:name="_Toc242888171"/>
      <w:r w:rsidRPr="00CE5AA9">
        <w:t>5.4.2 Resultados do período de reservas discentes (2023 a 2025)</w:t>
      </w:r>
      <w:bookmarkEnd w:id="146"/>
    </w:p>
    <w:p w14:paraId="1190F419" w14:textId="77777777" w:rsidR="00CE5AA9" w:rsidRPr="00CE5AA9" w:rsidRDefault="00CE5AA9" w:rsidP="00CE5AA9">
      <w:pPr>
        <w:spacing w:after="0" w:line="360" w:lineRule="auto"/>
        <w:ind w:firstLine="720"/>
      </w:pPr>
      <w:r w:rsidRPr="00CE5AA9">
        <w:t>Entre 2023 e 2025, o planejamento das refeições dependia do preenchimento voluntário de formulários eletrônicos pelos alunos. Os resultados quantitativos indicam descontinuidade funcional desse mecanismo ao longo do período:</w:t>
      </w:r>
    </w:p>
    <w:p w14:paraId="00F11331" w14:textId="77777777" w:rsidR="00CE5AA9" w:rsidRPr="00CE5AA9" w:rsidRDefault="00CE5AA9" w:rsidP="00CE5AA9">
      <w:pPr>
        <w:pStyle w:val="PargrafodaLista"/>
        <w:numPr>
          <w:ilvl w:val="0"/>
          <w:numId w:val="26"/>
        </w:numPr>
        <w:spacing w:after="0" w:line="360" w:lineRule="auto"/>
      </w:pPr>
      <w:r w:rsidRPr="00CE5AA9">
        <w:t>Em 2023, a taxa de dias com déficit potencial situou-se em 38,1\%, com erro médio absoluto de 17,07 refeições/dia;</w:t>
      </w:r>
    </w:p>
    <w:p w14:paraId="3B79E371" w14:textId="77777777" w:rsidR="00CE5AA9" w:rsidRPr="00CE5AA9" w:rsidRDefault="00CE5AA9" w:rsidP="00CE5AA9">
      <w:pPr>
        <w:pStyle w:val="PargrafodaLista"/>
        <w:numPr>
          <w:ilvl w:val="0"/>
          <w:numId w:val="26"/>
        </w:numPr>
        <w:spacing w:after="0" w:line="360" w:lineRule="auto"/>
      </w:pPr>
      <w:r w:rsidRPr="00CE5AA9">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4E173912" w14:textId="77777777" w:rsidR="00CE5AA9" w:rsidRPr="00CE5AA9" w:rsidRDefault="00CE5AA9" w:rsidP="00CE5AA9">
      <w:pPr>
        <w:pStyle w:val="PargrafodaLista"/>
        <w:numPr>
          <w:ilvl w:val="0"/>
          <w:numId w:val="26"/>
        </w:numPr>
        <w:spacing w:after="0" w:line="360" w:lineRule="auto"/>
      </w:pPr>
      <w:r w:rsidRPr="00CE5AA9">
        <w:t>Em 2025, a situação manteve-se desfavorável: em 78,7% dos dias letivos o consumo registrado superou as reservas preenchidas, gerando 3.796 refeições em déficit potencial e MAE de 28,79 refeições/dia.</w:t>
      </w:r>
    </w:p>
    <w:p w14:paraId="6BF556BB" w14:textId="77777777" w:rsidR="00CE5AA9" w:rsidRPr="00CE5AA9" w:rsidRDefault="00CE5AA9" w:rsidP="00CE5AA9">
      <w:pPr>
        <w:spacing w:after="0" w:line="360" w:lineRule="auto"/>
        <w:ind w:firstLine="720"/>
      </w:pPr>
      <w:r w:rsidRPr="00CE5AA9">
        <w:lastRenderedPageBreak/>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3E0D330D" w14:textId="77777777" w:rsidR="00CE5AA9" w:rsidRPr="00CE5AA9" w:rsidRDefault="00CE5AA9" w:rsidP="00CE5AA9">
      <w:pPr>
        <w:pStyle w:val="Ttulo3"/>
      </w:pPr>
      <w:bookmarkStart w:id="147" w:name="_Toc242888172"/>
      <w:r w:rsidRPr="00CE5AA9">
        <w:t>5.4.3 Resultados do quantitativo institucional (fev. a ago. de 2026)</w:t>
      </w:r>
      <w:bookmarkEnd w:id="147"/>
    </w:p>
    <w:p w14:paraId="1B6C61F3" w14:textId="29766817" w:rsidR="00CE5AA9" w:rsidRDefault="00814EFD" w:rsidP="00CE5AA9">
      <w:pPr>
        <w:spacing w:line="360" w:lineRule="auto"/>
        <w:ind w:firstLine="720"/>
      </w:pPr>
      <w:r w:rsidRPr="00814EFD">
        <w:t>Em fevereiro de 2026, a gestão do campus substituiu o formulário preenchido pelos estudantes pelo quantitativo informado pela nutricionista responsável. A Tabela 4 reúne 123 datas letivas, de fevereiro a agosto de 2026</w:t>
      </w:r>
      <w:r w:rsidR="00CE5AA9" w:rsidRPr="00CE5AA9">
        <w:t>.</w:t>
      </w:r>
    </w:p>
    <w:p w14:paraId="72645B5E" w14:textId="563832D4" w:rsidR="00864696" w:rsidRPr="00673EEE" w:rsidRDefault="00864696" w:rsidP="00864696">
      <w:pPr>
        <w:pStyle w:val="Legenda"/>
        <w:keepNext/>
        <w:rPr>
          <w:i/>
          <w:sz w:val="24"/>
          <w:szCs w:val="24"/>
        </w:rPr>
      </w:pPr>
      <w:bookmarkStart w:id="148" w:name="_Toc242888217"/>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4</w:t>
      </w:r>
      <w:r w:rsidRPr="00673EEE">
        <w:rPr>
          <w:sz w:val="24"/>
          <w:szCs w:val="22"/>
        </w:rPr>
        <w:fldChar w:fldCharType="end"/>
      </w:r>
      <w:r w:rsidRPr="00673EEE">
        <w:rPr>
          <w:sz w:val="24"/>
          <w:szCs w:val="22"/>
        </w:rPr>
        <w:t xml:space="preserve"> - </w:t>
      </w:r>
      <w:r w:rsidR="002513ED" w:rsidRPr="002513ED">
        <w:rPr>
          <w:sz w:val="24"/>
          <w:szCs w:val="22"/>
        </w:rPr>
        <w:t>Quantitativo institucional e desvios potenciais (fev. a ago. de 2026)</w:t>
      </w:r>
      <w:bookmarkEnd w:id="148"/>
    </w:p>
    <w:tbl>
      <w:tblPr>
        <w:tblW w:w="8504" w:type="dxa"/>
        <w:jc w:val="center"/>
        <w:tblBorders>
          <w:insideH w:val="single" w:sz="4" w:space="0" w:color="auto"/>
        </w:tblBorders>
        <w:tblLook w:val="0400" w:firstRow="0" w:lastRow="0" w:firstColumn="0" w:lastColumn="0" w:noHBand="0" w:noVBand="1"/>
      </w:tblPr>
      <w:tblGrid>
        <w:gridCol w:w="616"/>
        <w:gridCol w:w="1205"/>
        <w:gridCol w:w="672"/>
        <w:gridCol w:w="1028"/>
        <w:gridCol w:w="1072"/>
        <w:gridCol w:w="779"/>
        <w:gridCol w:w="994"/>
        <w:gridCol w:w="994"/>
        <w:gridCol w:w="950"/>
        <w:gridCol w:w="716"/>
      </w:tblGrid>
      <w:tr w:rsidR="005A0628" w:rsidRPr="005A0628" w14:paraId="19749688" w14:textId="77777777" w:rsidTr="00967075">
        <w:trPr>
          <w:jc w:val="center"/>
        </w:trPr>
        <w:tc>
          <w:tcPr>
            <w:tcW w:w="616" w:type="dxa"/>
          </w:tcPr>
          <w:p w14:paraId="74BF14D1" w14:textId="717333B9" w:rsidR="005A0628" w:rsidRPr="005A0628" w:rsidRDefault="005A0628" w:rsidP="005A0628">
            <w:pPr>
              <w:keepNext/>
              <w:spacing w:after="0" w:line="240" w:lineRule="auto"/>
              <w:rPr>
                <w:b/>
                <w:bCs/>
                <w:sz w:val="20"/>
                <w:szCs w:val="20"/>
              </w:rPr>
            </w:pPr>
            <w:r w:rsidRPr="005A0628">
              <w:rPr>
                <w:b/>
                <w:sz w:val="20"/>
                <w:szCs w:val="20"/>
              </w:rPr>
              <w:t>Ano</w:t>
            </w:r>
          </w:p>
        </w:tc>
        <w:tc>
          <w:tcPr>
            <w:tcW w:w="1063" w:type="dxa"/>
          </w:tcPr>
          <w:p w14:paraId="618E8199" w14:textId="31275183" w:rsidR="005A0628" w:rsidRPr="005A0628" w:rsidRDefault="005A0628" w:rsidP="005A0628">
            <w:pPr>
              <w:keepNext/>
              <w:spacing w:after="0" w:line="240" w:lineRule="auto"/>
              <w:rPr>
                <w:b/>
                <w:bCs/>
                <w:sz w:val="20"/>
                <w:szCs w:val="20"/>
              </w:rPr>
            </w:pPr>
            <w:r w:rsidRPr="005A0628">
              <w:rPr>
                <w:b/>
                <w:sz w:val="20"/>
                <w:szCs w:val="20"/>
              </w:rPr>
              <w:t>Regime</w:t>
            </w:r>
          </w:p>
        </w:tc>
        <w:tc>
          <w:tcPr>
            <w:tcW w:w="617" w:type="dxa"/>
          </w:tcPr>
          <w:p w14:paraId="330EA52C" w14:textId="56E009BC" w:rsidR="005A0628" w:rsidRPr="005A0628" w:rsidRDefault="005A0628" w:rsidP="005A0628">
            <w:pPr>
              <w:keepNext/>
              <w:spacing w:after="0" w:line="240" w:lineRule="auto"/>
              <w:rPr>
                <w:b/>
                <w:bCs/>
                <w:sz w:val="20"/>
                <w:szCs w:val="20"/>
              </w:rPr>
            </w:pPr>
            <w:r w:rsidRPr="005A0628">
              <w:rPr>
                <w:sz w:val="20"/>
                <w:szCs w:val="20"/>
              </w:rPr>
              <w:t>Datas</w:t>
            </w:r>
          </w:p>
        </w:tc>
        <w:tc>
          <w:tcPr>
            <w:tcW w:w="999" w:type="dxa"/>
          </w:tcPr>
          <w:p w14:paraId="53E3539D" w14:textId="64048867" w:rsidR="005A0628" w:rsidRPr="005A0628" w:rsidRDefault="005A0628" w:rsidP="005A0628">
            <w:pPr>
              <w:keepNext/>
              <w:spacing w:after="0" w:line="240" w:lineRule="auto"/>
              <w:rPr>
                <w:b/>
                <w:bCs/>
                <w:sz w:val="20"/>
                <w:szCs w:val="20"/>
              </w:rPr>
            </w:pPr>
            <w:r w:rsidRPr="005A0628">
              <w:rPr>
                <w:b/>
                <w:sz w:val="20"/>
                <w:szCs w:val="20"/>
              </w:rPr>
              <w:t>Consumo médio</w:t>
            </w:r>
          </w:p>
        </w:tc>
        <w:tc>
          <w:tcPr>
            <w:tcW w:w="1005" w:type="dxa"/>
          </w:tcPr>
          <w:p w14:paraId="530B8494" w14:textId="003DF63D" w:rsidR="005A0628" w:rsidRPr="005A0628" w:rsidRDefault="005A0628" w:rsidP="005A0628">
            <w:pPr>
              <w:keepNext/>
              <w:spacing w:after="0" w:line="240" w:lineRule="auto"/>
              <w:rPr>
                <w:b/>
                <w:bCs/>
                <w:sz w:val="20"/>
                <w:szCs w:val="20"/>
              </w:rPr>
            </w:pPr>
            <w:r w:rsidRPr="005A0628">
              <w:rPr>
                <w:b/>
                <w:sz w:val="20"/>
                <w:szCs w:val="20"/>
              </w:rPr>
              <w:t>Planejado médio</w:t>
            </w:r>
          </w:p>
        </w:tc>
        <w:tc>
          <w:tcPr>
            <w:tcW w:w="779" w:type="dxa"/>
          </w:tcPr>
          <w:p w14:paraId="7BE9F3BC" w14:textId="2765555C" w:rsidR="005A0628" w:rsidRPr="005A0628" w:rsidRDefault="005A0628" w:rsidP="005A0628">
            <w:pPr>
              <w:keepNext/>
              <w:spacing w:after="0" w:line="240" w:lineRule="auto"/>
              <w:rPr>
                <w:b/>
                <w:bCs/>
                <w:sz w:val="20"/>
                <w:szCs w:val="20"/>
              </w:rPr>
            </w:pPr>
            <w:r w:rsidRPr="005A0628">
              <w:rPr>
                <w:b/>
                <w:sz w:val="20"/>
                <w:szCs w:val="20"/>
              </w:rPr>
              <w:t>Saldo</w:t>
            </w:r>
          </w:p>
        </w:tc>
        <w:tc>
          <w:tcPr>
            <w:tcW w:w="973" w:type="dxa"/>
          </w:tcPr>
          <w:p w14:paraId="5938688F" w14:textId="0CA6854C" w:rsidR="005A0628" w:rsidRPr="005A0628" w:rsidRDefault="005A0628" w:rsidP="005A0628">
            <w:pPr>
              <w:keepNext/>
              <w:spacing w:after="0" w:line="240" w:lineRule="auto"/>
              <w:rPr>
                <w:b/>
                <w:bCs/>
                <w:sz w:val="20"/>
                <w:szCs w:val="20"/>
              </w:rPr>
            </w:pPr>
            <w:r w:rsidRPr="005A0628">
              <w:rPr>
                <w:b/>
                <w:sz w:val="20"/>
                <w:szCs w:val="20"/>
              </w:rPr>
              <w:t>Sobra potencial</w:t>
            </w:r>
          </w:p>
        </w:tc>
        <w:tc>
          <w:tcPr>
            <w:tcW w:w="950" w:type="dxa"/>
          </w:tcPr>
          <w:p w14:paraId="64101A20" w14:textId="2199D51D" w:rsidR="005A0628" w:rsidRPr="005A0628" w:rsidRDefault="005A0628" w:rsidP="005A0628">
            <w:pPr>
              <w:keepNext/>
              <w:spacing w:after="0" w:line="240" w:lineRule="auto"/>
              <w:rPr>
                <w:b/>
                <w:bCs/>
                <w:sz w:val="20"/>
                <w:szCs w:val="20"/>
              </w:rPr>
            </w:pPr>
            <w:r w:rsidRPr="005A0628">
              <w:rPr>
                <w:b/>
                <w:sz w:val="20"/>
                <w:szCs w:val="20"/>
              </w:rPr>
              <w:t>Déficit potencial</w:t>
            </w:r>
          </w:p>
        </w:tc>
        <w:tc>
          <w:tcPr>
            <w:tcW w:w="793" w:type="dxa"/>
          </w:tcPr>
          <w:p w14:paraId="58C73835" w14:textId="58744DB9" w:rsidR="005A0628" w:rsidRPr="005A0628" w:rsidRDefault="005A0628" w:rsidP="005A0628">
            <w:pPr>
              <w:keepNext/>
              <w:spacing w:after="0" w:line="240" w:lineRule="auto"/>
              <w:rPr>
                <w:b/>
                <w:bCs/>
                <w:sz w:val="20"/>
                <w:szCs w:val="20"/>
              </w:rPr>
            </w:pPr>
            <w:r w:rsidRPr="005A0628">
              <w:rPr>
                <w:sz w:val="20"/>
                <w:szCs w:val="20"/>
              </w:rPr>
              <w:t>% com déficit potencial</w:t>
            </w:r>
          </w:p>
        </w:tc>
        <w:tc>
          <w:tcPr>
            <w:tcW w:w="709" w:type="dxa"/>
          </w:tcPr>
          <w:p w14:paraId="6DC42962" w14:textId="459E8DCD" w:rsidR="005A0628" w:rsidRPr="005A0628" w:rsidRDefault="005A0628" w:rsidP="005A0628">
            <w:pPr>
              <w:keepNext/>
              <w:spacing w:after="0" w:line="240" w:lineRule="auto"/>
              <w:rPr>
                <w:b/>
                <w:bCs/>
                <w:sz w:val="20"/>
                <w:szCs w:val="20"/>
              </w:rPr>
            </w:pPr>
            <w:r w:rsidRPr="005A0628">
              <w:rPr>
                <w:sz w:val="20"/>
                <w:szCs w:val="20"/>
              </w:rPr>
              <w:t>Erro médio diário</w:t>
            </w:r>
          </w:p>
        </w:tc>
      </w:tr>
      <w:tr w:rsidR="005A0628" w:rsidRPr="005A0628" w14:paraId="3FE9CFA3" w14:textId="77777777" w:rsidTr="00967075">
        <w:trPr>
          <w:jc w:val="center"/>
        </w:trPr>
        <w:tc>
          <w:tcPr>
            <w:tcW w:w="616" w:type="dxa"/>
          </w:tcPr>
          <w:p w14:paraId="28BF91AF" w14:textId="5D9E88A5" w:rsidR="005A0628" w:rsidRPr="005A0628" w:rsidRDefault="005A0628" w:rsidP="005A0628">
            <w:pPr>
              <w:keepNext/>
              <w:spacing w:after="0" w:line="240" w:lineRule="auto"/>
              <w:rPr>
                <w:sz w:val="20"/>
                <w:szCs w:val="20"/>
              </w:rPr>
            </w:pPr>
            <w:r w:rsidRPr="005A0628">
              <w:rPr>
                <w:sz w:val="20"/>
                <w:szCs w:val="20"/>
              </w:rPr>
              <w:t>2026</w:t>
            </w:r>
          </w:p>
        </w:tc>
        <w:tc>
          <w:tcPr>
            <w:tcW w:w="1063" w:type="dxa"/>
          </w:tcPr>
          <w:p w14:paraId="5844BBD7" w14:textId="0FB1F743" w:rsidR="005A0628" w:rsidRPr="005A0628" w:rsidRDefault="005A0628" w:rsidP="005A0628">
            <w:pPr>
              <w:keepNext/>
              <w:spacing w:after="0" w:line="240" w:lineRule="auto"/>
              <w:rPr>
                <w:sz w:val="20"/>
                <w:szCs w:val="20"/>
              </w:rPr>
            </w:pPr>
            <w:r w:rsidRPr="005A0628">
              <w:rPr>
                <w:sz w:val="20"/>
                <w:szCs w:val="20"/>
              </w:rPr>
              <w:t>Estimativa institucional</w:t>
            </w:r>
          </w:p>
        </w:tc>
        <w:tc>
          <w:tcPr>
            <w:tcW w:w="617" w:type="dxa"/>
          </w:tcPr>
          <w:p w14:paraId="5FE71C11" w14:textId="531F69C0" w:rsidR="005A0628" w:rsidRPr="005A0628" w:rsidRDefault="005A0628" w:rsidP="005A0628">
            <w:pPr>
              <w:keepNext/>
              <w:spacing w:after="0" w:line="240" w:lineRule="auto"/>
              <w:rPr>
                <w:i/>
                <w:iCs/>
                <w:sz w:val="20"/>
                <w:szCs w:val="20"/>
              </w:rPr>
            </w:pPr>
            <w:r w:rsidRPr="005A0628">
              <w:rPr>
                <w:sz w:val="20"/>
                <w:szCs w:val="20"/>
              </w:rPr>
              <w:t>123</w:t>
            </w:r>
          </w:p>
        </w:tc>
        <w:tc>
          <w:tcPr>
            <w:tcW w:w="999" w:type="dxa"/>
          </w:tcPr>
          <w:p w14:paraId="402CA6C5" w14:textId="72FC1BA9" w:rsidR="005A0628" w:rsidRPr="005A0628" w:rsidRDefault="005A0628" w:rsidP="005A0628">
            <w:pPr>
              <w:keepNext/>
              <w:spacing w:after="0" w:line="240" w:lineRule="auto"/>
              <w:rPr>
                <w:sz w:val="20"/>
                <w:szCs w:val="20"/>
              </w:rPr>
            </w:pPr>
            <w:r w:rsidRPr="005A0628">
              <w:rPr>
                <w:sz w:val="20"/>
                <w:szCs w:val="20"/>
              </w:rPr>
              <w:t>167,2</w:t>
            </w:r>
          </w:p>
        </w:tc>
        <w:tc>
          <w:tcPr>
            <w:tcW w:w="1005" w:type="dxa"/>
          </w:tcPr>
          <w:p w14:paraId="0C06B14E" w14:textId="35141B66" w:rsidR="005A0628" w:rsidRPr="005A0628" w:rsidRDefault="005A0628" w:rsidP="005A0628">
            <w:pPr>
              <w:keepNext/>
              <w:spacing w:after="0" w:line="240" w:lineRule="auto"/>
              <w:rPr>
                <w:sz w:val="20"/>
                <w:szCs w:val="20"/>
              </w:rPr>
            </w:pPr>
            <w:r w:rsidRPr="005A0628">
              <w:rPr>
                <w:sz w:val="20"/>
                <w:szCs w:val="20"/>
              </w:rPr>
              <w:t>182,7</w:t>
            </w:r>
          </w:p>
        </w:tc>
        <w:tc>
          <w:tcPr>
            <w:tcW w:w="779" w:type="dxa"/>
          </w:tcPr>
          <w:p w14:paraId="77CCB9BA" w14:textId="4A87D73C" w:rsidR="005A0628" w:rsidRPr="005A0628" w:rsidRDefault="005A0628" w:rsidP="005A0628">
            <w:pPr>
              <w:keepNext/>
              <w:spacing w:after="0" w:line="240" w:lineRule="auto"/>
              <w:rPr>
                <w:sz w:val="20"/>
                <w:szCs w:val="20"/>
              </w:rPr>
            </w:pPr>
            <w:r w:rsidRPr="005A0628">
              <w:rPr>
                <w:sz w:val="20"/>
                <w:szCs w:val="20"/>
              </w:rPr>
              <w:t>+1.898</w:t>
            </w:r>
          </w:p>
        </w:tc>
        <w:tc>
          <w:tcPr>
            <w:tcW w:w="973" w:type="dxa"/>
          </w:tcPr>
          <w:p w14:paraId="03FDFDD9" w14:textId="68050183" w:rsidR="005A0628" w:rsidRPr="005A0628" w:rsidRDefault="005A0628" w:rsidP="005A0628">
            <w:pPr>
              <w:keepNext/>
              <w:spacing w:after="0" w:line="240" w:lineRule="auto"/>
              <w:rPr>
                <w:sz w:val="20"/>
                <w:szCs w:val="20"/>
              </w:rPr>
            </w:pPr>
            <w:r w:rsidRPr="005A0628">
              <w:rPr>
                <w:sz w:val="20"/>
                <w:szCs w:val="20"/>
              </w:rPr>
              <w:t>2.561</w:t>
            </w:r>
          </w:p>
        </w:tc>
        <w:tc>
          <w:tcPr>
            <w:tcW w:w="950" w:type="dxa"/>
          </w:tcPr>
          <w:p w14:paraId="42002940" w14:textId="69D02C57" w:rsidR="005A0628" w:rsidRPr="005A0628" w:rsidRDefault="005A0628" w:rsidP="005A0628">
            <w:pPr>
              <w:keepNext/>
              <w:spacing w:after="0" w:line="240" w:lineRule="auto"/>
              <w:rPr>
                <w:sz w:val="20"/>
                <w:szCs w:val="20"/>
              </w:rPr>
            </w:pPr>
            <w:r w:rsidRPr="005A0628">
              <w:rPr>
                <w:sz w:val="20"/>
                <w:szCs w:val="20"/>
              </w:rPr>
              <w:t>663</w:t>
            </w:r>
          </w:p>
        </w:tc>
        <w:tc>
          <w:tcPr>
            <w:tcW w:w="793" w:type="dxa"/>
          </w:tcPr>
          <w:p w14:paraId="1B3B57AA" w14:textId="66732F92" w:rsidR="005A0628" w:rsidRPr="005A0628" w:rsidRDefault="005A0628" w:rsidP="005A0628">
            <w:pPr>
              <w:keepNext/>
              <w:spacing w:after="0" w:line="240" w:lineRule="auto"/>
              <w:rPr>
                <w:sz w:val="20"/>
                <w:szCs w:val="20"/>
              </w:rPr>
            </w:pPr>
            <w:r w:rsidRPr="005A0628">
              <w:rPr>
                <w:sz w:val="20"/>
                <w:szCs w:val="20"/>
              </w:rPr>
              <w:t>39,0%</w:t>
            </w:r>
          </w:p>
        </w:tc>
        <w:tc>
          <w:tcPr>
            <w:tcW w:w="709" w:type="dxa"/>
          </w:tcPr>
          <w:p w14:paraId="4E9EDF50" w14:textId="2F1CC244" w:rsidR="005A0628" w:rsidRPr="005A0628" w:rsidRDefault="005A0628" w:rsidP="005A0628">
            <w:pPr>
              <w:keepNext/>
              <w:spacing w:after="0" w:line="240" w:lineRule="auto"/>
              <w:rPr>
                <w:sz w:val="20"/>
                <w:szCs w:val="20"/>
              </w:rPr>
            </w:pPr>
            <w:r w:rsidRPr="005A0628">
              <w:rPr>
                <w:sz w:val="20"/>
                <w:szCs w:val="20"/>
              </w:rPr>
              <w:t>26,21</w:t>
            </w:r>
          </w:p>
        </w:tc>
      </w:tr>
    </w:tbl>
    <w:p w14:paraId="07CF7650" w14:textId="77777777" w:rsidR="00CE5AA9" w:rsidRDefault="00CE5AA9" w:rsidP="00CE5AA9">
      <w:pPr>
        <w:spacing w:after="0" w:line="360" w:lineRule="auto"/>
        <w:jc w:val="center"/>
        <w:rPr>
          <w:sz w:val="20"/>
          <w:szCs w:val="20"/>
        </w:rPr>
      </w:pPr>
      <w:r w:rsidRPr="00673EEE">
        <w:rPr>
          <w:sz w:val="20"/>
          <w:szCs w:val="20"/>
        </w:rPr>
        <w:t>Fonte: Elaborado pelo autor (2026).</w:t>
      </w:r>
    </w:p>
    <w:p w14:paraId="3CFA8339" w14:textId="0D167386" w:rsidR="00CE5AA9" w:rsidRDefault="008902F8" w:rsidP="00CE5AA9">
      <w:pPr>
        <w:spacing w:line="240" w:lineRule="auto"/>
        <w:rPr>
          <w:sz w:val="20"/>
          <w:szCs w:val="20"/>
        </w:rPr>
      </w:pPr>
      <w:r w:rsidRPr="008902F8">
        <w:rPr>
          <w:sz w:val="20"/>
          <w:szCs w:val="20"/>
        </w:rPr>
        <w:t>Nota: o recorte vai de fevereiro a agosto de 2026 e reúne 123 datas letivas. Sobras e déficits são diferenças entre o planejado e o consumido; não são medições de alimentos descartados nem de estudantes que ficaram sem refeição. O erro médio diário corresponde à média dessas diferenças em valor absoluto, sem que dias com sobra compensem dias com déficit.</w:t>
      </w:r>
    </w:p>
    <w:p w14:paraId="6DFBCAE5" w14:textId="002AB5F3" w:rsidR="00C94500" w:rsidRPr="00C94500" w:rsidRDefault="00143F2A" w:rsidP="00C94500">
      <w:pPr>
        <w:spacing w:line="360" w:lineRule="auto"/>
        <w:ind w:firstLine="720"/>
      </w:pPr>
      <w:r w:rsidRPr="00143F2A">
        <w:t>Entre fevereiro e agosto de 2026, foram planejadas em média 182,7 refeições por dia, enquanto o consumo médio foi de 167,2. Em 48 das 123 datas (39,0%), o consumo superou o planejamento. No período, a diferença absoluta média foi de 26,21 refeições por dia, com 2.561 refeições de sobra potencial e 663 de déficit potencial. Como não houve pesagem de descarte nem contagem de estudantes sem atendimento, esses números descrevem diferenças de planejamento, não desperdício físico ou falta efetiva de refeições</w:t>
      </w:r>
      <w:r>
        <w:t>.</w:t>
      </w:r>
    </w:p>
    <w:p w14:paraId="4399BB4A" w14:textId="77777777" w:rsidR="00856DD3" w:rsidRPr="00856DD3" w:rsidRDefault="00856DD3" w:rsidP="00856DD3">
      <w:pPr>
        <w:pStyle w:val="Ttulo2"/>
      </w:pPr>
      <w:bookmarkStart w:id="149" w:name="_Toc242888173"/>
      <w:r w:rsidRPr="00856DD3">
        <w:t>5.5 Resultados do torneio de modelos (fevereiro a agosto de 2026)</w:t>
      </w:r>
      <w:bookmarkEnd w:id="149"/>
    </w:p>
    <w:p w14:paraId="7BB2DD05" w14:textId="77777777" w:rsidR="00856DD3" w:rsidRPr="00856DD3" w:rsidRDefault="00856DD3" w:rsidP="00856DD3">
      <w:pPr>
        <w:spacing w:line="360" w:lineRule="auto"/>
        <w:ind w:firstLine="720"/>
      </w:pPr>
      <w:r w:rsidRPr="00856DD3">
        <w:t>Com os dados preparados na Camada Gold, inicia-se a comparação temporal dos algoritmos. Os resultados são organizados por horizonte e cenário; a coorte pareada do torneio permanece distinta das decomposições anuais de planejamento.</w:t>
      </w:r>
    </w:p>
    <w:p w14:paraId="17D6128A" w14:textId="77777777" w:rsidR="00856DD3" w:rsidRPr="00856DD3" w:rsidRDefault="00856DD3" w:rsidP="00856DD3">
      <w:pPr>
        <w:pStyle w:val="Ttulo3"/>
      </w:pPr>
      <w:bookmarkStart w:id="150" w:name="_Toc242888174"/>
      <w:r w:rsidRPr="00856DD3">
        <w:rPr>
          <w:i w:val="0"/>
        </w:rPr>
        <w:t xml:space="preserve">5.5.1 Metodologia experimental da validação temporal </w:t>
      </w:r>
      <w:proofErr w:type="spellStart"/>
      <w:r w:rsidRPr="00856DD3">
        <w:rPr>
          <w:i/>
        </w:rPr>
        <w:t>walk-forward</w:t>
      </w:r>
      <w:bookmarkEnd w:id="150"/>
      <w:proofErr w:type="spellEnd"/>
    </w:p>
    <w:p w14:paraId="0A91E638" w14:textId="77777777" w:rsidR="00856DD3" w:rsidRPr="00856DD3" w:rsidRDefault="00856DD3" w:rsidP="00856DD3">
      <w:pPr>
        <w:spacing w:after="0" w:line="360" w:lineRule="auto"/>
        <w:ind w:firstLine="720"/>
      </w:pPr>
      <w:r w:rsidRPr="00FB7788">
        <w:rPr>
          <w:iCs/>
        </w:rPr>
        <w:t>Para avaliar previsões em sequência temporal e reduzir o risco de vazamento de informação futura, aplicou-se validação</w:t>
      </w:r>
      <w:r w:rsidRPr="00856DD3">
        <w:rPr>
          <w:i/>
        </w:rPr>
        <w:t xml:space="preserve"> </w:t>
      </w:r>
      <w:proofErr w:type="spellStart"/>
      <w:r w:rsidRPr="00856DD3">
        <w:rPr>
          <w:i/>
        </w:rPr>
        <w:t>walk-forward</w:t>
      </w:r>
      <w:proofErr w:type="spellEnd"/>
      <w:r w:rsidRPr="00856DD3">
        <w:rPr>
          <w:i/>
        </w:rPr>
        <w:t xml:space="preserve"> (</w:t>
      </w:r>
      <w:proofErr w:type="spellStart"/>
      <w:r w:rsidRPr="00856DD3">
        <w:rPr>
          <w:i/>
        </w:rPr>
        <w:t>Tashman</w:t>
      </w:r>
      <w:proofErr w:type="spellEnd"/>
      <w:r w:rsidRPr="00856DD3">
        <w:rPr>
          <w:i/>
        </w:rPr>
        <w:t>, 2000).</w:t>
      </w:r>
    </w:p>
    <w:p w14:paraId="1A399AA8" w14:textId="74BF4BE4" w:rsidR="00856DD3" w:rsidRPr="00856DD3" w:rsidRDefault="00F55835" w:rsidP="00856DD3">
      <w:pPr>
        <w:spacing w:after="0" w:line="360" w:lineRule="auto"/>
        <w:ind w:firstLine="720"/>
      </w:pPr>
      <w:r w:rsidRPr="00F55835">
        <w:t xml:space="preserve">O protocolo </w:t>
      </w:r>
      <w:proofErr w:type="spellStart"/>
      <w:r w:rsidRPr="00F55835">
        <w:rPr>
          <w:i/>
          <w:iCs/>
        </w:rPr>
        <w:t>walk-forward</w:t>
      </w:r>
      <w:proofErr w:type="spellEnd"/>
      <w:r w:rsidRPr="00F55835">
        <w:t xml:space="preserve"> gerou previsões para os dois horizontes de decisão. Considerando cada cenário e horizonte com todas as observações efetivamente disponíveis até </w:t>
      </w:r>
      <w:r w:rsidRPr="00F55835">
        <w:lastRenderedPageBreak/>
        <w:t>31/08/2026, cada combinação da Tabela 5 reúne 73 datas; as datas iniciais diferem conforme o horizonte</w:t>
      </w:r>
      <w:r>
        <w:t>.</w:t>
      </w:r>
    </w:p>
    <w:p w14:paraId="2EEEEE3B" w14:textId="77777777" w:rsidR="00856DD3" w:rsidRPr="00856DD3" w:rsidRDefault="00856DD3" w:rsidP="00856DD3">
      <w:pPr>
        <w:pStyle w:val="PargrafodaLista"/>
        <w:numPr>
          <w:ilvl w:val="0"/>
          <w:numId w:val="20"/>
        </w:numPr>
        <w:spacing w:after="0" w:line="360" w:lineRule="auto"/>
      </w:pPr>
      <w:r w:rsidRPr="00856DD3">
        <w:t>Horizonte t+2 (10 a 14 dias de antecedência para compras): previsão calculada com duas semanas de antecedência para aquisição de gêneros não perecíveis. Nesse prazo, ainda não há quantitativo da nutricionista nem cardápio definitivo.</w:t>
      </w:r>
    </w:p>
    <w:p w14:paraId="1F36270D" w14:textId="77777777" w:rsidR="00856DD3" w:rsidRPr="00856DD3" w:rsidRDefault="00856DD3" w:rsidP="00856DD3">
      <w:pPr>
        <w:pStyle w:val="PargrafodaLista"/>
        <w:numPr>
          <w:ilvl w:val="0"/>
          <w:numId w:val="20"/>
        </w:numPr>
        <w:spacing w:after="0" w:line="360" w:lineRule="auto"/>
      </w:pPr>
      <w:r w:rsidRPr="00856DD3">
        <w:t>Horizonte t+1 (3 a 7 dias de antecedência para preparo): previsão atualizada na sexta-feira anterior à semana de fornecimento, com os atributos disponíveis em cada cenário. O cenário 3 inclui o quantitativo informado pela nutricionista.</w:t>
      </w:r>
    </w:p>
    <w:p w14:paraId="7B84DA7C" w14:textId="77777777" w:rsidR="00856DD3" w:rsidRPr="00856DD3" w:rsidRDefault="00856DD3" w:rsidP="00856DD3">
      <w:pPr>
        <w:spacing w:after="0" w:line="360" w:lineRule="auto"/>
      </w:pPr>
      <w:r w:rsidRPr="00856DD3">
        <w:t>Testaram-se três cenários experimentais de atributos. A configuração-base reúne calendário, defasagens de consumo e cardápio disponível na base; nos horizontes de compras, isso não implica que o cardápio definitivo já estivesse publicado:</w:t>
      </w:r>
    </w:p>
    <w:p w14:paraId="32BED32A" w14:textId="77777777" w:rsidR="00856DD3" w:rsidRPr="00856DD3" w:rsidRDefault="00856DD3" w:rsidP="00856DD3">
      <w:pPr>
        <w:pStyle w:val="PargrafodaLista"/>
        <w:numPr>
          <w:ilvl w:val="0"/>
          <w:numId w:val="21"/>
        </w:numPr>
        <w:spacing w:after="0" w:line="360" w:lineRule="auto"/>
      </w:pPr>
      <w:r w:rsidRPr="00856DD3">
        <w:t>Cenário 1 (Linha de Base): calendário, defasagens de consumo e atributos de cardápio presentes na configuração-base.</w:t>
      </w:r>
    </w:p>
    <w:p w14:paraId="5DB7BF82" w14:textId="77777777" w:rsidR="00856DD3" w:rsidRPr="00856DD3" w:rsidRDefault="00856DD3" w:rsidP="00856DD3">
      <w:pPr>
        <w:pStyle w:val="PargrafodaLista"/>
        <w:numPr>
          <w:ilvl w:val="0"/>
          <w:numId w:val="21"/>
        </w:numPr>
        <w:spacing w:after="0" w:line="360" w:lineRule="auto"/>
      </w:pPr>
      <w:r w:rsidRPr="00856DD3">
        <w:t>Cenário 2 (Com Clima): configuração-base acrescida das variáveis meteorológicas do Open-Meteo.</w:t>
      </w:r>
    </w:p>
    <w:p w14:paraId="6D3AC27A" w14:textId="77777777" w:rsidR="00856DD3" w:rsidRPr="00856DD3" w:rsidRDefault="00856DD3" w:rsidP="00856DD3">
      <w:pPr>
        <w:pStyle w:val="PargrafodaLista"/>
        <w:numPr>
          <w:ilvl w:val="0"/>
          <w:numId w:val="21"/>
        </w:numPr>
        <w:spacing w:after="0" w:line="360" w:lineRule="auto"/>
      </w:pPr>
      <w:r w:rsidRPr="00856DD3">
        <w:t>Cenário 3 (Com Planejamento Humano): configuração com clima acrescida do quantitativo informado pela nutricionista; avaliado no horizonte t+1.</w:t>
      </w:r>
    </w:p>
    <w:p w14:paraId="0243C3E0" w14:textId="77777777" w:rsidR="00856DD3" w:rsidRPr="00856DD3" w:rsidRDefault="00856DD3" w:rsidP="00856DD3">
      <w:pPr>
        <w:pStyle w:val="Ttulo3"/>
      </w:pPr>
      <w:bookmarkStart w:id="151" w:name="_Toc242888175"/>
      <w:r w:rsidRPr="00856DD3">
        <w:t>5.5.2 Resultados comparativos entre cenários e horizontes</w:t>
      </w:r>
      <w:bookmarkEnd w:id="151"/>
    </w:p>
    <w:p w14:paraId="0117E86D" w14:textId="287A4B1B" w:rsidR="00856DD3" w:rsidRPr="00856DD3" w:rsidRDefault="00856DD3" w:rsidP="00856DD3">
      <w:pPr>
        <w:spacing w:after="0" w:line="360" w:lineRule="auto"/>
        <w:ind w:firstLine="720"/>
      </w:pPr>
      <w:r w:rsidRPr="00856DD3">
        <w:t>A Tabela 5 sintetiza o melhor MAE registrado em cada combinação de cenário e horizonte na avaliação temporal de fevereiro a agosto de 2026.</w:t>
      </w:r>
    </w:p>
    <w:p w14:paraId="0790429E" w14:textId="41FA3948" w:rsidR="004120C9" w:rsidRPr="00673EEE" w:rsidRDefault="004120C9" w:rsidP="004120C9">
      <w:pPr>
        <w:pStyle w:val="Legenda"/>
        <w:keepNext/>
        <w:rPr>
          <w:i/>
          <w:sz w:val="24"/>
          <w:szCs w:val="24"/>
        </w:rPr>
      </w:pPr>
      <w:bookmarkStart w:id="152" w:name="_Toc242888218"/>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5</w:t>
      </w:r>
      <w:r w:rsidRPr="00673EEE">
        <w:rPr>
          <w:sz w:val="24"/>
          <w:szCs w:val="22"/>
        </w:rPr>
        <w:fldChar w:fldCharType="end"/>
      </w:r>
      <w:r w:rsidRPr="00673EEE">
        <w:rPr>
          <w:sz w:val="24"/>
          <w:szCs w:val="22"/>
        </w:rPr>
        <w:t xml:space="preserve"> - </w:t>
      </w:r>
      <w:bookmarkEnd w:id="152"/>
      <w:r w:rsidR="00360059" w:rsidRPr="00360059">
        <w:rPr>
          <w:sz w:val="24"/>
          <w:szCs w:val="22"/>
        </w:rPr>
        <w:t>Desempenho preditivo por cenário e horizonte (coorte até 31/08/2026)</w:t>
      </w:r>
    </w:p>
    <w:tbl>
      <w:tblPr>
        <w:tblW w:w="8503" w:type="dxa"/>
        <w:jc w:val="center"/>
        <w:tblBorders>
          <w:insideH w:val="single" w:sz="4" w:space="0" w:color="auto"/>
        </w:tblBorders>
        <w:tblLook w:val="0400" w:firstRow="0" w:lastRow="0" w:firstColumn="0" w:lastColumn="0" w:noHBand="0" w:noVBand="1"/>
      </w:tblPr>
      <w:tblGrid>
        <w:gridCol w:w="1276"/>
        <w:gridCol w:w="1990"/>
        <w:gridCol w:w="1883"/>
        <w:gridCol w:w="683"/>
        <w:gridCol w:w="848"/>
        <w:gridCol w:w="809"/>
        <w:gridCol w:w="1014"/>
      </w:tblGrid>
      <w:tr w:rsidR="009C2C8E" w:rsidRPr="009C2C8E" w14:paraId="0BFEC586" w14:textId="77777777" w:rsidTr="00340873">
        <w:trPr>
          <w:jc w:val="center"/>
        </w:trPr>
        <w:tc>
          <w:tcPr>
            <w:tcW w:w="1276" w:type="dxa"/>
          </w:tcPr>
          <w:p w14:paraId="445862D1" w14:textId="49ED4F81" w:rsidR="009C2C8E" w:rsidRPr="009C2C8E" w:rsidRDefault="009C2C8E" w:rsidP="009C2C8E">
            <w:pPr>
              <w:keepNext/>
              <w:spacing w:after="0" w:line="240" w:lineRule="auto"/>
              <w:rPr>
                <w:b/>
                <w:bCs/>
                <w:sz w:val="20"/>
                <w:szCs w:val="20"/>
              </w:rPr>
            </w:pPr>
            <w:r w:rsidRPr="009C2C8E">
              <w:rPr>
                <w:b/>
                <w:bCs/>
                <w:sz w:val="20"/>
                <w:szCs w:val="20"/>
              </w:rPr>
              <w:t>Horizonte</w:t>
            </w:r>
          </w:p>
        </w:tc>
        <w:tc>
          <w:tcPr>
            <w:tcW w:w="1990" w:type="dxa"/>
          </w:tcPr>
          <w:p w14:paraId="0DD3C757" w14:textId="6A9D9BB8" w:rsidR="009C2C8E" w:rsidRPr="009C2C8E" w:rsidRDefault="009C2C8E" w:rsidP="009C2C8E">
            <w:pPr>
              <w:keepNext/>
              <w:spacing w:after="0" w:line="240" w:lineRule="auto"/>
              <w:rPr>
                <w:b/>
                <w:bCs/>
                <w:sz w:val="20"/>
                <w:szCs w:val="20"/>
              </w:rPr>
            </w:pPr>
            <w:r w:rsidRPr="009C2C8E">
              <w:rPr>
                <w:b/>
                <w:bCs/>
                <w:sz w:val="20"/>
                <w:szCs w:val="20"/>
              </w:rPr>
              <w:t>Cenário</w:t>
            </w:r>
          </w:p>
        </w:tc>
        <w:tc>
          <w:tcPr>
            <w:tcW w:w="1883" w:type="dxa"/>
          </w:tcPr>
          <w:p w14:paraId="10931F2A" w14:textId="30DDA54C" w:rsidR="009C2C8E" w:rsidRPr="009C2C8E" w:rsidRDefault="009C2C8E" w:rsidP="009C2C8E">
            <w:pPr>
              <w:keepNext/>
              <w:spacing w:after="0" w:line="240" w:lineRule="auto"/>
              <w:rPr>
                <w:b/>
                <w:bCs/>
                <w:sz w:val="20"/>
                <w:szCs w:val="20"/>
              </w:rPr>
            </w:pPr>
            <w:r w:rsidRPr="009C2C8E">
              <w:rPr>
                <w:b/>
                <w:bCs/>
                <w:sz w:val="20"/>
                <w:szCs w:val="20"/>
              </w:rPr>
              <w:t>Melhor modelo (N; período)</w:t>
            </w:r>
          </w:p>
        </w:tc>
        <w:tc>
          <w:tcPr>
            <w:tcW w:w="683" w:type="dxa"/>
          </w:tcPr>
          <w:p w14:paraId="771F3777" w14:textId="25705EDE" w:rsidR="009C2C8E" w:rsidRPr="009C2C8E" w:rsidRDefault="009C2C8E" w:rsidP="009C2C8E">
            <w:pPr>
              <w:keepNext/>
              <w:spacing w:after="0" w:line="240" w:lineRule="auto"/>
              <w:rPr>
                <w:b/>
                <w:bCs/>
                <w:sz w:val="20"/>
                <w:szCs w:val="20"/>
              </w:rPr>
            </w:pPr>
            <w:r w:rsidRPr="009C2C8E">
              <w:rPr>
                <w:b/>
                <w:bCs/>
                <w:sz w:val="20"/>
                <w:szCs w:val="20"/>
              </w:rPr>
              <w:t>MAE (ref.)</w:t>
            </w:r>
          </w:p>
        </w:tc>
        <w:tc>
          <w:tcPr>
            <w:tcW w:w="848" w:type="dxa"/>
          </w:tcPr>
          <w:p w14:paraId="039FCCB1" w14:textId="4E9590DC" w:rsidR="009C2C8E" w:rsidRPr="009C2C8E" w:rsidRDefault="009C2C8E" w:rsidP="009C2C8E">
            <w:pPr>
              <w:keepNext/>
              <w:spacing w:after="0" w:line="240" w:lineRule="auto"/>
              <w:rPr>
                <w:b/>
                <w:bCs/>
                <w:sz w:val="20"/>
                <w:szCs w:val="20"/>
              </w:rPr>
            </w:pPr>
            <w:r w:rsidRPr="009C2C8E">
              <w:rPr>
                <w:b/>
                <w:bCs/>
                <w:sz w:val="20"/>
                <w:szCs w:val="20"/>
              </w:rPr>
              <w:t>RMSE (ref.)</w:t>
            </w:r>
          </w:p>
        </w:tc>
        <w:tc>
          <w:tcPr>
            <w:tcW w:w="809" w:type="dxa"/>
          </w:tcPr>
          <w:p w14:paraId="247C4A8A" w14:textId="571D014E" w:rsidR="009C2C8E" w:rsidRPr="009C2C8E" w:rsidRDefault="009C2C8E" w:rsidP="009C2C8E">
            <w:pPr>
              <w:keepNext/>
              <w:spacing w:after="0" w:line="240" w:lineRule="auto"/>
              <w:rPr>
                <w:b/>
                <w:bCs/>
                <w:sz w:val="20"/>
                <w:szCs w:val="20"/>
              </w:rPr>
            </w:pPr>
            <w:r w:rsidRPr="009C2C8E">
              <w:rPr>
                <w:b/>
                <w:bCs/>
                <w:sz w:val="20"/>
                <w:szCs w:val="20"/>
              </w:rPr>
              <w:t>R²</w:t>
            </w:r>
          </w:p>
        </w:tc>
        <w:tc>
          <w:tcPr>
            <w:tcW w:w="1014" w:type="dxa"/>
          </w:tcPr>
          <w:p w14:paraId="4F44585D" w14:textId="25054625" w:rsidR="009C2C8E" w:rsidRPr="009C2C8E" w:rsidRDefault="009C2C8E" w:rsidP="009C2C8E">
            <w:pPr>
              <w:keepNext/>
              <w:spacing w:after="0" w:line="240" w:lineRule="auto"/>
              <w:rPr>
                <w:b/>
                <w:bCs/>
                <w:sz w:val="20"/>
                <w:szCs w:val="20"/>
              </w:rPr>
            </w:pPr>
            <w:r w:rsidRPr="009C2C8E">
              <w:rPr>
                <w:b/>
                <w:bCs/>
                <w:sz w:val="20"/>
                <w:szCs w:val="20"/>
              </w:rPr>
              <w:t>WAPE</w:t>
            </w:r>
          </w:p>
        </w:tc>
      </w:tr>
      <w:tr w:rsidR="009C2C8E" w:rsidRPr="009C2C8E" w14:paraId="1023177C" w14:textId="77777777" w:rsidTr="00340873">
        <w:trPr>
          <w:jc w:val="center"/>
        </w:trPr>
        <w:tc>
          <w:tcPr>
            <w:tcW w:w="1276" w:type="dxa"/>
          </w:tcPr>
          <w:p w14:paraId="47EC6212" w14:textId="5723F60A" w:rsidR="009C2C8E" w:rsidRPr="009C2C8E" w:rsidRDefault="009C2C8E" w:rsidP="009C2C8E">
            <w:pPr>
              <w:keepNext/>
              <w:spacing w:after="0" w:line="240" w:lineRule="auto"/>
              <w:rPr>
                <w:sz w:val="20"/>
                <w:szCs w:val="20"/>
              </w:rPr>
            </w:pPr>
            <w:r w:rsidRPr="009C2C8E">
              <w:rPr>
                <w:sz w:val="20"/>
                <w:szCs w:val="20"/>
              </w:rPr>
              <w:t>t+2 (10 a 14 dias)</w:t>
            </w:r>
          </w:p>
        </w:tc>
        <w:tc>
          <w:tcPr>
            <w:tcW w:w="1990" w:type="dxa"/>
          </w:tcPr>
          <w:p w14:paraId="527B35D0" w14:textId="156D8BB7" w:rsidR="009C2C8E" w:rsidRPr="009C2C8E" w:rsidRDefault="009C2C8E" w:rsidP="009C2C8E">
            <w:pPr>
              <w:keepNext/>
              <w:spacing w:after="0" w:line="240" w:lineRule="auto"/>
              <w:rPr>
                <w:sz w:val="20"/>
                <w:szCs w:val="20"/>
              </w:rPr>
            </w:pPr>
            <w:r w:rsidRPr="009C2C8E">
              <w:rPr>
                <w:sz w:val="20"/>
                <w:szCs w:val="20"/>
              </w:rPr>
              <w:t>1: base + cardápio</w:t>
            </w:r>
          </w:p>
        </w:tc>
        <w:tc>
          <w:tcPr>
            <w:tcW w:w="1883" w:type="dxa"/>
          </w:tcPr>
          <w:p w14:paraId="5BCC4E45" w14:textId="54E8EFB6" w:rsidR="009C2C8E" w:rsidRPr="009C2C8E" w:rsidRDefault="009C2C8E" w:rsidP="009C2C8E">
            <w:pPr>
              <w:keepNext/>
              <w:spacing w:after="0" w:line="240" w:lineRule="auto"/>
              <w:rPr>
                <w:i/>
                <w:iCs/>
                <w:sz w:val="20"/>
                <w:szCs w:val="20"/>
              </w:rPr>
            </w:pPr>
            <w:r w:rsidRPr="009C2C8E">
              <w:rPr>
                <w:sz w:val="20"/>
                <w:szCs w:val="20"/>
              </w:rPr>
              <w:t>SVR (73; 19/02 a 31/08)</w:t>
            </w:r>
          </w:p>
        </w:tc>
        <w:tc>
          <w:tcPr>
            <w:tcW w:w="683" w:type="dxa"/>
          </w:tcPr>
          <w:p w14:paraId="47E38183" w14:textId="60D53CC3" w:rsidR="009C2C8E" w:rsidRPr="009C2C8E" w:rsidRDefault="009C2C8E" w:rsidP="009C2C8E">
            <w:pPr>
              <w:keepNext/>
              <w:spacing w:after="0" w:line="240" w:lineRule="auto"/>
              <w:rPr>
                <w:sz w:val="20"/>
                <w:szCs w:val="20"/>
              </w:rPr>
            </w:pPr>
            <w:r w:rsidRPr="009C2C8E">
              <w:rPr>
                <w:sz w:val="20"/>
                <w:szCs w:val="20"/>
              </w:rPr>
              <w:t>26,82</w:t>
            </w:r>
          </w:p>
        </w:tc>
        <w:tc>
          <w:tcPr>
            <w:tcW w:w="848" w:type="dxa"/>
          </w:tcPr>
          <w:p w14:paraId="7DEC4D43" w14:textId="72EFF291" w:rsidR="009C2C8E" w:rsidRPr="009C2C8E" w:rsidRDefault="009C2C8E" w:rsidP="009C2C8E">
            <w:pPr>
              <w:keepNext/>
              <w:spacing w:after="0" w:line="240" w:lineRule="auto"/>
              <w:rPr>
                <w:sz w:val="20"/>
                <w:szCs w:val="20"/>
              </w:rPr>
            </w:pPr>
            <w:r w:rsidRPr="009C2C8E">
              <w:rPr>
                <w:sz w:val="20"/>
                <w:szCs w:val="20"/>
              </w:rPr>
              <w:t>36,33</w:t>
            </w:r>
          </w:p>
        </w:tc>
        <w:tc>
          <w:tcPr>
            <w:tcW w:w="809" w:type="dxa"/>
          </w:tcPr>
          <w:p w14:paraId="6D5CF8E6" w14:textId="0F4C2AF0" w:rsidR="009C2C8E" w:rsidRPr="009C2C8E" w:rsidRDefault="009C2C8E" w:rsidP="009C2C8E">
            <w:pPr>
              <w:keepNext/>
              <w:spacing w:after="0" w:line="240" w:lineRule="auto"/>
              <w:rPr>
                <w:sz w:val="20"/>
                <w:szCs w:val="20"/>
              </w:rPr>
            </w:pPr>
            <w:r w:rsidRPr="009C2C8E">
              <w:rPr>
                <w:sz w:val="20"/>
                <w:szCs w:val="20"/>
              </w:rPr>
              <w:t>0,361</w:t>
            </w:r>
          </w:p>
        </w:tc>
        <w:tc>
          <w:tcPr>
            <w:tcW w:w="1014" w:type="dxa"/>
          </w:tcPr>
          <w:p w14:paraId="22C58F9C" w14:textId="4AD8F0AB" w:rsidR="009C2C8E" w:rsidRPr="009C2C8E" w:rsidRDefault="009C2C8E" w:rsidP="009C2C8E">
            <w:pPr>
              <w:keepNext/>
              <w:spacing w:after="0" w:line="240" w:lineRule="auto"/>
              <w:rPr>
                <w:sz w:val="20"/>
                <w:szCs w:val="20"/>
              </w:rPr>
            </w:pPr>
            <w:r w:rsidRPr="009C2C8E">
              <w:rPr>
                <w:sz w:val="20"/>
                <w:szCs w:val="20"/>
              </w:rPr>
              <w:t>15,81%</w:t>
            </w:r>
          </w:p>
        </w:tc>
      </w:tr>
      <w:tr w:rsidR="009C2C8E" w:rsidRPr="009C2C8E" w14:paraId="7AB85373" w14:textId="77777777" w:rsidTr="00340873">
        <w:trPr>
          <w:jc w:val="center"/>
        </w:trPr>
        <w:tc>
          <w:tcPr>
            <w:tcW w:w="1276" w:type="dxa"/>
          </w:tcPr>
          <w:p w14:paraId="2D48B249" w14:textId="2C248E5A" w:rsidR="009C2C8E" w:rsidRPr="009C2C8E" w:rsidRDefault="009C2C8E" w:rsidP="009C2C8E">
            <w:pPr>
              <w:keepNext/>
              <w:spacing w:after="0" w:line="240" w:lineRule="auto"/>
              <w:rPr>
                <w:sz w:val="20"/>
                <w:szCs w:val="20"/>
              </w:rPr>
            </w:pPr>
            <w:r w:rsidRPr="009C2C8E">
              <w:rPr>
                <w:sz w:val="20"/>
                <w:szCs w:val="20"/>
              </w:rPr>
              <w:t>t+2 (10 a 14 dias)</w:t>
            </w:r>
          </w:p>
        </w:tc>
        <w:tc>
          <w:tcPr>
            <w:tcW w:w="1990" w:type="dxa"/>
          </w:tcPr>
          <w:p w14:paraId="58EC63E0" w14:textId="6FC74611" w:rsidR="009C2C8E" w:rsidRPr="009C2C8E" w:rsidRDefault="009C2C8E" w:rsidP="009C2C8E">
            <w:pPr>
              <w:keepNext/>
              <w:spacing w:after="0" w:line="240" w:lineRule="auto"/>
              <w:rPr>
                <w:sz w:val="20"/>
                <w:szCs w:val="20"/>
              </w:rPr>
            </w:pPr>
            <w:r w:rsidRPr="009C2C8E">
              <w:rPr>
                <w:sz w:val="20"/>
                <w:szCs w:val="20"/>
              </w:rPr>
              <w:t>2: inclui Open-Meteo</w:t>
            </w:r>
          </w:p>
        </w:tc>
        <w:tc>
          <w:tcPr>
            <w:tcW w:w="1883" w:type="dxa"/>
          </w:tcPr>
          <w:p w14:paraId="7FC05B8B" w14:textId="571B161C" w:rsidR="009C2C8E" w:rsidRPr="009C2C8E" w:rsidRDefault="009C2C8E" w:rsidP="009C2C8E">
            <w:pPr>
              <w:keepNext/>
              <w:spacing w:after="0" w:line="240" w:lineRule="auto"/>
              <w:rPr>
                <w:sz w:val="20"/>
                <w:szCs w:val="20"/>
              </w:rPr>
            </w:pPr>
            <w:proofErr w:type="spellStart"/>
            <w:r w:rsidRPr="009C2C8E">
              <w:rPr>
                <w:sz w:val="20"/>
                <w:szCs w:val="20"/>
              </w:rPr>
              <w:t>Regressao</w:t>
            </w:r>
            <w:proofErr w:type="spellEnd"/>
            <w:r w:rsidRPr="009C2C8E">
              <w:rPr>
                <w:sz w:val="20"/>
                <w:szCs w:val="20"/>
              </w:rPr>
              <w:t xml:space="preserve"> Linear (73; 19/02 a 31/08)</w:t>
            </w:r>
          </w:p>
        </w:tc>
        <w:tc>
          <w:tcPr>
            <w:tcW w:w="683" w:type="dxa"/>
          </w:tcPr>
          <w:p w14:paraId="1184D52A" w14:textId="476EB0E8" w:rsidR="009C2C8E" w:rsidRPr="009C2C8E" w:rsidRDefault="009C2C8E" w:rsidP="009C2C8E">
            <w:pPr>
              <w:keepNext/>
              <w:spacing w:after="0" w:line="240" w:lineRule="auto"/>
              <w:rPr>
                <w:sz w:val="20"/>
                <w:szCs w:val="20"/>
              </w:rPr>
            </w:pPr>
            <w:r w:rsidRPr="009C2C8E">
              <w:rPr>
                <w:sz w:val="20"/>
                <w:szCs w:val="20"/>
              </w:rPr>
              <w:t>25,86</w:t>
            </w:r>
          </w:p>
        </w:tc>
        <w:tc>
          <w:tcPr>
            <w:tcW w:w="848" w:type="dxa"/>
          </w:tcPr>
          <w:p w14:paraId="2FF274DD" w14:textId="29B5B7EE" w:rsidR="009C2C8E" w:rsidRPr="009C2C8E" w:rsidRDefault="009C2C8E" w:rsidP="009C2C8E">
            <w:pPr>
              <w:keepNext/>
              <w:spacing w:after="0" w:line="240" w:lineRule="auto"/>
              <w:rPr>
                <w:sz w:val="20"/>
                <w:szCs w:val="20"/>
              </w:rPr>
            </w:pPr>
            <w:r w:rsidRPr="009C2C8E">
              <w:rPr>
                <w:sz w:val="20"/>
                <w:szCs w:val="20"/>
              </w:rPr>
              <w:t>35,38</w:t>
            </w:r>
          </w:p>
        </w:tc>
        <w:tc>
          <w:tcPr>
            <w:tcW w:w="809" w:type="dxa"/>
          </w:tcPr>
          <w:p w14:paraId="037A1C81" w14:textId="1B0A78D8" w:rsidR="009C2C8E" w:rsidRPr="009C2C8E" w:rsidRDefault="009C2C8E" w:rsidP="009C2C8E">
            <w:pPr>
              <w:keepNext/>
              <w:spacing w:after="0" w:line="240" w:lineRule="auto"/>
              <w:rPr>
                <w:sz w:val="20"/>
                <w:szCs w:val="20"/>
              </w:rPr>
            </w:pPr>
            <w:r w:rsidRPr="009C2C8E">
              <w:rPr>
                <w:sz w:val="20"/>
                <w:szCs w:val="20"/>
              </w:rPr>
              <w:t>0,394</w:t>
            </w:r>
          </w:p>
        </w:tc>
        <w:tc>
          <w:tcPr>
            <w:tcW w:w="1014" w:type="dxa"/>
          </w:tcPr>
          <w:p w14:paraId="7EA428A6" w14:textId="2AC964DC" w:rsidR="009C2C8E" w:rsidRPr="009C2C8E" w:rsidRDefault="009C2C8E" w:rsidP="009C2C8E">
            <w:pPr>
              <w:keepNext/>
              <w:spacing w:after="0" w:line="240" w:lineRule="auto"/>
              <w:rPr>
                <w:sz w:val="20"/>
                <w:szCs w:val="20"/>
              </w:rPr>
            </w:pPr>
            <w:r w:rsidRPr="009C2C8E">
              <w:rPr>
                <w:sz w:val="20"/>
                <w:szCs w:val="20"/>
              </w:rPr>
              <w:t>15,25%</w:t>
            </w:r>
          </w:p>
        </w:tc>
      </w:tr>
      <w:tr w:rsidR="009C2C8E" w:rsidRPr="009C2C8E" w14:paraId="1AA00AFF" w14:textId="77777777" w:rsidTr="00340873">
        <w:trPr>
          <w:jc w:val="center"/>
        </w:trPr>
        <w:tc>
          <w:tcPr>
            <w:tcW w:w="1276" w:type="dxa"/>
          </w:tcPr>
          <w:p w14:paraId="0C665964" w14:textId="2A77FF22" w:rsidR="009C2C8E" w:rsidRPr="009C2C8E" w:rsidRDefault="009C2C8E" w:rsidP="009C2C8E">
            <w:pPr>
              <w:keepNext/>
              <w:spacing w:after="0" w:line="240" w:lineRule="auto"/>
              <w:rPr>
                <w:sz w:val="20"/>
                <w:szCs w:val="20"/>
              </w:rPr>
            </w:pPr>
            <w:r w:rsidRPr="009C2C8E">
              <w:rPr>
                <w:sz w:val="20"/>
                <w:szCs w:val="20"/>
              </w:rPr>
              <w:t>t+1 (3 a 7 dias)</w:t>
            </w:r>
          </w:p>
        </w:tc>
        <w:tc>
          <w:tcPr>
            <w:tcW w:w="1990" w:type="dxa"/>
          </w:tcPr>
          <w:p w14:paraId="4D80197C" w14:textId="4AF98ABB" w:rsidR="009C2C8E" w:rsidRPr="009C2C8E" w:rsidRDefault="009C2C8E" w:rsidP="009C2C8E">
            <w:pPr>
              <w:keepNext/>
              <w:spacing w:after="0" w:line="240" w:lineRule="auto"/>
              <w:rPr>
                <w:sz w:val="20"/>
                <w:szCs w:val="20"/>
              </w:rPr>
            </w:pPr>
            <w:r w:rsidRPr="009C2C8E">
              <w:rPr>
                <w:sz w:val="20"/>
                <w:szCs w:val="20"/>
              </w:rPr>
              <w:t>1: base + cardápio</w:t>
            </w:r>
          </w:p>
        </w:tc>
        <w:tc>
          <w:tcPr>
            <w:tcW w:w="1883" w:type="dxa"/>
          </w:tcPr>
          <w:p w14:paraId="465E80D0" w14:textId="1A17CD27" w:rsidR="009C2C8E" w:rsidRPr="009C2C8E" w:rsidRDefault="009C2C8E" w:rsidP="009C2C8E">
            <w:pPr>
              <w:keepNext/>
              <w:spacing w:after="0" w:line="240" w:lineRule="auto"/>
              <w:rPr>
                <w:i/>
                <w:iCs/>
                <w:sz w:val="20"/>
                <w:szCs w:val="20"/>
              </w:rPr>
            </w:pPr>
            <w:r w:rsidRPr="009C2C8E">
              <w:rPr>
                <w:sz w:val="20"/>
                <w:szCs w:val="20"/>
              </w:rPr>
              <w:t>SVR (73; 26/02 a 31/08)</w:t>
            </w:r>
          </w:p>
        </w:tc>
        <w:tc>
          <w:tcPr>
            <w:tcW w:w="683" w:type="dxa"/>
          </w:tcPr>
          <w:p w14:paraId="32809271" w14:textId="383E898E" w:rsidR="009C2C8E" w:rsidRPr="009C2C8E" w:rsidRDefault="009C2C8E" w:rsidP="009C2C8E">
            <w:pPr>
              <w:keepNext/>
              <w:spacing w:after="0" w:line="240" w:lineRule="auto"/>
              <w:rPr>
                <w:sz w:val="20"/>
                <w:szCs w:val="20"/>
              </w:rPr>
            </w:pPr>
            <w:r w:rsidRPr="009C2C8E">
              <w:rPr>
                <w:sz w:val="20"/>
                <w:szCs w:val="20"/>
              </w:rPr>
              <w:t>25,26</w:t>
            </w:r>
          </w:p>
        </w:tc>
        <w:tc>
          <w:tcPr>
            <w:tcW w:w="848" w:type="dxa"/>
          </w:tcPr>
          <w:p w14:paraId="097EBB97" w14:textId="13262F95" w:rsidR="009C2C8E" w:rsidRPr="009C2C8E" w:rsidRDefault="009C2C8E" w:rsidP="009C2C8E">
            <w:pPr>
              <w:keepNext/>
              <w:spacing w:after="0" w:line="240" w:lineRule="auto"/>
              <w:rPr>
                <w:sz w:val="20"/>
                <w:szCs w:val="20"/>
              </w:rPr>
            </w:pPr>
            <w:r w:rsidRPr="009C2C8E">
              <w:rPr>
                <w:sz w:val="20"/>
                <w:szCs w:val="20"/>
              </w:rPr>
              <w:t>35,65</w:t>
            </w:r>
          </w:p>
        </w:tc>
        <w:tc>
          <w:tcPr>
            <w:tcW w:w="809" w:type="dxa"/>
          </w:tcPr>
          <w:p w14:paraId="5DEF4EB8" w14:textId="7616ACA6" w:rsidR="009C2C8E" w:rsidRPr="009C2C8E" w:rsidRDefault="009C2C8E" w:rsidP="009C2C8E">
            <w:pPr>
              <w:keepNext/>
              <w:spacing w:after="0" w:line="240" w:lineRule="auto"/>
              <w:rPr>
                <w:sz w:val="20"/>
                <w:szCs w:val="20"/>
              </w:rPr>
            </w:pPr>
            <w:r w:rsidRPr="009C2C8E">
              <w:rPr>
                <w:sz w:val="20"/>
                <w:szCs w:val="20"/>
              </w:rPr>
              <w:t>0,393</w:t>
            </w:r>
          </w:p>
        </w:tc>
        <w:tc>
          <w:tcPr>
            <w:tcW w:w="1014" w:type="dxa"/>
          </w:tcPr>
          <w:p w14:paraId="40ABD1E5" w14:textId="5D95D3DF" w:rsidR="009C2C8E" w:rsidRPr="009C2C8E" w:rsidRDefault="009C2C8E" w:rsidP="009C2C8E">
            <w:pPr>
              <w:keepNext/>
              <w:spacing w:after="0" w:line="240" w:lineRule="auto"/>
              <w:rPr>
                <w:sz w:val="20"/>
                <w:szCs w:val="20"/>
              </w:rPr>
            </w:pPr>
            <w:r w:rsidRPr="009C2C8E">
              <w:rPr>
                <w:sz w:val="20"/>
                <w:szCs w:val="20"/>
              </w:rPr>
              <w:t>14,73%</w:t>
            </w:r>
          </w:p>
        </w:tc>
      </w:tr>
      <w:tr w:rsidR="009C2C8E" w:rsidRPr="009C2C8E" w14:paraId="04A470A3" w14:textId="77777777" w:rsidTr="00340873">
        <w:trPr>
          <w:jc w:val="center"/>
        </w:trPr>
        <w:tc>
          <w:tcPr>
            <w:tcW w:w="1276" w:type="dxa"/>
          </w:tcPr>
          <w:p w14:paraId="08D29316" w14:textId="6071D9DA" w:rsidR="009C2C8E" w:rsidRPr="009C2C8E" w:rsidRDefault="009C2C8E" w:rsidP="009C2C8E">
            <w:pPr>
              <w:keepNext/>
              <w:spacing w:after="0" w:line="240" w:lineRule="auto"/>
              <w:rPr>
                <w:sz w:val="20"/>
                <w:szCs w:val="20"/>
              </w:rPr>
            </w:pPr>
            <w:r w:rsidRPr="009C2C8E">
              <w:rPr>
                <w:sz w:val="20"/>
                <w:szCs w:val="20"/>
              </w:rPr>
              <w:t>t+1 (3 a 7 dias)</w:t>
            </w:r>
          </w:p>
        </w:tc>
        <w:tc>
          <w:tcPr>
            <w:tcW w:w="1990" w:type="dxa"/>
          </w:tcPr>
          <w:p w14:paraId="11615A2F" w14:textId="6E298C2F" w:rsidR="009C2C8E" w:rsidRPr="009C2C8E" w:rsidRDefault="009C2C8E" w:rsidP="009C2C8E">
            <w:pPr>
              <w:keepNext/>
              <w:spacing w:after="0" w:line="240" w:lineRule="auto"/>
              <w:rPr>
                <w:sz w:val="20"/>
                <w:szCs w:val="20"/>
              </w:rPr>
            </w:pPr>
            <w:r w:rsidRPr="009C2C8E">
              <w:rPr>
                <w:sz w:val="20"/>
                <w:szCs w:val="20"/>
              </w:rPr>
              <w:t>2: inclui Open-Meteo</w:t>
            </w:r>
          </w:p>
        </w:tc>
        <w:tc>
          <w:tcPr>
            <w:tcW w:w="1883" w:type="dxa"/>
          </w:tcPr>
          <w:p w14:paraId="5ECD7079" w14:textId="070E225F" w:rsidR="009C2C8E" w:rsidRPr="009C2C8E" w:rsidRDefault="009C2C8E" w:rsidP="009C2C8E">
            <w:pPr>
              <w:keepNext/>
              <w:spacing w:after="0" w:line="240" w:lineRule="auto"/>
              <w:rPr>
                <w:sz w:val="20"/>
                <w:szCs w:val="20"/>
              </w:rPr>
            </w:pPr>
            <w:proofErr w:type="spellStart"/>
            <w:r w:rsidRPr="009C2C8E">
              <w:rPr>
                <w:sz w:val="20"/>
                <w:szCs w:val="20"/>
              </w:rPr>
              <w:t>Regressao</w:t>
            </w:r>
            <w:proofErr w:type="spellEnd"/>
            <w:r w:rsidRPr="009C2C8E">
              <w:rPr>
                <w:sz w:val="20"/>
                <w:szCs w:val="20"/>
              </w:rPr>
              <w:t xml:space="preserve"> Linear (73; 26/02 a 31/08)</w:t>
            </w:r>
          </w:p>
        </w:tc>
        <w:tc>
          <w:tcPr>
            <w:tcW w:w="683" w:type="dxa"/>
          </w:tcPr>
          <w:p w14:paraId="0A60C307" w14:textId="4CE446D8" w:rsidR="009C2C8E" w:rsidRPr="009C2C8E" w:rsidRDefault="009C2C8E" w:rsidP="009C2C8E">
            <w:pPr>
              <w:keepNext/>
              <w:spacing w:after="0" w:line="240" w:lineRule="auto"/>
              <w:rPr>
                <w:sz w:val="20"/>
                <w:szCs w:val="20"/>
              </w:rPr>
            </w:pPr>
            <w:r w:rsidRPr="009C2C8E">
              <w:rPr>
                <w:sz w:val="20"/>
                <w:szCs w:val="20"/>
              </w:rPr>
              <w:t>24,75</w:t>
            </w:r>
          </w:p>
        </w:tc>
        <w:tc>
          <w:tcPr>
            <w:tcW w:w="848" w:type="dxa"/>
          </w:tcPr>
          <w:p w14:paraId="3D269AB1" w14:textId="5542ADE4" w:rsidR="009C2C8E" w:rsidRPr="009C2C8E" w:rsidRDefault="009C2C8E" w:rsidP="009C2C8E">
            <w:pPr>
              <w:keepNext/>
              <w:spacing w:after="0" w:line="240" w:lineRule="auto"/>
              <w:rPr>
                <w:sz w:val="20"/>
                <w:szCs w:val="20"/>
              </w:rPr>
            </w:pPr>
            <w:r w:rsidRPr="009C2C8E">
              <w:rPr>
                <w:sz w:val="20"/>
                <w:szCs w:val="20"/>
              </w:rPr>
              <w:t>34,17</w:t>
            </w:r>
          </w:p>
        </w:tc>
        <w:tc>
          <w:tcPr>
            <w:tcW w:w="809" w:type="dxa"/>
          </w:tcPr>
          <w:p w14:paraId="0D094628" w14:textId="3602227B" w:rsidR="009C2C8E" w:rsidRPr="009C2C8E" w:rsidRDefault="009C2C8E" w:rsidP="009C2C8E">
            <w:pPr>
              <w:keepNext/>
              <w:spacing w:after="0" w:line="240" w:lineRule="auto"/>
              <w:rPr>
                <w:sz w:val="20"/>
                <w:szCs w:val="20"/>
              </w:rPr>
            </w:pPr>
            <w:r w:rsidRPr="009C2C8E">
              <w:rPr>
                <w:sz w:val="20"/>
                <w:szCs w:val="20"/>
              </w:rPr>
              <w:t>0,443</w:t>
            </w:r>
          </w:p>
        </w:tc>
        <w:tc>
          <w:tcPr>
            <w:tcW w:w="1014" w:type="dxa"/>
          </w:tcPr>
          <w:p w14:paraId="37D51571" w14:textId="71C9CDCC" w:rsidR="009C2C8E" w:rsidRPr="009C2C8E" w:rsidRDefault="009C2C8E" w:rsidP="009C2C8E">
            <w:pPr>
              <w:keepNext/>
              <w:spacing w:after="0" w:line="240" w:lineRule="auto"/>
              <w:rPr>
                <w:sz w:val="20"/>
                <w:szCs w:val="20"/>
              </w:rPr>
            </w:pPr>
            <w:r w:rsidRPr="009C2C8E">
              <w:rPr>
                <w:sz w:val="20"/>
                <w:szCs w:val="20"/>
              </w:rPr>
              <w:t>14,43%</w:t>
            </w:r>
          </w:p>
        </w:tc>
      </w:tr>
      <w:tr w:rsidR="009C2C8E" w:rsidRPr="009C2C8E" w14:paraId="014940B8" w14:textId="77777777" w:rsidTr="00340873">
        <w:trPr>
          <w:jc w:val="center"/>
        </w:trPr>
        <w:tc>
          <w:tcPr>
            <w:tcW w:w="1276" w:type="dxa"/>
          </w:tcPr>
          <w:p w14:paraId="3381D5DD" w14:textId="394F8335" w:rsidR="009C2C8E" w:rsidRPr="009C2C8E" w:rsidRDefault="009C2C8E" w:rsidP="009C2C8E">
            <w:pPr>
              <w:keepNext/>
              <w:spacing w:after="0" w:line="240" w:lineRule="auto"/>
              <w:rPr>
                <w:i/>
                <w:iCs/>
                <w:sz w:val="20"/>
                <w:szCs w:val="20"/>
              </w:rPr>
            </w:pPr>
            <w:r w:rsidRPr="009C2C8E">
              <w:rPr>
                <w:sz w:val="20"/>
                <w:szCs w:val="20"/>
              </w:rPr>
              <w:t>t+1 (3 a 7 dias)</w:t>
            </w:r>
          </w:p>
        </w:tc>
        <w:tc>
          <w:tcPr>
            <w:tcW w:w="1990" w:type="dxa"/>
          </w:tcPr>
          <w:p w14:paraId="16F63F0D" w14:textId="74390EAD" w:rsidR="009C2C8E" w:rsidRPr="009C2C8E" w:rsidRDefault="009C2C8E" w:rsidP="009C2C8E">
            <w:pPr>
              <w:keepNext/>
              <w:spacing w:after="0" w:line="240" w:lineRule="auto"/>
              <w:rPr>
                <w:i/>
                <w:iCs/>
                <w:sz w:val="20"/>
                <w:szCs w:val="20"/>
              </w:rPr>
            </w:pPr>
            <w:r w:rsidRPr="009C2C8E">
              <w:rPr>
                <w:sz w:val="20"/>
                <w:szCs w:val="20"/>
              </w:rPr>
              <w:t>3: clima + estimativa institucional</w:t>
            </w:r>
          </w:p>
        </w:tc>
        <w:tc>
          <w:tcPr>
            <w:tcW w:w="1883" w:type="dxa"/>
          </w:tcPr>
          <w:p w14:paraId="7FDD9F4C" w14:textId="122C73EB" w:rsidR="009C2C8E" w:rsidRPr="009C2C8E" w:rsidRDefault="009C2C8E" w:rsidP="009C2C8E">
            <w:pPr>
              <w:keepNext/>
              <w:spacing w:after="0" w:line="240" w:lineRule="auto"/>
              <w:rPr>
                <w:sz w:val="20"/>
                <w:szCs w:val="20"/>
              </w:rPr>
            </w:pPr>
            <w:r w:rsidRPr="009C2C8E">
              <w:rPr>
                <w:sz w:val="20"/>
                <w:szCs w:val="20"/>
              </w:rPr>
              <w:t>Ridge (73; 26/02 a 31/08)</w:t>
            </w:r>
          </w:p>
        </w:tc>
        <w:tc>
          <w:tcPr>
            <w:tcW w:w="683" w:type="dxa"/>
          </w:tcPr>
          <w:p w14:paraId="7435350C" w14:textId="7B32C298" w:rsidR="009C2C8E" w:rsidRPr="009C2C8E" w:rsidRDefault="009C2C8E" w:rsidP="009C2C8E">
            <w:pPr>
              <w:keepNext/>
              <w:spacing w:after="0" w:line="240" w:lineRule="auto"/>
              <w:rPr>
                <w:sz w:val="20"/>
                <w:szCs w:val="20"/>
              </w:rPr>
            </w:pPr>
            <w:r w:rsidRPr="009C2C8E">
              <w:rPr>
                <w:sz w:val="20"/>
                <w:szCs w:val="20"/>
              </w:rPr>
              <w:t>21,72</w:t>
            </w:r>
          </w:p>
        </w:tc>
        <w:tc>
          <w:tcPr>
            <w:tcW w:w="848" w:type="dxa"/>
          </w:tcPr>
          <w:p w14:paraId="3840F2BD" w14:textId="3A166E42" w:rsidR="009C2C8E" w:rsidRPr="009C2C8E" w:rsidRDefault="009C2C8E" w:rsidP="009C2C8E">
            <w:pPr>
              <w:keepNext/>
              <w:spacing w:after="0" w:line="240" w:lineRule="auto"/>
              <w:rPr>
                <w:sz w:val="20"/>
                <w:szCs w:val="20"/>
              </w:rPr>
            </w:pPr>
            <w:r w:rsidRPr="009C2C8E">
              <w:rPr>
                <w:sz w:val="20"/>
                <w:szCs w:val="20"/>
              </w:rPr>
              <w:t>30,94</w:t>
            </w:r>
          </w:p>
        </w:tc>
        <w:tc>
          <w:tcPr>
            <w:tcW w:w="809" w:type="dxa"/>
          </w:tcPr>
          <w:p w14:paraId="2EAD0D5C" w14:textId="0F40CB3F" w:rsidR="009C2C8E" w:rsidRPr="009C2C8E" w:rsidRDefault="009C2C8E" w:rsidP="009C2C8E">
            <w:pPr>
              <w:keepNext/>
              <w:spacing w:after="0" w:line="240" w:lineRule="auto"/>
              <w:rPr>
                <w:sz w:val="20"/>
                <w:szCs w:val="20"/>
              </w:rPr>
            </w:pPr>
            <w:r w:rsidRPr="009C2C8E">
              <w:rPr>
                <w:sz w:val="20"/>
                <w:szCs w:val="20"/>
              </w:rPr>
              <w:t>0,543</w:t>
            </w:r>
          </w:p>
        </w:tc>
        <w:tc>
          <w:tcPr>
            <w:tcW w:w="1014" w:type="dxa"/>
          </w:tcPr>
          <w:p w14:paraId="3FE64DF3" w14:textId="034175AC" w:rsidR="009C2C8E" w:rsidRPr="009C2C8E" w:rsidRDefault="009C2C8E" w:rsidP="009C2C8E">
            <w:pPr>
              <w:keepNext/>
              <w:spacing w:after="0" w:line="240" w:lineRule="auto"/>
              <w:rPr>
                <w:sz w:val="20"/>
                <w:szCs w:val="20"/>
              </w:rPr>
            </w:pPr>
            <w:r w:rsidRPr="009C2C8E">
              <w:rPr>
                <w:sz w:val="20"/>
                <w:szCs w:val="20"/>
              </w:rPr>
              <w:t>12,67%</w:t>
            </w:r>
          </w:p>
        </w:tc>
      </w:tr>
    </w:tbl>
    <w:p w14:paraId="1171D2C5" w14:textId="77777777" w:rsidR="004120C9" w:rsidRPr="00673EEE" w:rsidRDefault="004120C9" w:rsidP="004120C9">
      <w:pPr>
        <w:spacing w:after="0" w:line="360" w:lineRule="auto"/>
        <w:jc w:val="center"/>
        <w:rPr>
          <w:sz w:val="20"/>
          <w:szCs w:val="20"/>
        </w:rPr>
      </w:pPr>
      <w:r w:rsidRPr="00673EEE">
        <w:rPr>
          <w:sz w:val="20"/>
          <w:szCs w:val="20"/>
        </w:rPr>
        <w:t>Fonte: Elaborado pelo autor (2026).</w:t>
      </w:r>
    </w:p>
    <w:p w14:paraId="5EA01055" w14:textId="764CD66B" w:rsidR="00856DD3" w:rsidRPr="00AD5F0C" w:rsidRDefault="00727E58" w:rsidP="00856DD3">
      <w:pPr>
        <w:spacing w:after="0" w:line="360" w:lineRule="auto"/>
        <w:ind w:firstLine="720"/>
      </w:pPr>
      <w:r w:rsidRPr="00727E58">
        <w:t>A comparação do MAE entre os modelos vencedores de cada cenário e horizonte é apresentada na Figura 18</w:t>
      </w:r>
      <w:r w:rsidR="00225248">
        <w:t>.</w:t>
      </w:r>
    </w:p>
    <w:p w14:paraId="4AB22CFD" w14:textId="6EDD2119" w:rsidR="000D4BBD" w:rsidRDefault="00EA5433" w:rsidP="000D4BBD">
      <w:pPr>
        <w:pStyle w:val="Legenda"/>
        <w:keepNext/>
        <w:rPr>
          <w:sz w:val="24"/>
          <w:szCs w:val="24"/>
        </w:rPr>
      </w:pPr>
      <w:bookmarkStart w:id="153" w:name="_Toc242893496"/>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18</w:t>
      </w:r>
      <w:r w:rsidRPr="00673EEE">
        <w:rPr>
          <w:sz w:val="24"/>
          <w:szCs w:val="24"/>
        </w:rPr>
        <w:fldChar w:fldCharType="end"/>
      </w:r>
      <w:r w:rsidRPr="00673EEE">
        <w:rPr>
          <w:sz w:val="24"/>
          <w:szCs w:val="24"/>
        </w:rPr>
        <w:t xml:space="preserve"> - </w:t>
      </w:r>
      <w:bookmarkEnd w:id="153"/>
      <w:r w:rsidR="00AA6DDF" w:rsidRPr="00AA6DDF">
        <w:rPr>
          <w:sz w:val="24"/>
          <w:szCs w:val="24"/>
        </w:rPr>
        <w:t>MAE do melhor modelo por cenário e horizonte (N=73)</w:t>
      </w:r>
    </w:p>
    <w:p w14:paraId="4B0C17B4" w14:textId="4BAA2D1A" w:rsidR="00EA5433" w:rsidRPr="00673EEE" w:rsidRDefault="002B6239" w:rsidP="000D4BBD">
      <w:pPr>
        <w:pStyle w:val="Legenda"/>
        <w:keepNext/>
      </w:pPr>
      <w:r>
        <w:rPr>
          <w:noProof/>
        </w:rPr>
        <w:drawing>
          <wp:inline distT="0" distB="0" distL="0" distR="0" wp14:anchorId="53B2F9FB" wp14:editId="65BE2BFB">
            <wp:extent cx="5760085" cy="3248660"/>
            <wp:effectExtent l="0" t="0" r="0" b="8890"/>
            <wp:docPr id="1903826859" name="Picture 190382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8_melhor_mae_cenarios_recalculada_n73.png"/>
                    <pic:cNvPicPr/>
                  </pic:nvPicPr>
                  <pic:blipFill>
                    <a:blip r:embed="rId30"/>
                    <a:stretch>
                      <a:fillRect/>
                    </a:stretch>
                  </pic:blipFill>
                  <pic:spPr>
                    <a:xfrm>
                      <a:off x="0" y="0"/>
                      <a:ext cx="5760085" cy="3248660"/>
                    </a:xfrm>
                    <a:prstGeom prst="rect">
                      <a:avLst/>
                    </a:prstGeom>
                  </pic:spPr>
                </pic:pic>
              </a:graphicData>
            </a:graphic>
          </wp:inline>
        </w:drawing>
      </w:r>
    </w:p>
    <w:p w14:paraId="29F61F3F" w14:textId="77777777" w:rsidR="00EA5433" w:rsidRDefault="00EA5433" w:rsidP="00EA5433">
      <w:pPr>
        <w:spacing w:after="120" w:line="240" w:lineRule="auto"/>
        <w:jc w:val="center"/>
        <w:rPr>
          <w:sz w:val="20"/>
          <w:szCs w:val="20"/>
        </w:rPr>
      </w:pPr>
      <w:r w:rsidRPr="00673EEE">
        <w:rPr>
          <w:sz w:val="20"/>
          <w:szCs w:val="20"/>
        </w:rPr>
        <w:t>Fonte:  Resultado da Pesquisa (2026).</w:t>
      </w:r>
    </w:p>
    <w:p w14:paraId="7BA6BD8A" w14:textId="77777777" w:rsidR="001C3743" w:rsidRPr="00F472D1" w:rsidRDefault="001C3743" w:rsidP="001C3743">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6C087700" w14:textId="77777777" w:rsidR="00AC3674" w:rsidRDefault="00AC3674" w:rsidP="00AC3674">
      <w:pPr>
        <w:spacing w:after="0" w:line="360" w:lineRule="auto"/>
        <w:ind w:firstLine="720"/>
      </w:pPr>
      <w:r>
        <w:t>As cinco combinações da Tabela 5 têm 73 observações cada, embora os horizontes comecem em datas diferentes. Os valores são resultados retrospectivos de configurações distintas; não isolam, por si sós, o efeito causal de cada fonte de informação.</w:t>
      </w:r>
    </w:p>
    <w:p w14:paraId="56B0BC9B" w14:textId="1BCA34D6" w:rsidR="025ABEFB" w:rsidRDefault="00AC3674" w:rsidP="00AC3674">
      <w:pPr>
        <w:spacing w:after="0" w:line="360" w:lineRule="auto"/>
        <w:ind w:firstLine="720"/>
      </w:pPr>
      <w:r>
        <w:t>A Figura 19 compara as previsões de um modelo de regressão linear com e sem dados do Open-Meteo, para o planejamento de compras feito com 10 a 14 dias de antecedência</w:t>
      </w:r>
      <w:r w:rsidR="624B0027">
        <w:t>.</w:t>
      </w:r>
    </w:p>
    <w:p w14:paraId="43ADA262" w14:textId="0580F120" w:rsidR="00564DB8" w:rsidRDefault="00564DB8" w:rsidP="00564DB8">
      <w:pPr>
        <w:pStyle w:val="Legenda"/>
        <w:keepNext/>
        <w:rPr>
          <w:sz w:val="24"/>
          <w:szCs w:val="24"/>
        </w:rPr>
      </w:pPr>
      <w:bookmarkStart w:id="154" w:name="_Toc242893497"/>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19</w:t>
      </w:r>
      <w:r w:rsidRPr="00673EEE">
        <w:rPr>
          <w:sz w:val="24"/>
          <w:szCs w:val="24"/>
        </w:rPr>
        <w:fldChar w:fldCharType="end"/>
      </w:r>
      <w:r w:rsidRPr="00673EEE">
        <w:rPr>
          <w:sz w:val="24"/>
          <w:szCs w:val="24"/>
        </w:rPr>
        <w:t xml:space="preserve"> - </w:t>
      </w:r>
      <w:bookmarkEnd w:id="154"/>
      <w:r w:rsidR="0014554B" w:rsidRPr="0014554B">
        <w:rPr>
          <w:sz w:val="24"/>
          <w:szCs w:val="24"/>
        </w:rPr>
        <w:t>Erro médio das previsões de compras, com e sem dados do Open-Meteo (2026)</w:t>
      </w:r>
    </w:p>
    <w:p w14:paraId="773B53ED" w14:textId="118E7AA4" w:rsidR="00564DB8" w:rsidRPr="00673EEE" w:rsidRDefault="00FD00EC" w:rsidP="00564DB8">
      <w:pPr>
        <w:pStyle w:val="Legenda"/>
        <w:keepNext/>
      </w:pPr>
      <w:r>
        <w:rPr>
          <w:noProof/>
        </w:rPr>
        <w:drawing>
          <wp:inline distT="0" distB="0" distL="0" distR="0" wp14:anchorId="60F9BBE5" wp14:editId="15DD0329">
            <wp:extent cx="5744655" cy="2976113"/>
            <wp:effectExtent l="0" t="0" r="8890" b="0"/>
            <wp:docPr id="2"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31"/>
                    <a:srcRect l="-241" t="1234" r="408" b="8449"/>
                    <a:stretch/>
                  </pic:blipFill>
                  <pic:spPr bwMode="auto">
                    <a:xfrm>
                      <a:off x="0" y="0"/>
                      <a:ext cx="5750375" cy="2979076"/>
                    </a:xfrm>
                    <a:prstGeom prst="rect">
                      <a:avLst/>
                    </a:prstGeom>
                    <a:ln>
                      <a:noFill/>
                    </a:ln>
                    <a:extLst>
                      <a:ext uri="{53640926-AAD7-44D8-BBD7-CCE9431645EC}">
                        <a14:shadowObscured xmlns:a14="http://schemas.microsoft.com/office/drawing/2010/main"/>
                      </a:ext>
                    </a:extLst>
                  </pic:spPr>
                </pic:pic>
              </a:graphicData>
            </a:graphic>
          </wp:inline>
        </w:drawing>
      </w:r>
    </w:p>
    <w:p w14:paraId="3A0FB27E" w14:textId="77777777" w:rsidR="00564DB8" w:rsidRDefault="00564DB8" w:rsidP="00564DB8">
      <w:pPr>
        <w:spacing w:after="120" w:line="240" w:lineRule="auto"/>
        <w:jc w:val="center"/>
        <w:rPr>
          <w:sz w:val="20"/>
          <w:szCs w:val="20"/>
        </w:rPr>
      </w:pPr>
      <w:r w:rsidRPr="00673EEE">
        <w:rPr>
          <w:sz w:val="20"/>
          <w:szCs w:val="20"/>
        </w:rPr>
        <w:t>Fonte:  Resultado da Pesquisa (2026).</w:t>
      </w:r>
    </w:p>
    <w:p w14:paraId="735415D6" w14:textId="77777777" w:rsidR="00565C32" w:rsidRDefault="00565C32" w:rsidP="00565C32">
      <w:pPr>
        <w:spacing w:after="0" w:line="360" w:lineRule="auto"/>
        <w:ind w:firstLine="360"/>
      </w:pPr>
      <w:r>
        <w:lastRenderedPageBreak/>
        <w:t>Nas 73 datas avaliadas, o erro médio absoluto foi de 27,33 refeições por dia sem dados meteorológicos e de 25,86 com dados do Open-Meteo. A diferença foi de 1,47 refeição por dia (5,4%). Esse resultado descreve o desempenho observado nessa avaliação retrospectiva; não demonstra que o clima, por si só, causou a melhora nem confirma que essas informações estariam disponíveis no momento real da compra. A decisão de compra também depende de estoque, validade, prazo de reposição e avaliação da equipe, aspectos que não foram medidos aqui.</w:t>
      </w:r>
    </w:p>
    <w:p w14:paraId="5E953F01" w14:textId="7BD6B0FE" w:rsidR="00564DB8" w:rsidRDefault="00565C32" w:rsidP="00565C32">
      <w:pPr>
        <w:spacing w:after="0" w:line="360" w:lineRule="auto"/>
        <w:ind w:firstLine="360"/>
      </w:pPr>
      <w:r>
        <w:t>A Figura 20 compara o erro médio de cinco métodos de previsão em dois momentos: o planejamento inicial de compras, feito com 10 a 14 dias de antecedência (t+2), e o ajuste para o preparo, feito com 3 a 7 dias de antecedência (t+1)</w:t>
      </w:r>
      <w:r w:rsidR="0061123B" w:rsidRPr="0061123B">
        <w:t>.</w:t>
      </w:r>
    </w:p>
    <w:p w14:paraId="510050F7" w14:textId="2B446896" w:rsidR="00302FAE" w:rsidRDefault="00AD432D" w:rsidP="00AD432D">
      <w:pPr>
        <w:pStyle w:val="Legenda"/>
        <w:keepNext/>
        <w:rPr>
          <w:sz w:val="24"/>
          <w:szCs w:val="24"/>
        </w:rPr>
      </w:pPr>
      <w:bookmarkStart w:id="155" w:name="_Toc24289349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225248">
        <w:rPr>
          <w:noProof/>
          <w:sz w:val="24"/>
          <w:szCs w:val="24"/>
        </w:rPr>
        <w:t>20</w:t>
      </w:r>
      <w:r w:rsidRPr="00673EEE">
        <w:rPr>
          <w:sz w:val="24"/>
          <w:szCs w:val="24"/>
        </w:rPr>
        <w:fldChar w:fldCharType="end"/>
      </w:r>
      <w:r w:rsidRPr="00673EEE">
        <w:rPr>
          <w:sz w:val="24"/>
          <w:szCs w:val="24"/>
        </w:rPr>
        <w:t xml:space="preserve"> - </w:t>
      </w:r>
      <w:bookmarkEnd w:id="155"/>
      <w:r w:rsidR="003A4913" w:rsidRPr="003A4913">
        <w:rPr>
          <w:sz w:val="24"/>
          <w:szCs w:val="24"/>
        </w:rPr>
        <w:t>Comparação do erro médio entre o planejamento de compras e o ajuste para preparo (2026)</w:t>
      </w:r>
    </w:p>
    <w:p w14:paraId="3CE2702B" w14:textId="5373E1D4" w:rsidR="00AD432D" w:rsidRPr="00673EEE" w:rsidRDefault="00F2653D" w:rsidP="00AD432D">
      <w:pPr>
        <w:pStyle w:val="Legenda"/>
        <w:keepNext/>
      </w:pPr>
      <w:r>
        <w:rPr>
          <w:noProof/>
        </w:rPr>
        <w:drawing>
          <wp:inline distT="0" distB="0" distL="0" distR="0" wp14:anchorId="5B73C579" wp14:editId="036B9FAF">
            <wp:extent cx="5697104" cy="3213735"/>
            <wp:effectExtent l="0" t="0" r="0" b="5715"/>
            <wp:docPr id="4"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2"/>
                    <a:srcRect l="585" t="1442" r="421" b="1041"/>
                    <a:stretch/>
                  </pic:blipFill>
                  <pic:spPr bwMode="auto">
                    <a:xfrm>
                      <a:off x="0" y="0"/>
                      <a:ext cx="5702139" cy="3216575"/>
                    </a:xfrm>
                    <a:prstGeom prst="rect">
                      <a:avLst/>
                    </a:prstGeom>
                    <a:ln>
                      <a:noFill/>
                    </a:ln>
                    <a:extLst>
                      <a:ext uri="{53640926-AAD7-44D8-BBD7-CCE9431645EC}">
                        <a14:shadowObscured xmlns:a14="http://schemas.microsoft.com/office/drawing/2010/main"/>
                      </a:ext>
                    </a:extLst>
                  </pic:spPr>
                </pic:pic>
              </a:graphicData>
            </a:graphic>
          </wp:inline>
        </w:drawing>
      </w:r>
    </w:p>
    <w:p w14:paraId="55F5FDEF" w14:textId="77777777" w:rsidR="00AD432D" w:rsidRDefault="00AD432D" w:rsidP="00AD432D">
      <w:pPr>
        <w:spacing w:after="120" w:line="240" w:lineRule="auto"/>
        <w:jc w:val="center"/>
        <w:rPr>
          <w:sz w:val="20"/>
          <w:szCs w:val="20"/>
        </w:rPr>
      </w:pPr>
      <w:r w:rsidRPr="00673EEE">
        <w:rPr>
          <w:sz w:val="20"/>
          <w:szCs w:val="20"/>
        </w:rPr>
        <w:t>Fonte:  Resultado da Pesquisa (2026).</w:t>
      </w:r>
    </w:p>
    <w:p w14:paraId="1B794456" w14:textId="2E882735" w:rsidR="00DA709E" w:rsidRPr="00DA709E" w:rsidRDefault="00A70352" w:rsidP="00DA709E">
      <w:pPr>
        <w:spacing w:after="0" w:line="360" w:lineRule="auto"/>
        <w:ind w:firstLine="720"/>
      </w:pPr>
      <w:r w:rsidRPr="00A70352">
        <w:t xml:space="preserve">No cenário sem dados meteorológicos, os cinco métodos tiveram erros médios menores no ajuste mais próximo do preparo. O SVR passou de 26,82 para 25,26 refeições (redução de 5,8%); o Ridge, de 28,38 para 27,82 (2,0%); o </w:t>
      </w:r>
      <w:proofErr w:type="spellStart"/>
      <w:r w:rsidRPr="00A70352">
        <w:rPr>
          <w:i/>
          <w:iCs/>
        </w:rPr>
        <w:t>XGBoost</w:t>
      </w:r>
      <w:proofErr w:type="spellEnd"/>
      <w:r w:rsidRPr="00A70352">
        <w:t xml:space="preserve">, de 28,47 para 27,46 (3,5%); o </w:t>
      </w:r>
      <w:proofErr w:type="spellStart"/>
      <w:r w:rsidRPr="00A70352">
        <w:rPr>
          <w:i/>
          <w:iCs/>
        </w:rPr>
        <w:t>CatBoost</w:t>
      </w:r>
      <w:proofErr w:type="spellEnd"/>
      <w:r w:rsidRPr="00A70352">
        <w:t>, de 28,55 para 27,57 (3,4%); e o Lasso, de 29,12 para 28,64 (1,7%). A comparação é descritiva: cada etapa foi avaliada em datas próprias e, portanto, os valores não provam que a proximidade da entrega tenha causado a redução</w:t>
      </w:r>
      <w:r w:rsidR="00DA709E" w:rsidRPr="00DA709E">
        <w:t>.</w:t>
      </w:r>
    </w:p>
    <w:p w14:paraId="163F60E6" w14:textId="77777777" w:rsidR="00DA709E" w:rsidRDefault="00DA709E" w:rsidP="00DA709E">
      <w:pPr>
        <w:pStyle w:val="Ttulo3"/>
      </w:pPr>
      <w:bookmarkStart w:id="156" w:name="_Toc242888178"/>
      <w:r w:rsidRPr="00DA709E">
        <w:rPr>
          <w:i w:val="0"/>
        </w:rPr>
        <w:t xml:space="preserve">5.5.3 Ranking do torneio de algoritmos e </w:t>
      </w:r>
      <w:r w:rsidRPr="00DA709E">
        <w:rPr>
          <w:i/>
        </w:rPr>
        <w:t>benchmark</w:t>
      </w:r>
      <w:r w:rsidRPr="00DA709E">
        <w:rPr>
          <w:i w:val="0"/>
        </w:rPr>
        <w:t xml:space="preserve"> da nutricionista (t+1)</w:t>
      </w:r>
      <w:bookmarkEnd w:id="156"/>
    </w:p>
    <w:p w14:paraId="5079CBCB" w14:textId="662624B6" w:rsidR="00CF696D" w:rsidRPr="00CF696D" w:rsidRDefault="00CF696D" w:rsidP="00CF696D">
      <w:pPr>
        <w:spacing w:line="360" w:lineRule="auto"/>
        <w:ind w:firstLine="720"/>
      </w:pPr>
      <w:r w:rsidRPr="00CF696D">
        <w:rPr>
          <w:i w:val="0"/>
        </w:rPr>
        <w:t xml:space="preserve">A Tabela 6 apresenta o ranking dos 16 algoritmos avaliados no cenário 3, horizonte t+1, e o </w:t>
      </w:r>
      <w:r w:rsidRPr="00CF696D">
        <w:rPr>
          <w:i/>
        </w:rPr>
        <w:t>benchmark</w:t>
      </w:r>
      <w:r w:rsidRPr="00CF696D">
        <w:rPr>
          <w:i w:val="0"/>
        </w:rPr>
        <w:t xml:space="preserve"> da nutricionista, todos na coorte pareada de 73 datas (26/02 a 31/08/2026)</w:t>
      </w:r>
    </w:p>
    <w:p w14:paraId="2B6F552F" w14:textId="5B2E8886" w:rsidR="00E40583" w:rsidRPr="00673EEE" w:rsidRDefault="00E40583" w:rsidP="00E40583">
      <w:pPr>
        <w:pStyle w:val="Legenda"/>
        <w:keepNext/>
        <w:rPr>
          <w:i/>
          <w:sz w:val="24"/>
          <w:szCs w:val="24"/>
        </w:rPr>
      </w:pPr>
      <w:bookmarkStart w:id="157" w:name="_Toc242888219"/>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6</w:t>
      </w:r>
      <w:r w:rsidRPr="00673EEE">
        <w:rPr>
          <w:sz w:val="24"/>
          <w:szCs w:val="22"/>
        </w:rPr>
        <w:fldChar w:fldCharType="end"/>
      </w:r>
      <w:r w:rsidRPr="00673EEE">
        <w:rPr>
          <w:sz w:val="24"/>
          <w:szCs w:val="22"/>
        </w:rPr>
        <w:t xml:space="preserve"> - </w:t>
      </w:r>
      <w:r w:rsidRPr="00EA5433">
        <w:rPr>
          <w:sz w:val="24"/>
          <w:szCs w:val="22"/>
        </w:rPr>
        <w:t>Modelos preditivos e referência da nutricionista na coorte t+1 de 2026</w:t>
      </w:r>
      <w:bookmarkEnd w:id="157"/>
    </w:p>
    <w:tbl>
      <w:tblPr>
        <w:tblW w:w="8361" w:type="dxa"/>
        <w:jc w:val="center"/>
        <w:tblBorders>
          <w:insideH w:val="single" w:sz="4" w:space="0" w:color="auto"/>
        </w:tblBorders>
        <w:tblLook w:val="0400" w:firstRow="0" w:lastRow="0" w:firstColumn="0" w:lastColumn="0" w:noHBand="0" w:noVBand="1"/>
      </w:tblPr>
      <w:tblGrid>
        <w:gridCol w:w="1519"/>
        <w:gridCol w:w="1600"/>
        <w:gridCol w:w="1349"/>
        <w:gridCol w:w="926"/>
        <w:gridCol w:w="1060"/>
        <w:gridCol w:w="812"/>
        <w:gridCol w:w="1095"/>
      </w:tblGrid>
      <w:tr w:rsidR="00EA0A6D" w:rsidRPr="00EA0A6D" w14:paraId="28D729BA" w14:textId="77777777" w:rsidTr="00EA0A6D">
        <w:trPr>
          <w:jc w:val="center"/>
        </w:trPr>
        <w:tc>
          <w:tcPr>
            <w:tcW w:w="1519" w:type="dxa"/>
          </w:tcPr>
          <w:p w14:paraId="7C33D32A" w14:textId="77777777" w:rsidR="001D1A63" w:rsidRPr="00EA0A6D" w:rsidRDefault="001D1A63" w:rsidP="002B0465">
            <w:pPr>
              <w:keepNext/>
              <w:spacing w:after="0" w:line="240" w:lineRule="auto"/>
              <w:rPr>
                <w:b/>
                <w:bCs/>
                <w:sz w:val="20"/>
                <w:szCs w:val="20"/>
              </w:rPr>
            </w:pPr>
            <w:r w:rsidRPr="00EA0A6D">
              <w:rPr>
                <w:sz w:val="20"/>
                <w:szCs w:val="20"/>
              </w:rPr>
              <w:t>Modelo</w:t>
            </w:r>
          </w:p>
        </w:tc>
        <w:tc>
          <w:tcPr>
            <w:tcW w:w="1600" w:type="dxa"/>
          </w:tcPr>
          <w:p w14:paraId="6B38F288" w14:textId="77777777" w:rsidR="001D1A63" w:rsidRPr="00EA0A6D" w:rsidRDefault="001D1A63" w:rsidP="002B0465">
            <w:pPr>
              <w:keepNext/>
              <w:spacing w:after="0" w:line="240" w:lineRule="auto"/>
              <w:rPr>
                <w:b/>
                <w:bCs/>
                <w:sz w:val="20"/>
                <w:szCs w:val="20"/>
              </w:rPr>
            </w:pPr>
            <w:r w:rsidRPr="00EA0A6D">
              <w:rPr>
                <w:sz w:val="20"/>
                <w:szCs w:val="20"/>
              </w:rPr>
              <w:t>Família</w:t>
            </w:r>
          </w:p>
        </w:tc>
        <w:tc>
          <w:tcPr>
            <w:tcW w:w="1349" w:type="dxa"/>
          </w:tcPr>
          <w:p w14:paraId="02BD4A6A" w14:textId="77777777" w:rsidR="001D1A63" w:rsidRPr="00EA0A6D" w:rsidRDefault="001D1A63" w:rsidP="002B0465">
            <w:pPr>
              <w:keepNext/>
              <w:spacing w:after="0" w:line="240" w:lineRule="auto"/>
              <w:rPr>
                <w:b/>
                <w:bCs/>
                <w:sz w:val="20"/>
                <w:szCs w:val="20"/>
              </w:rPr>
            </w:pPr>
            <w:r w:rsidRPr="00EA0A6D">
              <w:rPr>
                <w:sz w:val="20"/>
                <w:szCs w:val="20"/>
              </w:rPr>
              <w:t>N; período</w:t>
            </w:r>
          </w:p>
        </w:tc>
        <w:tc>
          <w:tcPr>
            <w:tcW w:w="926" w:type="dxa"/>
          </w:tcPr>
          <w:p w14:paraId="32DC737D" w14:textId="77777777" w:rsidR="001D1A63" w:rsidRPr="00EA0A6D" w:rsidRDefault="001D1A63" w:rsidP="002B0465">
            <w:pPr>
              <w:keepNext/>
              <w:spacing w:after="0" w:line="240" w:lineRule="auto"/>
              <w:rPr>
                <w:b/>
                <w:bCs/>
                <w:sz w:val="20"/>
                <w:szCs w:val="20"/>
              </w:rPr>
            </w:pPr>
            <w:r w:rsidRPr="00EA0A6D">
              <w:rPr>
                <w:sz w:val="20"/>
                <w:szCs w:val="20"/>
              </w:rPr>
              <w:t>MAE</w:t>
            </w:r>
          </w:p>
        </w:tc>
        <w:tc>
          <w:tcPr>
            <w:tcW w:w="1060" w:type="dxa"/>
          </w:tcPr>
          <w:p w14:paraId="4E4757FB" w14:textId="77777777" w:rsidR="001D1A63" w:rsidRPr="00EA0A6D" w:rsidRDefault="001D1A63" w:rsidP="002B0465">
            <w:pPr>
              <w:keepNext/>
              <w:spacing w:after="0" w:line="240" w:lineRule="auto"/>
              <w:rPr>
                <w:b/>
                <w:bCs/>
                <w:sz w:val="20"/>
                <w:szCs w:val="20"/>
              </w:rPr>
            </w:pPr>
            <w:r w:rsidRPr="00EA0A6D">
              <w:rPr>
                <w:sz w:val="20"/>
                <w:szCs w:val="20"/>
              </w:rPr>
              <w:t>RMSE</w:t>
            </w:r>
          </w:p>
        </w:tc>
        <w:tc>
          <w:tcPr>
            <w:tcW w:w="812" w:type="dxa"/>
          </w:tcPr>
          <w:p w14:paraId="2207134C" w14:textId="77777777" w:rsidR="001D1A63" w:rsidRPr="00EA0A6D" w:rsidRDefault="001D1A63" w:rsidP="002B0465">
            <w:pPr>
              <w:keepNext/>
              <w:spacing w:after="0" w:line="240" w:lineRule="auto"/>
              <w:rPr>
                <w:b/>
                <w:bCs/>
                <w:sz w:val="20"/>
                <w:szCs w:val="20"/>
              </w:rPr>
            </w:pPr>
            <w:r w:rsidRPr="00EA0A6D">
              <w:rPr>
                <w:sz w:val="20"/>
                <w:szCs w:val="20"/>
              </w:rPr>
              <w:t>R²</w:t>
            </w:r>
          </w:p>
        </w:tc>
        <w:tc>
          <w:tcPr>
            <w:tcW w:w="1095" w:type="dxa"/>
          </w:tcPr>
          <w:p w14:paraId="047C1FA8" w14:textId="77777777" w:rsidR="001D1A63" w:rsidRPr="00EA0A6D" w:rsidRDefault="001D1A63" w:rsidP="002B0465">
            <w:pPr>
              <w:keepNext/>
              <w:spacing w:after="0" w:line="240" w:lineRule="auto"/>
              <w:rPr>
                <w:b/>
                <w:bCs/>
                <w:sz w:val="20"/>
                <w:szCs w:val="20"/>
              </w:rPr>
            </w:pPr>
            <w:r w:rsidRPr="00EA0A6D">
              <w:rPr>
                <w:sz w:val="20"/>
                <w:szCs w:val="20"/>
              </w:rPr>
              <w:t>WAPE</w:t>
            </w:r>
          </w:p>
        </w:tc>
      </w:tr>
      <w:tr w:rsidR="00EA0A6D" w:rsidRPr="00EA0A6D" w14:paraId="1F9E4A67" w14:textId="77777777" w:rsidTr="00EA0A6D">
        <w:trPr>
          <w:jc w:val="center"/>
        </w:trPr>
        <w:tc>
          <w:tcPr>
            <w:tcW w:w="1519" w:type="dxa"/>
          </w:tcPr>
          <w:p w14:paraId="6168992A" w14:textId="77777777" w:rsidR="001D1A63" w:rsidRPr="00EA0A6D" w:rsidRDefault="001D1A63" w:rsidP="002B0465">
            <w:pPr>
              <w:keepNext/>
              <w:spacing w:after="0" w:line="240" w:lineRule="auto"/>
              <w:rPr>
                <w:i/>
                <w:iCs/>
                <w:sz w:val="20"/>
                <w:szCs w:val="20"/>
              </w:rPr>
            </w:pPr>
            <w:r w:rsidRPr="00EA0A6D">
              <w:rPr>
                <w:i/>
                <w:iCs/>
                <w:sz w:val="20"/>
                <w:szCs w:val="20"/>
              </w:rPr>
              <w:t>Ridge</w:t>
            </w:r>
          </w:p>
        </w:tc>
        <w:tc>
          <w:tcPr>
            <w:tcW w:w="1600" w:type="dxa"/>
          </w:tcPr>
          <w:p w14:paraId="04C8BCE0"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24027DF9"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EA76D76" w14:textId="77777777" w:rsidR="001D1A63" w:rsidRPr="00EA0A6D" w:rsidRDefault="001D1A63" w:rsidP="002B0465">
            <w:pPr>
              <w:keepNext/>
              <w:spacing w:after="0" w:line="240" w:lineRule="auto"/>
              <w:rPr>
                <w:sz w:val="20"/>
                <w:szCs w:val="20"/>
              </w:rPr>
            </w:pPr>
            <w:r w:rsidRPr="00EA0A6D">
              <w:rPr>
                <w:sz w:val="20"/>
                <w:szCs w:val="20"/>
              </w:rPr>
              <w:t>21,72</w:t>
            </w:r>
          </w:p>
        </w:tc>
        <w:tc>
          <w:tcPr>
            <w:tcW w:w="1060" w:type="dxa"/>
          </w:tcPr>
          <w:p w14:paraId="481EFD97" w14:textId="77777777" w:rsidR="001D1A63" w:rsidRPr="00EA0A6D" w:rsidRDefault="001D1A63" w:rsidP="002B0465">
            <w:pPr>
              <w:keepNext/>
              <w:spacing w:after="0" w:line="240" w:lineRule="auto"/>
              <w:rPr>
                <w:sz w:val="20"/>
                <w:szCs w:val="20"/>
              </w:rPr>
            </w:pPr>
            <w:r w:rsidRPr="00EA0A6D">
              <w:rPr>
                <w:sz w:val="20"/>
                <w:szCs w:val="20"/>
              </w:rPr>
              <w:t>30,94</w:t>
            </w:r>
          </w:p>
        </w:tc>
        <w:tc>
          <w:tcPr>
            <w:tcW w:w="812" w:type="dxa"/>
          </w:tcPr>
          <w:p w14:paraId="67F36CC2" w14:textId="77777777" w:rsidR="001D1A63" w:rsidRPr="00EA0A6D" w:rsidRDefault="001D1A63" w:rsidP="002B0465">
            <w:pPr>
              <w:keepNext/>
              <w:spacing w:after="0" w:line="240" w:lineRule="auto"/>
              <w:rPr>
                <w:sz w:val="20"/>
                <w:szCs w:val="20"/>
              </w:rPr>
            </w:pPr>
            <w:r w:rsidRPr="00EA0A6D">
              <w:rPr>
                <w:sz w:val="20"/>
                <w:szCs w:val="20"/>
              </w:rPr>
              <w:t>0,543</w:t>
            </w:r>
          </w:p>
        </w:tc>
        <w:tc>
          <w:tcPr>
            <w:tcW w:w="1095" w:type="dxa"/>
          </w:tcPr>
          <w:p w14:paraId="00A045B1" w14:textId="77777777" w:rsidR="001D1A63" w:rsidRPr="00EA0A6D" w:rsidRDefault="001D1A63" w:rsidP="002B0465">
            <w:pPr>
              <w:keepNext/>
              <w:spacing w:after="0" w:line="240" w:lineRule="auto"/>
              <w:rPr>
                <w:sz w:val="20"/>
                <w:szCs w:val="20"/>
              </w:rPr>
            </w:pPr>
            <w:r w:rsidRPr="00EA0A6D">
              <w:rPr>
                <w:sz w:val="20"/>
                <w:szCs w:val="20"/>
              </w:rPr>
              <w:t>12,67%</w:t>
            </w:r>
          </w:p>
        </w:tc>
      </w:tr>
      <w:tr w:rsidR="00EA0A6D" w:rsidRPr="00EA0A6D" w14:paraId="4E718A9E" w14:textId="77777777" w:rsidTr="00EA0A6D">
        <w:trPr>
          <w:jc w:val="center"/>
        </w:trPr>
        <w:tc>
          <w:tcPr>
            <w:tcW w:w="1519" w:type="dxa"/>
          </w:tcPr>
          <w:p w14:paraId="1699269E" w14:textId="3BD84567" w:rsidR="001D1A63" w:rsidRPr="00EA0A6D" w:rsidRDefault="00EA0A6D" w:rsidP="002B0465">
            <w:pPr>
              <w:keepNext/>
              <w:spacing w:after="0" w:line="240" w:lineRule="auto"/>
              <w:rPr>
                <w:sz w:val="20"/>
                <w:szCs w:val="20"/>
              </w:rPr>
            </w:pPr>
            <w:r w:rsidRPr="00EA0A6D">
              <w:rPr>
                <w:sz w:val="20"/>
                <w:szCs w:val="20"/>
              </w:rPr>
              <w:t>Regressão</w:t>
            </w:r>
            <w:r w:rsidR="001D1A63" w:rsidRPr="00EA0A6D">
              <w:rPr>
                <w:sz w:val="20"/>
                <w:szCs w:val="20"/>
              </w:rPr>
              <w:t xml:space="preserve"> Linear</w:t>
            </w:r>
          </w:p>
        </w:tc>
        <w:tc>
          <w:tcPr>
            <w:tcW w:w="1600" w:type="dxa"/>
          </w:tcPr>
          <w:p w14:paraId="0C6B282C" w14:textId="77777777" w:rsidR="001D1A63" w:rsidRPr="00EA0A6D" w:rsidRDefault="001D1A63" w:rsidP="002B0465">
            <w:pPr>
              <w:keepNext/>
              <w:spacing w:after="0" w:line="240" w:lineRule="auto"/>
              <w:rPr>
                <w:sz w:val="20"/>
                <w:szCs w:val="20"/>
              </w:rPr>
            </w:pPr>
            <w:r w:rsidRPr="00EA0A6D">
              <w:rPr>
                <w:sz w:val="20"/>
                <w:szCs w:val="20"/>
              </w:rPr>
              <w:t>Regressão OLS</w:t>
            </w:r>
          </w:p>
        </w:tc>
        <w:tc>
          <w:tcPr>
            <w:tcW w:w="1349" w:type="dxa"/>
          </w:tcPr>
          <w:p w14:paraId="05F0D4A0"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0319B58A" w14:textId="77777777" w:rsidR="001D1A63" w:rsidRPr="00EA0A6D" w:rsidRDefault="001D1A63" w:rsidP="002B0465">
            <w:pPr>
              <w:keepNext/>
              <w:spacing w:after="0" w:line="240" w:lineRule="auto"/>
              <w:rPr>
                <w:sz w:val="20"/>
                <w:szCs w:val="20"/>
              </w:rPr>
            </w:pPr>
            <w:r w:rsidRPr="00EA0A6D">
              <w:rPr>
                <w:sz w:val="20"/>
                <w:szCs w:val="20"/>
              </w:rPr>
              <w:t>21,78</w:t>
            </w:r>
          </w:p>
        </w:tc>
        <w:tc>
          <w:tcPr>
            <w:tcW w:w="1060" w:type="dxa"/>
          </w:tcPr>
          <w:p w14:paraId="0C561BD5" w14:textId="77777777" w:rsidR="001D1A63" w:rsidRPr="00EA0A6D" w:rsidRDefault="001D1A63" w:rsidP="002B0465">
            <w:pPr>
              <w:keepNext/>
              <w:spacing w:after="0" w:line="240" w:lineRule="auto"/>
              <w:rPr>
                <w:sz w:val="20"/>
                <w:szCs w:val="20"/>
              </w:rPr>
            </w:pPr>
            <w:r w:rsidRPr="00EA0A6D">
              <w:rPr>
                <w:sz w:val="20"/>
                <w:szCs w:val="20"/>
              </w:rPr>
              <w:t>31,19</w:t>
            </w:r>
          </w:p>
        </w:tc>
        <w:tc>
          <w:tcPr>
            <w:tcW w:w="812" w:type="dxa"/>
          </w:tcPr>
          <w:p w14:paraId="5E76680C" w14:textId="77777777" w:rsidR="001D1A63" w:rsidRPr="00EA0A6D" w:rsidRDefault="001D1A63" w:rsidP="002B0465">
            <w:pPr>
              <w:keepNext/>
              <w:spacing w:after="0" w:line="240" w:lineRule="auto"/>
              <w:rPr>
                <w:sz w:val="20"/>
                <w:szCs w:val="20"/>
              </w:rPr>
            </w:pPr>
            <w:r w:rsidRPr="00EA0A6D">
              <w:rPr>
                <w:sz w:val="20"/>
                <w:szCs w:val="20"/>
              </w:rPr>
              <w:t>0,536</w:t>
            </w:r>
          </w:p>
        </w:tc>
        <w:tc>
          <w:tcPr>
            <w:tcW w:w="1095" w:type="dxa"/>
          </w:tcPr>
          <w:p w14:paraId="7F828D3E" w14:textId="77777777" w:rsidR="001D1A63" w:rsidRPr="00EA0A6D" w:rsidRDefault="001D1A63" w:rsidP="002B0465">
            <w:pPr>
              <w:keepNext/>
              <w:spacing w:after="0" w:line="240" w:lineRule="auto"/>
              <w:rPr>
                <w:sz w:val="20"/>
                <w:szCs w:val="20"/>
              </w:rPr>
            </w:pPr>
            <w:r w:rsidRPr="00EA0A6D">
              <w:rPr>
                <w:sz w:val="20"/>
                <w:szCs w:val="20"/>
              </w:rPr>
              <w:t>12,70%</w:t>
            </w:r>
          </w:p>
        </w:tc>
      </w:tr>
      <w:tr w:rsidR="00EA0A6D" w:rsidRPr="00EA0A6D" w14:paraId="023C522C" w14:textId="77777777" w:rsidTr="00EA0A6D">
        <w:trPr>
          <w:jc w:val="center"/>
        </w:trPr>
        <w:tc>
          <w:tcPr>
            <w:tcW w:w="1519" w:type="dxa"/>
          </w:tcPr>
          <w:p w14:paraId="74DFBC6B" w14:textId="77777777" w:rsidR="001D1A63" w:rsidRPr="00EA0A6D" w:rsidRDefault="001D1A63" w:rsidP="002B0465">
            <w:pPr>
              <w:keepNext/>
              <w:spacing w:after="0" w:line="240" w:lineRule="auto"/>
              <w:rPr>
                <w:sz w:val="20"/>
                <w:szCs w:val="20"/>
              </w:rPr>
            </w:pPr>
            <w:r w:rsidRPr="00EA0A6D">
              <w:rPr>
                <w:sz w:val="20"/>
                <w:szCs w:val="20"/>
              </w:rPr>
              <w:t>Lasso</w:t>
            </w:r>
          </w:p>
        </w:tc>
        <w:tc>
          <w:tcPr>
            <w:tcW w:w="1600" w:type="dxa"/>
          </w:tcPr>
          <w:p w14:paraId="464C39B9"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754F5AED"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0602572" w14:textId="77777777" w:rsidR="001D1A63" w:rsidRPr="00EA0A6D" w:rsidRDefault="001D1A63" w:rsidP="002B0465">
            <w:pPr>
              <w:keepNext/>
              <w:spacing w:after="0" w:line="240" w:lineRule="auto"/>
              <w:rPr>
                <w:sz w:val="20"/>
                <w:szCs w:val="20"/>
              </w:rPr>
            </w:pPr>
            <w:r w:rsidRPr="00EA0A6D">
              <w:rPr>
                <w:sz w:val="20"/>
                <w:szCs w:val="20"/>
              </w:rPr>
              <w:t>21,82</w:t>
            </w:r>
          </w:p>
        </w:tc>
        <w:tc>
          <w:tcPr>
            <w:tcW w:w="1060" w:type="dxa"/>
          </w:tcPr>
          <w:p w14:paraId="038936E6" w14:textId="77777777" w:rsidR="001D1A63" w:rsidRPr="00EA0A6D" w:rsidRDefault="001D1A63" w:rsidP="002B0465">
            <w:pPr>
              <w:keepNext/>
              <w:spacing w:after="0" w:line="240" w:lineRule="auto"/>
              <w:rPr>
                <w:sz w:val="20"/>
                <w:szCs w:val="20"/>
              </w:rPr>
            </w:pPr>
            <w:r w:rsidRPr="00EA0A6D">
              <w:rPr>
                <w:sz w:val="20"/>
                <w:szCs w:val="20"/>
              </w:rPr>
              <w:t>31,10</w:t>
            </w:r>
          </w:p>
        </w:tc>
        <w:tc>
          <w:tcPr>
            <w:tcW w:w="812" w:type="dxa"/>
          </w:tcPr>
          <w:p w14:paraId="420BB6AD" w14:textId="77777777" w:rsidR="001D1A63" w:rsidRPr="00EA0A6D" w:rsidRDefault="001D1A63" w:rsidP="002B0465">
            <w:pPr>
              <w:keepNext/>
              <w:spacing w:after="0" w:line="240" w:lineRule="auto"/>
              <w:rPr>
                <w:sz w:val="20"/>
                <w:szCs w:val="20"/>
              </w:rPr>
            </w:pPr>
            <w:r w:rsidRPr="00EA0A6D">
              <w:rPr>
                <w:sz w:val="20"/>
                <w:szCs w:val="20"/>
              </w:rPr>
              <w:t>0,538</w:t>
            </w:r>
          </w:p>
        </w:tc>
        <w:tc>
          <w:tcPr>
            <w:tcW w:w="1095" w:type="dxa"/>
          </w:tcPr>
          <w:p w14:paraId="566BD7A2" w14:textId="77777777" w:rsidR="001D1A63" w:rsidRPr="00EA0A6D" w:rsidRDefault="001D1A63" w:rsidP="002B0465">
            <w:pPr>
              <w:keepNext/>
              <w:spacing w:after="0" w:line="240" w:lineRule="auto"/>
              <w:rPr>
                <w:sz w:val="20"/>
                <w:szCs w:val="20"/>
              </w:rPr>
            </w:pPr>
            <w:r w:rsidRPr="00EA0A6D">
              <w:rPr>
                <w:sz w:val="20"/>
                <w:szCs w:val="20"/>
              </w:rPr>
              <w:t>12,73%</w:t>
            </w:r>
          </w:p>
        </w:tc>
      </w:tr>
      <w:tr w:rsidR="00EA0A6D" w:rsidRPr="00EA0A6D" w14:paraId="37522E5E" w14:textId="77777777" w:rsidTr="00EA0A6D">
        <w:trPr>
          <w:jc w:val="center"/>
        </w:trPr>
        <w:tc>
          <w:tcPr>
            <w:tcW w:w="1519" w:type="dxa"/>
          </w:tcPr>
          <w:p w14:paraId="5F29202C" w14:textId="77777777" w:rsidR="001D1A63" w:rsidRPr="00EA0A6D" w:rsidRDefault="001D1A63" w:rsidP="002B0465">
            <w:pPr>
              <w:keepNext/>
              <w:spacing w:after="0" w:line="240" w:lineRule="auto"/>
              <w:rPr>
                <w:i/>
                <w:iCs/>
                <w:sz w:val="20"/>
                <w:szCs w:val="20"/>
              </w:rPr>
            </w:pPr>
            <w:r w:rsidRPr="00EA0A6D">
              <w:rPr>
                <w:i/>
                <w:iCs/>
                <w:sz w:val="20"/>
                <w:szCs w:val="20"/>
              </w:rPr>
              <w:t>Ensemble</w:t>
            </w:r>
            <w:r w:rsidRPr="00EA0A6D">
              <w:rPr>
                <w:i/>
                <w:iCs/>
                <w:sz w:val="20"/>
                <w:szCs w:val="20"/>
              </w:rPr>
              <w:t xml:space="preserve"> </w:t>
            </w:r>
            <w:proofErr w:type="spellStart"/>
            <w:r w:rsidRPr="00EA0A6D">
              <w:rPr>
                <w:i/>
                <w:iCs/>
                <w:sz w:val="20"/>
                <w:szCs w:val="20"/>
              </w:rPr>
              <w:t>Stacking</w:t>
            </w:r>
            <w:proofErr w:type="spellEnd"/>
          </w:p>
        </w:tc>
        <w:tc>
          <w:tcPr>
            <w:tcW w:w="1600" w:type="dxa"/>
          </w:tcPr>
          <w:p w14:paraId="47C42F0C" w14:textId="77777777" w:rsidR="001D1A63" w:rsidRPr="00EA0A6D" w:rsidRDefault="001D1A63" w:rsidP="002B0465">
            <w:pPr>
              <w:keepNext/>
              <w:spacing w:after="0" w:line="240" w:lineRule="auto"/>
              <w:rPr>
                <w:sz w:val="20"/>
                <w:szCs w:val="20"/>
              </w:rPr>
            </w:pPr>
            <w:r w:rsidRPr="00EA0A6D">
              <w:rPr>
                <w:i/>
                <w:sz w:val="20"/>
                <w:szCs w:val="20"/>
              </w:rPr>
              <w:t>Ensemble</w:t>
            </w:r>
          </w:p>
        </w:tc>
        <w:tc>
          <w:tcPr>
            <w:tcW w:w="1349" w:type="dxa"/>
          </w:tcPr>
          <w:p w14:paraId="4C4DC1E4"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5E141C32" w14:textId="77777777" w:rsidR="001D1A63" w:rsidRPr="00EA0A6D" w:rsidRDefault="001D1A63" w:rsidP="002B0465">
            <w:pPr>
              <w:keepNext/>
              <w:spacing w:after="0" w:line="240" w:lineRule="auto"/>
              <w:rPr>
                <w:sz w:val="20"/>
                <w:szCs w:val="20"/>
              </w:rPr>
            </w:pPr>
            <w:r w:rsidRPr="00EA0A6D">
              <w:rPr>
                <w:sz w:val="20"/>
                <w:szCs w:val="20"/>
              </w:rPr>
              <w:t>21,88</w:t>
            </w:r>
          </w:p>
        </w:tc>
        <w:tc>
          <w:tcPr>
            <w:tcW w:w="1060" w:type="dxa"/>
          </w:tcPr>
          <w:p w14:paraId="448A983C" w14:textId="77777777" w:rsidR="001D1A63" w:rsidRPr="00EA0A6D" w:rsidRDefault="001D1A63" w:rsidP="002B0465">
            <w:pPr>
              <w:keepNext/>
              <w:spacing w:after="0" w:line="240" w:lineRule="auto"/>
              <w:rPr>
                <w:sz w:val="20"/>
                <w:szCs w:val="20"/>
              </w:rPr>
            </w:pPr>
            <w:r w:rsidRPr="00EA0A6D">
              <w:rPr>
                <w:sz w:val="20"/>
                <w:szCs w:val="20"/>
              </w:rPr>
              <w:t>31,20</w:t>
            </w:r>
          </w:p>
        </w:tc>
        <w:tc>
          <w:tcPr>
            <w:tcW w:w="812" w:type="dxa"/>
          </w:tcPr>
          <w:p w14:paraId="13FF091F" w14:textId="77777777" w:rsidR="001D1A63" w:rsidRPr="00EA0A6D" w:rsidRDefault="001D1A63" w:rsidP="002B0465">
            <w:pPr>
              <w:keepNext/>
              <w:spacing w:after="0" w:line="240" w:lineRule="auto"/>
              <w:rPr>
                <w:sz w:val="20"/>
                <w:szCs w:val="20"/>
              </w:rPr>
            </w:pPr>
            <w:r w:rsidRPr="00EA0A6D">
              <w:rPr>
                <w:sz w:val="20"/>
                <w:szCs w:val="20"/>
              </w:rPr>
              <w:t>0,535</w:t>
            </w:r>
          </w:p>
        </w:tc>
        <w:tc>
          <w:tcPr>
            <w:tcW w:w="1095" w:type="dxa"/>
          </w:tcPr>
          <w:p w14:paraId="3A0D9D24" w14:textId="77777777" w:rsidR="001D1A63" w:rsidRPr="00EA0A6D" w:rsidRDefault="001D1A63" w:rsidP="002B0465">
            <w:pPr>
              <w:keepNext/>
              <w:spacing w:after="0" w:line="240" w:lineRule="auto"/>
              <w:rPr>
                <w:sz w:val="20"/>
                <w:szCs w:val="20"/>
              </w:rPr>
            </w:pPr>
            <w:r w:rsidRPr="00EA0A6D">
              <w:rPr>
                <w:sz w:val="20"/>
                <w:szCs w:val="20"/>
              </w:rPr>
              <w:t>12,76%</w:t>
            </w:r>
          </w:p>
        </w:tc>
      </w:tr>
      <w:tr w:rsidR="00EA0A6D" w:rsidRPr="00EA0A6D" w14:paraId="276D2E29" w14:textId="77777777" w:rsidTr="00EA0A6D">
        <w:trPr>
          <w:jc w:val="center"/>
        </w:trPr>
        <w:tc>
          <w:tcPr>
            <w:tcW w:w="1519" w:type="dxa"/>
          </w:tcPr>
          <w:p w14:paraId="66C9A024" w14:textId="77777777" w:rsidR="001D1A63" w:rsidRPr="00EA0A6D" w:rsidRDefault="001D1A63" w:rsidP="002B0465">
            <w:pPr>
              <w:keepNext/>
              <w:spacing w:after="0" w:line="240" w:lineRule="auto"/>
              <w:rPr>
                <w:i/>
                <w:iCs/>
                <w:sz w:val="20"/>
                <w:szCs w:val="20"/>
              </w:rPr>
            </w:pPr>
            <w:r w:rsidRPr="00EA0A6D">
              <w:rPr>
                <w:i/>
                <w:iCs/>
                <w:sz w:val="20"/>
                <w:szCs w:val="20"/>
              </w:rPr>
              <w:t>Ensemble</w:t>
            </w:r>
            <w:r w:rsidRPr="00EA0A6D">
              <w:rPr>
                <w:sz w:val="20"/>
                <w:szCs w:val="20"/>
              </w:rPr>
              <w:t xml:space="preserve"> </w:t>
            </w:r>
            <w:proofErr w:type="spellStart"/>
            <w:r w:rsidRPr="00EA0A6D">
              <w:rPr>
                <w:sz w:val="20"/>
                <w:szCs w:val="20"/>
              </w:rPr>
              <w:t>Voting</w:t>
            </w:r>
            <w:proofErr w:type="spellEnd"/>
          </w:p>
        </w:tc>
        <w:tc>
          <w:tcPr>
            <w:tcW w:w="1600" w:type="dxa"/>
          </w:tcPr>
          <w:p w14:paraId="601176AB" w14:textId="77777777" w:rsidR="001D1A63" w:rsidRPr="00EA0A6D" w:rsidRDefault="001D1A63" w:rsidP="002B0465">
            <w:pPr>
              <w:keepNext/>
              <w:spacing w:after="0" w:line="240" w:lineRule="auto"/>
              <w:rPr>
                <w:i/>
                <w:iCs/>
                <w:sz w:val="20"/>
                <w:szCs w:val="20"/>
              </w:rPr>
            </w:pPr>
            <w:r w:rsidRPr="00EA0A6D">
              <w:rPr>
                <w:i/>
                <w:sz w:val="20"/>
                <w:szCs w:val="20"/>
              </w:rPr>
              <w:t>Ensemble</w:t>
            </w:r>
          </w:p>
        </w:tc>
        <w:tc>
          <w:tcPr>
            <w:tcW w:w="1349" w:type="dxa"/>
          </w:tcPr>
          <w:p w14:paraId="1902660D"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0C11B1BB" w14:textId="77777777" w:rsidR="001D1A63" w:rsidRPr="00EA0A6D" w:rsidRDefault="001D1A63" w:rsidP="002B0465">
            <w:pPr>
              <w:keepNext/>
              <w:spacing w:after="0" w:line="240" w:lineRule="auto"/>
              <w:rPr>
                <w:sz w:val="20"/>
                <w:szCs w:val="20"/>
              </w:rPr>
            </w:pPr>
            <w:r w:rsidRPr="00EA0A6D">
              <w:rPr>
                <w:sz w:val="20"/>
                <w:szCs w:val="20"/>
              </w:rPr>
              <w:t>23,20</w:t>
            </w:r>
          </w:p>
        </w:tc>
        <w:tc>
          <w:tcPr>
            <w:tcW w:w="1060" w:type="dxa"/>
          </w:tcPr>
          <w:p w14:paraId="1DDBFE78" w14:textId="77777777" w:rsidR="001D1A63" w:rsidRPr="00EA0A6D" w:rsidRDefault="001D1A63" w:rsidP="002B0465">
            <w:pPr>
              <w:keepNext/>
              <w:spacing w:after="0" w:line="240" w:lineRule="auto"/>
              <w:rPr>
                <w:sz w:val="20"/>
                <w:szCs w:val="20"/>
              </w:rPr>
            </w:pPr>
            <w:r w:rsidRPr="00EA0A6D">
              <w:rPr>
                <w:sz w:val="20"/>
                <w:szCs w:val="20"/>
              </w:rPr>
              <w:t>31,54</w:t>
            </w:r>
          </w:p>
        </w:tc>
        <w:tc>
          <w:tcPr>
            <w:tcW w:w="812" w:type="dxa"/>
          </w:tcPr>
          <w:p w14:paraId="1BBE0987" w14:textId="77777777" w:rsidR="001D1A63" w:rsidRPr="00EA0A6D" w:rsidRDefault="001D1A63" w:rsidP="002B0465">
            <w:pPr>
              <w:keepNext/>
              <w:spacing w:after="0" w:line="240" w:lineRule="auto"/>
              <w:rPr>
                <w:sz w:val="20"/>
                <w:szCs w:val="20"/>
              </w:rPr>
            </w:pPr>
            <w:r w:rsidRPr="00EA0A6D">
              <w:rPr>
                <w:sz w:val="20"/>
                <w:szCs w:val="20"/>
              </w:rPr>
              <w:t>0,525</w:t>
            </w:r>
          </w:p>
        </w:tc>
        <w:tc>
          <w:tcPr>
            <w:tcW w:w="1095" w:type="dxa"/>
          </w:tcPr>
          <w:p w14:paraId="648041E7" w14:textId="77777777" w:rsidR="001D1A63" w:rsidRPr="00EA0A6D" w:rsidRDefault="001D1A63" w:rsidP="002B0465">
            <w:pPr>
              <w:keepNext/>
              <w:spacing w:after="0" w:line="240" w:lineRule="auto"/>
              <w:rPr>
                <w:sz w:val="20"/>
                <w:szCs w:val="20"/>
              </w:rPr>
            </w:pPr>
            <w:r w:rsidRPr="00EA0A6D">
              <w:rPr>
                <w:sz w:val="20"/>
                <w:szCs w:val="20"/>
              </w:rPr>
              <w:t>13,53%</w:t>
            </w:r>
          </w:p>
        </w:tc>
      </w:tr>
      <w:tr w:rsidR="00EA0A6D" w:rsidRPr="00EA0A6D" w14:paraId="3B9ECFE6" w14:textId="77777777" w:rsidTr="00EA0A6D">
        <w:trPr>
          <w:jc w:val="center"/>
        </w:trPr>
        <w:tc>
          <w:tcPr>
            <w:tcW w:w="1519" w:type="dxa"/>
          </w:tcPr>
          <w:p w14:paraId="22909C4F" w14:textId="77777777" w:rsidR="001D1A63" w:rsidRPr="00EA0A6D" w:rsidRDefault="001D1A63" w:rsidP="002B0465">
            <w:pPr>
              <w:keepNext/>
              <w:spacing w:after="0" w:line="240" w:lineRule="auto"/>
              <w:rPr>
                <w:i/>
                <w:iCs/>
                <w:sz w:val="20"/>
                <w:szCs w:val="20"/>
              </w:rPr>
            </w:pPr>
            <w:r w:rsidRPr="00EA0A6D">
              <w:rPr>
                <w:sz w:val="20"/>
                <w:szCs w:val="20"/>
              </w:rPr>
              <w:t>Estimativa da nutricionista</w:t>
            </w:r>
          </w:p>
        </w:tc>
        <w:tc>
          <w:tcPr>
            <w:tcW w:w="1600" w:type="dxa"/>
          </w:tcPr>
          <w:p w14:paraId="20C94C22" w14:textId="77777777" w:rsidR="001D1A63" w:rsidRPr="00EA0A6D" w:rsidRDefault="001D1A63" w:rsidP="002B0465">
            <w:pPr>
              <w:keepNext/>
              <w:spacing w:after="0" w:line="240" w:lineRule="auto"/>
              <w:rPr>
                <w:sz w:val="20"/>
                <w:szCs w:val="20"/>
              </w:rPr>
            </w:pPr>
            <w:r w:rsidRPr="00EA0A6D">
              <w:rPr>
                <w:sz w:val="20"/>
                <w:szCs w:val="20"/>
              </w:rPr>
              <w:t>Referência institucional</w:t>
            </w:r>
          </w:p>
        </w:tc>
        <w:tc>
          <w:tcPr>
            <w:tcW w:w="1349" w:type="dxa"/>
          </w:tcPr>
          <w:p w14:paraId="657A6820" w14:textId="77777777" w:rsidR="001D1A63" w:rsidRPr="00EA0A6D" w:rsidRDefault="001D1A63" w:rsidP="002B0465">
            <w:pPr>
              <w:keepNext/>
              <w:spacing w:after="0" w:line="240" w:lineRule="auto"/>
              <w:rPr>
                <w:sz w:val="20"/>
                <w:szCs w:val="20"/>
              </w:rPr>
            </w:pPr>
            <w:r w:rsidRPr="00EA0A6D">
              <w:rPr>
                <w:sz w:val="20"/>
                <w:szCs w:val="20"/>
              </w:rPr>
              <w:t>73; 26/02 a 31/08</w:t>
            </w:r>
          </w:p>
        </w:tc>
        <w:tc>
          <w:tcPr>
            <w:tcW w:w="926" w:type="dxa"/>
          </w:tcPr>
          <w:p w14:paraId="23F9812C" w14:textId="77777777" w:rsidR="001D1A63" w:rsidRPr="00EA0A6D" w:rsidRDefault="001D1A63" w:rsidP="002B0465">
            <w:pPr>
              <w:keepNext/>
              <w:spacing w:after="0" w:line="240" w:lineRule="auto"/>
              <w:rPr>
                <w:sz w:val="20"/>
                <w:szCs w:val="20"/>
              </w:rPr>
            </w:pPr>
            <w:r w:rsidRPr="00EA0A6D">
              <w:rPr>
                <w:sz w:val="20"/>
                <w:szCs w:val="20"/>
              </w:rPr>
              <w:t>23,37</w:t>
            </w:r>
          </w:p>
        </w:tc>
        <w:tc>
          <w:tcPr>
            <w:tcW w:w="1060" w:type="dxa"/>
          </w:tcPr>
          <w:p w14:paraId="35DD3DE4" w14:textId="77777777" w:rsidR="001D1A63" w:rsidRPr="00EA0A6D" w:rsidRDefault="001D1A63" w:rsidP="002B0465">
            <w:pPr>
              <w:keepNext/>
              <w:spacing w:after="0" w:line="240" w:lineRule="auto"/>
              <w:rPr>
                <w:sz w:val="20"/>
                <w:szCs w:val="20"/>
              </w:rPr>
            </w:pPr>
            <w:r w:rsidRPr="00EA0A6D">
              <w:rPr>
                <w:sz w:val="20"/>
                <w:szCs w:val="20"/>
              </w:rPr>
              <w:t>34,70</w:t>
            </w:r>
          </w:p>
        </w:tc>
        <w:tc>
          <w:tcPr>
            <w:tcW w:w="812" w:type="dxa"/>
          </w:tcPr>
          <w:p w14:paraId="039C238E" w14:textId="77777777" w:rsidR="001D1A63" w:rsidRPr="00EA0A6D" w:rsidRDefault="001D1A63" w:rsidP="002B0465">
            <w:pPr>
              <w:keepNext/>
              <w:spacing w:after="0" w:line="240" w:lineRule="auto"/>
              <w:rPr>
                <w:sz w:val="20"/>
                <w:szCs w:val="20"/>
              </w:rPr>
            </w:pPr>
            <w:r w:rsidRPr="00EA0A6D">
              <w:rPr>
                <w:sz w:val="20"/>
                <w:szCs w:val="20"/>
              </w:rPr>
              <w:t>0,425</w:t>
            </w:r>
          </w:p>
        </w:tc>
        <w:tc>
          <w:tcPr>
            <w:tcW w:w="1095" w:type="dxa"/>
          </w:tcPr>
          <w:p w14:paraId="180CBC41" w14:textId="77777777" w:rsidR="001D1A63" w:rsidRPr="00EA0A6D" w:rsidRDefault="001D1A63" w:rsidP="002B0465">
            <w:pPr>
              <w:keepNext/>
              <w:spacing w:after="0" w:line="240" w:lineRule="auto"/>
              <w:rPr>
                <w:sz w:val="20"/>
                <w:szCs w:val="20"/>
              </w:rPr>
            </w:pPr>
            <w:r w:rsidRPr="00EA0A6D">
              <w:rPr>
                <w:sz w:val="20"/>
                <w:szCs w:val="20"/>
              </w:rPr>
              <w:t>13,63%</w:t>
            </w:r>
          </w:p>
        </w:tc>
      </w:tr>
      <w:tr w:rsidR="00EA0A6D" w:rsidRPr="00EA0A6D" w14:paraId="4DDDCA78" w14:textId="77777777" w:rsidTr="00EA0A6D">
        <w:trPr>
          <w:jc w:val="center"/>
        </w:trPr>
        <w:tc>
          <w:tcPr>
            <w:tcW w:w="1519" w:type="dxa"/>
          </w:tcPr>
          <w:p w14:paraId="569A6C91"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CatBoost</w:t>
            </w:r>
            <w:proofErr w:type="spellEnd"/>
          </w:p>
        </w:tc>
        <w:tc>
          <w:tcPr>
            <w:tcW w:w="1600" w:type="dxa"/>
          </w:tcPr>
          <w:p w14:paraId="7D43D17C" w14:textId="77777777" w:rsidR="001D1A63" w:rsidRPr="00EA0A6D" w:rsidRDefault="001D1A63" w:rsidP="002B0465">
            <w:pPr>
              <w:keepNext/>
              <w:spacing w:after="0" w:line="240" w:lineRule="auto"/>
              <w:rPr>
                <w:sz w:val="20"/>
                <w:szCs w:val="20"/>
              </w:rPr>
            </w:pPr>
            <w:r w:rsidRPr="00EA0A6D">
              <w:rPr>
                <w:sz w:val="20"/>
                <w:szCs w:val="20"/>
              </w:rPr>
              <w:t>Modelo supervisionado</w:t>
            </w:r>
          </w:p>
        </w:tc>
        <w:tc>
          <w:tcPr>
            <w:tcW w:w="1349" w:type="dxa"/>
          </w:tcPr>
          <w:p w14:paraId="2DC887F2"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114192C" w14:textId="77777777" w:rsidR="001D1A63" w:rsidRPr="00EA0A6D" w:rsidRDefault="001D1A63" w:rsidP="002B0465">
            <w:pPr>
              <w:keepNext/>
              <w:spacing w:after="0" w:line="240" w:lineRule="auto"/>
              <w:rPr>
                <w:sz w:val="20"/>
                <w:szCs w:val="20"/>
              </w:rPr>
            </w:pPr>
            <w:r w:rsidRPr="00EA0A6D">
              <w:rPr>
                <w:sz w:val="20"/>
                <w:szCs w:val="20"/>
              </w:rPr>
              <w:t>23,97</w:t>
            </w:r>
          </w:p>
        </w:tc>
        <w:tc>
          <w:tcPr>
            <w:tcW w:w="1060" w:type="dxa"/>
          </w:tcPr>
          <w:p w14:paraId="7B1660AE" w14:textId="77777777" w:rsidR="001D1A63" w:rsidRPr="00EA0A6D" w:rsidRDefault="001D1A63" w:rsidP="002B0465">
            <w:pPr>
              <w:keepNext/>
              <w:spacing w:after="0" w:line="240" w:lineRule="auto"/>
              <w:rPr>
                <w:sz w:val="20"/>
                <w:szCs w:val="20"/>
              </w:rPr>
            </w:pPr>
            <w:r w:rsidRPr="00EA0A6D">
              <w:rPr>
                <w:sz w:val="20"/>
                <w:szCs w:val="20"/>
              </w:rPr>
              <w:t>32,89</w:t>
            </w:r>
          </w:p>
        </w:tc>
        <w:tc>
          <w:tcPr>
            <w:tcW w:w="812" w:type="dxa"/>
          </w:tcPr>
          <w:p w14:paraId="24880027" w14:textId="77777777" w:rsidR="001D1A63" w:rsidRPr="00EA0A6D" w:rsidRDefault="001D1A63" w:rsidP="002B0465">
            <w:pPr>
              <w:keepNext/>
              <w:spacing w:after="0" w:line="240" w:lineRule="auto"/>
              <w:rPr>
                <w:sz w:val="20"/>
                <w:szCs w:val="20"/>
              </w:rPr>
            </w:pPr>
            <w:r w:rsidRPr="00EA0A6D">
              <w:rPr>
                <w:sz w:val="20"/>
                <w:szCs w:val="20"/>
              </w:rPr>
              <w:t>0,483</w:t>
            </w:r>
          </w:p>
        </w:tc>
        <w:tc>
          <w:tcPr>
            <w:tcW w:w="1095" w:type="dxa"/>
          </w:tcPr>
          <w:p w14:paraId="107AB0D0" w14:textId="77777777" w:rsidR="001D1A63" w:rsidRPr="00EA0A6D" w:rsidRDefault="001D1A63" w:rsidP="002B0465">
            <w:pPr>
              <w:keepNext/>
              <w:spacing w:after="0" w:line="240" w:lineRule="auto"/>
              <w:rPr>
                <w:sz w:val="20"/>
                <w:szCs w:val="20"/>
              </w:rPr>
            </w:pPr>
            <w:r w:rsidRPr="00EA0A6D">
              <w:rPr>
                <w:sz w:val="20"/>
                <w:szCs w:val="20"/>
              </w:rPr>
              <w:t>13,98%</w:t>
            </w:r>
          </w:p>
        </w:tc>
      </w:tr>
      <w:tr w:rsidR="00EA0A6D" w:rsidRPr="00EA0A6D" w14:paraId="762A4873" w14:textId="77777777" w:rsidTr="00EA0A6D">
        <w:trPr>
          <w:jc w:val="center"/>
        </w:trPr>
        <w:tc>
          <w:tcPr>
            <w:tcW w:w="1519" w:type="dxa"/>
          </w:tcPr>
          <w:p w14:paraId="50AD2C31" w14:textId="77777777" w:rsidR="001D1A63" w:rsidRPr="00EA0A6D" w:rsidRDefault="001D1A63" w:rsidP="002B0465">
            <w:pPr>
              <w:keepNext/>
              <w:spacing w:after="0" w:line="240" w:lineRule="auto"/>
              <w:rPr>
                <w:i/>
                <w:iCs/>
                <w:sz w:val="20"/>
                <w:szCs w:val="20"/>
              </w:rPr>
            </w:pPr>
            <w:r w:rsidRPr="00EA0A6D">
              <w:rPr>
                <w:i/>
                <w:iCs/>
                <w:sz w:val="20"/>
                <w:szCs w:val="20"/>
              </w:rPr>
              <w:t>Ensemble</w:t>
            </w:r>
            <w:r w:rsidRPr="00EA0A6D">
              <w:rPr>
                <w:i/>
                <w:iCs/>
                <w:sz w:val="20"/>
                <w:szCs w:val="20"/>
              </w:rPr>
              <w:t xml:space="preserve"> </w:t>
            </w:r>
            <w:proofErr w:type="spellStart"/>
            <w:r w:rsidRPr="00EA0A6D">
              <w:rPr>
                <w:i/>
                <w:iCs/>
                <w:sz w:val="20"/>
                <w:szCs w:val="20"/>
              </w:rPr>
              <w:t>Bagging</w:t>
            </w:r>
            <w:proofErr w:type="spellEnd"/>
          </w:p>
        </w:tc>
        <w:tc>
          <w:tcPr>
            <w:tcW w:w="1600" w:type="dxa"/>
          </w:tcPr>
          <w:p w14:paraId="1E854266" w14:textId="77777777" w:rsidR="001D1A63" w:rsidRPr="00EA0A6D" w:rsidRDefault="001D1A63" w:rsidP="002B0465">
            <w:pPr>
              <w:keepNext/>
              <w:spacing w:after="0" w:line="240" w:lineRule="auto"/>
              <w:rPr>
                <w:i/>
                <w:iCs/>
                <w:sz w:val="20"/>
                <w:szCs w:val="20"/>
              </w:rPr>
            </w:pPr>
            <w:r w:rsidRPr="00EA0A6D">
              <w:rPr>
                <w:i/>
                <w:sz w:val="20"/>
                <w:szCs w:val="20"/>
              </w:rPr>
              <w:t>Ensemble</w:t>
            </w:r>
          </w:p>
        </w:tc>
        <w:tc>
          <w:tcPr>
            <w:tcW w:w="1349" w:type="dxa"/>
          </w:tcPr>
          <w:p w14:paraId="7950FA6C"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32A40A5B" w14:textId="77777777" w:rsidR="001D1A63" w:rsidRPr="00EA0A6D" w:rsidRDefault="001D1A63" w:rsidP="002B0465">
            <w:pPr>
              <w:keepNext/>
              <w:spacing w:after="0" w:line="240" w:lineRule="auto"/>
              <w:rPr>
                <w:sz w:val="20"/>
                <w:szCs w:val="20"/>
              </w:rPr>
            </w:pPr>
            <w:r w:rsidRPr="00EA0A6D">
              <w:rPr>
                <w:sz w:val="20"/>
                <w:szCs w:val="20"/>
              </w:rPr>
              <w:t>24,21</w:t>
            </w:r>
          </w:p>
        </w:tc>
        <w:tc>
          <w:tcPr>
            <w:tcW w:w="1060" w:type="dxa"/>
          </w:tcPr>
          <w:p w14:paraId="5A2E081E" w14:textId="77777777" w:rsidR="001D1A63" w:rsidRPr="00EA0A6D" w:rsidRDefault="001D1A63" w:rsidP="002B0465">
            <w:pPr>
              <w:keepNext/>
              <w:spacing w:after="0" w:line="240" w:lineRule="auto"/>
              <w:rPr>
                <w:sz w:val="20"/>
                <w:szCs w:val="20"/>
              </w:rPr>
            </w:pPr>
            <w:r w:rsidRPr="00EA0A6D">
              <w:rPr>
                <w:sz w:val="20"/>
                <w:szCs w:val="20"/>
              </w:rPr>
              <w:t>33,26</w:t>
            </w:r>
          </w:p>
        </w:tc>
        <w:tc>
          <w:tcPr>
            <w:tcW w:w="812" w:type="dxa"/>
          </w:tcPr>
          <w:p w14:paraId="32FA568B" w14:textId="77777777" w:rsidR="001D1A63" w:rsidRPr="00EA0A6D" w:rsidRDefault="001D1A63" w:rsidP="002B0465">
            <w:pPr>
              <w:keepNext/>
              <w:spacing w:after="0" w:line="240" w:lineRule="auto"/>
              <w:rPr>
                <w:sz w:val="20"/>
                <w:szCs w:val="20"/>
              </w:rPr>
            </w:pPr>
            <w:r w:rsidRPr="00EA0A6D">
              <w:rPr>
                <w:sz w:val="20"/>
                <w:szCs w:val="20"/>
              </w:rPr>
              <w:t>0,472</w:t>
            </w:r>
          </w:p>
        </w:tc>
        <w:tc>
          <w:tcPr>
            <w:tcW w:w="1095" w:type="dxa"/>
          </w:tcPr>
          <w:p w14:paraId="48D6DEB3" w14:textId="77777777" w:rsidR="001D1A63" w:rsidRPr="00EA0A6D" w:rsidRDefault="001D1A63" w:rsidP="002B0465">
            <w:pPr>
              <w:keepNext/>
              <w:spacing w:after="0" w:line="240" w:lineRule="auto"/>
              <w:rPr>
                <w:sz w:val="20"/>
                <w:szCs w:val="20"/>
              </w:rPr>
            </w:pPr>
            <w:r w:rsidRPr="00EA0A6D">
              <w:rPr>
                <w:sz w:val="20"/>
                <w:szCs w:val="20"/>
              </w:rPr>
              <w:t>14,12%</w:t>
            </w:r>
          </w:p>
        </w:tc>
      </w:tr>
      <w:tr w:rsidR="00EA0A6D" w:rsidRPr="00EA0A6D" w14:paraId="66662C4C" w14:textId="77777777" w:rsidTr="00EA0A6D">
        <w:trPr>
          <w:jc w:val="center"/>
        </w:trPr>
        <w:tc>
          <w:tcPr>
            <w:tcW w:w="1519" w:type="dxa"/>
          </w:tcPr>
          <w:p w14:paraId="4F2A524C" w14:textId="77777777" w:rsidR="001D1A63" w:rsidRPr="00EA0A6D" w:rsidRDefault="001D1A63" w:rsidP="002B0465">
            <w:pPr>
              <w:keepNext/>
              <w:spacing w:after="0" w:line="240" w:lineRule="auto"/>
              <w:rPr>
                <w:i/>
                <w:iCs/>
                <w:sz w:val="20"/>
                <w:szCs w:val="20"/>
              </w:rPr>
            </w:pPr>
            <w:r w:rsidRPr="00EA0A6D">
              <w:rPr>
                <w:sz w:val="20"/>
                <w:szCs w:val="20"/>
              </w:rPr>
              <w:t>SVR</w:t>
            </w:r>
          </w:p>
        </w:tc>
        <w:tc>
          <w:tcPr>
            <w:tcW w:w="1600" w:type="dxa"/>
          </w:tcPr>
          <w:p w14:paraId="25A40474"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204B9DA0"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FEAC18B" w14:textId="77777777" w:rsidR="001D1A63" w:rsidRPr="00EA0A6D" w:rsidRDefault="001D1A63" w:rsidP="002B0465">
            <w:pPr>
              <w:keepNext/>
              <w:spacing w:after="0" w:line="240" w:lineRule="auto"/>
              <w:rPr>
                <w:sz w:val="20"/>
                <w:szCs w:val="20"/>
              </w:rPr>
            </w:pPr>
            <w:r w:rsidRPr="00EA0A6D">
              <w:rPr>
                <w:sz w:val="20"/>
                <w:szCs w:val="20"/>
              </w:rPr>
              <w:t>24,26</w:t>
            </w:r>
          </w:p>
        </w:tc>
        <w:tc>
          <w:tcPr>
            <w:tcW w:w="1060" w:type="dxa"/>
          </w:tcPr>
          <w:p w14:paraId="3C0FB0BC" w14:textId="77777777" w:rsidR="001D1A63" w:rsidRPr="00EA0A6D" w:rsidRDefault="001D1A63" w:rsidP="002B0465">
            <w:pPr>
              <w:keepNext/>
              <w:spacing w:after="0" w:line="240" w:lineRule="auto"/>
              <w:rPr>
                <w:sz w:val="20"/>
                <w:szCs w:val="20"/>
              </w:rPr>
            </w:pPr>
            <w:r w:rsidRPr="00EA0A6D">
              <w:rPr>
                <w:sz w:val="20"/>
                <w:szCs w:val="20"/>
              </w:rPr>
              <w:t>33,21</w:t>
            </w:r>
          </w:p>
        </w:tc>
        <w:tc>
          <w:tcPr>
            <w:tcW w:w="812" w:type="dxa"/>
          </w:tcPr>
          <w:p w14:paraId="40FC01D3" w14:textId="77777777" w:rsidR="001D1A63" w:rsidRPr="00EA0A6D" w:rsidRDefault="001D1A63" w:rsidP="002B0465">
            <w:pPr>
              <w:keepNext/>
              <w:spacing w:after="0" w:line="240" w:lineRule="auto"/>
              <w:rPr>
                <w:sz w:val="20"/>
                <w:szCs w:val="20"/>
              </w:rPr>
            </w:pPr>
            <w:r w:rsidRPr="00EA0A6D">
              <w:rPr>
                <w:sz w:val="20"/>
                <w:szCs w:val="20"/>
              </w:rPr>
              <w:t>0,474</w:t>
            </w:r>
          </w:p>
        </w:tc>
        <w:tc>
          <w:tcPr>
            <w:tcW w:w="1095" w:type="dxa"/>
          </w:tcPr>
          <w:p w14:paraId="1EDEDA37" w14:textId="77777777" w:rsidR="001D1A63" w:rsidRPr="00EA0A6D" w:rsidRDefault="001D1A63" w:rsidP="002B0465">
            <w:pPr>
              <w:keepNext/>
              <w:spacing w:after="0" w:line="240" w:lineRule="auto"/>
              <w:rPr>
                <w:sz w:val="20"/>
                <w:szCs w:val="20"/>
              </w:rPr>
            </w:pPr>
            <w:r w:rsidRPr="00EA0A6D">
              <w:rPr>
                <w:sz w:val="20"/>
                <w:szCs w:val="20"/>
              </w:rPr>
              <w:t>14,15%</w:t>
            </w:r>
          </w:p>
        </w:tc>
      </w:tr>
      <w:tr w:rsidR="00EA0A6D" w:rsidRPr="00EA0A6D" w14:paraId="05CEC446" w14:textId="77777777" w:rsidTr="00EA0A6D">
        <w:trPr>
          <w:jc w:val="center"/>
        </w:trPr>
        <w:tc>
          <w:tcPr>
            <w:tcW w:w="1519" w:type="dxa"/>
          </w:tcPr>
          <w:p w14:paraId="78BE41EA" w14:textId="77777777" w:rsidR="001D1A63" w:rsidRPr="00EA0A6D" w:rsidRDefault="001D1A63" w:rsidP="002B0465">
            <w:pPr>
              <w:keepNext/>
              <w:spacing w:after="0" w:line="240" w:lineRule="auto"/>
              <w:rPr>
                <w:i/>
                <w:iCs/>
                <w:sz w:val="20"/>
                <w:szCs w:val="20"/>
              </w:rPr>
            </w:pPr>
            <w:r w:rsidRPr="00EA0A6D">
              <w:rPr>
                <w:i/>
                <w:iCs/>
                <w:sz w:val="20"/>
                <w:szCs w:val="20"/>
              </w:rPr>
              <w:t>Random Forest</w:t>
            </w:r>
          </w:p>
        </w:tc>
        <w:tc>
          <w:tcPr>
            <w:tcW w:w="1600" w:type="dxa"/>
          </w:tcPr>
          <w:p w14:paraId="35F393D6" w14:textId="77777777" w:rsidR="001D1A63" w:rsidRPr="00EA0A6D" w:rsidRDefault="001D1A63" w:rsidP="002B0465">
            <w:pPr>
              <w:keepNext/>
              <w:spacing w:after="0" w:line="240" w:lineRule="auto"/>
              <w:rPr>
                <w:i/>
                <w:iCs/>
                <w:sz w:val="20"/>
                <w:szCs w:val="20"/>
              </w:rPr>
            </w:pPr>
            <w:proofErr w:type="spellStart"/>
            <w:r w:rsidRPr="00EA0A6D">
              <w:rPr>
                <w:sz w:val="20"/>
                <w:szCs w:val="20"/>
              </w:rPr>
              <w:t>Bagging</w:t>
            </w:r>
            <w:proofErr w:type="spellEnd"/>
            <w:r w:rsidRPr="00EA0A6D">
              <w:rPr>
                <w:sz w:val="20"/>
                <w:szCs w:val="20"/>
              </w:rPr>
              <w:t xml:space="preserve"> de árvores</w:t>
            </w:r>
          </w:p>
        </w:tc>
        <w:tc>
          <w:tcPr>
            <w:tcW w:w="1349" w:type="dxa"/>
          </w:tcPr>
          <w:p w14:paraId="5C7B4CE3"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14179A2" w14:textId="77777777" w:rsidR="001D1A63" w:rsidRPr="00EA0A6D" w:rsidRDefault="001D1A63" w:rsidP="002B0465">
            <w:pPr>
              <w:keepNext/>
              <w:spacing w:after="0" w:line="240" w:lineRule="auto"/>
              <w:rPr>
                <w:sz w:val="20"/>
                <w:szCs w:val="20"/>
              </w:rPr>
            </w:pPr>
            <w:r w:rsidRPr="00EA0A6D">
              <w:rPr>
                <w:sz w:val="20"/>
                <w:szCs w:val="20"/>
              </w:rPr>
              <w:t>24,26</w:t>
            </w:r>
          </w:p>
        </w:tc>
        <w:tc>
          <w:tcPr>
            <w:tcW w:w="1060" w:type="dxa"/>
          </w:tcPr>
          <w:p w14:paraId="47E3F52C" w14:textId="77777777" w:rsidR="001D1A63" w:rsidRPr="00EA0A6D" w:rsidRDefault="001D1A63" w:rsidP="002B0465">
            <w:pPr>
              <w:keepNext/>
              <w:spacing w:after="0" w:line="240" w:lineRule="auto"/>
              <w:rPr>
                <w:sz w:val="20"/>
                <w:szCs w:val="20"/>
              </w:rPr>
            </w:pPr>
            <w:r w:rsidRPr="00EA0A6D">
              <w:rPr>
                <w:sz w:val="20"/>
                <w:szCs w:val="20"/>
              </w:rPr>
              <w:t>33,20</w:t>
            </w:r>
          </w:p>
        </w:tc>
        <w:tc>
          <w:tcPr>
            <w:tcW w:w="812" w:type="dxa"/>
          </w:tcPr>
          <w:p w14:paraId="0F41711B" w14:textId="77777777" w:rsidR="001D1A63" w:rsidRPr="00EA0A6D" w:rsidRDefault="001D1A63" w:rsidP="002B0465">
            <w:pPr>
              <w:keepNext/>
              <w:spacing w:after="0" w:line="240" w:lineRule="auto"/>
              <w:rPr>
                <w:sz w:val="20"/>
                <w:szCs w:val="20"/>
              </w:rPr>
            </w:pPr>
            <w:r w:rsidRPr="00EA0A6D">
              <w:rPr>
                <w:sz w:val="20"/>
                <w:szCs w:val="20"/>
              </w:rPr>
              <w:t>0,474</w:t>
            </w:r>
          </w:p>
        </w:tc>
        <w:tc>
          <w:tcPr>
            <w:tcW w:w="1095" w:type="dxa"/>
          </w:tcPr>
          <w:p w14:paraId="5C9CC8C3" w14:textId="77777777" w:rsidR="001D1A63" w:rsidRPr="00EA0A6D" w:rsidRDefault="001D1A63" w:rsidP="002B0465">
            <w:pPr>
              <w:keepNext/>
              <w:spacing w:after="0" w:line="240" w:lineRule="auto"/>
              <w:rPr>
                <w:sz w:val="20"/>
                <w:szCs w:val="20"/>
              </w:rPr>
            </w:pPr>
            <w:r w:rsidRPr="00EA0A6D">
              <w:rPr>
                <w:sz w:val="20"/>
                <w:szCs w:val="20"/>
              </w:rPr>
              <w:t>14,14%</w:t>
            </w:r>
          </w:p>
        </w:tc>
      </w:tr>
      <w:tr w:rsidR="00EA0A6D" w:rsidRPr="00EA0A6D" w14:paraId="2981E1FA" w14:textId="77777777" w:rsidTr="00EA0A6D">
        <w:trPr>
          <w:jc w:val="center"/>
        </w:trPr>
        <w:tc>
          <w:tcPr>
            <w:tcW w:w="1519" w:type="dxa"/>
          </w:tcPr>
          <w:p w14:paraId="684C6654"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XGBoost</w:t>
            </w:r>
            <w:proofErr w:type="spellEnd"/>
          </w:p>
        </w:tc>
        <w:tc>
          <w:tcPr>
            <w:tcW w:w="1600" w:type="dxa"/>
          </w:tcPr>
          <w:p w14:paraId="55FE877F"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20A0EAF4"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586267FC" w14:textId="77777777" w:rsidR="001D1A63" w:rsidRPr="00EA0A6D" w:rsidRDefault="001D1A63" w:rsidP="002B0465">
            <w:pPr>
              <w:keepNext/>
              <w:spacing w:after="0" w:line="240" w:lineRule="auto"/>
              <w:rPr>
                <w:sz w:val="20"/>
                <w:szCs w:val="20"/>
              </w:rPr>
            </w:pPr>
            <w:r w:rsidRPr="00EA0A6D">
              <w:rPr>
                <w:sz w:val="20"/>
                <w:szCs w:val="20"/>
              </w:rPr>
              <w:t>24,59</w:t>
            </w:r>
          </w:p>
        </w:tc>
        <w:tc>
          <w:tcPr>
            <w:tcW w:w="1060" w:type="dxa"/>
          </w:tcPr>
          <w:p w14:paraId="523C041D" w14:textId="77777777" w:rsidR="001D1A63" w:rsidRPr="00EA0A6D" w:rsidRDefault="001D1A63" w:rsidP="002B0465">
            <w:pPr>
              <w:keepNext/>
              <w:spacing w:after="0" w:line="240" w:lineRule="auto"/>
              <w:rPr>
                <w:sz w:val="20"/>
                <w:szCs w:val="20"/>
              </w:rPr>
            </w:pPr>
            <w:r w:rsidRPr="00EA0A6D">
              <w:rPr>
                <w:sz w:val="20"/>
                <w:szCs w:val="20"/>
              </w:rPr>
              <w:t>33,04</w:t>
            </w:r>
          </w:p>
        </w:tc>
        <w:tc>
          <w:tcPr>
            <w:tcW w:w="812" w:type="dxa"/>
          </w:tcPr>
          <w:p w14:paraId="6376B702" w14:textId="77777777" w:rsidR="001D1A63" w:rsidRPr="00EA0A6D" w:rsidRDefault="001D1A63" w:rsidP="002B0465">
            <w:pPr>
              <w:keepNext/>
              <w:spacing w:after="0" w:line="240" w:lineRule="auto"/>
              <w:rPr>
                <w:sz w:val="20"/>
                <w:szCs w:val="20"/>
              </w:rPr>
            </w:pPr>
            <w:r w:rsidRPr="00EA0A6D">
              <w:rPr>
                <w:sz w:val="20"/>
                <w:szCs w:val="20"/>
              </w:rPr>
              <w:t>0,479</w:t>
            </w:r>
          </w:p>
        </w:tc>
        <w:tc>
          <w:tcPr>
            <w:tcW w:w="1095" w:type="dxa"/>
          </w:tcPr>
          <w:p w14:paraId="5C57A5D6" w14:textId="77777777" w:rsidR="001D1A63" w:rsidRPr="00EA0A6D" w:rsidRDefault="001D1A63" w:rsidP="002B0465">
            <w:pPr>
              <w:keepNext/>
              <w:spacing w:after="0" w:line="240" w:lineRule="auto"/>
              <w:rPr>
                <w:sz w:val="20"/>
                <w:szCs w:val="20"/>
              </w:rPr>
            </w:pPr>
            <w:r w:rsidRPr="00EA0A6D">
              <w:rPr>
                <w:sz w:val="20"/>
                <w:szCs w:val="20"/>
              </w:rPr>
              <w:t>14,34%</w:t>
            </w:r>
          </w:p>
        </w:tc>
      </w:tr>
      <w:tr w:rsidR="00EA0A6D" w:rsidRPr="00EA0A6D" w14:paraId="666E845F" w14:textId="77777777" w:rsidTr="00EA0A6D">
        <w:trPr>
          <w:jc w:val="center"/>
        </w:trPr>
        <w:tc>
          <w:tcPr>
            <w:tcW w:w="1519" w:type="dxa"/>
          </w:tcPr>
          <w:p w14:paraId="76C7087C"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LightGBM</w:t>
            </w:r>
            <w:proofErr w:type="spellEnd"/>
          </w:p>
        </w:tc>
        <w:tc>
          <w:tcPr>
            <w:tcW w:w="1600" w:type="dxa"/>
          </w:tcPr>
          <w:p w14:paraId="4C9D86FD"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5250812F"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7578C9C7" w14:textId="77777777" w:rsidR="001D1A63" w:rsidRPr="00EA0A6D" w:rsidRDefault="001D1A63" w:rsidP="002B0465">
            <w:pPr>
              <w:keepNext/>
              <w:spacing w:after="0" w:line="240" w:lineRule="auto"/>
              <w:rPr>
                <w:sz w:val="20"/>
                <w:szCs w:val="20"/>
              </w:rPr>
            </w:pPr>
            <w:r w:rsidRPr="00EA0A6D">
              <w:rPr>
                <w:sz w:val="20"/>
                <w:szCs w:val="20"/>
              </w:rPr>
              <w:t>24,61</w:t>
            </w:r>
          </w:p>
        </w:tc>
        <w:tc>
          <w:tcPr>
            <w:tcW w:w="1060" w:type="dxa"/>
          </w:tcPr>
          <w:p w14:paraId="35E1D21A" w14:textId="77777777" w:rsidR="001D1A63" w:rsidRPr="00EA0A6D" w:rsidRDefault="001D1A63" w:rsidP="002B0465">
            <w:pPr>
              <w:keepNext/>
              <w:spacing w:after="0" w:line="240" w:lineRule="auto"/>
              <w:rPr>
                <w:sz w:val="20"/>
                <w:szCs w:val="20"/>
              </w:rPr>
            </w:pPr>
            <w:r w:rsidRPr="00EA0A6D">
              <w:rPr>
                <w:sz w:val="20"/>
                <w:szCs w:val="20"/>
              </w:rPr>
              <w:t>33,74</w:t>
            </w:r>
          </w:p>
        </w:tc>
        <w:tc>
          <w:tcPr>
            <w:tcW w:w="812" w:type="dxa"/>
          </w:tcPr>
          <w:p w14:paraId="3345FE32" w14:textId="77777777" w:rsidR="001D1A63" w:rsidRPr="00EA0A6D" w:rsidRDefault="001D1A63" w:rsidP="002B0465">
            <w:pPr>
              <w:keepNext/>
              <w:spacing w:after="0" w:line="240" w:lineRule="auto"/>
              <w:rPr>
                <w:sz w:val="20"/>
                <w:szCs w:val="20"/>
              </w:rPr>
            </w:pPr>
            <w:r w:rsidRPr="00EA0A6D">
              <w:rPr>
                <w:sz w:val="20"/>
                <w:szCs w:val="20"/>
              </w:rPr>
              <w:t>0,457</w:t>
            </w:r>
          </w:p>
        </w:tc>
        <w:tc>
          <w:tcPr>
            <w:tcW w:w="1095" w:type="dxa"/>
          </w:tcPr>
          <w:p w14:paraId="1F359A55" w14:textId="77777777" w:rsidR="001D1A63" w:rsidRPr="00EA0A6D" w:rsidRDefault="001D1A63" w:rsidP="002B0465">
            <w:pPr>
              <w:keepNext/>
              <w:spacing w:after="0" w:line="240" w:lineRule="auto"/>
              <w:rPr>
                <w:sz w:val="20"/>
                <w:szCs w:val="20"/>
              </w:rPr>
            </w:pPr>
            <w:r w:rsidRPr="00EA0A6D">
              <w:rPr>
                <w:sz w:val="20"/>
                <w:szCs w:val="20"/>
              </w:rPr>
              <w:t>14,35%</w:t>
            </w:r>
          </w:p>
        </w:tc>
      </w:tr>
      <w:tr w:rsidR="00EA0A6D" w:rsidRPr="00EA0A6D" w14:paraId="51A47263" w14:textId="77777777" w:rsidTr="00EA0A6D">
        <w:trPr>
          <w:jc w:val="center"/>
        </w:trPr>
        <w:tc>
          <w:tcPr>
            <w:tcW w:w="1519" w:type="dxa"/>
          </w:tcPr>
          <w:p w14:paraId="38D91404"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Gradient</w:t>
            </w:r>
            <w:proofErr w:type="spellEnd"/>
            <w:r w:rsidRPr="00EA0A6D">
              <w:rPr>
                <w:i/>
                <w:iCs/>
                <w:sz w:val="20"/>
                <w:szCs w:val="20"/>
              </w:rPr>
              <w:t xml:space="preserve"> </w:t>
            </w:r>
            <w:proofErr w:type="spellStart"/>
            <w:r w:rsidRPr="00EA0A6D">
              <w:rPr>
                <w:i/>
                <w:iCs/>
                <w:sz w:val="20"/>
                <w:szCs w:val="20"/>
              </w:rPr>
              <w:t>Boosting</w:t>
            </w:r>
            <w:proofErr w:type="spellEnd"/>
          </w:p>
        </w:tc>
        <w:tc>
          <w:tcPr>
            <w:tcW w:w="1600" w:type="dxa"/>
          </w:tcPr>
          <w:p w14:paraId="7AE1BFAE" w14:textId="77777777" w:rsidR="001D1A63" w:rsidRPr="00EA0A6D" w:rsidRDefault="001D1A63" w:rsidP="002B0465">
            <w:pPr>
              <w:keepNext/>
              <w:spacing w:after="0" w:line="240" w:lineRule="auto"/>
              <w:rPr>
                <w:i/>
                <w:iCs/>
                <w:sz w:val="20"/>
                <w:szCs w:val="20"/>
              </w:rPr>
            </w:pPr>
            <w:proofErr w:type="spellStart"/>
            <w:r w:rsidRPr="00EA0A6D">
              <w:rPr>
                <w:sz w:val="20"/>
                <w:szCs w:val="20"/>
              </w:rPr>
              <w:t>Boosting</w:t>
            </w:r>
            <w:proofErr w:type="spellEnd"/>
          </w:p>
        </w:tc>
        <w:tc>
          <w:tcPr>
            <w:tcW w:w="1349" w:type="dxa"/>
          </w:tcPr>
          <w:p w14:paraId="41837B6F"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6C2329AA" w14:textId="77777777" w:rsidR="001D1A63" w:rsidRPr="00EA0A6D" w:rsidRDefault="001D1A63" w:rsidP="002B0465">
            <w:pPr>
              <w:keepNext/>
              <w:spacing w:after="0" w:line="240" w:lineRule="auto"/>
              <w:rPr>
                <w:sz w:val="20"/>
                <w:szCs w:val="20"/>
              </w:rPr>
            </w:pPr>
            <w:r w:rsidRPr="00EA0A6D">
              <w:rPr>
                <w:sz w:val="20"/>
                <w:szCs w:val="20"/>
              </w:rPr>
              <w:t>24,98</w:t>
            </w:r>
          </w:p>
        </w:tc>
        <w:tc>
          <w:tcPr>
            <w:tcW w:w="1060" w:type="dxa"/>
          </w:tcPr>
          <w:p w14:paraId="1C023E85" w14:textId="77777777" w:rsidR="001D1A63" w:rsidRPr="00EA0A6D" w:rsidRDefault="001D1A63" w:rsidP="002B0465">
            <w:pPr>
              <w:keepNext/>
              <w:spacing w:after="0" w:line="240" w:lineRule="auto"/>
              <w:rPr>
                <w:sz w:val="20"/>
                <w:szCs w:val="20"/>
              </w:rPr>
            </w:pPr>
            <w:r w:rsidRPr="00EA0A6D">
              <w:rPr>
                <w:sz w:val="20"/>
                <w:szCs w:val="20"/>
              </w:rPr>
              <w:t>33,79</w:t>
            </w:r>
          </w:p>
        </w:tc>
        <w:tc>
          <w:tcPr>
            <w:tcW w:w="812" w:type="dxa"/>
          </w:tcPr>
          <w:p w14:paraId="1D252D30" w14:textId="77777777" w:rsidR="001D1A63" w:rsidRPr="00EA0A6D" w:rsidRDefault="001D1A63" w:rsidP="002B0465">
            <w:pPr>
              <w:keepNext/>
              <w:spacing w:after="0" w:line="240" w:lineRule="auto"/>
              <w:rPr>
                <w:sz w:val="20"/>
                <w:szCs w:val="20"/>
              </w:rPr>
            </w:pPr>
            <w:r w:rsidRPr="00EA0A6D">
              <w:rPr>
                <w:sz w:val="20"/>
                <w:szCs w:val="20"/>
              </w:rPr>
              <w:t>0,455</w:t>
            </w:r>
          </w:p>
        </w:tc>
        <w:tc>
          <w:tcPr>
            <w:tcW w:w="1095" w:type="dxa"/>
          </w:tcPr>
          <w:p w14:paraId="36435F1B" w14:textId="77777777" w:rsidR="001D1A63" w:rsidRPr="00EA0A6D" w:rsidRDefault="001D1A63" w:rsidP="002B0465">
            <w:pPr>
              <w:keepNext/>
              <w:spacing w:after="0" w:line="240" w:lineRule="auto"/>
              <w:rPr>
                <w:sz w:val="20"/>
                <w:szCs w:val="20"/>
              </w:rPr>
            </w:pPr>
            <w:r w:rsidRPr="00EA0A6D">
              <w:rPr>
                <w:sz w:val="20"/>
                <w:szCs w:val="20"/>
              </w:rPr>
              <w:t>14,57%</w:t>
            </w:r>
          </w:p>
        </w:tc>
      </w:tr>
      <w:tr w:rsidR="00EA0A6D" w:rsidRPr="00EA0A6D" w14:paraId="599F568A" w14:textId="77777777" w:rsidTr="00EA0A6D">
        <w:trPr>
          <w:jc w:val="center"/>
        </w:trPr>
        <w:tc>
          <w:tcPr>
            <w:tcW w:w="1519" w:type="dxa"/>
          </w:tcPr>
          <w:p w14:paraId="2CC5292A" w14:textId="77777777" w:rsidR="001D1A63" w:rsidRPr="00EA0A6D" w:rsidRDefault="001D1A63" w:rsidP="002B0465">
            <w:pPr>
              <w:keepNext/>
              <w:spacing w:after="0" w:line="240" w:lineRule="auto"/>
              <w:rPr>
                <w:i/>
                <w:iCs/>
                <w:sz w:val="20"/>
                <w:szCs w:val="20"/>
              </w:rPr>
            </w:pPr>
            <w:r w:rsidRPr="00EA0A6D">
              <w:rPr>
                <w:i/>
                <w:iCs/>
                <w:sz w:val="20"/>
                <w:szCs w:val="20"/>
              </w:rPr>
              <w:t xml:space="preserve">Extra </w:t>
            </w:r>
            <w:proofErr w:type="spellStart"/>
            <w:r w:rsidRPr="00EA0A6D">
              <w:rPr>
                <w:i/>
                <w:iCs/>
                <w:sz w:val="20"/>
                <w:szCs w:val="20"/>
              </w:rPr>
              <w:t>Trees</w:t>
            </w:r>
            <w:proofErr w:type="spellEnd"/>
          </w:p>
        </w:tc>
        <w:tc>
          <w:tcPr>
            <w:tcW w:w="1600" w:type="dxa"/>
          </w:tcPr>
          <w:p w14:paraId="22C90B00" w14:textId="77777777" w:rsidR="001D1A63" w:rsidRPr="00EA0A6D" w:rsidRDefault="001D1A63" w:rsidP="002B0465">
            <w:pPr>
              <w:keepNext/>
              <w:spacing w:after="0" w:line="240" w:lineRule="auto"/>
              <w:rPr>
                <w:i/>
                <w:iCs/>
                <w:sz w:val="20"/>
                <w:szCs w:val="20"/>
              </w:rPr>
            </w:pPr>
            <w:r w:rsidRPr="00EA0A6D">
              <w:rPr>
                <w:sz w:val="20"/>
                <w:szCs w:val="20"/>
              </w:rPr>
              <w:t>Árvores aleatorizadas</w:t>
            </w:r>
          </w:p>
        </w:tc>
        <w:tc>
          <w:tcPr>
            <w:tcW w:w="1349" w:type="dxa"/>
          </w:tcPr>
          <w:p w14:paraId="15B7B134"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4315E631" w14:textId="77777777" w:rsidR="001D1A63" w:rsidRPr="00EA0A6D" w:rsidRDefault="001D1A63" w:rsidP="002B0465">
            <w:pPr>
              <w:keepNext/>
              <w:spacing w:after="0" w:line="240" w:lineRule="auto"/>
              <w:rPr>
                <w:sz w:val="20"/>
                <w:szCs w:val="20"/>
              </w:rPr>
            </w:pPr>
            <w:r w:rsidRPr="00EA0A6D">
              <w:rPr>
                <w:sz w:val="20"/>
                <w:szCs w:val="20"/>
              </w:rPr>
              <w:t>25,26</w:t>
            </w:r>
          </w:p>
        </w:tc>
        <w:tc>
          <w:tcPr>
            <w:tcW w:w="1060" w:type="dxa"/>
          </w:tcPr>
          <w:p w14:paraId="3A2CB886" w14:textId="77777777" w:rsidR="001D1A63" w:rsidRPr="00EA0A6D" w:rsidRDefault="001D1A63" w:rsidP="002B0465">
            <w:pPr>
              <w:keepNext/>
              <w:spacing w:after="0" w:line="240" w:lineRule="auto"/>
              <w:rPr>
                <w:sz w:val="20"/>
                <w:szCs w:val="20"/>
              </w:rPr>
            </w:pPr>
            <w:r w:rsidRPr="00EA0A6D">
              <w:rPr>
                <w:sz w:val="20"/>
                <w:szCs w:val="20"/>
              </w:rPr>
              <w:t>33,31</w:t>
            </w:r>
          </w:p>
        </w:tc>
        <w:tc>
          <w:tcPr>
            <w:tcW w:w="812" w:type="dxa"/>
          </w:tcPr>
          <w:p w14:paraId="60AFB489" w14:textId="77777777" w:rsidR="001D1A63" w:rsidRPr="00EA0A6D" w:rsidRDefault="001D1A63" w:rsidP="002B0465">
            <w:pPr>
              <w:keepNext/>
              <w:spacing w:after="0" w:line="240" w:lineRule="auto"/>
              <w:rPr>
                <w:sz w:val="20"/>
                <w:szCs w:val="20"/>
              </w:rPr>
            </w:pPr>
            <w:r w:rsidRPr="00EA0A6D">
              <w:rPr>
                <w:sz w:val="20"/>
                <w:szCs w:val="20"/>
              </w:rPr>
              <w:t>0,470</w:t>
            </w:r>
          </w:p>
        </w:tc>
        <w:tc>
          <w:tcPr>
            <w:tcW w:w="1095" w:type="dxa"/>
          </w:tcPr>
          <w:p w14:paraId="4FADCD07" w14:textId="77777777" w:rsidR="001D1A63" w:rsidRPr="00EA0A6D" w:rsidRDefault="001D1A63" w:rsidP="002B0465">
            <w:pPr>
              <w:keepNext/>
              <w:spacing w:after="0" w:line="240" w:lineRule="auto"/>
              <w:rPr>
                <w:sz w:val="20"/>
                <w:szCs w:val="20"/>
              </w:rPr>
            </w:pPr>
            <w:r w:rsidRPr="00EA0A6D">
              <w:rPr>
                <w:sz w:val="20"/>
                <w:szCs w:val="20"/>
              </w:rPr>
              <w:t>14,73%</w:t>
            </w:r>
          </w:p>
        </w:tc>
      </w:tr>
      <w:tr w:rsidR="00EA0A6D" w:rsidRPr="00EA0A6D" w14:paraId="100084EB" w14:textId="77777777" w:rsidTr="00EA0A6D">
        <w:trPr>
          <w:jc w:val="center"/>
        </w:trPr>
        <w:tc>
          <w:tcPr>
            <w:tcW w:w="1519" w:type="dxa"/>
          </w:tcPr>
          <w:p w14:paraId="50C7D388" w14:textId="77777777" w:rsidR="001D1A63" w:rsidRPr="00EA0A6D" w:rsidRDefault="001D1A63" w:rsidP="002B0465">
            <w:pPr>
              <w:keepNext/>
              <w:spacing w:after="0" w:line="240" w:lineRule="auto"/>
              <w:rPr>
                <w:i/>
                <w:iCs/>
                <w:sz w:val="20"/>
                <w:szCs w:val="20"/>
              </w:rPr>
            </w:pPr>
            <w:r w:rsidRPr="00EA0A6D">
              <w:rPr>
                <w:sz w:val="20"/>
                <w:szCs w:val="20"/>
              </w:rPr>
              <w:t>KNN</w:t>
            </w:r>
          </w:p>
        </w:tc>
        <w:tc>
          <w:tcPr>
            <w:tcW w:w="1600" w:type="dxa"/>
          </w:tcPr>
          <w:p w14:paraId="1D0AFBB9" w14:textId="77777777" w:rsidR="001D1A63" w:rsidRPr="00EA0A6D" w:rsidRDefault="001D1A63" w:rsidP="002B0465">
            <w:pPr>
              <w:keepNext/>
              <w:spacing w:after="0" w:line="240" w:lineRule="auto"/>
              <w:rPr>
                <w:i/>
                <w:iCs/>
                <w:sz w:val="20"/>
                <w:szCs w:val="20"/>
              </w:rPr>
            </w:pPr>
            <w:r w:rsidRPr="00EA0A6D">
              <w:rPr>
                <w:sz w:val="20"/>
                <w:szCs w:val="20"/>
              </w:rPr>
              <w:t>Modelo supervisionado</w:t>
            </w:r>
          </w:p>
        </w:tc>
        <w:tc>
          <w:tcPr>
            <w:tcW w:w="1349" w:type="dxa"/>
          </w:tcPr>
          <w:p w14:paraId="4967B096"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29EE562A" w14:textId="77777777" w:rsidR="001D1A63" w:rsidRPr="00EA0A6D" w:rsidRDefault="001D1A63" w:rsidP="002B0465">
            <w:pPr>
              <w:keepNext/>
              <w:spacing w:after="0" w:line="240" w:lineRule="auto"/>
              <w:rPr>
                <w:sz w:val="20"/>
                <w:szCs w:val="20"/>
              </w:rPr>
            </w:pPr>
            <w:r w:rsidRPr="00EA0A6D">
              <w:rPr>
                <w:sz w:val="20"/>
                <w:szCs w:val="20"/>
              </w:rPr>
              <w:t>27,35</w:t>
            </w:r>
          </w:p>
        </w:tc>
        <w:tc>
          <w:tcPr>
            <w:tcW w:w="1060" w:type="dxa"/>
          </w:tcPr>
          <w:p w14:paraId="376C63C6" w14:textId="77777777" w:rsidR="001D1A63" w:rsidRPr="00EA0A6D" w:rsidRDefault="001D1A63" w:rsidP="002B0465">
            <w:pPr>
              <w:keepNext/>
              <w:spacing w:after="0" w:line="240" w:lineRule="auto"/>
              <w:rPr>
                <w:sz w:val="20"/>
                <w:szCs w:val="20"/>
              </w:rPr>
            </w:pPr>
            <w:r w:rsidRPr="00EA0A6D">
              <w:rPr>
                <w:sz w:val="20"/>
                <w:szCs w:val="20"/>
              </w:rPr>
              <w:t>37,21</w:t>
            </w:r>
          </w:p>
        </w:tc>
        <w:tc>
          <w:tcPr>
            <w:tcW w:w="812" w:type="dxa"/>
          </w:tcPr>
          <w:p w14:paraId="543C6697" w14:textId="77777777" w:rsidR="001D1A63" w:rsidRPr="00EA0A6D" w:rsidRDefault="001D1A63" w:rsidP="002B0465">
            <w:pPr>
              <w:keepNext/>
              <w:spacing w:after="0" w:line="240" w:lineRule="auto"/>
              <w:rPr>
                <w:sz w:val="20"/>
                <w:szCs w:val="20"/>
              </w:rPr>
            </w:pPr>
            <w:r w:rsidRPr="00EA0A6D">
              <w:rPr>
                <w:sz w:val="20"/>
                <w:szCs w:val="20"/>
              </w:rPr>
              <w:t>0,339</w:t>
            </w:r>
          </w:p>
        </w:tc>
        <w:tc>
          <w:tcPr>
            <w:tcW w:w="1095" w:type="dxa"/>
          </w:tcPr>
          <w:p w14:paraId="2C388985" w14:textId="77777777" w:rsidR="001D1A63" w:rsidRPr="00EA0A6D" w:rsidRDefault="001D1A63" w:rsidP="002B0465">
            <w:pPr>
              <w:keepNext/>
              <w:spacing w:after="0" w:line="240" w:lineRule="auto"/>
              <w:rPr>
                <w:sz w:val="20"/>
                <w:szCs w:val="20"/>
              </w:rPr>
            </w:pPr>
            <w:r w:rsidRPr="00EA0A6D">
              <w:rPr>
                <w:sz w:val="20"/>
                <w:szCs w:val="20"/>
              </w:rPr>
              <w:t>15,95%</w:t>
            </w:r>
          </w:p>
        </w:tc>
      </w:tr>
      <w:tr w:rsidR="00EA0A6D" w:rsidRPr="00EA0A6D" w14:paraId="30E0DB39" w14:textId="77777777" w:rsidTr="00EA0A6D">
        <w:trPr>
          <w:jc w:val="center"/>
        </w:trPr>
        <w:tc>
          <w:tcPr>
            <w:tcW w:w="1519" w:type="dxa"/>
          </w:tcPr>
          <w:p w14:paraId="7EF7D76D" w14:textId="77777777" w:rsidR="001D1A63" w:rsidRPr="00EA0A6D" w:rsidRDefault="001D1A63" w:rsidP="002B0465">
            <w:pPr>
              <w:keepNext/>
              <w:spacing w:after="0" w:line="240" w:lineRule="auto"/>
              <w:rPr>
                <w:i/>
                <w:iCs/>
                <w:sz w:val="20"/>
                <w:szCs w:val="20"/>
              </w:rPr>
            </w:pPr>
            <w:proofErr w:type="spellStart"/>
            <w:r w:rsidRPr="00EA0A6D">
              <w:rPr>
                <w:i/>
                <w:iCs/>
                <w:sz w:val="20"/>
                <w:szCs w:val="20"/>
              </w:rPr>
              <w:t>Decision</w:t>
            </w:r>
            <w:proofErr w:type="spellEnd"/>
            <w:r w:rsidRPr="00EA0A6D">
              <w:rPr>
                <w:i/>
                <w:iCs/>
                <w:sz w:val="20"/>
                <w:szCs w:val="20"/>
              </w:rPr>
              <w:t xml:space="preserve"> </w:t>
            </w:r>
            <w:proofErr w:type="spellStart"/>
            <w:r w:rsidRPr="00EA0A6D">
              <w:rPr>
                <w:i/>
                <w:iCs/>
                <w:sz w:val="20"/>
                <w:szCs w:val="20"/>
              </w:rPr>
              <w:t>Tree</w:t>
            </w:r>
            <w:proofErr w:type="spellEnd"/>
          </w:p>
        </w:tc>
        <w:tc>
          <w:tcPr>
            <w:tcW w:w="1600" w:type="dxa"/>
          </w:tcPr>
          <w:p w14:paraId="05106950" w14:textId="77777777" w:rsidR="001D1A63" w:rsidRPr="00EA0A6D" w:rsidRDefault="001D1A63" w:rsidP="002B0465">
            <w:pPr>
              <w:keepNext/>
              <w:spacing w:after="0" w:line="240" w:lineRule="auto"/>
              <w:rPr>
                <w:i/>
                <w:iCs/>
                <w:sz w:val="20"/>
                <w:szCs w:val="20"/>
              </w:rPr>
            </w:pPr>
            <w:r w:rsidRPr="00EA0A6D">
              <w:rPr>
                <w:sz w:val="20"/>
                <w:szCs w:val="20"/>
              </w:rPr>
              <w:t>Árvore de decisão</w:t>
            </w:r>
          </w:p>
        </w:tc>
        <w:tc>
          <w:tcPr>
            <w:tcW w:w="1349" w:type="dxa"/>
          </w:tcPr>
          <w:p w14:paraId="61A4C726"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0978F9A4" w14:textId="77777777" w:rsidR="001D1A63" w:rsidRPr="00EA0A6D" w:rsidRDefault="001D1A63" w:rsidP="002B0465">
            <w:pPr>
              <w:keepNext/>
              <w:spacing w:after="0" w:line="240" w:lineRule="auto"/>
              <w:rPr>
                <w:sz w:val="20"/>
                <w:szCs w:val="20"/>
              </w:rPr>
            </w:pPr>
            <w:r w:rsidRPr="00EA0A6D">
              <w:rPr>
                <w:sz w:val="20"/>
                <w:szCs w:val="20"/>
              </w:rPr>
              <w:t>27,88</w:t>
            </w:r>
          </w:p>
        </w:tc>
        <w:tc>
          <w:tcPr>
            <w:tcW w:w="1060" w:type="dxa"/>
          </w:tcPr>
          <w:p w14:paraId="010DAD39" w14:textId="77777777" w:rsidR="001D1A63" w:rsidRPr="00EA0A6D" w:rsidRDefault="001D1A63" w:rsidP="002B0465">
            <w:pPr>
              <w:keepNext/>
              <w:spacing w:after="0" w:line="240" w:lineRule="auto"/>
              <w:rPr>
                <w:sz w:val="20"/>
                <w:szCs w:val="20"/>
              </w:rPr>
            </w:pPr>
            <w:r w:rsidRPr="00EA0A6D">
              <w:rPr>
                <w:sz w:val="20"/>
                <w:szCs w:val="20"/>
              </w:rPr>
              <w:t>37,33</w:t>
            </w:r>
          </w:p>
        </w:tc>
        <w:tc>
          <w:tcPr>
            <w:tcW w:w="812" w:type="dxa"/>
          </w:tcPr>
          <w:p w14:paraId="04BB105E" w14:textId="77777777" w:rsidR="001D1A63" w:rsidRPr="00EA0A6D" w:rsidRDefault="001D1A63" w:rsidP="002B0465">
            <w:pPr>
              <w:keepNext/>
              <w:spacing w:after="0" w:line="240" w:lineRule="auto"/>
              <w:rPr>
                <w:sz w:val="20"/>
                <w:szCs w:val="20"/>
              </w:rPr>
            </w:pPr>
            <w:r w:rsidRPr="00EA0A6D">
              <w:rPr>
                <w:sz w:val="20"/>
                <w:szCs w:val="20"/>
              </w:rPr>
              <w:t>0,335</w:t>
            </w:r>
          </w:p>
        </w:tc>
        <w:tc>
          <w:tcPr>
            <w:tcW w:w="1095" w:type="dxa"/>
          </w:tcPr>
          <w:p w14:paraId="176FA385" w14:textId="77777777" w:rsidR="001D1A63" w:rsidRPr="00EA0A6D" w:rsidRDefault="001D1A63" w:rsidP="002B0465">
            <w:pPr>
              <w:keepNext/>
              <w:spacing w:after="0" w:line="240" w:lineRule="auto"/>
              <w:rPr>
                <w:sz w:val="20"/>
                <w:szCs w:val="20"/>
              </w:rPr>
            </w:pPr>
            <w:r w:rsidRPr="00EA0A6D">
              <w:rPr>
                <w:sz w:val="20"/>
                <w:szCs w:val="20"/>
              </w:rPr>
              <w:t>16,26%</w:t>
            </w:r>
          </w:p>
        </w:tc>
      </w:tr>
      <w:tr w:rsidR="00EA0A6D" w:rsidRPr="00EA0A6D" w14:paraId="7AF93D35" w14:textId="77777777" w:rsidTr="00EA0A6D">
        <w:trPr>
          <w:jc w:val="center"/>
        </w:trPr>
        <w:tc>
          <w:tcPr>
            <w:tcW w:w="1519" w:type="dxa"/>
          </w:tcPr>
          <w:p w14:paraId="3D46F33A" w14:textId="77777777" w:rsidR="001D1A63" w:rsidRPr="00EA0A6D" w:rsidRDefault="001D1A63" w:rsidP="002B0465">
            <w:pPr>
              <w:keepNext/>
              <w:spacing w:after="0" w:line="240" w:lineRule="auto"/>
              <w:rPr>
                <w:i/>
                <w:iCs/>
                <w:sz w:val="20"/>
                <w:szCs w:val="20"/>
              </w:rPr>
            </w:pPr>
            <w:r w:rsidRPr="00EA0A6D">
              <w:rPr>
                <w:sz w:val="20"/>
                <w:szCs w:val="20"/>
              </w:rPr>
              <w:t xml:space="preserve">MLP </w:t>
            </w:r>
            <w:proofErr w:type="spellStart"/>
            <w:r w:rsidRPr="00EA0A6D">
              <w:rPr>
                <w:sz w:val="20"/>
                <w:szCs w:val="20"/>
              </w:rPr>
              <w:t>NeuralNet</w:t>
            </w:r>
            <w:proofErr w:type="spellEnd"/>
          </w:p>
        </w:tc>
        <w:tc>
          <w:tcPr>
            <w:tcW w:w="1600" w:type="dxa"/>
          </w:tcPr>
          <w:p w14:paraId="65EDDC19" w14:textId="77777777" w:rsidR="001D1A63" w:rsidRPr="00EA0A6D" w:rsidRDefault="001D1A63" w:rsidP="002B0465">
            <w:pPr>
              <w:keepNext/>
              <w:spacing w:after="0" w:line="240" w:lineRule="auto"/>
              <w:rPr>
                <w:i/>
                <w:iCs/>
                <w:sz w:val="20"/>
                <w:szCs w:val="20"/>
              </w:rPr>
            </w:pPr>
            <w:r w:rsidRPr="00EA0A6D">
              <w:rPr>
                <w:sz w:val="20"/>
                <w:szCs w:val="20"/>
              </w:rPr>
              <w:t>Rede neural</w:t>
            </w:r>
          </w:p>
        </w:tc>
        <w:tc>
          <w:tcPr>
            <w:tcW w:w="1349" w:type="dxa"/>
          </w:tcPr>
          <w:p w14:paraId="712197BA" w14:textId="77777777" w:rsidR="001D1A63" w:rsidRPr="00EA0A6D" w:rsidRDefault="001D1A63" w:rsidP="002B0465">
            <w:pPr>
              <w:keepNext/>
              <w:spacing w:after="0" w:line="240" w:lineRule="auto"/>
              <w:rPr>
                <w:i/>
                <w:iCs/>
                <w:sz w:val="20"/>
                <w:szCs w:val="20"/>
              </w:rPr>
            </w:pPr>
            <w:r w:rsidRPr="00EA0A6D">
              <w:rPr>
                <w:sz w:val="20"/>
                <w:szCs w:val="20"/>
              </w:rPr>
              <w:t>73; 26/02 a 31/08</w:t>
            </w:r>
          </w:p>
        </w:tc>
        <w:tc>
          <w:tcPr>
            <w:tcW w:w="926" w:type="dxa"/>
          </w:tcPr>
          <w:p w14:paraId="30C6A2F2" w14:textId="77777777" w:rsidR="001D1A63" w:rsidRPr="00EA0A6D" w:rsidRDefault="001D1A63" w:rsidP="002B0465">
            <w:pPr>
              <w:keepNext/>
              <w:spacing w:after="0" w:line="240" w:lineRule="auto"/>
              <w:rPr>
                <w:sz w:val="20"/>
                <w:szCs w:val="20"/>
              </w:rPr>
            </w:pPr>
            <w:r w:rsidRPr="00EA0A6D">
              <w:rPr>
                <w:sz w:val="20"/>
                <w:szCs w:val="20"/>
              </w:rPr>
              <w:t>28,02</w:t>
            </w:r>
          </w:p>
        </w:tc>
        <w:tc>
          <w:tcPr>
            <w:tcW w:w="1060" w:type="dxa"/>
          </w:tcPr>
          <w:p w14:paraId="4F65F8CD" w14:textId="77777777" w:rsidR="001D1A63" w:rsidRPr="00EA0A6D" w:rsidRDefault="001D1A63" w:rsidP="002B0465">
            <w:pPr>
              <w:keepNext/>
              <w:spacing w:after="0" w:line="240" w:lineRule="auto"/>
              <w:rPr>
                <w:sz w:val="20"/>
                <w:szCs w:val="20"/>
              </w:rPr>
            </w:pPr>
            <w:r w:rsidRPr="00EA0A6D">
              <w:rPr>
                <w:sz w:val="20"/>
                <w:szCs w:val="20"/>
              </w:rPr>
              <w:t>38,43</w:t>
            </w:r>
          </w:p>
        </w:tc>
        <w:tc>
          <w:tcPr>
            <w:tcW w:w="812" w:type="dxa"/>
          </w:tcPr>
          <w:p w14:paraId="1606B6FA" w14:textId="77777777" w:rsidR="001D1A63" w:rsidRPr="00EA0A6D" w:rsidRDefault="001D1A63" w:rsidP="002B0465">
            <w:pPr>
              <w:keepNext/>
              <w:spacing w:after="0" w:line="240" w:lineRule="auto"/>
              <w:rPr>
                <w:sz w:val="20"/>
                <w:szCs w:val="20"/>
              </w:rPr>
            </w:pPr>
            <w:r w:rsidRPr="00EA0A6D">
              <w:rPr>
                <w:sz w:val="20"/>
                <w:szCs w:val="20"/>
              </w:rPr>
              <w:t>0,295</w:t>
            </w:r>
          </w:p>
        </w:tc>
        <w:tc>
          <w:tcPr>
            <w:tcW w:w="1095" w:type="dxa"/>
          </w:tcPr>
          <w:p w14:paraId="1AA65AE2" w14:textId="77777777" w:rsidR="001D1A63" w:rsidRPr="00EA0A6D" w:rsidRDefault="001D1A63" w:rsidP="002B0465">
            <w:pPr>
              <w:keepNext/>
              <w:spacing w:after="0" w:line="240" w:lineRule="auto"/>
              <w:rPr>
                <w:sz w:val="20"/>
                <w:szCs w:val="20"/>
              </w:rPr>
            </w:pPr>
            <w:r w:rsidRPr="00EA0A6D">
              <w:rPr>
                <w:sz w:val="20"/>
                <w:szCs w:val="20"/>
              </w:rPr>
              <w:t>16,34%</w:t>
            </w:r>
          </w:p>
        </w:tc>
      </w:tr>
    </w:tbl>
    <w:p w14:paraId="5A4623C1" w14:textId="77777777" w:rsidR="00E40583" w:rsidRPr="00673EEE" w:rsidRDefault="00E40583" w:rsidP="00E40583">
      <w:pPr>
        <w:spacing w:after="0" w:line="360" w:lineRule="auto"/>
        <w:jc w:val="center"/>
        <w:rPr>
          <w:sz w:val="20"/>
          <w:szCs w:val="20"/>
        </w:rPr>
      </w:pPr>
      <w:r w:rsidRPr="00673EEE">
        <w:rPr>
          <w:sz w:val="20"/>
          <w:szCs w:val="20"/>
        </w:rPr>
        <w:t>Fonte: Elaborado pelo autor (2026).</w:t>
      </w:r>
    </w:p>
    <w:p w14:paraId="4FD68532" w14:textId="77777777" w:rsidR="00E40583" w:rsidRPr="00EA5433" w:rsidRDefault="00E40583" w:rsidP="00E40583">
      <w:pPr>
        <w:spacing w:line="240" w:lineRule="auto"/>
        <w:rPr>
          <w:sz w:val="20"/>
          <w:szCs w:val="20"/>
        </w:rPr>
      </w:pPr>
      <w:r w:rsidRPr="00EA5433">
        <w:rPr>
          <w:sz w:val="20"/>
          <w:szCs w:val="20"/>
        </w:rPr>
        <w:t>Nota: Sobras e faltas são grandezas potenciais calculadas a partir das diferenças diárias em relação ao planejamento (</w:t>
      </w:r>
      <w:proofErr w:type="spellStart"/>
      <w:proofErr w:type="gramStart"/>
      <w:r w:rsidRPr="00EA5433">
        <w:rPr>
          <w:sz w:val="20"/>
          <w:szCs w:val="20"/>
        </w:rPr>
        <w:t>max</w:t>
      </w:r>
      <w:proofErr w:type="spellEnd"/>
      <w:r w:rsidRPr="00EA5433">
        <w:rPr>
          <w:sz w:val="20"/>
          <w:szCs w:val="20"/>
        </w:rPr>
        <w:t>(</w:t>
      </w:r>
      <w:proofErr w:type="gramEnd"/>
      <w:r w:rsidRPr="00EA5433">
        <w:rPr>
          <w:sz w:val="20"/>
          <w:szCs w:val="20"/>
        </w:rPr>
        <w:t xml:space="preserve">0, Planejado - Consumo) e </w:t>
      </w:r>
      <w:proofErr w:type="spellStart"/>
      <w:r w:rsidRPr="00EA5433">
        <w:rPr>
          <w:sz w:val="20"/>
          <w:szCs w:val="20"/>
        </w:rPr>
        <w:t>max</w:t>
      </w:r>
      <w:proofErr w:type="spellEnd"/>
      <w:r w:rsidRPr="00EA5433">
        <w:rPr>
          <w:sz w:val="20"/>
          <w:szCs w:val="20"/>
        </w:rPr>
        <w:t>(0, Consumo - Planejado)) e não representam pesagens físicas de descarte ou contagem de pessoas desassistidas.</w:t>
      </w:r>
    </w:p>
    <w:p w14:paraId="301A30AA" w14:textId="7D23CCFB" w:rsidR="0061123B" w:rsidRPr="00041E67" w:rsidRDefault="00041E67" w:rsidP="0061123B">
      <w:pPr>
        <w:spacing w:after="0" w:line="360" w:lineRule="auto"/>
        <w:ind w:firstLine="360"/>
      </w:pPr>
      <w:r w:rsidRPr="00041E67">
        <w:t>A comparação visual das métricas de erro entre os algoritmos de aprendizado de máquina e o planejamento humano é exposta na Figura 2</w:t>
      </w:r>
      <w:r w:rsidR="000003F4">
        <w:t>1</w:t>
      </w:r>
      <w:r w:rsidRPr="00041E67">
        <w:t>.</w:t>
      </w:r>
    </w:p>
    <w:p w14:paraId="4278417C" w14:textId="7C460DBB" w:rsidR="00275A6B" w:rsidRDefault="00275A6B" w:rsidP="00275A6B">
      <w:pPr>
        <w:pStyle w:val="Legenda"/>
        <w:keepNext/>
        <w:rPr>
          <w:sz w:val="24"/>
          <w:szCs w:val="24"/>
        </w:rPr>
      </w:pPr>
      <w:bookmarkStart w:id="158" w:name="_Toc242893499"/>
      <w:r w:rsidRPr="00673EEE">
        <w:rPr>
          <w:i w:val="0"/>
          <w:sz w:val="24"/>
          <w:szCs w:val="24"/>
        </w:rPr>
        <w:lastRenderedPageBreak/>
        <w:t xml:space="preserve">Figura </w:t>
      </w:r>
      <w:r w:rsidR="00225248">
        <w:rPr>
          <w:i w:val="0"/>
          <w:noProof/>
          <w:sz w:val="24"/>
          <w:szCs w:val="24"/>
        </w:rPr>
        <w:t>21</w:t>
      </w:r>
      <w:r w:rsidRPr="00673EEE">
        <w:rPr>
          <w:i w:val="0"/>
          <w:sz w:val="24"/>
          <w:szCs w:val="24"/>
        </w:rPr>
        <w:t xml:space="preserve"> - </w:t>
      </w:r>
      <w:bookmarkEnd w:id="158"/>
      <w:r w:rsidR="006905D3" w:rsidRPr="006905D3">
        <w:rPr>
          <w:i w:val="0"/>
          <w:sz w:val="24"/>
          <w:szCs w:val="24"/>
        </w:rPr>
        <w:t xml:space="preserve">Dez melhores modelos de ML e </w:t>
      </w:r>
      <w:r w:rsidR="006905D3" w:rsidRPr="006905D3">
        <w:rPr>
          <w:i/>
          <w:sz w:val="24"/>
          <w:szCs w:val="24"/>
        </w:rPr>
        <w:t>benchmark</w:t>
      </w:r>
      <w:r w:rsidR="006905D3" w:rsidRPr="006905D3">
        <w:rPr>
          <w:i w:val="0"/>
          <w:sz w:val="24"/>
          <w:szCs w:val="24"/>
        </w:rPr>
        <w:t xml:space="preserve"> da nutricionista (N=73)</w:t>
      </w:r>
    </w:p>
    <w:p w14:paraId="1A74FC3A" w14:textId="042B1D48" w:rsidR="00275A6B" w:rsidRPr="00673EEE" w:rsidRDefault="001826DE" w:rsidP="00275A6B">
      <w:pPr>
        <w:pStyle w:val="Legenda"/>
        <w:keepNext/>
      </w:pPr>
      <w:r>
        <w:rPr>
          <w:noProof/>
        </w:rPr>
        <w:drawing>
          <wp:inline distT="0" distB="0" distL="0" distR="0" wp14:anchorId="30C53E9D" wp14:editId="19FFD98A">
            <wp:extent cx="5610487" cy="2848510"/>
            <wp:effectExtent l="0" t="0" r="0" b="0"/>
            <wp:docPr id="1903826860" name="Picture 190382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1_ranking_modelos_recalculada_n73.png"/>
                    <pic:cNvPicPr/>
                  </pic:nvPicPr>
                  <pic:blipFill>
                    <a:blip r:embed="rId33"/>
                    <a:stretch>
                      <a:fillRect/>
                    </a:stretch>
                  </pic:blipFill>
                  <pic:spPr>
                    <a:xfrm>
                      <a:off x="0" y="0"/>
                      <a:ext cx="5610487" cy="2848510"/>
                    </a:xfrm>
                    <a:prstGeom prst="rect">
                      <a:avLst/>
                    </a:prstGeom>
                  </pic:spPr>
                </pic:pic>
              </a:graphicData>
            </a:graphic>
          </wp:inline>
        </w:drawing>
      </w:r>
    </w:p>
    <w:p w14:paraId="14FD102B" w14:textId="77777777" w:rsidR="00275A6B" w:rsidRDefault="00275A6B" w:rsidP="00275A6B">
      <w:pPr>
        <w:spacing w:after="120" w:line="240" w:lineRule="auto"/>
        <w:jc w:val="center"/>
        <w:rPr>
          <w:sz w:val="20"/>
          <w:szCs w:val="20"/>
        </w:rPr>
      </w:pPr>
      <w:r w:rsidRPr="00673EEE">
        <w:rPr>
          <w:sz w:val="20"/>
          <w:szCs w:val="20"/>
        </w:rPr>
        <w:t>Fonte:  Resultado da Pesquisa (2026).</w:t>
      </w:r>
    </w:p>
    <w:p w14:paraId="7B3668ED" w14:textId="7683ECF8" w:rsidR="008B4017" w:rsidRPr="008B4017" w:rsidRDefault="004040A2" w:rsidP="008B4017">
      <w:pPr>
        <w:spacing w:after="0" w:line="360" w:lineRule="auto"/>
        <w:ind w:firstLine="720"/>
      </w:pPr>
      <w:r w:rsidRPr="004040A2">
        <w:t xml:space="preserve">Na coorte pareada, Ridge teve o menor MAE entre os algoritmos (21,72 refeições), seguido por regressão linear (21,78), Lasso (21,82) e </w:t>
      </w:r>
      <w:proofErr w:type="spellStart"/>
      <w:r w:rsidRPr="004040A2">
        <w:rPr>
          <w:i/>
          <w:iCs/>
        </w:rPr>
        <w:t>Stacking</w:t>
      </w:r>
      <w:proofErr w:type="spellEnd"/>
      <w:r w:rsidRPr="004040A2">
        <w:t xml:space="preserve"> (21,88). O </w:t>
      </w:r>
      <w:r w:rsidRPr="004040A2">
        <w:rPr>
          <w:i/>
          <w:iCs/>
        </w:rPr>
        <w:t>benchmark</w:t>
      </w:r>
      <w:r w:rsidRPr="004040A2">
        <w:t xml:space="preserve"> da nutricionista registrou MAE 23,37; </w:t>
      </w:r>
      <w:proofErr w:type="spellStart"/>
      <w:r w:rsidRPr="004040A2">
        <w:rPr>
          <w:i/>
          <w:iCs/>
        </w:rPr>
        <w:t>XGBoost</w:t>
      </w:r>
      <w:proofErr w:type="spellEnd"/>
      <w:r w:rsidRPr="004040A2">
        <w:t xml:space="preserve"> ficou em décimo lugar entre os modelos de ML, com MAE 24,59. </w:t>
      </w:r>
      <w:r w:rsidRPr="004040A2">
        <w:rPr>
          <w:i/>
          <w:iCs/>
        </w:rPr>
        <w:t xml:space="preserve">Extra </w:t>
      </w:r>
      <w:proofErr w:type="spellStart"/>
      <w:r w:rsidRPr="004040A2">
        <w:rPr>
          <w:i/>
          <w:iCs/>
        </w:rPr>
        <w:t>Trees</w:t>
      </w:r>
      <w:proofErr w:type="spellEnd"/>
      <w:r w:rsidRPr="004040A2">
        <w:t xml:space="preserve"> (25,26) e </w:t>
      </w:r>
      <w:proofErr w:type="spellStart"/>
      <w:r w:rsidRPr="004040A2">
        <w:rPr>
          <w:i/>
          <w:iCs/>
        </w:rPr>
        <w:t>CatBoost</w:t>
      </w:r>
      <w:proofErr w:type="spellEnd"/>
      <w:r w:rsidRPr="004040A2">
        <w:t xml:space="preserve"> (23,97) não lideraram o ranking. A comparação é retrospectiva e limitada ao período de 26/02 a 31/08/2026</w:t>
      </w:r>
      <w:r w:rsidR="5B75A95E">
        <w:t>.</w:t>
      </w:r>
    </w:p>
    <w:p w14:paraId="5AC681CA" w14:textId="626FBD8A" w:rsidR="0061123B" w:rsidRDefault="008B4017" w:rsidP="00060F9E">
      <w:pPr>
        <w:spacing w:after="0" w:line="360" w:lineRule="auto"/>
        <w:ind w:firstLine="720"/>
      </w:pPr>
      <w:r w:rsidRPr="008B4017">
        <w:t>Avaliando a direção prática desses desvios, a Figura 2</w:t>
      </w:r>
      <w:r w:rsidR="000003F4">
        <w:t>2</w:t>
      </w:r>
      <w:r w:rsidRPr="008B4017">
        <w:t xml:space="preserve"> apresenta o balanço de sobras e faltas acumuladas por cada alternativa no teste de 2026.</w:t>
      </w:r>
    </w:p>
    <w:p w14:paraId="3BA63EC7" w14:textId="7ABD755C" w:rsidR="008B4017" w:rsidRDefault="5B75A95E" w:rsidP="008B4017">
      <w:pPr>
        <w:pStyle w:val="Legenda"/>
        <w:keepNext/>
      </w:pPr>
      <w:bookmarkStart w:id="159" w:name="_Toc242893500"/>
      <w:r w:rsidRPr="1482B366">
        <w:rPr>
          <w:sz w:val="24"/>
          <w:szCs w:val="24"/>
        </w:rPr>
        <w:lastRenderedPageBreak/>
        <w:t xml:space="preserve">Figura </w:t>
      </w:r>
      <w:r w:rsidR="008B4017" w:rsidRPr="1482B366">
        <w:rPr>
          <w:sz w:val="24"/>
          <w:szCs w:val="24"/>
        </w:rPr>
        <w:fldChar w:fldCharType="begin"/>
      </w:r>
      <w:r w:rsidR="008B4017" w:rsidRPr="1482B366">
        <w:rPr>
          <w:sz w:val="24"/>
          <w:szCs w:val="24"/>
        </w:rPr>
        <w:instrText>SEQ Figura \* ARABIC</w:instrText>
      </w:r>
      <w:r w:rsidR="008B4017" w:rsidRPr="1482B366">
        <w:rPr>
          <w:sz w:val="24"/>
          <w:szCs w:val="24"/>
        </w:rPr>
        <w:fldChar w:fldCharType="separate"/>
      </w:r>
      <w:r w:rsidR="00225248">
        <w:rPr>
          <w:noProof/>
          <w:sz w:val="24"/>
          <w:szCs w:val="24"/>
        </w:rPr>
        <w:t>22</w:t>
      </w:r>
      <w:r w:rsidR="008B4017" w:rsidRPr="1482B366">
        <w:rPr>
          <w:sz w:val="24"/>
          <w:szCs w:val="24"/>
        </w:rPr>
        <w:fldChar w:fldCharType="end"/>
      </w:r>
      <w:r w:rsidRPr="1482B366">
        <w:rPr>
          <w:sz w:val="24"/>
          <w:szCs w:val="24"/>
        </w:rPr>
        <w:t xml:space="preserve"> - </w:t>
      </w:r>
      <w:bookmarkEnd w:id="159"/>
      <w:r w:rsidR="00377F48" w:rsidRPr="00377F48">
        <w:rPr>
          <w:sz w:val="24"/>
          <w:szCs w:val="24"/>
        </w:rPr>
        <w:t>Sobras e déficits potenciais nas sete políticas simuladas (N=73)</w:t>
      </w:r>
    </w:p>
    <w:p w14:paraId="73C32684" w14:textId="428545AB" w:rsidR="008B4017" w:rsidRPr="00673EEE" w:rsidRDefault="00C4504B" w:rsidP="008B4017">
      <w:pPr>
        <w:pStyle w:val="Legenda"/>
        <w:keepNext/>
      </w:pPr>
      <w:r>
        <w:rPr>
          <w:noProof/>
        </w:rPr>
        <w:drawing>
          <wp:inline distT="0" distB="0" distL="0" distR="0" wp14:anchorId="14C1F48E" wp14:editId="58800679">
            <wp:extent cx="5760085" cy="3608705"/>
            <wp:effectExtent l="0" t="0" r="0" b="0"/>
            <wp:docPr id="1903826861" name="Picture 190382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2_sobras_faltas_politicas_recalculada_n73.png"/>
                    <pic:cNvPicPr/>
                  </pic:nvPicPr>
                  <pic:blipFill>
                    <a:blip r:embed="rId34"/>
                    <a:stretch>
                      <a:fillRect/>
                    </a:stretch>
                  </pic:blipFill>
                  <pic:spPr>
                    <a:xfrm>
                      <a:off x="0" y="0"/>
                      <a:ext cx="5760085" cy="3608705"/>
                    </a:xfrm>
                    <a:prstGeom prst="rect">
                      <a:avLst/>
                    </a:prstGeom>
                  </pic:spPr>
                </pic:pic>
              </a:graphicData>
            </a:graphic>
          </wp:inline>
        </w:drawing>
      </w:r>
    </w:p>
    <w:p w14:paraId="20A98812" w14:textId="77777777" w:rsidR="008B4017" w:rsidRDefault="008B4017" w:rsidP="008B4017">
      <w:pPr>
        <w:spacing w:after="120" w:line="240" w:lineRule="auto"/>
        <w:jc w:val="center"/>
        <w:rPr>
          <w:sz w:val="20"/>
          <w:szCs w:val="20"/>
        </w:rPr>
      </w:pPr>
      <w:r w:rsidRPr="00673EEE">
        <w:rPr>
          <w:sz w:val="20"/>
          <w:szCs w:val="20"/>
        </w:rPr>
        <w:t>Fonte:  Resultado da Pesquisa (2026).</w:t>
      </w:r>
    </w:p>
    <w:p w14:paraId="31BEA92A" w14:textId="5CA51AFD" w:rsidR="006F203B" w:rsidRPr="006F203B" w:rsidRDefault="00E4213B" w:rsidP="006F203B">
      <w:pPr>
        <w:spacing w:after="0" w:line="360" w:lineRule="auto"/>
        <w:ind w:firstLine="720"/>
      </w:pPr>
      <w:r w:rsidRPr="00E4213B">
        <w:t>Na coorte pareada de 73 datas, a Figura 22 compara os totais de sobras e déficits potenciais das sete políticas. Os valores são diferenças calculadas em relação ao consumo registrado; não correspondem a pesagem de descarte nem a contagem de pessoas efetivamente atendidas ou desassistidas</w:t>
      </w:r>
      <w:r w:rsidR="414C1BF5">
        <w:t>.</w:t>
      </w:r>
    </w:p>
    <w:p w14:paraId="7A6C8AEB" w14:textId="77777777" w:rsidR="006F203B" w:rsidRPr="006F203B" w:rsidRDefault="006F203B" w:rsidP="006F203B">
      <w:pPr>
        <w:pStyle w:val="Ttulo2"/>
      </w:pPr>
      <w:bookmarkStart w:id="160" w:name="_Toc242888179"/>
      <w:r w:rsidRPr="006F203B">
        <w:t>5.6 Resultados das políticas de decisão operacional e margens de segurança</w:t>
      </w:r>
      <w:bookmarkEnd w:id="160"/>
    </w:p>
    <w:p w14:paraId="311A5155" w14:textId="77777777" w:rsidR="006F203B" w:rsidRPr="006F203B" w:rsidRDefault="006F203B" w:rsidP="006F203B">
      <w:pPr>
        <w:spacing w:line="360" w:lineRule="auto"/>
        <w:ind w:firstLine="720"/>
      </w:pPr>
      <w:r w:rsidRPr="006F203B">
        <w:t>Os erros de previsão não determinam, sozinhos, a quantidade a planejar. Esta seção examina regras que atribuem margens distintas às previsões e compara suas sobras e déficits potenciais na mesma coorte de 2026.</w:t>
      </w:r>
    </w:p>
    <w:p w14:paraId="59AEFC60" w14:textId="77777777" w:rsidR="006F203B" w:rsidRPr="006F203B" w:rsidRDefault="006F203B" w:rsidP="006F203B">
      <w:pPr>
        <w:pStyle w:val="Ttulo3"/>
      </w:pPr>
      <w:bookmarkStart w:id="161" w:name="_Toc242888180"/>
      <w:r w:rsidRPr="006F203B">
        <w:t>5.6.1 Assimetria de consequências no serviço de alimentação institucional</w:t>
      </w:r>
      <w:bookmarkEnd w:id="161"/>
    </w:p>
    <w:p w14:paraId="2914C831" w14:textId="77777777" w:rsidR="006F203B" w:rsidRPr="006F203B" w:rsidRDefault="006F203B" w:rsidP="006F203B">
      <w:pPr>
        <w:spacing w:after="0" w:line="360" w:lineRule="auto"/>
        <w:ind w:firstLine="720"/>
      </w:pPr>
      <w:r w:rsidRPr="006F203B">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1D50C70F" w14:textId="77777777" w:rsidR="006F203B" w:rsidRPr="006F203B" w:rsidRDefault="006F203B" w:rsidP="006F203B">
      <w:pPr>
        <w:pStyle w:val="PargrafodaLista"/>
        <w:numPr>
          <w:ilvl w:val="0"/>
          <w:numId w:val="32"/>
        </w:numPr>
        <w:spacing w:after="0" w:line="360" w:lineRule="auto"/>
      </w:pPr>
      <w:r w:rsidRPr="006F203B">
        <w:t>Excesso planejado: potencial de produção acima do consumo registrado, sem medição de descarte ou custo efetivo;</w:t>
      </w:r>
    </w:p>
    <w:p w14:paraId="3EF15A53" w14:textId="77777777" w:rsidR="006F203B" w:rsidRPr="006F203B" w:rsidRDefault="006F203B" w:rsidP="006F203B">
      <w:pPr>
        <w:pStyle w:val="PargrafodaLista"/>
        <w:numPr>
          <w:ilvl w:val="0"/>
          <w:numId w:val="32"/>
        </w:numPr>
        <w:spacing w:after="0" w:line="360" w:lineRule="auto"/>
      </w:pPr>
      <w:r w:rsidRPr="006F203B">
        <w:t>Déficit potencial: consumo registrado acima do planejado, sem contagem de pessoas efetivamente não atendidas.</w:t>
      </w:r>
    </w:p>
    <w:p w14:paraId="4C22EDC1" w14:textId="77777777" w:rsidR="006F203B" w:rsidRPr="006F203B" w:rsidRDefault="006F203B" w:rsidP="006F203B">
      <w:pPr>
        <w:spacing w:after="0" w:line="360" w:lineRule="auto"/>
        <w:ind w:firstLine="360"/>
      </w:pPr>
      <w:r w:rsidRPr="006F203B">
        <w:lastRenderedPageBreak/>
        <w:t>Por esse motivo, avaliaram-se duas políticas operacionais: a combinação colaborativa e o dimensionamento de margens prudenciais.</w:t>
      </w:r>
    </w:p>
    <w:p w14:paraId="7307E984" w14:textId="77777777" w:rsidR="006F203B" w:rsidRPr="006F203B" w:rsidRDefault="006F203B" w:rsidP="006F203B">
      <w:pPr>
        <w:pStyle w:val="Ttulo3"/>
      </w:pPr>
      <w:bookmarkStart w:id="162" w:name="_Toc242888181"/>
      <w:r w:rsidRPr="006F203B">
        <w:t>5.6.2 Resultados da fronteira de compromisso do modelo híbrido</w:t>
      </w:r>
      <w:bookmarkEnd w:id="162"/>
    </w:p>
    <w:p w14:paraId="11965615" w14:textId="77777777" w:rsidR="006F203B" w:rsidRPr="006F203B" w:rsidRDefault="006F203B" w:rsidP="006F203B">
      <w:pPr>
        <w:spacing w:after="0" w:line="360" w:lineRule="auto"/>
        <w:ind w:firstLine="720"/>
      </w:pPr>
      <w:r w:rsidRPr="006F203B">
        <w:t>Em linha com a literatura sobre combinação de modelos e julgamento gerencial (</w:t>
      </w:r>
      <w:proofErr w:type="spellStart"/>
      <w:r w:rsidRPr="006F203B">
        <w:t>Blattberg</w:t>
      </w:r>
      <w:proofErr w:type="spellEnd"/>
      <w:r w:rsidRPr="006F203B">
        <w:t xml:space="preserve">; </w:t>
      </w:r>
      <w:proofErr w:type="spellStart"/>
      <w:r w:rsidRPr="006F203B">
        <w:t>Hoch</w:t>
      </w:r>
      <w:proofErr w:type="spellEnd"/>
      <w:r w:rsidRPr="006F203B">
        <w:t>, 1990), avaliou-se a combinação linear entre a estimativa da IA e a da nutricionista:</w:t>
      </w:r>
    </w:p>
    <w:p w14:paraId="4F71111C" w14:textId="77777777" w:rsidR="006F203B" w:rsidRDefault="006F203B" w:rsidP="006F203B">
      <w:pPr>
        <w:jc w:val="center"/>
      </w:pPr>
      <w:proofErr w:type="spellStart"/>
      <w:r w:rsidRPr="006F203B">
        <w:t>ŷ_híbrido</w:t>
      </w:r>
      <w:proofErr w:type="spellEnd"/>
      <w:r w:rsidRPr="006F203B">
        <w:t xml:space="preserve">(α) = α × </w:t>
      </w:r>
      <w:proofErr w:type="spellStart"/>
      <w:r w:rsidRPr="006F203B">
        <w:t>ŷ_IA</w:t>
      </w:r>
      <w:proofErr w:type="spellEnd"/>
      <w:r w:rsidRPr="006F203B">
        <w:t xml:space="preserve"> + (1 − α) × planejamento institucional</w:t>
      </w:r>
    </w:p>
    <w:p w14:paraId="6D9A8CBE" w14:textId="3FF0011D" w:rsidR="00225248" w:rsidRPr="006F203B" w:rsidRDefault="00225248" w:rsidP="00225248">
      <w:pPr>
        <w:spacing w:after="0" w:line="360" w:lineRule="auto"/>
        <w:ind w:firstLine="720"/>
      </w:pPr>
      <w:r w:rsidRPr="006F203B">
        <w:t>A varredura de α em 41 valores gerou uma fronteira de compromisso entre sobra e déficit potenciais, ilustrada na Figura 2</w:t>
      </w:r>
      <w:r w:rsidR="000003F4">
        <w:t>3</w:t>
      </w:r>
      <w:r w:rsidRPr="006F203B">
        <w:t>.</w:t>
      </w:r>
    </w:p>
    <w:p w14:paraId="5D1655F9" w14:textId="31E4CD90" w:rsidR="00225248" w:rsidRPr="00673EEE" w:rsidRDefault="00225248" w:rsidP="00225248">
      <w:pPr>
        <w:pStyle w:val="Legenda"/>
        <w:keepNext/>
        <w:rPr>
          <w:i/>
          <w:sz w:val="24"/>
          <w:szCs w:val="24"/>
        </w:rPr>
      </w:pPr>
      <w:bookmarkStart w:id="163" w:name="_Toc24289350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Pr>
          <w:noProof/>
          <w:sz w:val="24"/>
          <w:szCs w:val="24"/>
        </w:rPr>
        <w:t>23</w:t>
      </w:r>
      <w:r w:rsidRPr="00673EEE">
        <w:rPr>
          <w:sz w:val="24"/>
          <w:szCs w:val="24"/>
        </w:rPr>
        <w:fldChar w:fldCharType="end"/>
      </w:r>
      <w:r w:rsidRPr="00673EEE">
        <w:rPr>
          <w:sz w:val="24"/>
          <w:szCs w:val="24"/>
        </w:rPr>
        <w:t xml:space="preserve"> - </w:t>
      </w:r>
      <w:bookmarkEnd w:id="163"/>
      <w:r w:rsidR="005B7608" w:rsidRPr="005B7608">
        <w:rPr>
          <w:sz w:val="24"/>
          <w:szCs w:val="24"/>
        </w:rPr>
        <w:t>MAE na fronteira híbrida: mínimo numérico e configuração operacional</w:t>
      </w:r>
    </w:p>
    <w:p w14:paraId="3CED2286" w14:textId="2239BA35" w:rsidR="00225248" w:rsidRPr="00673EEE" w:rsidRDefault="00643745" w:rsidP="00225248">
      <w:pPr>
        <w:keepNext/>
        <w:spacing w:after="0" w:line="240" w:lineRule="auto"/>
        <w:jc w:val="center"/>
      </w:pPr>
      <w:r>
        <w:rPr>
          <w:noProof/>
        </w:rPr>
        <w:drawing>
          <wp:inline distT="0" distB="0" distL="0" distR="0" wp14:anchorId="770B6069" wp14:editId="3C5ECEDC">
            <wp:extent cx="5485167" cy="2967486"/>
            <wp:effectExtent l="0" t="0" r="1270" b="4445"/>
            <wp:docPr id="1903826862" name="Picture 190382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3_fronteira_hibrido_recalculada_n73.png"/>
                    <pic:cNvPicPr/>
                  </pic:nvPicPr>
                  <pic:blipFill rotWithShape="1">
                    <a:blip r:embed="rId35"/>
                    <a:srcRect b="8957"/>
                    <a:stretch/>
                  </pic:blipFill>
                  <pic:spPr bwMode="auto">
                    <a:xfrm>
                      <a:off x="0" y="0"/>
                      <a:ext cx="5485850" cy="2967856"/>
                    </a:xfrm>
                    <a:prstGeom prst="rect">
                      <a:avLst/>
                    </a:prstGeom>
                    <a:ln>
                      <a:noFill/>
                    </a:ln>
                    <a:extLst>
                      <a:ext uri="{53640926-AAD7-44D8-BBD7-CCE9431645EC}">
                        <a14:shadowObscured xmlns:a14="http://schemas.microsoft.com/office/drawing/2010/main"/>
                      </a:ext>
                    </a:extLst>
                  </pic:spPr>
                </pic:pic>
              </a:graphicData>
            </a:graphic>
          </wp:inline>
        </w:drawing>
      </w:r>
    </w:p>
    <w:p w14:paraId="70524C30" w14:textId="77777777" w:rsidR="00225248" w:rsidRPr="00673EEE" w:rsidRDefault="00225248" w:rsidP="00225248">
      <w:pPr>
        <w:spacing w:after="120" w:line="240" w:lineRule="auto"/>
        <w:jc w:val="center"/>
      </w:pPr>
      <w:r w:rsidRPr="00673EEE">
        <w:rPr>
          <w:sz w:val="20"/>
          <w:szCs w:val="20"/>
        </w:rPr>
        <w:t>Fonte:  Resultado da Pesquisa (2026).</w:t>
      </w:r>
    </w:p>
    <w:p w14:paraId="20E2EF2C" w14:textId="77777777" w:rsidR="00F63C0F" w:rsidRPr="00F63C0F" w:rsidRDefault="00F63C0F" w:rsidP="00F63C0F">
      <w:pPr>
        <w:spacing w:after="0" w:line="360" w:lineRule="auto"/>
        <w:ind w:firstLine="720"/>
      </w:pPr>
      <w:r w:rsidRPr="00F63C0F">
        <w:t>Na coorte pareada, a configuração operacional 50/50 (</w:t>
      </w:r>
      <w:r w:rsidRPr="00F63C0F">
        <w:rPr>
          <w:i/>
          <w:iCs/>
        </w:rPr>
        <w:t>Ridge</w:t>
      </w:r>
      <w:r w:rsidRPr="00F63C0F">
        <w:t xml:space="preserve"> e estimativa institucional) apresentou MAE de 20,19 refeições/dia. A varredura numérica identificou MAE mínimo de 20,03 entre α=60% e 62,5%; a diferença para a escolha 50/50 foi 0,16 refeição/dia, sem que isso transforme a escolha operacional em um ótimo universal.</w:t>
      </w:r>
    </w:p>
    <w:p w14:paraId="3CFE3FBB" w14:textId="77777777" w:rsidR="00F63C0F" w:rsidRPr="00F63C0F" w:rsidRDefault="00F63C0F" w:rsidP="00F63C0F">
      <w:pPr>
        <w:pStyle w:val="PargrafodaLista"/>
        <w:numPr>
          <w:ilvl w:val="0"/>
          <w:numId w:val="23"/>
        </w:numPr>
        <w:spacing w:after="0" w:line="360" w:lineRule="auto"/>
      </w:pPr>
      <w:r w:rsidRPr="00F63C0F">
        <w:t>O déficit potencial do híbrido 50/50 somou 433 refeições, ante 529 no Ridge sem margem e 508 na estimativa da nutricionista, conforme a Tabela 7;</w:t>
      </w:r>
    </w:p>
    <w:p w14:paraId="00DFAD1F" w14:textId="77777777" w:rsidR="00F63C0F" w:rsidRPr="00F63C0F" w:rsidRDefault="00F63C0F" w:rsidP="00F63C0F">
      <w:pPr>
        <w:pStyle w:val="PargrafodaLista"/>
        <w:numPr>
          <w:ilvl w:val="0"/>
          <w:numId w:val="23"/>
        </w:numPr>
        <w:spacing w:after="0" w:line="360" w:lineRule="auto"/>
      </w:pPr>
      <w:r w:rsidRPr="00F63C0F">
        <w:t>A sobra potencial do híbrido 50/50 foi de 1.041 refeições, comparada a 1.057 no Ridge sem margem e 1.198 na estimativa institucional;</w:t>
      </w:r>
    </w:p>
    <w:p w14:paraId="20013CFB" w14:textId="77777777" w:rsidR="00F63C0F" w:rsidRPr="00F63C0F" w:rsidRDefault="00F63C0F" w:rsidP="00F63C0F">
      <w:pPr>
        <w:pStyle w:val="PargrafodaLista"/>
        <w:numPr>
          <w:ilvl w:val="0"/>
          <w:numId w:val="23"/>
        </w:numPr>
        <w:spacing w:after="0" w:line="360" w:lineRule="auto"/>
      </w:pPr>
      <w:r w:rsidRPr="00F63C0F">
        <w:t>O MAE da configuração 50/50 foi 20,19 refeições/dia; o mínimo da varredura foi 20,03 no intervalo α=60%–62,5%.</w:t>
      </w:r>
    </w:p>
    <w:p w14:paraId="6A8D1DEF" w14:textId="77777777" w:rsidR="00F63C0F" w:rsidRPr="00F63C0F" w:rsidRDefault="00F63C0F" w:rsidP="00F63C0F">
      <w:pPr>
        <w:spacing w:after="0" w:line="360" w:lineRule="auto"/>
        <w:ind w:firstLine="720"/>
      </w:pPr>
      <w:r w:rsidRPr="00F63C0F">
        <w:lastRenderedPageBreak/>
        <w:t>A combinação pode refletir complementaridade entre as fontes. Essa interpretação é compatível com os resultados desta simulação, mas não demonstra mecanismo causal nem substitui avaliação prospectiva com a equipe responsável pelo planejamento.</w:t>
      </w:r>
    </w:p>
    <w:p w14:paraId="4DB8F79C" w14:textId="42C23A5F" w:rsidR="008941AA" w:rsidRPr="00F63C0F" w:rsidRDefault="00F63C0F" w:rsidP="00F63C0F">
      <w:pPr>
        <w:spacing w:line="360" w:lineRule="auto"/>
        <w:ind w:firstLine="720"/>
      </w:pPr>
      <w:r w:rsidRPr="00F63C0F">
        <w:t>A Figura 24 mostra como variaram, nas mesmas 73 datas de 2026, as diferenças entre o número planejado de refeições e o consumo registrado. São comparados o planejamento da nutricionista, as previsões do Ridge e a combinação dos dois, chamada de modelo híbrido 50/50</w:t>
      </w:r>
      <w:r w:rsidR="008941AA" w:rsidRPr="00F63C0F">
        <w:t>.</w:t>
      </w:r>
    </w:p>
    <w:p w14:paraId="31CD48C6" w14:textId="0035F0AB" w:rsidR="006D4E33" w:rsidRPr="007C2AA5" w:rsidRDefault="17903193" w:rsidP="370D84BD">
      <w:pPr>
        <w:pStyle w:val="Legenda"/>
        <w:keepNext/>
        <w:rPr>
          <w:i/>
          <w:sz w:val="24"/>
          <w:szCs w:val="24"/>
        </w:rPr>
      </w:pPr>
      <w:bookmarkStart w:id="164" w:name="_Toc242893502"/>
      <w:r w:rsidRPr="007C2AA5">
        <w:rPr>
          <w:sz w:val="24"/>
          <w:szCs w:val="24"/>
        </w:rPr>
        <w:t xml:space="preserve">Figura </w:t>
      </w:r>
      <w:r w:rsidR="006D4E33" w:rsidRPr="007C2AA5">
        <w:rPr>
          <w:sz w:val="24"/>
          <w:szCs w:val="24"/>
        </w:rPr>
        <w:fldChar w:fldCharType="begin"/>
      </w:r>
      <w:r w:rsidR="006D4E33" w:rsidRPr="007C2AA5">
        <w:rPr>
          <w:sz w:val="24"/>
          <w:szCs w:val="24"/>
        </w:rPr>
        <w:instrText>SEQ Figura \* ARABIC</w:instrText>
      </w:r>
      <w:r w:rsidR="006D4E33" w:rsidRPr="007C2AA5">
        <w:rPr>
          <w:sz w:val="24"/>
          <w:szCs w:val="24"/>
        </w:rPr>
        <w:fldChar w:fldCharType="separate"/>
      </w:r>
      <w:r w:rsidR="176ED29E" w:rsidRPr="007C2AA5">
        <w:rPr>
          <w:noProof/>
          <w:sz w:val="24"/>
          <w:szCs w:val="24"/>
        </w:rPr>
        <w:t>24</w:t>
      </w:r>
      <w:r w:rsidR="006D4E33" w:rsidRPr="007C2AA5">
        <w:rPr>
          <w:sz w:val="24"/>
          <w:szCs w:val="24"/>
        </w:rPr>
        <w:fldChar w:fldCharType="end"/>
      </w:r>
      <w:r w:rsidRPr="007C2AA5">
        <w:rPr>
          <w:sz w:val="24"/>
          <w:szCs w:val="24"/>
        </w:rPr>
        <w:t xml:space="preserve"> - </w:t>
      </w:r>
      <w:bookmarkEnd w:id="164"/>
      <w:r w:rsidR="007C2AA5" w:rsidRPr="007C2AA5">
        <w:t>Variação diária entre o planejado e o consumo registrado</w:t>
      </w:r>
    </w:p>
    <w:p w14:paraId="2B6DB02B" w14:textId="7316ECD6" w:rsidR="006D4E33" w:rsidRPr="00BA788A" w:rsidRDefault="00ED10A5" w:rsidP="006D4E33">
      <w:pPr>
        <w:keepNext/>
        <w:spacing w:after="0" w:line="240" w:lineRule="auto"/>
        <w:jc w:val="center"/>
        <w:rPr>
          <w:color w:val="FF0000"/>
        </w:rPr>
      </w:pPr>
      <w:r w:rsidRPr="00BA788A">
        <w:rPr>
          <w:noProof/>
        </w:rPr>
        <w:drawing>
          <wp:inline distT="0" distB="0" distL="0" distR="0" wp14:anchorId="378F6690" wp14:editId="31FDDDFC">
            <wp:extent cx="5485696" cy="2355012"/>
            <wp:effectExtent l="0" t="0" r="1270" b="7620"/>
            <wp:docPr id="5"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6"/>
                    <a:srcRect t="533" b="7474"/>
                    <a:stretch/>
                  </pic:blipFill>
                  <pic:spPr bwMode="auto">
                    <a:xfrm>
                      <a:off x="0" y="0"/>
                      <a:ext cx="5486400" cy="2355314"/>
                    </a:xfrm>
                    <a:prstGeom prst="rect">
                      <a:avLst/>
                    </a:prstGeom>
                    <a:ln>
                      <a:noFill/>
                    </a:ln>
                    <a:extLst>
                      <a:ext uri="{53640926-AAD7-44D8-BBD7-CCE9431645EC}">
                        <a14:shadowObscured xmlns:a14="http://schemas.microsoft.com/office/drawing/2010/main"/>
                      </a:ext>
                    </a:extLst>
                  </pic:spPr>
                </pic:pic>
              </a:graphicData>
            </a:graphic>
          </wp:inline>
        </w:drawing>
      </w:r>
    </w:p>
    <w:p w14:paraId="2A0C2C1A" w14:textId="77777777" w:rsidR="006D4E33" w:rsidRPr="00BA788A" w:rsidRDefault="17903193" w:rsidP="370D84BD">
      <w:pPr>
        <w:spacing w:after="120" w:line="240" w:lineRule="auto"/>
        <w:jc w:val="center"/>
      </w:pPr>
      <w:r w:rsidRPr="370D84BD">
        <w:rPr>
          <w:sz w:val="20"/>
          <w:szCs w:val="20"/>
        </w:rPr>
        <w:t>Fonte:  Resultado da Pesquisa (2026).</w:t>
      </w:r>
    </w:p>
    <w:p w14:paraId="4B30DD64" w14:textId="26E57054" w:rsidR="006D4E33" w:rsidRPr="00BA788A" w:rsidRDefault="00D87F06" w:rsidP="006D4E33">
      <w:pPr>
        <w:spacing w:after="0" w:line="360" w:lineRule="auto"/>
        <w:ind w:firstLine="720"/>
        <w:rPr>
          <w:color w:val="FF0000"/>
        </w:rPr>
      </w:pPr>
      <w:r w:rsidRPr="00D87F06">
        <w:t xml:space="preserve">Na Figura 24, valores positivos representam planejamento acima do consumo e valores negativos representam planejamento abaixo do consumo. A diferença média foi de +9,5 refeições por dia no planejamento da nutricionista, +7,2 no </w:t>
      </w:r>
      <w:r w:rsidRPr="00D87F06">
        <w:rPr>
          <w:i/>
          <w:iCs/>
        </w:rPr>
        <w:t>Ridge</w:t>
      </w:r>
      <w:r w:rsidRPr="00D87F06">
        <w:t xml:space="preserve"> e +8,3 na combinação 50/50. A combinação apresenta valores mais concentrados no gráfico e teve a menor diferença média absoluta entre as três opções: 20,19 refeições por dia, ante 21,72 no Ridge e 23,37 no planejamento da nutricionista. Esses resultados resumem as 73 datas avaliadas e não medem descarte físico de alimentos nem falta efetiva de atendimento</w:t>
      </w:r>
      <w:r w:rsidR="17903193" w:rsidRPr="370D84BD">
        <w:t>.</w:t>
      </w:r>
    </w:p>
    <w:p w14:paraId="600E6291" w14:textId="77777777" w:rsidR="00E41BBF" w:rsidRPr="00E41BBF" w:rsidRDefault="00E41BBF" w:rsidP="00E41BBF">
      <w:pPr>
        <w:pStyle w:val="Ttulo3"/>
      </w:pPr>
      <w:bookmarkStart w:id="165" w:name="_Toc242888182"/>
      <w:r w:rsidRPr="00E41BBF">
        <w:t xml:space="preserve">5.6.3 Resultados de margens empíricas por </w:t>
      </w:r>
      <w:proofErr w:type="spellStart"/>
      <w:r w:rsidRPr="00E41BBF">
        <w:t>quantis</w:t>
      </w:r>
      <w:proofErr w:type="spellEnd"/>
      <w:r w:rsidRPr="00E41BBF">
        <w:t xml:space="preserve"> de resíduos positivos</w:t>
      </w:r>
      <w:bookmarkEnd w:id="165"/>
    </w:p>
    <w:p w14:paraId="22E83ACE" w14:textId="77777777" w:rsidR="00E41BBF" w:rsidRPr="00E41BBF" w:rsidRDefault="00E41BBF" w:rsidP="00E41BBF">
      <w:pPr>
        <w:spacing w:after="0" w:line="360" w:lineRule="auto"/>
        <w:ind w:firstLine="720"/>
      </w:pPr>
      <w:r w:rsidRPr="00E41BBF">
        <w:t xml:space="preserve">Foram examinados </w:t>
      </w:r>
      <w:proofErr w:type="spellStart"/>
      <w:r w:rsidRPr="00E41BBF">
        <w:t>quantis</w:t>
      </w:r>
      <w:proofErr w:type="spellEnd"/>
      <w:r w:rsidRPr="00E41BBF">
        <w:t xml:space="preserve"> empíricos dos resíduos positivos como margens de segurança. Como calibração e avaliação usaram a mesma coorte, esses percentis são descritivos e não garantem cobertura </w:t>
      </w:r>
      <w:proofErr w:type="spellStart"/>
      <w:r w:rsidRPr="00E41BBF">
        <w:t>conformal</w:t>
      </w:r>
      <w:proofErr w:type="spellEnd"/>
      <w:r w:rsidRPr="00E41BBF">
        <w:t xml:space="preserve"> em dados futuros (</w:t>
      </w:r>
      <w:proofErr w:type="spellStart"/>
      <w:r w:rsidRPr="00E41BBF">
        <w:t>Angelopoulos</w:t>
      </w:r>
      <w:proofErr w:type="spellEnd"/>
      <w:r w:rsidRPr="00E41BBF">
        <w:t xml:space="preserve">; </w:t>
      </w:r>
      <w:proofErr w:type="gramStart"/>
      <w:r w:rsidRPr="00E41BBF">
        <w:t>Bates</w:t>
      </w:r>
      <w:proofErr w:type="gramEnd"/>
      <w:r w:rsidRPr="00E41BBF">
        <w:t>, 2021).</w:t>
      </w:r>
    </w:p>
    <w:p w14:paraId="4224BA6A" w14:textId="77777777" w:rsidR="00E41BBF" w:rsidRPr="00E41BBF" w:rsidRDefault="00E41BBF" w:rsidP="00E41BBF">
      <w:pPr>
        <w:spacing w:after="0" w:line="360" w:lineRule="auto"/>
        <w:ind w:firstLine="720"/>
      </w:pPr>
      <w:r w:rsidRPr="00E41BBF">
        <w:t xml:space="preserve">A margem Δ foi obtida dos </w:t>
      </w:r>
      <w:proofErr w:type="spellStart"/>
      <w:r w:rsidRPr="00E41BBF">
        <w:t>quantis</w:t>
      </w:r>
      <w:proofErr w:type="spellEnd"/>
      <w:r w:rsidRPr="00E41BBF">
        <w:t xml:space="preserve"> empíricos dos resíduos positivos de subestimação, não de avaliação prospectiva independente:</w:t>
      </w:r>
    </w:p>
    <w:p w14:paraId="16105C96" w14:textId="77777777" w:rsidR="00E41BBF" w:rsidRPr="00E41BBF" w:rsidRDefault="00E41BBF" w:rsidP="00E41BBF">
      <w:pPr>
        <w:pStyle w:val="PargrafodaLista"/>
        <w:numPr>
          <w:ilvl w:val="0"/>
          <w:numId w:val="24"/>
        </w:numPr>
        <w:spacing w:after="0" w:line="360" w:lineRule="auto"/>
      </w:pPr>
      <w:proofErr w:type="spellStart"/>
      <w:r w:rsidRPr="00E41BBF">
        <w:t>Quantil</w:t>
      </w:r>
      <w:proofErr w:type="spellEnd"/>
      <w:r w:rsidRPr="00E41BBF">
        <w:t xml:space="preserve"> P75: +9,58 refeições Margem moderada de +10 refeições;</w:t>
      </w:r>
    </w:p>
    <w:p w14:paraId="0CBCA56F" w14:textId="77777777" w:rsidR="00E41BBF" w:rsidRPr="00E41BBF" w:rsidRDefault="00E41BBF" w:rsidP="00E41BBF">
      <w:pPr>
        <w:pStyle w:val="PargrafodaLista"/>
        <w:numPr>
          <w:ilvl w:val="0"/>
          <w:numId w:val="24"/>
        </w:numPr>
        <w:spacing w:after="0" w:line="360" w:lineRule="auto"/>
      </w:pPr>
      <w:proofErr w:type="spellStart"/>
      <w:r w:rsidRPr="00E41BBF">
        <w:t>Quantil</w:t>
      </w:r>
      <w:proofErr w:type="spellEnd"/>
      <w:r w:rsidRPr="00E41BBF">
        <w:t xml:space="preserve"> P85: +18,76 refeições Margem prudencial de +19 refeições;</w:t>
      </w:r>
    </w:p>
    <w:p w14:paraId="3C235CFB" w14:textId="77777777" w:rsidR="00E41BBF" w:rsidRPr="00E41BBF" w:rsidRDefault="00E41BBF" w:rsidP="00E41BBF">
      <w:pPr>
        <w:pStyle w:val="PargrafodaLista"/>
        <w:numPr>
          <w:ilvl w:val="0"/>
          <w:numId w:val="24"/>
        </w:numPr>
        <w:spacing w:after="0" w:line="360" w:lineRule="auto"/>
      </w:pPr>
      <w:proofErr w:type="spellStart"/>
      <w:r w:rsidRPr="00E41BBF">
        <w:lastRenderedPageBreak/>
        <w:t>Quantil</w:t>
      </w:r>
      <w:proofErr w:type="spellEnd"/>
      <w:r w:rsidRPr="00E41BBF">
        <w:t xml:space="preserve"> P90: +28,67 refeições Margem conservadora de +29 refeições.</w:t>
      </w:r>
    </w:p>
    <w:p w14:paraId="33B2D1DD" w14:textId="77777777" w:rsidR="00E41BBF" w:rsidRPr="00E41BBF" w:rsidRDefault="00E41BBF" w:rsidP="00E41BBF">
      <w:pPr>
        <w:spacing w:line="360" w:lineRule="auto"/>
        <w:ind w:firstLine="360"/>
      </w:pPr>
      <w:r w:rsidRPr="00E41BBF">
        <w:t>A Tabela 7 resume os resultados operacionais dessas políticas.</w:t>
      </w:r>
    </w:p>
    <w:p w14:paraId="4A078D3C" w14:textId="54974DE3" w:rsidR="00517F8B" w:rsidRPr="00CD7E60" w:rsidRDefault="00517F8B" w:rsidP="00517F8B">
      <w:pPr>
        <w:pStyle w:val="Legenda"/>
        <w:keepNext/>
        <w:rPr>
          <w:i/>
          <w:sz w:val="24"/>
          <w:szCs w:val="24"/>
        </w:rPr>
      </w:pPr>
      <w:bookmarkStart w:id="166" w:name="_Toc242888220"/>
      <w:r w:rsidRPr="00CD7E60">
        <w:rPr>
          <w:sz w:val="24"/>
          <w:szCs w:val="24"/>
        </w:rPr>
        <w:t xml:space="preserve">Tabela </w:t>
      </w:r>
      <w:r w:rsidRPr="00CD7E60">
        <w:rPr>
          <w:sz w:val="24"/>
          <w:szCs w:val="24"/>
        </w:rPr>
        <w:fldChar w:fldCharType="begin"/>
      </w:r>
      <w:r w:rsidRPr="00CD7E60">
        <w:rPr>
          <w:sz w:val="24"/>
          <w:szCs w:val="24"/>
        </w:rPr>
        <w:instrText>SEQ Tabela \* ARABIC</w:instrText>
      </w:r>
      <w:r w:rsidRPr="00CD7E60">
        <w:rPr>
          <w:sz w:val="24"/>
          <w:szCs w:val="24"/>
        </w:rPr>
        <w:fldChar w:fldCharType="separate"/>
      </w:r>
      <w:r w:rsidR="00077A9A" w:rsidRPr="00CD7E60">
        <w:rPr>
          <w:noProof/>
          <w:sz w:val="24"/>
          <w:szCs w:val="24"/>
        </w:rPr>
        <w:t>7</w:t>
      </w:r>
      <w:r w:rsidRPr="00CD7E60">
        <w:rPr>
          <w:sz w:val="24"/>
          <w:szCs w:val="24"/>
        </w:rPr>
        <w:fldChar w:fldCharType="end"/>
      </w:r>
      <w:r w:rsidRPr="00CD7E60">
        <w:rPr>
          <w:sz w:val="24"/>
          <w:szCs w:val="24"/>
        </w:rPr>
        <w:t xml:space="preserve"> - </w:t>
      </w:r>
      <w:bookmarkEnd w:id="166"/>
      <w:r w:rsidR="00CD7E60" w:rsidRPr="00CD7E60">
        <w:rPr>
          <w:sz w:val="24"/>
          <w:szCs w:val="24"/>
        </w:rPr>
        <w:t>Políticas operacionais e margens empíricas na coorte pareada (N=73)</w:t>
      </w:r>
    </w:p>
    <w:tbl>
      <w:tblPr>
        <w:tblW w:w="9071" w:type="dxa"/>
        <w:jc w:val="center"/>
        <w:tblBorders>
          <w:insideH w:val="single" w:sz="4" w:space="0" w:color="auto"/>
        </w:tblBorders>
        <w:tblLook w:val="0400" w:firstRow="0" w:lastRow="0" w:firstColumn="0" w:lastColumn="0" w:noHBand="0" w:noVBand="1"/>
      </w:tblPr>
      <w:tblGrid>
        <w:gridCol w:w="1955"/>
        <w:gridCol w:w="522"/>
        <w:gridCol w:w="981"/>
        <w:gridCol w:w="1095"/>
        <w:gridCol w:w="1005"/>
        <w:gridCol w:w="1245"/>
        <w:gridCol w:w="968"/>
        <w:gridCol w:w="1300"/>
      </w:tblGrid>
      <w:tr w:rsidR="00FA0C54" w:rsidRPr="00F5203C" w14:paraId="22101D51" w14:textId="1B7BD012" w:rsidTr="00FA0C54">
        <w:trPr>
          <w:jc w:val="center"/>
        </w:trPr>
        <w:tc>
          <w:tcPr>
            <w:tcW w:w="1955" w:type="dxa"/>
          </w:tcPr>
          <w:p w14:paraId="1EC2101D" w14:textId="3756F859" w:rsidR="00FA0C54" w:rsidRPr="00FA0C54" w:rsidRDefault="00FA0C54" w:rsidP="00FA0C54">
            <w:pPr>
              <w:keepNext/>
              <w:spacing w:after="0" w:line="240" w:lineRule="auto"/>
              <w:rPr>
                <w:b/>
                <w:bCs/>
                <w:sz w:val="20"/>
                <w:szCs w:val="20"/>
              </w:rPr>
            </w:pPr>
            <w:r w:rsidRPr="00FA0C54">
              <w:rPr>
                <w:b/>
                <w:bCs/>
                <w:sz w:val="20"/>
                <w:szCs w:val="20"/>
              </w:rPr>
              <w:t>Política</w:t>
            </w:r>
          </w:p>
        </w:tc>
        <w:tc>
          <w:tcPr>
            <w:tcW w:w="522" w:type="dxa"/>
          </w:tcPr>
          <w:p w14:paraId="15F0EFCB" w14:textId="07EC4817" w:rsidR="00FA0C54" w:rsidRPr="00FA0C54" w:rsidRDefault="00FA0C54" w:rsidP="00FA0C54">
            <w:pPr>
              <w:keepNext/>
              <w:spacing w:after="0" w:line="240" w:lineRule="auto"/>
              <w:rPr>
                <w:b/>
                <w:bCs/>
                <w:sz w:val="20"/>
                <w:szCs w:val="20"/>
              </w:rPr>
            </w:pPr>
            <w:r w:rsidRPr="00FA0C54">
              <w:rPr>
                <w:b/>
                <w:bCs/>
                <w:sz w:val="20"/>
                <w:szCs w:val="20"/>
              </w:rPr>
              <w:t>N</w:t>
            </w:r>
          </w:p>
        </w:tc>
        <w:tc>
          <w:tcPr>
            <w:tcW w:w="981" w:type="dxa"/>
          </w:tcPr>
          <w:p w14:paraId="572C0E9E" w14:textId="376E3377" w:rsidR="00FA0C54" w:rsidRPr="00FA0C54" w:rsidRDefault="00FA0C54" w:rsidP="00FA0C54">
            <w:pPr>
              <w:keepNext/>
              <w:spacing w:after="0" w:line="240" w:lineRule="auto"/>
              <w:rPr>
                <w:b/>
                <w:bCs/>
                <w:sz w:val="20"/>
                <w:szCs w:val="20"/>
              </w:rPr>
            </w:pPr>
            <w:r w:rsidRPr="00FA0C54">
              <w:rPr>
                <w:b/>
                <w:bCs/>
                <w:sz w:val="20"/>
                <w:szCs w:val="20"/>
              </w:rPr>
              <w:t>Margem (ref.)</w:t>
            </w:r>
          </w:p>
        </w:tc>
        <w:tc>
          <w:tcPr>
            <w:tcW w:w="1095" w:type="dxa"/>
          </w:tcPr>
          <w:p w14:paraId="5039B55D" w14:textId="70706CD0" w:rsidR="00FA0C54" w:rsidRPr="00FA0C54" w:rsidRDefault="00FA0C54" w:rsidP="00FA0C54">
            <w:pPr>
              <w:keepNext/>
              <w:spacing w:after="0" w:line="240" w:lineRule="auto"/>
              <w:rPr>
                <w:b/>
                <w:bCs/>
                <w:sz w:val="20"/>
                <w:szCs w:val="20"/>
              </w:rPr>
            </w:pPr>
            <w:r w:rsidRPr="00FA0C54">
              <w:rPr>
                <w:b/>
                <w:bCs/>
                <w:sz w:val="20"/>
                <w:szCs w:val="20"/>
              </w:rPr>
              <w:t>Sobra potencial</w:t>
            </w:r>
          </w:p>
        </w:tc>
        <w:tc>
          <w:tcPr>
            <w:tcW w:w="1005" w:type="dxa"/>
          </w:tcPr>
          <w:p w14:paraId="50EF9530" w14:textId="636DA966" w:rsidR="00FA0C54" w:rsidRPr="00FA0C54" w:rsidRDefault="00FA0C54" w:rsidP="00FA0C54">
            <w:pPr>
              <w:keepNext/>
              <w:spacing w:after="0" w:line="240" w:lineRule="auto"/>
              <w:rPr>
                <w:b/>
                <w:bCs/>
                <w:sz w:val="20"/>
                <w:szCs w:val="20"/>
              </w:rPr>
            </w:pPr>
            <w:r w:rsidRPr="00FA0C54">
              <w:rPr>
                <w:b/>
                <w:bCs/>
                <w:sz w:val="20"/>
                <w:szCs w:val="20"/>
              </w:rPr>
              <w:t>Déficit potencial</w:t>
            </w:r>
          </w:p>
        </w:tc>
        <w:tc>
          <w:tcPr>
            <w:tcW w:w="1245" w:type="dxa"/>
          </w:tcPr>
          <w:p w14:paraId="123B3B91" w14:textId="4149373B" w:rsidR="00FA0C54" w:rsidRPr="00FA0C54" w:rsidRDefault="00FA0C54" w:rsidP="00FA0C54">
            <w:pPr>
              <w:keepNext/>
              <w:spacing w:after="0" w:line="240" w:lineRule="auto"/>
              <w:rPr>
                <w:b/>
                <w:bCs/>
                <w:sz w:val="20"/>
                <w:szCs w:val="20"/>
              </w:rPr>
            </w:pPr>
            <w:r w:rsidRPr="00FA0C54">
              <w:rPr>
                <w:b/>
                <w:bCs/>
                <w:sz w:val="20"/>
                <w:szCs w:val="20"/>
              </w:rPr>
              <w:t>Dias com déficit</w:t>
            </w:r>
          </w:p>
        </w:tc>
        <w:tc>
          <w:tcPr>
            <w:tcW w:w="968" w:type="dxa"/>
          </w:tcPr>
          <w:p w14:paraId="0568D716" w14:textId="046CAA06" w:rsidR="00FA0C54" w:rsidRPr="00FA0C54" w:rsidRDefault="00FA0C54" w:rsidP="00FA0C54">
            <w:pPr>
              <w:keepNext/>
              <w:spacing w:after="0" w:line="240" w:lineRule="auto"/>
              <w:rPr>
                <w:b/>
                <w:bCs/>
                <w:sz w:val="20"/>
                <w:szCs w:val="20"/>
              </w:rPr>
            </w:pPr>
            <w:r w:rsidRPr="00FA0C54">
              <w:rPr>
                <w:b/>
                <w:bCs/>
                <w:sz w:val="20"/>
                <w:szCs w:val="20"/>
              </w:rPr>
              <w:t>MAE</w:t>
            </w:r>
          </w:p>
        </w:tc>
        <w:tc>
          <w:tcPr>
            <w:tcW w:w="1300" w:type="dxa"/>
          </w:tcPr>
          <w:p w14:paraId="77EA0333" w14:textId="7EB0F5E7" w:rsidR="00FA0C54" w:rsidRPr="00FA0C54" w:rsidRDefault="00FA0C54" w:rsidP="00FA0C54">
            <w:pPr>
              <w:keepNext/>
              <w:spacing w:after="0" w:line="240" w:lineRule="auto"/>
              <w:rPr>
                <w:b/>
                <w:bCs/>
                <w:sz w:val="20"/>
                <w:szCs w:val="20"/>
              </w:rPr>
            </w:pPr>
            <w:r w:rsidRPr="00FA0C54">
              <w:rPr>
                <w:b/>
                <w:bCs/>
                <w:sz w:val="20"/>
                <w:szCs w:val="20"/>
              </w:rPr>
              <w:t>Custo paramétrico potencial (R$)</w:t>
            </w:r>
          </w:p>
        </w:tc>
      </w:tr>
      <w:tr w:rsidR="00FA0C54" w:rsidRPr="00F5203C" w14:paraId="574754D1" w14:textId="2FBB0D1C" w:rsidTr="00FA0C54">
        <w:trPr>
          <w:jc w:val="center"/>
        </w:trPr>
        <w:tc>
          <w:tcPr>
            <w:tcW w:w="1955" w:type="dxa"/>
          </w:tcPr>
          <w:p w14:paraId="5F417A5A" w14:textId="76EAEB43" w:rsidR="00FA0C54" w:rsidRPr="00FA0C54" w:rsidRDefault="00FA0C54" w:rsidP="00FA0C54">
            <w:pPr>
              <w:keepNext/>
              <w:spacing w:after="0" w:line="240" w:lineRule="auto"/>
              <w:rPr>
                <w:sz w:val="20"/>
                <w:szCs w:val="20"/>
              </w:rPr>
            </w:pPr>
            <w:r w:rsidRPr="00FA0C54">
              <w:rPr>
                <w:sz w:val="20"/>
                <w:szCs w:val="20"/>
              </w:rPr>
              <w:t>Ridge sem margem</w:t>
            </w:r>
          </w:p>
        </w:tc>
        <w:tc>
          <w:tcPr>
            <w:tcW w:w="522" w:type="dxa"/>
          </w:tcPr>
          <w:p w14:paraId="6DFFA4EF" w14:textId="007DB037"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036767A7" w14:textId="0C24AB69" w:rsidR="00FA0C54" w:rsidRPr="00FA0C54" w:rsidRDefault="00FA0C54" w:rsidP="00FA0C54">
            <w:pPr>
              <w:keepNext/>
              <w:spacing w:after="0" w:line="240" w:lineRule="auto"/>
              <w:rPr>
                <w:i/>
                <w:iCs/>
                <w:sz w:val="20"/>
                <w:szCs w:val="20"/>
              </w:rPr>
            </w:pPr>
            <w:r w:rsidRPr="00FA0C54">
              <w:rPr>
                <w:sz w:val="20"/>
                <w:szCs w:val="20"/>
              </w:rPr>
              <w:t>0</w:t>
            </w:r>
          </w:p>
        </w:tc>
        <w:tc>
          <w:tcPr>
            <w:tcW w:w="1095" w:type="dxa"/>
          </w:tcPr>
          <w:p w14:paraId="31002AD7" w14:textId="5FF3194A" w:rsidR="00FA0C54" w:rsidRPr="00FA0C54" w:rsidRDefault="00FA0C54" w:rsidP="00FA0C54">
            <w:pPr>
              <w:keepNext/>
              <w:spacing w:after="0" w:line="240" w:lineRule="auto"/>
              <w:rPr>
                <w:sz w:val="20"/>
                <w:szCs w:val="20"/>
              </w:rPr>
            </w:pPr>
            <w:r w:rsidRPr="00FA0C54">
              <w:rPr>
                <w:sz w:val="20"/>
                <w:szCs w:val="20"/>
              </w:rPr>
              <w:t>1.057</w:t>
            </w:r>
          </w:p>
        </w:tc>
        <w:tc>
          <w:tcPr>
            <w:tcW w:w="1005" w:type="dxa"/>
          </w:tcPr>
          <w:p w14:paraId="6E784448" w14:textId="7A71B1F9" w:rsidR="00FA0C54" w:rsidRPr="00FA0C54" w:rsidRDefault="00FA0C54" w:rsidP="00FA0C54">
            <w:pPr>
              <w:keepNext/>
              <w:spacing w:after="0" w:line="240" w:lineRule="auto"/>
              <w:rPr>
                <w:sz w:val="20"/>
                <w:szCs w:val="20"/>
              </w:rPr>
            </w:pPr>
            <w:r w:rsidRPr="00FA0C54">
              <w:rPr>
                <w:sz w:val="20"/>
                <w:szCs w:val="20"/>
              </w:rPr>
              <w:t>529</w:t>
            </w:r>
          </w:p>
        </w:tc>
        <w:tc>
          <w:tcPr>
            <w:tcW w:w="1245" w:type="dxa"/>
          </w:tcPr>
          <w:p w14:paraId="16E0779E" w14:textId="174C61FD" w:rsidR="00FA0C54" w:rsidRPr="00FA0C54" w:rsidRDefault="00FA0C54" w:rsidP="00FA0C54">
            <w:pPr>
              <w:keepNext/>
              <w:spacing w:after="0" w:line="240" w:lineRule="auto"/>
              <w:rPr>
                <w:sz w:val="20"/>
                <w:szCs w:val="20"/>
              </w:rPr>
            </w:pPr>
            <w:r w:rsidRPr="00FA0C54">
              <w:rPr>
                <w:sz w:val="20"/>
                <w:szCs w:val="20"/>
              </w:rPr>
              <w:t>31 (42,5%)</w:t>
            </w:r>
          </w:p>
        </w:tc>
        <w:tc>
          <w:tcPr>
            <w:tcW w:w="968" w:type="dxa"/>
          </w:tcPr>
          <w:p w14:paraId="3C59ACCF" w14:textId="0DCF14BA" w:rsidR="00FA0C54" w:rsidRPr="00FA0C54" w:rsidRDefault="00FA0C54" w:rsidP="00FA0C54">
            <w:pPr>
              <w:keepNext/>
              <w:spacing w:after="0" w:line="240" w:lineRule="auto"/>
              <w:rPr>
                <w:sz w:val="20"/>
                <w:szCs w:val="20"/>
              </w:rPr>
            </w:pPr>
            <w:r w:rsidRPr="00FA0C54">
              <w:rPr>
                <w:sz w:val="20"/>
                <w:szCs w:val="20"/>
              </w:rPr>
              <w:t>21,72</w:t>
            </w:r>
          </w:p>
        </w:tc>
        <w:tc>
          <w:tcPr>
            <w:tcW w:w="1300" w:type="dxa"/>
          </w:tcPr>
          <w:p w14:paraId="35F2A8B0" w14:textId="236EBF3E" w:rsidR="00FA0C54" w:rsidRPr="00FA0C54" w:rsidRDefault="00FA0C54" w:rsidP="00FA0C54">
            <w:pPr>
              <w:keepNext/>
              <w:spacing w:after="0" w:line="240" w:lineRule="auto"/>
              <w:rPr>
                <w:sz w:val="20"/>
                <w:szCs w:val="20"/>
              </w:rPr>
            </w:pPr>
            <w:r w:rsidRPr="00FA0C54">
              <w:rPr>
                <w:sz w:val="20"/>
                <w:szCs w:val="20"/>
              </w:rPr>
              <w:t>R$ 14.798,00</w:t>
            </w:r>
          </w:p>
        </w:tc>
      </w:tr>
      <w:tr w:rsidR="00FA0C54" w:rsidRPr="00F5203C" w14:paraId="7D170B7C" w14:textId="34A00004" w:rsidTr="00FA0C54">
        <w:trPr>
          <w:jc w:val="center"/>
        </w:trPr>
        <w:tc>
          <w:tcPr>
            <w:tcW w:w="1955" w:type="dxa"/>
          </w:tcPr>
          <w:p w14:paraId="668DCB09" w14:textId="4C89C51A" w:rsidR="00FA0C54" w:rsidRPr="00FA0C54" w:rsidRDefault="00FA0C54" w:rsidP="00FA0C54">
            <w:pPr>
              <w:keepNext/>
              <w:spacing w:after="0" w:line="240" w:lineRule="auto"/>
              <w:rPr>
                <w:sz w:val="20"/>
                <w:szCs w:val="20"/>
              </w:rPr>
            </w:pPr>
            <w:r w:rsidRPr="00FA0C54">
              <w:rPr>
                <w:sz w:val="20"/>
                <w:szCs w:val="20"/>
              </w:rPr>
              <w:t>IA P75</w:t>
            </w:r>
          </w:p>
        </w:tc>
        <w:tc>
          <w:tcPr>
            <w:tcW w:w="522" w:type="dxa"/>
          </w:tcPr>
          <w:p w14:paraId="68B314CC" w14:textId="365D4F9B"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3931D1F7" w14:textId="54D01915" w:rsidR="00FA0C54" w:rsidRPr="00FA0C54" w:rsidRDefault="00FA0C54" w:rsidP="00FA0C54">
            <w:pPr>
              <w:keepNext/>
              <w:spacing w:after="0" w:line="240" w:lineRule="auto"/>
              <w:rPr>
                <w:sz w:val="20"/>
                <w:szCs w:val="20"/>
              </w:rPr>
            </w:pPr>
            <w:r w:rsidRPr="00FA0C54">
              <w:rPr>
                <w:sz w:val="20"/>
                <w:szCs w:val="20"/>
              </w:rPr>
              <w:t>+10</w:t>
            </w:r>
          </w:p>
        </w:tc>
        <w:tc>
          <w:tcPr>
            <w:tcW w:w="1095" w:type="dxa"/>
          </w:tcPr>
          <w:p w14:paraId="4750D43C" w14:textId="2F761EB8" w:rsidR="00FA0C54" w:rsidRPr="00FA0C54" w:rsidRDefault="00FA0C54" w:rsidP="00FA0C54">
            <w:pPr>
              <w:keepNext/>
              <w:spacing w:after="0" w:line="240" w:lineRule="auto"/>
              <w:rPr>
                <w:sz w:val="20"/>
                <w:szCs w:val="20"/>
              </w:rPr>
            </w:pPr>
            <w:r w:rsidRPr="00FA0C54">
              <w:rPr>
                <w:sz w:val="20"/>
                <w:szCs w:val="20"/>
              </w:rPr>
              <w:t>1.534</w:t>
            </w:r>
          </w:p>
        </w:tc>
        <w:tc>
          <w:tcPr>
            <w:tcW w:w="1005" w:type="dxa"/>
          </w:tcPr>
          <w:p w14:paraId="02EAE408" w14:textId="4DEDCCDB" w:rsidR="00FA0C54" w:rsidRPr="00FA0C54" w:rsidRDefault="00FA0C54" w:rsidP="00FA0C54">
            <w:pPr>
              <w:keepNext/>
              <w:spacing w:after="0" w:line="240" w:lineRule="auto"/>
              <w:rPr>
                <w:sz w:val="20"/>
                <w:szCs w:val="20"/>
              </w:rPr>
            </w:pPr>
            <w:r w:rsidRPr="00FA0C54">
              <w:rPr>
                <w:sz w:val="20"/>
                <w:szCs w:val="20"/>
              </w:rPr>
              <w:t>276</w:t>
            </w:r>
          </w:p>
        </w:tc>
        <w:tc>
          <w:tcPr>
            <w:tcW w:w="1245" w:type="dxa"/>
          </w:tcPr>
          <w:p w14:paraId="083ABF68" w14:textId="366ED9D4" w:rsidR="00FA0C54" w:rsidRPr="00FA0C54" w:rsidRDefault="00FA0C54" w:rsidP="00FA0C54">
            <w:pPr>
              <w:keepNext/>
              <w:spacing w:after="0" w:line="240" w:lineRule="auto"/>
              <w:rPr>
                <w:sz w:val="20"/>
                <w:szCs w:val="20"/>
              </w:rPr>
            </w:pPr>
            <w:r w:rsidRPr="00FA0C54">
              <w:rPr>
                <w:sz w:val="20"/>
                <w:szCs w:val="20"/>
              </w:rPr>
              <w:t>16 (21,9%)</w:t>
            </w:r>
          </w:p>
        </w:tc>
        <w:tc>
          <w:tcPr>
            <w:tcW w:w="968" w:type="dxa"/>
          </w:tcPr>
          <w:p w14:paraId="50CDAA9C" w14:textId="14AFA340" w:rsidR="00FA0C54" w:rsidRPr="00FA0C54" w:rsidRDefault="00FA0C54" w:rsidP="00FA0C54">
            <w:pPr>
              <w:keepNext/>
              <w:spacing w:after="0" w:line="240" w:lineRule="auto"/>
              <w:rPr>
                <w:sz w:val="20"/>
                <w:szCs w:val="20"/>
              </w:rPr>
            </w:pPr>
            <w:r w:rsidRPr="00FA0C54">
              <w:rPr>
                <w:sz w:val="20"/>
                <w:szCs w:val="20"/>
              </w:rPr>
              <w:t>24,80</w:t>
            </w:r>
          </w:p>
        </w:tc>
        <w:tc>
          <w:tcPr>
            <w:tcW w:w="1300" w:type="dxa"/>
          </w:tcPr>
          <w:p w14:paraId="792D59AA" w14:textId="488F81D4" w:rsidR="00FA0C54" w:rsidRPr="00FA0C54" w:rsidRDefault="00FA0C54" w:rsidP="00FA0C54">
            <w:pPr>
              <w:keepNext/>
              <w:spacing w:after="0" w:line="240" w:lineRule="auto"/>
              <w:rPr>
                <w:sz w:val="20"/>
                <w:szCs w:val="20"/>
              </w:rPr>
            </w:pPr>
            <w:r w:rsidRPr="00FA0C54">
              <w:rPr>
                <w:sz w:val="20"/>
                <w:szCs w:val="20"/>
              </w:rPr>
              <w:t>R$ 21.476,00</w:t>
            </w:r>
          </w:p>
        </w:tc>
      </w:tr>
      <w:tr w:rsidR="00FA0C54" w:rsidRPr="00F5203C" w14:paraId="5D0AE805" w14:textId="5900EEB8" w:rsidTr="00FA0C54">
        <w:trPr>
          <w:jc w:val="center"/>
        </w:trPr>
        <w:tc>
          <w:tcPr>
            <w:tcW w:w="1955" w:type="dxa"/>
          </w:tcPr>
          <w:p w14:paraId="78208962" w14:textId="41E327B3" w:rsidR="00FA0C54" w:rsidRPr="00FA0C54" w:rsidRDefault="00FA0C54" w:rsidP="00FA0C54">
            <w:pPr>
              <w:keepNext/>
              <w:spacing w:after="0" w:line="240" w:lineRule="auto"/>
              <w:rPr>
                <w:sz w:val="20"/>
                <w:szCs w:val="20"/>
              </w:rPr>
            </w:pPr>
            <w:r w:rsidRPr="00FA0C54">
              <w:rPr>
                <w:sz w:val="20"/>
                <w:szCs w:val="20"/>
              </w:rPr>
              <w:t>IA P85</w:t>
            </w:r>
          </w:p>
        </w:tc>
        <w:tc>
          <w:tcPr>
            <w:tcW w:w="522" w:type="dxa"/>
          </w:tcPr>
          <w:p w14:paraId="13435FD4" w14:textId="633BBD37"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1ABFF8CC" w14:textId="1FB21049" w:rsidR="00FA0C54" w:rsidRPr="00FA0C54" w:rsidRDefault="00FA0C54" w:rsidP="00FA0C54">
            <w:pPr>
              <w:keepNext/>
              <w:spacing w:after="0" w:line="240" w:lineRule="auto"/>
              <w:rPr>
                <w:i/>
                <w:iCs/>
                <w:sz w:val="20"/>
                <w:szCs w:val="20"/>
              </w:rPr>
            </w:pPr>
            <w:r w:rsidRPr="00FA0C54">
              <w:rPr>
                <w:sz w:val="20"/>
                <w:szCs w:val="20"/>
              </w:rPr>
              <w:t>+19</w:t>
            </w:r>
          </w:p>
        </w:tc>
        <w:tc>
          <w:tcPr>
            <w:tcW w:w="1095" w:type="dxa"/>
          </w:tcPr>
          <w:p w14:paraId="51B8671A" w14:textId="3E0CCA23" w:rsidR="00FA0C54" w:rsidRPr="00FA0C54" w:rsidRDefault="00FA0C54" w:rsidP="00FA0C54">
            <w:pPr>
              <w:keepNext/>
              <w:spacing w:after="0" w:line="240" w:lineRule="auto"/>
              <w:rPr>
                <w:sz w:val="20"/>
                <w:szCs w:val="20"/>
              </w:rPr>
            </w:pPr>
            <w:r w:rsidRPr="00FA0C54">
              <w:rPr>
                <w:sz w:val="20"/>
                <w:szCs w:val="20"/>
              </w:rPr>
              <w:t>2.072</w:t>
            </w:r>
          </w:p>
        </w:tc>
        <w:tc>
          <w:tcPr>
            <w:tcW w:w="1005" w:type="dxa"/>
          </w:tcPr>
          <w:p w14:paraId="2A5824BE" w14:textId="7DAB3FB0" w:rsidR="00FA0C54" w:rsidRPr="00FA0C54" w:rsidRDefault="00FA0C54" w:rsidP="00FA0C54">
            <w:pPr>
              <w:keepNext/>
              <w:spacing w:after="0" w:line="240" w:lineRule="auto"/>
              <w:rPr>
                <w:sz w:val="20"/>
                <w:szCs w:val="20"/>
              </w:rPr>
            </w:pPr>
            <w:r w:rsidRPr="00FA0C54">
              <w:rPr>
                <w:sz w:val="20"/>
                <w:szCs w:val="20"/>
              </w:rPr>
              <w:t>157</w:t>
            </w:r>
          </w:p>
        </w:tc>
        <w:tc>
          <w:tcPr>
            <w:tcW w:w="1245" w:type="dxa"/>
          </w:tcPr>
          <w:p w14:paraId="12864DC4" w14:textId="6A5E1069" w:rsidR="00FA0C54" w:rsidRPr="00FA0C54" w:rsidRDefault="00FA0C54" w:rsidP="00FA0C54">
            <w:pPr>
              <w:keepNext/>
              <w:spacing w:after="0" w:line="240" w:lineRule="auto"/>
              <w:rPr>
                <w:sz w:val="20"/>
                <w:szCs w:val="20"/>
              </w:rPr>
            </w:pPr>
            <w:r w:rsidRPr="00FA0C54">
              <w:rPr>
                <w:sz w:val="20"/>
                <w:szCs w:val="20"/>
              </w:rPr>
              <w:t>10 (13,7%)</w:t>
            </w:r>
          </w:p>
        </w:tc>
        <w:tc>
          <w:tcPr>
            <w:tcW w:w="968" w:type="dxa"/>
          </w:tcPr>
          <w:p w14:paraId="45620948" w14:textId="1A31D124" w:rsidR="00FA0C54" w:rsidRPr="00FA0C54" w:rsidRDefault="00FA0C54" w:rsidP="00FA0C54">
            <w:pPr>
              <w:keepNext/>
              <w:spacing w:after="0" w:line="240" w:lineRule="auto"/>
              <w:rPr>
                <w:sz w:val="20"/>
                <w:szCs w:val="20"/>
              </w:rPr>
            </w:pPr>
            <w:r w:rsidRPr="00FA0C54">
              <w:rPr>
                <w:sz w:val="20"/>
                <w:szCs w:val="20"/>
              </w:rPr>
              <w:t>30,53</w:t>
            </w:r>
          </w:p>
        </w:tc>
        <w:tc>
          <w:tcPr>
            <w:tcW w:w="1300" w:type="dxa"/>
          </w:tcPr>
          <w:p w14:paraId="13D2E3BC" w14:textId="6A6F2A92" w:rsidR="00FA0C54" w:rsidRPr="00FA0C54" w:rsidRDefault="00FA0C54" w:rsidP="00FA0C54">
            <w:pPr>
              <w:keepNext/>
              <w:spacing w:after="0" w:line="240" w:lineRule="auto"/>
              <w:rPr>
                <w:sz w:val="20"/>
                <w:szCs w:val="20"/>
              </w:rPr>
            </w:pPr>
            <w:r w:rsidRPr="00FA0C54">
              <w:rPr>
                <w:sz w:val="20"/>
                <w:szCs w:val="20"/>
              </w:rPr>
              <w:t>R$ 29.008,00</w:t>
            </w:r>
          </w:p>
        </w:tc>
      </w:tr>
      <w:tr w:rsidR="00FA0C54" w:rsidRPr="00F5203C" w14:paraId="6AA7B793" w14:textId="32CDC3DC" w:rsidTr="00FA0C54">
        <w:trPr>
          <w:jc w:val="center"/>
        </w:trPr>
        <w:tc>
          <w:tcPr>
            <w:tcW w:w="1955" w:type="dxa"/>
          </w:tcPr>
          <w:p w14:paraId="0673F1FE" w14:textId="1B8C090E" w:rsidR="00FA0C54" w:rsidRPr="00FA0C54" w:rsidRDefault="00FA0C54" w:rsidP="00FA0C54">
            <w:pPr>
              <w:keepNext/>
              <w:spacing w:after="0" w:line="240" w:lineRule="auto"/>
              <w:rPr>
                <w:sz w:val="20"/>
                <w:szCs w:val="20"/>
              </w:rPr>
            </w:pPr>
            <w:r w:rsidRPr="00FA0C54">
              <w:rPr>
                <w:sz w:val="20"/>
                <w:szCs w:val="20"/>
              </w:rPr>
              <w:t>IA P90</w:t>
            </w:r>
          </w:p>
        </w:tc>
        <w:tc>
          <w:tcPr>
            <w:tcW w:w="522" w:type="dxa"/>
          </w:tcPr>
          <w:p w14:paraId="29175F83" w14:textId="5D34698B"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00B7EDF3" w14:textId="2DACF237" w:rsidR="00FA0C54" w:rsidRPr="00FA0C54" w:rsidRDefault="00FA0C54" w:rsidP="00FA0C54">
            <w:pPr>
              <w:keepNext/>
              <w:spacing w:after="0" w:line="240" w:lineRule="auto"/>
              <w:rPr>
                <w:sz w:val="20"/>
                <w:szCs w:val="20"/>
              </w:rPr>
            </w:pPr>
            <w:r w:rsidRPr="00FA0C54">
              <w:rPr>
                <w:sz w:val="20"/>
                <w:szCs w:val="20"/>
              </w:rPr>
              <w:t>+29</w:t>
            </w:r>
          </w:p>
        </w:tc>
        <w:tc>
          <w:tcPr>
            <w:tcW w:w="1095" w:type="dxa"/>
          </w:tcPr>
          <w:p w14:paraId="2B303016" w14:textId="2C4F0B7D" w:rsidR="00FA0C54" w:rsidRPr="00FA0C54" w:rsidRDefault="00FA0C54" w:rsidP="00FA0C54">
            <w:pPr>
              <w:keepNext/>
              <w:spacing w:after="0" w:line="240" w:lineRule="auto"/>
              <w:rPr>
                <w:sz w:val="20"/>
                <w:szCs w:val="20"/>
              </w:rPr>
            </w:pPr>
            <w:r w:rsidRPr="00FA0C54">
              <w:rPr>
                <w:sz w:val="20"/>
                <w:szCs w:val="20"/>
              </w:rPr>
              <w:t>2.706</w:t>
            </w:r>
          </w:p>
        </w:tc>
        <w:tc>
          <w:tcPr>
            <w:tcW w:w="1005" w:type="dxa"/>
          </w:tcPr>
          <w:p w14:paraId="72B1874B" w14:textId="7E695D9A" w:rsidR="00FA0C54" w:rsidRPr="00FA0C54" w:rsidRDefault="00FA0C54" w:rsidP="00FA0C54">
            <w:pPr>
              <w:keepNext/>
              <w:spacing w:after="0" w:line="240" w:lineRule="auto"/>
              <w:rPr>
                <w:sz w:val="20"/>
                <w:szCs w:val="20"/>
              </w:rPr>
            </w:pPr>
            <w:r w:rsidRPr="00FA0C54">
              <w:rPr>
                <w:sz w:val="20"/>
                <w:szCs w:val="20"/>
              </w:rPr>
              <w:t>62</w:t>
            </w:r>
          </w:p>
        </w:tc>
        <w:tc>
          <w:tcPr>
            <w:tcW w:w="1245" w:type="dxa"/>
          </w:tcPr>
          <w:p w14:paraId="1FA042A5" w14:textId="3EA896A4" w:rsidR="00FA0C54" w:rsidRPr="00FA0C54" w:rsidRDefault="00FA0C54" w:rsidP="00FA0C54">
            <w:pPr>
              <w:keepNext/>
              <w:spacing w:after="0" w:line="240" w:lineRule="auto"/>
              <w:rPr>
                <w:sz w:val="20"/>
                <w:szCs w:val="20"/>
              </w:rPr>
            </w:pPr>
            <w:r w:rsidRPr="00FA0C54">
              <w:rPr>
                <w:sz w:val="20"/>
                <w:szCs w:val="20"/>
              </w:rPr>
              <w:t>7 (9,6%)</w:t>
            </w:r>
          </w:p>
        </w:tc>
        <w:tc>
          <w:tcPr>
            <w:tcW w:w="968" w:type="dxa"/>
          </w:tcPr>
          <w:p w14:paraId="62296F82" w14:textId="1667376C" w:rsidR="00FA0C54" w:rsidRPr="00FA0C54" w:rsidRDefault="00FA0C54" w:rsidP="00FA0C54">
            <w:pPr>
              <w:keepNext/>
              <w:spacing w:after="0" w:line="240" w:lineRule="auto"/>
              <w:rPr>
                <w:sz w:val="20"/>
                <w:szCs w:val="20"/>
              </w:rPr>
            </w:pPr>
            <w:r w:rsidRPr="00FA0C54">
              <w:rPr>
                <w:sz w:val="20"/>
                <w:szCs w:val="20"/>
              </w:rPr>
              <w:t>37,92</w:t>
            </w:r>
          </w:p>
        </w:tc>
        <w:tc>
          <w:tcPr>
            <w:tcW w:w="1300" w:type="dxa"/>
          </w:tcPr>
          <w:p w14:paraId="1ADF8FBD" w14:textId="10B50DDB" w:rsidR="00FA0C54" w:rsidRPr="00FA0C54" w:rsidRDefault="00FA0C54" w:rsidP="00FA0C54">
            <w:pPr>
              <w:keepNext/>
              <w:spacing w:after="0" w:line="240" w:lineRule="auto"/>
              <w:rPr>
                <w:sz w:val="20"/>
                <w:szCs w:val="20"/>
              </w:rPr>
            </w:pPr>
            <w:r w:rsidRPr="00FA0C54">
              <w:rPr>
                <w:sz w:val="20"/>
                <w:szCs w:val="20"/>
              </w:rPr>
              <w:t>R$ 37.884,00</w:t>
            </w:r>
          </w:p>
        </w:tc>
      </w:tr>
      <w:tr w:rsidR="00FA0C54" w:rsidRPr="00F5203C" w14:paraId="27509F45" w14:textId="078C3BB0" w:rsidTr="00FA0C54">
        <w:trPr>
          <w:jc w:val="center"/>
        </w:trPr>
        <w:tc>
          <w:tcPr>
            <w:tcW w:w="1955" w:type="dxa"/>
          </w:tcPr>
          <w:p w14:paraId="3F3A6B14" w14:textId="37271BAD" w:rsidR="00FA0C54" w:rsidRPr="00FA0C54" w:rsidRDefault="00FA0C54" w:rsidP="00FA0C54">
            <w:pPr>
              <w:keepNext/>
              <w:spacing w:after="0" w:line="240" w:lineRule="auto"/>
              <w:rPr>
                <w:i/>
                <w:iCs/>
                <w:sz w:val="20"/>
                <w:szCs w:val="20"/>
              </w:rPr>
            </w:pPr>
            <w:r w:rsidRPr="00FA0C54">
              <w:rPr>
                <w:sz w:val="20"/>
                <w:szCs w:val="20"/>
              </w:rPr>
              <w:t>Híbrido 50/50</w:t>
            </w:r>
          </w:p>
        </w:tc>
        <w:tc>
          <w:tcPr>
            <w:tcW w:w="522" w:type="dxa"/>
          </w:tcPr>
          <w:p w14:paraId="3F2AAE97" w14:textId="0AB778F3" w:rsidR="00FA0C54" w:rsidRPr="00FA0C54" w:rsidRDefault="00FA0C54" w:rsidP="00FA0C54">
            <w:pPr>
              <w:keepNext/>
              <w:spacing w:after="0" w:line="240" w:lineRule="auto"/>
              <w:rPr>
                <w:i/>
                <w:iCs/>
                <w:sz w:val="20"/>
                <w:szCs w:val="20"/>
              </w:rPr>
            </w:pPr>
            <w:r w:rsidRPr="00FA0C54">
              <w:rPr>
                <w:sz w:val="20"/>
                <w:szCs w:val="20"/>
              </w:rPr>
              <w:t>73</w:t>
            </w:r>
          </w:p>
        </w:tc>
        <w:tc>
          <w:tcPr>
            <w:tcW w:w="981" w:type="dxa"/>
          </w:tcPr>
          <w:p w14:paraId="6378A5E7" w14:textId="2D6A2DF9" w:rsidR="00FA0C54" w:rsidRPr="00FA0C54" w:rsidRDefault="00FA0C54" w:rsidP="00FA0C54">
            <w:pPr>
              <w:keepNext/>
              <w:spacing w:after="0" w:line="240" w:lineRule="auto"/>
              <w:rPr>
                <w:sz w:val="20"/>
                <w:szCs w:val="20"/>
              </w:rPr>
            </w:pPr>
            <w:r w:rsidRPr="00FA0C54">
              <w:rPr>
                <w:sz w:val="20"/>
                <w:szCs w:val="20"/>
              </w:rPr>
              <w:t>0</w:t>
            </w:r>
          </w:p>
        </w:tc>
        <w:tc>
          <w:tcPr>
            <w:tcW w:w="1095" w:type="dxa"/>
          </w:tcPr>
          <w:p w14:paraId="268180F6" w14:textId="0D464ABC" w:rsidR="00FA0C54" w:rsidRPr="00FA0C54" w:rsidRDefault="00FA0C54" w:rsidP="00FA0C54">
            <w:pPr>
              <w:keepNext/>
              <w:spacing w:after="0" w:line="240" w:lineRule="auto"/>
              <w:rPr>
                <w:sz w:val="20"/>
                <w:szCs w:val="20"/>
              </w:rPr>
            </w:pPr>
            <w:r w:rsidRPr="00FA0C54">
              <w:rPr>
                <w:sz w:val="20"/>
                <w:szCs w:val="20"/>
              </w:rPr>
              <w:t>1.041</w:t>
            </w:r>
          </w:p>
        </w:tc>
        <w:tc>
          <w:tcPr>
            <w:tcW w:w="1005" w:type="dxa"/>
          </w:tcPr>
          <w:p w14:paraId="513D2260" w14:textId="0F34EE85" w:rsidR="00FA0C54" w:rsidRPr="00FA0C54" w:rsidRDefault="00FA0C54" w:rsidP="00FA0C54">
            <w:pPr>
              <w:keepNext/>
              <w:spacing w:after="0" w:line="240" w:lineRule="auto"/>
              <w:rPr>
                <w:sz w:val="20"/>
                <w:szCs w:val="20"/>
              </w:rPr>
            </w:pPr>
            <w:r w:rsidRPr="00FA0C54">
              <w:rPr>
                <w:sz w:val="20"/>
                <w:szCs w:val="20"/>
              </w:rPr>
              <w:t>433</w:t>
            </w:r>
          </w:p>
        </w:tc>
        <w:tc>
          <w:tcPr>
            <w:tcW w:w="1245" w:type="dxa"/>
          </w:tcPr>
          <w:p w14:paraId="315CA1E1" w14:textId="673E753D" w:rsidR="00FA0C54" w:rsidRPr="00FA0C54" w:rsidRDefault="00FA0C54" w:rsidP="00FA0C54">
            <w:pPr>
              <w:keepNext/>
              <w:spacing w:after="0" w:line="240" w:lineRule="auto"/>
              <w:rPr>
                <w:sz w:val="20"/>
                <w:szCs w:val="20"/>
              </w:rPr>
            </w:pPr>
            <w:r w:rsidRPr="00FA0C54">
              <w:rPr>
                <w:sz w:val="20"/>
                <w:szCs w:val="20"/>
              </w:rPr>
              <w:t>33 (45,2%)</w:t>
            </w:r>
          </w:p>
        </w:tc>
        <w:tc>
          <w:tcPr>
            <w:tcW w:w="968" w:type="dxa"/>
          </w:tcPr>
          <w:p w14:paraId="49BB08E2" w14:textId="319B4176" w:rsidR="00FA0C54" w:rsidRPr="00FA0C54" w:rsidRDefault="00FA0C54" w:rsidP="00FA0C54">
            <w:pPr>
              <w:keepNext/>
              <w:spacing w:after="0" w:line="240" w:lineRule="auto"/>
              <w:rPr>
                <w:sz w:val="20"/>
                <w:szCs w:val="20"/>
              </w:rPr>
            </w:pPr>
            <w:r w:rsidRPr="00FA0C54">
              <w:rPr>
                <w:sz w:val="20"/>
                <w:szCs w:val="20"/>
              </w:rPr>
              <w:t>20,19</w:t>
            </w:r>
          </w:p>
        </w:tc>
        <w:tc>
          <w:tcPr>
            <w:tcW w:w="1300" w:type="dxa"/>
          </w:tcPr>
          <w:p w14:paraId="29DA8DA7" w14:textId="0B27C6E6" w:rsidR="00FA0C54" w:rsidRPr="00FA0C54" w:rsidRDefault="00FA0C54" w:rsidP="00FA0C54">
            <w:pPr>
              <w:keepNext/>
              <w:spacing w:after="0" w:line="240" w:lineRule="auto"/>
              <w:rPr>
                <w:sz w:val="20"/>
                <w:szCs w:val="20"/>
              </w:rPr>
            </w:pPr>
            <w:r w:rsidRPr="00FA0C54">
              <w:rPr>
                <w:sz w:val="20"/>
                <w:szCs w:val="20"/>
              </w:rPr>
              <w:t>R$ 14.574,00</w:t>
            </w:r>
          </w:p>
        </w:tc>
      </w:tr>
      <w:tr w:rsidR="00FA0C54" w:rsidRPr="00F5203C" w14:paraId="0B7E08B4" w14:textId="41699616" w:rsidTr="00FA0C54">
        <w:trPr>
          <w:jc w:val="center"/>
        </w:trPr>
        <w:tc>
          <w:tcPr>
            <w:tcW w:w="1955" w:type="dxa"/>
          </w:tcPr>
          <w:p w14:paraId="5AFAD363" w14:textId="569906F4" w:rsidR="00FA0C54" w:rsidRPr="00FA0C54" w:rsidRDefault="00FA0C54" w:rsidP="00FA0C54">
            <w:pPr>
              <w:keepNext/>
              <w:spacing w:after="0" w:line="240" w:lineRule="auto"/>
              <w:rPr>
                <w:i/>
                <w:iCs/>
                <w:sz w:val="20"/>
                <w:szCs w:val="20"/>
              </w:rPr>
            </w:pPr>
            <w:r w:rsidRPr="00FA0C54">
              <w:rPr>
                <w:sz w:val="20"/>
                <w:szCs w:val="20"/>
              </w:rPr>
              <w:t>Híbrido +12</w:t>
            </w:r>
          </w:p>
        </w:tc>
        <w:tc>
          <w:tcPr>
            <w:tcW w:w="522" w:type="dxa"/>
          </w:tcPr>
          <w:p w14:paraId="638C5514" w14:textId="465F15F4"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19A8D17C" w14:textId="7258A3F0" w:rsidR="00FA0C54" w:rsidRPr="00FA0C54" w:rsidRDefault="00FA0C54" w:rsidP="00FA0C54">
            <w:pPr>
              <w:keepNext/>
              <w:spacing w:after="0" w:line="240" w:lineRule="auto"/>
              <w:rPr>
                <w:sz w:val="20"/>
                <w:szCs w:val="20"/>
              </w:rPr>
            </w:pPr>
            <w:r w:rsidRPr="00FA0C54">
              <w:rPr>
                <w:sz w:val="20"/>
                <w:szCs w:val="20"/>
              </w:rPr>
              <w:t>+12</w:t>
            </w:r>
          </w:p>
        </w:tc>
        <w:tc>
          <w:tcPr>
            <w:tcW w:w="1095" w:type="dxa"/>
          </w:tcPr>
          <w:p w14:paraId="7C794721" w14:textId="10FAF811" w:rsidR="00FA0C54" w:rsidRPr="00FA0C54" w:rsidRDefault="00FA0C54" w:rsidP="00FA0C54">
            <w:pPr>
              <w:keepNext/>
              <w:spacing w:after="0" w:line="240" w:lineRule="auto"/>
              <w:rPr>
                <w:sz w:val="20"/>
                <w:szCs w:val="20"/>
              </w:rPr>
            </w:pPr>
            <w:r w:rsidRPr="00FA0C54">
              <w:rPr>
                <w:sz w:val="20"/>
                <w:szCs w:val="20"/>
              </w:rPr>
              <w:t>1.648</w:t>
            </w:r>
          </w:p>
        </w:tc>
        <w:tc>
          <w:tcPr>
            <w:tcW w:w="1005" w:type="dxa"/>
          </w:tcPr>
          <w:p w14:paraId="53AAA8F6" w14:textId="5B36BBEE" w:rsidR="00FA0C54" w:rsidRPr="00FA0C54" w:rsidRDefault="00FA0C54" w:rsidP="00FA0C54">
            <w:pPr>
              <w:keepNext/>
              <w:spacing w:after="0" w:line="240" w:lineRule="auto"/>
              <w:rPr>
                <w:sz w:val="20"/>
                <w:szCs w:val="20"/>
              </w:rPr>
            </w:pPr>
            <w:r w:rsidRPr="00FA0C54">
              <w:rPr>
                <w:sz w:val="20"/>
                <w:szCs w:val="20"/>
              </w:rPr>
              <w:t>163</w:t>
            </w:r>
          </w:p>
        </w:tc>
        <w:tc>
          <w:tcPr>
            <w:tcW w:w="1245" w:type="dxa"/>
          </w:tcPr>
          <w:p w14:paraId="5520B577" w14:textId="3D7A1E90" w:rsidR="00FA0C54" w:rsidRPr="00FA0C54" w:rsidRDefault="00FA0C54" w:rsidP="00FA0C54">
            <w:pPr>
              <w:keepNext/>
              <w:spacing w:after="0" w:line="240" w:lineRule="auto"/>
              <w:rPr>
                <w:sz w:val="20"/>
                <w:szCs w:val="20"/>
              </w:rPr>
            </w:pPr>
            <w:r w:rsidRPr="00FA0C54">
              <w:rPr>
                <w:sz w:val="20"/>
                <w:szCs w:val="20"/>
              </w:rPr>
              <w:t>13 (17,8%)</w:t>
            </w:r>
          </w:p>
        </w:tc>
        <w:tc>
          <w:tcPr>
            <w:tcW w:w="968" w:type="dxa"/>
          </w:tcPr>
          <w:p w14:paraId="62DE76BC" w14:textId="620A0CAD" w:rsidR="00FA0C54" w:rsidRPr="00FA0C54" w:rsidRDefault="00FA0C54" w:rsidP="00FA0C54">
            <w:pPr>
              <w:keepNext/>
              <w:spacing w:after="0" w:line="240" w:lineRule="auto"/>
              <w:rPr>
                <w:sz w:val="20"/>
                <w:szCs w:val="20"/>
              </w:rPr>
            </w:pPr>
            <w:r w:rsidRPr="00FA0C54">
              <w:rPr>
                <w:sz w:val="20"/>
                <w:szCs w:val="20"/>
              </w:rPr>
              <w:t>24,81</w:t>
            </w:r>
          </w:p>
        </w:tc>
        <w:tc>
          <w:tcPr>
            <w:tcW w:w="1300" w:type="dxa"/>
          </w:tcPr>
          <w:p w14:paraId="0AAF9E97" w14:textId="12802A31" w:rsidR="00FA0C54" w:rsidRPr="00FA0C54" w:rsidRDefault="00FA0C54" w:rsidP="00FA0C54">
            <w:pPr>
              <w:keepNext/>
              <w:spacing w:after="0" w:line="240" w:lineRule="auto"/>
              <w:rPr>
                <w:sz w:val="20"/>
                <w:szCs w:val="20"/>
              </w:rPr>
            </w:pPr>
            <w:r w:rsidRPr="00FA0C54">
              <w:rPr>
                <w:sz w:val="20"/>
                <w:szCs w:val="20"/>
              </w:rPr>
              <w:t>R$ 23.072,00</w:t>
            </w:r>
          </w:p>
        </w:tc>
      </w:tr>
      <w:tr w:rsidR="00FA0C54" w:rsidRPr="00F5203C" w14:paraId="275C16AF" w14:textId="496031D6" w:rsidTr="00FA0C54">
        <w:trPr>
          <w:jc w:val="center"/>
        </w:trPr>
        <w:tc>
          <w:tcPr>
            <w:tcW w:w="1955" w:type="dxa"/>
          </w:tcPr>
          <w:p w14:paraId="7D20A546" w14:textId="6587DB44" w:rsidR="00FA0C54" w:rsidRPr="00FA0C54" w:rsidRDefault="00FA0C54" w:rsidP="00FA0C54">
            <w:pPr>
              <w:keepNext/>
              <w:spacing w:after="0" w:line="240" w:lineRule="auto"/>
              <w:rPr>
                <w:i/>
                <w:iCs/>
                <w:sz w:val="20"/>
                <w:szCs w:val="20"/>
              </w:rPr>
            </w:pPr>
            <w:r w:rsidRPr="00FA0C54">
              <w:rPr>
                <w:sz w:val="20"/>
                <w:szCs w:val="20"/>
              </w:rPr>
              <w:t>Parâmetro institucional (Nutri)</w:t>
            </w:r>
          </w:p>
        </w:tc>
        <w:tc>
          <w:tcPr>
            <w:tcW w:w="522" w:type="dxa"/>
          </w:tcPr>
          <w:p w14:paraId="68715DFF" w14:textId="4AEB31EA" w:rsidR="00FA0C54" w:rsidRPr="00FA0C54" w:rsidRDefault="00FA0C54" w:rsidP="00FA0C54">
            <w:pPr>
              <w:keepNext/>
              <w:spacing w:after="0" w:line="240" w:lineRule="auto"/>
              <w:rPr>
                <w:sz w:val="20"/>
                <w:szCs w:val="20"/>
              </w:rPr>
            </w:pPr>
            <w:r w:rsidRPr="00FA0C54">
              <w:rPr>
                <w:sz w:val="20"/>
                <w:szCs w:val="20"/>
              </w:rPr>
              <w:t>73</w:t>
            </w:r>
          </w:p>
        </w:tc>
        <w:tc>
          <w:tcPr>
            <w:tcW w:w="981" w:type="dxa"/>
          </w:tcPr>
          <w:p w14:paraId="602FEB4F" w14:textId="1B8CC400" w:rsidR="00FA0C54" w:rsidRPr="00FA0C54" w:rsidRDefault="00FA0C54" w:rsidP="00FA0C54">
            <w:pPr>
              <w:keepNext/>
              <w:spacing w:after="0" w:line="240" w:lineRule="auto"/>
              <w:rPr>
                <w:i/>
                <w:iCs/>
                <w:sz w:val="20"/>
                <w:szCs w:val="20"/>
              </w:rPr>
            </w:pPr>
            <w:r w:rsidRPr="00FA0C54">
              <w:rPr>
                <w:sz w:val="20"/>
                <w:szCs w:val="20"/>
              </w:rPr>
              <w:t>0</w:t>
            </w:r>
          </w:p>
        </w:tc>
        <w:tc>
          <w:tcPr>
            <w:tcW w:w="1095" w:type="dxa"/>
          </w:tcPr>
          <w:p w14:paraId="29631037" w14:textId="1D8A8DD8" w:rsidR="00FA0C54" w:rsidRPr="00FA0C54" w:rsidRDefault="00FA0C54" w:rsidP="00FA0C54">
            <w:pPr>
              <w:keepNext/>
              <w:spacing w:after="0" w:line="240" w:lineRule="auto"/>
              <w:rPr>
                <w:sz w:val="20"/>
                <w:szCs w:val="20"/>
              </w:rPr>
            </w:pPr>
            <w:r w:rsidRPr="00FA0C54">
              <w:rPr>
                <w:sz w:val="20"/>
                <w:szCs w:val="20"/>
              </w:rPr>
              <w:t>1.198</w:t>
            </w:r>
          </w:p>
        </w:tc>
        <w:tc>
          <w:tcPr>
            <w:tcW w:w="1005" w:type="dxa"/>
          </w:tcPr>
          <w:p w14:paraId="5871D1A4" w14:textId="5E563C48" w:rsidR="00FA0C54" w:rsidRPr="00FA0C54" w:rsidRDefault="00FA0C54" w:rsidP="00FA0C54">
            <w:pPr>
              <w:keepNext/>
              <w:spacing w:after="0" w:line="240" w:lineRule="auto"/>
              <w:rPr>
                <w:sz w:val="20"/>
                <w:szCs w:val="20"/>
              </w:rPr>
            </w:pPr>
            <w:r w:rsidRPr="00FA0C54">
              <w:rPr>
                <w:sz w:val="20"/>
                <w:szCs w:val="20"/>
              </w:rPr>
              <w:t>508</w:t>
            </w:r>
          </w:p>
        </w:tc>
        <w:tc>
          <w:tcPr>
            <w:tcW w:w="1245" w:type="dxa"/>
          </w:tcPr>
          <w:p w14:paraId="21845B3E" w14:textId="74C89DA2" w:rsidR="00FA0C54" w:rsidRPr="00FA0C54" w:rsidRDefault="00FA0C54" w:rsidP="00FA0C54">
            <w:pPr>
              <w:keepNext/>
              <w:spacing w:after="0" w:line="240" w:lineRule="auto"/>
              <w:rPr>
                <w:sz w:val="20"/>
                <w:szCs w:val="20"/>
              </w:rPr>
            </w:pPr>
            <w:r w:rsidRPr="00FA0C54">
              <w:rPr>
                <w:sz w:val="20"/>
                <w:szCs w:val="20"/>
              </w:rPr>
              <w:t>32 (43,8%)</w:t>
            </w:r>
          </w:p>
        </w:tc>
        <w:tc>
          <w:tcPr>
            <w:tcW w:w="968" w:type="dxa"/>
          </w:tcPr>
          <w:p w14:paraId="6DAD2B1E" w14:textId="701D0001" w:rsidR="00FA0C54" w:rsidRPr="00FA0C54" w:rsidRDefault="00FA0C54" w:rsidP="00FA0C54">
            <w:pPr>
              <w:keepNext/>
              <w:spacing w:after="0" w:line="240" w:lineRule="auto"/>
              <w:rPr>
                <w:sz w:val="20"/>
                <w:szCs w:val="20"/>
              </w:rPr>
            </w:pPr>
            <w:r w:rsidRPr="00FA0C54">
              <w:rPr>
                <w:sz w:val="20"/>
                <w:szCs w:val="20"/>
              </w:rPr>
              <w:t>23,37</w:t>
            </w:r>
          </w:p>
        </w:tc>
        <w:tc>
          <w:tcPr>
            <w:tcW w:w="1300" w:type="dxa"/>
          </w:tcPr>
          <w:p w14:paraId="0A64CDCA" w14:textId="4F419DCE" w:rsidR="00FA0C54" w:rsidRPr="00FA0C54" w:rsidRDefault="00FA0C54" w:rsidP="00FA0C54">
            <w:pPr>
              <w:keepNext/>
              <w:spacing w:after="0" w:line="240" w:lineRule="auto"/>
              <w:rPr>
                <w:sz w:val="20"/>
                <w:szCs w:val="20"/>
              </w:rPr>
            </w:pPr>
            <w:r w:rsidRPr="00FA0C54">
              <w:rPr>
                <w:sz w:val="20"/>
                <w:szCs w:val="20"/>
              </w:rPr>
              <w:t>R$ 16.772,00</w:t>
            </w:r>
          </w:p>
        </w:tc>
      </w:tr>
    </w:tbl>
    <w:p w14:paraId="133EEF7D"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14152782" w14:textId="497FB9D3" w:rsidR="00686405" w:rsidRPr="00517F8B" w:rsidRDefault="00584406" w:rsidP="00517F8B">
      <w:pPr>
        <w:rPr>
          <w:sz w:val="20"/>
          <w:szCs w:val="20"/>
        </w:rPr>
      </w:pPr>
      <w:r w:rsidRPr="00584406">
        <w:rPr>
          <w:sz w:val="20"/>
          <w:szCs w:val="20"/>
        </w:rPr>
        <w:t>Nota: sobras e déficits são diferenças potenciais calculadas em relação ao consumo registrado, não pesagens de descarte ou contagens de estudantes desassistidos. O custo potencial das sobras usa R$ 14,00 por refeição como valor paramétrico informado pela gestão e não representa despesa realizada</w:t>
      </w:r>
      <w:r w:rsidR="00686405" w:rsidRPr="00517F8B">
        <w:rPr>
          <w:sz w:val="20"/>
          <w:szCs w:val="20"/>
        </w:rPr>
        <w:t>.</w:t>
      </w:r>
    </w:p>
    <w:p w14:paraId="0A995DC1" w14:textId="665361F6" w:rsidR="00686405" w:rsidRDefault="7015EF34" w:rsidP="0044398D">
      <w:pPr>
        <w:spacing w:after="0" w:line="360" w:lineRule="auto"/>
        <w:ind w:firstLine="720"/>
      </w:pPr>
      <w:r>
        <w:t>A visualização do impacto dessas margens sobre as sobras e a frequência de dias com déficit potencial é apresentada na Figura 2</w:t>
      </w:r>
      <w:r w:rsidR="71753FA5">
        <w:t>5</w:t>
      </w:r>
      <w:r>
        <w:t>.</w:t>
      </w:r>
    </w:p>
    <w:p w14:paraId="3AE136B4" w14:textId="58B75E59" w:rsidR="00517F8B" w:rsidRPr="00673EEE" w:rsidRDefault="617DAB43" w:rsidP="370D84BD">
      <w:pPr>
        <w:pStyle w:val="Legenda"/>
        <w:keepNext/>
        <w:rPr>
          <w:sz w:val="24"/>
          <w:szCs w:val="24"/>
        </w:rPr>
      </w:pPr>
      <w:bookmarkStart w:id="167" w:name="_Toc242893503"/>
      <w:r w:rsidRPr="370D84BD">
        <w:rPr>
          <w:sz w:val="24"/>
          <w:szCs w:val="24"/>
        </w:rPr>
        <w:t xml:space="preserve">Figura </w:t>
      </w:r>
      <w:r w:rsidR="00517F8B" w:rsidRPr="370D84BD">
        <w:rPr>
          <w:sz w:val="24"/>
          <w:szCs w:val="24"/>
        </w:rPr>
        <w:fldChar w:fldCharType="begin"/>
      </w:r>
      <w:r w:rsidR="00517F8B" w:rsidRPr="370D84BD">
        <w:rPr>
          <w:sz w:val="24"/>
          <w:szCs w:val="24"/>
        </w:rPr>
        <w:instrText>SEQ Figura \* ARABIC</w:instrText>
      </w:r>
      <w:r w:rsidR="00517F8B" w:rsidRPr="370D84BD">
        <w:rPr>
          <w:sz w:val="24"/>
          <w:szCs w:val="24"/>
        </w:rPr>
        <w:fldChar w:fldCharType="separate"/>
      </w:r>
      <w:r w:rsidR="00077A9A" w:rsidRPr="370D84BD">
        <w:rPr>
          <w:noProof/>
          <w:sz w:val="24"/>
          <w:szCs w:val="24"/>
        </w:rPr>
        <w:t>25</w:t>
      </w:r>
      <w:r w:rsidR="00517F8B" w:rsidRPr="370D84BD">
        <w:rPr>
          <w:sz w:val="24"/>
          <w:szCs w:val="24"/>
        </w:rPr>
        <w:fldChar w:fldCharType="end"/>
      </w:r>
      <w:r w:rsidRPr="370D84BD">
        <w:rPr>
          <w:sz w:val="24"/>
          <w:szCs w:val="24"/>
        </w:rPr>
        <w:t xml:space="preserve"> - </w:t>
      </w:r>
      <w:bookmarkEnd w:id="167"/>
      <w:r w:rsidR="00683EAE" w:rsidRPr="00683EAE">
        <w:rPr>
          <w:sz w:val="24"/>
          <w:szCs w:val="24"/>
        </w:rPr>
        <w:t>Frequência de déficit e sobra média diária por política (N=73)</w:t>
      </w:r>
    </w:p>
    <w:p w14:paraId="2C9C0A14" w14:textId="56D47254" w:rsidR="00517F8B" w:rsidRPr="00673EEE" w:rsidRDefault="00C5506F" w:rsidP="00514CA4">
      <w:pPr>
        <w:keepNext/>
        <w:spacing w:line="240" w:lineRule="auto"/>
        <w:jc w:val="center"/>
      </w:pPr>
      <w:r>
        <w:rPr>
          <w:noProof/>
        </w:rPr>
        <w:drawing>
          <wp:inline distT="0" distB="0" distL="0" distR="0" wp14:anchorId="101FD77C" wp14:editId="3F87C66F">
            <wp:extent cx="5760085" cy="3147695"/>
            <wp:effectExtent l="0" t="0" r="0" b="0"/>
            <wp:docPr id="1903826863" name="Picture 190382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5_margens_seguranca_recalculada_n73.png"/>
                    <pic:cNvPicPr/>
                  </pic:nvPicPr>
                  <pic:blipFill>
                    <a:blip r:embed="rId37"/>
                    <a:stretch>
                      <a:fillRect/>
                    </a:stretch>
                  </pic:blipFill>
                  <pic:spPr>
                    <a:xfrm>
                      <a:off x="0" y="0"/>
                      <a:ext cx="5760085" cy="3147695"/>
                    </a:xfrm>
                    <a:prstGeom prst="rect">
                      <a:avLst/>
                    </a:prstGeom>
                  </pic:spPr>
                </pic:pic>
              </a:graphicData>
            </a:graphic>
          </wp:inline>
        </w:drawing>
      </w:r>
      <w:r w:rsidR="00517F8B" w:rsidRPr="00673EEE">
        <w:rPr>
          <w:sz w:val="20"/>
          <w:szCs w:val="20"/>
        </w:rPr>
        <w:t>Fonte:  Resultado da Pesquisa (2026).</w:t>
      </w:r>
    </w:p>
    <w:p w14:paraId="5A5D030C" w14:textId="77777777" w:rsidR="00975927" w:rsidRPr="00975927" w:rsidRDefault="00975927" w:rsidP="00975927">
      <w:pPr>
        <w:spacing w:after="0" w:line="360" w:lineRule="auto"/>
        <w:ind w:firstLine="360"/>
      </w:pPr>
      <w:r w:rsidRPr="00975927">
        <w:t>Na Figura 25 e na Tabela 7, as margens empíricas alteram o compromisso entre déficits e sobras potenciais:</w:t>
      </w:r>
    </w:p>
    <w:p w14:paraId="3D4AC990" w14:textId="77777777" w:rsidR="00975927" w:rsidRPr="00975927" w:rsidRDefault="00975927" w:rsidP="00975927">
      <w:pPr>
        <w:pStyle w:val="PargrafodaLista"/>
        <w:numPr>
          <w:ilvl w:val="0"/>
          <w:numId w:val="35"/>
        </w:numPr>
        <w:spacing w:after="0" w:line="360" w:lineRule="auto"/>
      </w:pPr>
      <w:r w:rsidRPr="00975927">
        <w:t>A política IA P75 (+10 refeições) reduziu os dias com déficit potencial de 42,5% no Ridge sem margem para 21,9%;</w:t>
      </w:r>
    </w:p>
    <w:p w14:paraId="792369DB" w14:textId="77777777" w:rsidR="00975927" w:rsidRPr="00975927" w:rsidRDefault="00975927" w:rsidP="00975927">
      <w:pPr>
        <w:pStyle w:val="PargrafodaLista"/>
        <w:numPr>
          <w:ilvl w:val="0"/>
          <w:numId w:val="35"/>
        </w:numPr>
        <w:spacing w:after="0" w:line="360" w:lineRule="auto"/>
      </w:pPr>
      <w:r w:rsidRPr="00975927">
        <w:lastRenderedPageBreak/>
        <w:t>A política IA P85 (+19) registrou déficit potencial em 13,7% das datas, sem garantia de cobertura em datas futuras;</w:t>
      </w:r>
    </w:p>
    <w:p w14:paraId="59239C92" w14:textId="5EA100E0" w:rsidR="0072779C" w:rsidRDefault="00975927" w:rsidP="00975927">
      <w:pPr>
        <w:pStyle w:val="PargrafodaLista"/>
        <w:numPr>
          <w:ilvl w:val="0"/>
          <w:numId w:val="35"/>
        </w:numPr>
        <w:spacing w:after="0" w:line="360" w:lineRule="auto"/>
      </w:pPr>
      <w:r w:rsidRPr="00975927">
        <w:t>A política híbrida +12 apresentou déficit potencial em 17,8% das datas, com 163 refeições de déficit e 1.648 de sobra potencial. Esses resultados são retrospectivos e não demonstram nível de serviço futuro</w:t>
      </w:r>
      <w:r w:rsidR="0072779C">
        <w:t>.</w:t>
      </w:r>
    </w:p>
    <w:p w14:paraId="1B5887B6" w14:textId="463A61DC" w:rsidR="00686405" w:rsidRDefault="0072779C" w:rsidP="0072779C">
      <w:pPr>
        <w:spacing w:after="0" w:line="360" w:lineRule="auto"/>
        <w:ind w:firstLine="360"/>
      </w:pPr>
      <w:r>
        <w:t>Para simular o comportamento estocástico dessas faixas, a Figura 26 apresenta os resultados nas 73 datas disponíveis entre fevereiro e agosto de 2026</w:t>
      </w:r>
      <w:r w:rsidR="00686405" w:rsidRPr="0044398D">
        <w:t>.</w:t>
      </w:r>
    </w:p>
    <w:p w14:paraId="42E4400F" w14:textId="271337E6" w:rsidR="0044398D" w:rsidRPr="00673EEE" w:rsidRDefault="0044398D" w:rsidP="0044398D">
      <w:pPr>
        <w:pStyle w:val="Legenda"/>
        <w:keepNext/>
        <w:rPr>
          <w:i/>
          <w:sz w:val="24"/>
          <w:szCs w:val="24"/>
        </w:rPr>
      </w:pPr>
      <w:bookmarkStart w:id="168" w:name="_Toc242893504"/>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26</w:t>
      </w:r>
      <w:r w:rsidRPr="00673EEE">
        <w:rPr>
          <w:sz w:val="24"/>
          <w:szCs w:val="24"/>
        </w:rPr>
        <w:fldChar w:fldCharType="end"/>
      </w:r>
      <w:r w:rsidRPr="00673EEE">
        <w:rPr>
          <w:sz w:val="24"/>
          <w:szCs w:val="24"/>
        </w:rPr>
        <w:t xml:space="preserve"> - </w:t>
      </w:r>
      <w:bookmarkEnd w:id="168"/>
      <w:r w:rsidR="00196894" w:rsidRPr="00196894">
        <w:rPr>
          <w:sz w:val="24"/>
          <w:szCs w:val="24"/>
        </w:rPr>
        <w:t>Simulação Monte Carlo das faixas de risco operacional (N=73)</w:t>
      </w:r>
    </w:p>
    <w:p w14:paraId="76783546" w14:textId="65425E94" w:rsidR="0044398D" w:rsidRPr="00673EEE" w:rsidRDefault="008F5C6C" w:rsidP="00CA4C7A">
      <w:pPr>
        <w:keepNext/>
        <w:spacing w:line="240" w:lineRule="auto"/>
        <w:jc w:val="center"/>
      </w:pPr>
      <w:r>
        <w:rPr>
          <w:noProof/>
        </w:rPr>
        <w:drawing>
          <wp:inline distT="0" distB="0" distL="0" distR="0" wp14:anchorId="6AADE761" wp14:editId="22B06C95">
            <wp:extent cx="5760085" cy="2772410"/>
            <wp:effectExtent l="0" t="0" r="0" b="8890"/>
            <wp:docPr id="1903826864" name="Picture 190382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6_simulacao_monte_carlo_recalculada_n73.png"/>
                    <pic:cNvPicPr/>
                  </pic:nvPicPr>
                  <pic:blipFill>
                    <a:blip r:embed="rId38"/>
                    <a:stretch>
                      <a:fillRect/>
                    </a:stretch>
                  </pic:blipFill>
                  <pic:spPr>
                    <a:xfrm>
                      <a:off x="0" y="0"/>
                      <a:ext cx="5760085" cy="2772410"/>
                    </a:xfrm>
                    <a:prstGeom prst="rect">
                      <a:avLst/>
                    </a:prstGeom>
                  </pic:spPr>
                </pic:pic>
              </a:graphicData>
            </a:graphic>
          </wp:inline>
        </w:drawing>
      </w:r>
      <w:r w:rsidR="0044398D" w:rsidRPr="00673EEE">
        <w:rPr>
          <w:sz w:val="20"/>
          <w:szCs w:val="20"/>
        </w:rPr>
        <w:t>Fonte:  Resultado da Pesquisa (2026).</w:t>
      </w:r>
    </w:p>
    <w:p w14:paraId="07BF35A7" w14:textId="77777777" w:rsidR="00686405" w:rsidRDefault="624B0027" w:rsidP="00B4325A">
      <w:pPr>
        <w:spacing w:line="360" w:lineRule="auto"/>
        <w:ind w:firstLine="720"/>
      </w:pPr>
      <w:r>
        <w:t>A probabilidade simulada depende das premissas adotadas e não comprova que a ruptura real ficará abaixo de 15%.</w:t>
      </w:r>
    </w:p>
    <w:p w14:paraId="1D53C9D2" w14:textId="77777777" w:rsidR="00CD62E1" w:rsidRPr="00CD62E1" w:rsidRDefault="00CD62E1" w:rsidP="00CD62E1">
      <w:pPr>
        <w:pStyle w:val="Ttulo2"/>
      </w:pPr>
      <w:bookmarkStart w:id="169" w:name="_Toc242888184"/>
      <w:r w:rsidRPr="00CD62E1">
        <w:t>5.7 Síntese das alternativas, limitações e passos para a defesa</w:t>
      </w:r>
      <w:bookmarkEnd w:id="169"/>
    </w:p>
    <w:p w14:paraId="32723290" w14:textId="77777777" w:rsidR="00CD62E1" w:rsidRPr="00CD62E1" w:rsidRDefault="00CD62E1" w:rsidP="00CD62E1">
      <w:pPr>
        <w:spacing w:line="360" w:lineRule="auto"/>
        <w:ind w:firstLine="720"/>
      </w:pPr>
      <w:r w:rsidRPr="00CD62E1">
        <w:t>Depois da análise cronológica dos regimes, esta seção reúne as alternativas avaliadas e explicita os limites de qualquer leitura econômica. Os custos são estimativas paramétricas das sobras potenciais com tarifas de referência, não registros de gasto ou desperdício físico.</w:t>
      </w:r>
    </w:p>
    <w:p w14:paraId="620A9DC5" w14:textId="77777777" w:rsidR="00CD62E1" w:rsidRPr="001C6702" w:rsidRDefault="00CD62E1" w:rsidP="00CD62E1">
      <w:pPr>
        <w:pStyle w:val="Ttulo3"/>
      </w:pPr>
      <w:bookmarkStart w:id="170" w:name="_Toc242828235"/>
      <w:bookmarkStart w:id="171" w:name="_Toc242888185"/>
      <w:r w:rsidRPr="001C6702">
        <w:t>5.7.1 Comparação Geral das Alternativas de Decisão</w:t>
      </w:r>
      <w:bookmarkEnd w:id="170"/>
      <w:bookmarkEnd w:id="171"/>
    </w:p>
    <w:p w14:paraId="6BF9BEF0" w14:textId="1CDA7146" w:rsidR="00CD62E1" w:rsidRDefault="00060CEE" w:rsidP="00CD62E1">
      <w:pPr>
        <w:spacing w:line="360" w:lineRule="auto"/>
        <w:ind w:firstLine="720"/>
      </w:pPr>
      <w:r w:rsidRPr="00060CEE">
        <w:t>A Figura 27 compara, na coorte pareada de 73 datas (26/02 a 31/08/2026), a proteção operacional e o custo potencial das sobras sob o valor paramétrico de R$ 14,00 por refeição informado pela gestão. O resultado não representa despesa realizada, desperdício físico nem economia comprovada</w:t>
      </w:r>
      <w:r w:rsidR="002F2DFA">
        <w:t>.</w:t>
      </w:r>
    </w:p>
    <w:p w14:paraId="0696EF54" w14:textId="6342B60B" w:rsidR="00CE4E49" w:rsidRPr="00673EEE" w:rsidRDefault="00CE4E49" w:rsidP="00CE4E49">
      <w:pPr>
        <w:pStyle w:val="Legenda"/>
        <w:keepNext/>
        <w:rPr>
          <w:i/>
          <w:sz w:val="24"/>
          <w:szCs w:val="24"/>
        </w:rPr>
      </w:pPr>
      <w:bookmarkStart w:id="172" w:name="_Toc242893505"/>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27</w:t>
      </w:r>
      <w:r w:rsidRPr="00673EEE">
        <w:rPr>
          <w:sz w:val="24"/>
          <w:szCs w:val="24"/>
        </w:rPr>
        <w:fldChar w:fldCharType="end"/>
      </w:r>
      <w:r w:rsidRPr="00673EEE">
        <w:rPr>
          <w:sz w:val="24"/>
          <w:szCs w:val="24"/>
        </w:rPr>
        <w:t xml:space="preserve"> - </w:t>
      </w:r>
      <w:bookmarkEnd w:id="172"/>
      <w:r w:rsidR="00055D4A" w:rsidRPr="00055D4A">
        <w:rPr>
          <w:sz w:val="24"/>
          <w:szCs w:val="24"/>
        </w:rPr>
        <w:t>Proteção operacional e custo potencial paramétrico das sobras (N=73)</w:t>
      </w:r>
    </w:p>
    <w:p w14:paraId="67680E61" w14:textId="21BB8BB1" w:rsidR="00CE4E49" w:rsidRDefault="00BB6338" w:rsidP="00272253">
      <w:pPr>
        <w:keepNext/>
        <w:spacing w:after="0" w:line="240" w:lineRule="auto"/>
        <w:jc w:val="center"/>
        <w:rPr>
          <w:sz w:val="20"/>
          <w:szCs w:val="20"/>
        </w:rPr>
      </w:pPr>
      <w:r>
        <w:rPr>
          <w:noProof/>
        </w:rPr>
        <w:drawing>
          <wp:inline distT="0" distB="0" distL="0" distR="0" wp14:anchorId="5ED2AB86" wp14:editId="0F113158">
            <wp:extent cx="5760085" cy="3786996"/>
            <wp:effectExtent l="0" t="0" r="0" b="4445"/>
            <wp:docPr id="1903826865" name="Picture 190382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7_tradeoff_custo_atendimento_recalculada_n73.png"/>
                    <pic:cNvPicPr/>
                  </pic:nvPicPr>
                  <pic:blipFill rotWithShape="1">
                    <a:blip r:embed="rId39"/>
                    <a:srcRect b="6524"/>
                    <a:stretch/>
                  </pic:blipFill>
                  <pic:spPr bwMode="auto">
                    <a:xfrm>
                      <a:off x="0" y="0"/>
                      <a:ext cx="5760085" cy="3786996"/>
                    </a:xfrm>
                    <a:prstGeom prst="rect">
                      <a:avLst/>
                    </a:prstGeom>
                    <a:ln>
                      <a:noFill/>
                    </a:ln>
                    <a:extLst>
                      <a:ext uri="{53640926-AAD7-44D8-BBD7-CCE9431645EC}">
                        <a14:shadowObscured xmlns:a14="http://schemas.microsoft.com/office/drawing/2010/main"/>
                      </a:ext>
                    </a:extLst>
                  </pic:spPr>
                </pic:pic>
              </a:graphicData>
            </a:graphic>
          </wp:inline>
        </w:drawing>
      </w:r>
      <w:r w:rsidR="00CE4E49" w:rsidRPr="00673EEE">
        <w:rPr>
          <w:sz w:val="20"/>
          <w:szCs w:val="20"/>
        </w:rPr>
        <w:t>Fonte:  Resultado da Pesquisa (2026).</w:t>
      </w:r>
    </w:p>
    <w:p w14:paraId="7863D56B" w14:textId="77777777" w:rsidR="00272253" w:rsidRPr="00272253" w:rsidRDefault="00272253" w:rsidP="00272253">
      <w:pPr>
        <w:spacing w:line="240" w:lineRule="auto"/>
        <w:rPr>
          <w:sz w:val="20"/>
          <w:szCs w:val="20"/>
        </w:rPr>
      </w:pPr>
      <w:r w:rsidRPr="00272253">
        <w:rPr>
          <w:sz w:val="20"/>
          <w:szCs w:val="20"/>
        </w:rPr>
        <w:t>Nota: na Figura 27, a taxa corresponde à proporção de datas em que o planejamento simulado foi igual ou superior ao consumo registrado; não representa atendimento individual observado.</w:t>
      </w:r>
    </w:p>
    <w:p w14:paraId="78C736BB" w14:textId="3423CB78" w:rsidR="00675267" w:rsidRPr="00675267" w:rsidRDefault="00B47B73" w:rsidP="00675267">
      <w:pPr>
        <w:spacing w:after="0" w:line="360" w:lineRule="auto"/>
        <w:ind w:firstLine="720"/>
      </w:pPr>
      <w:r w:rsidRPr="00B47B73">
        <w:t>Na coorte pareada, a estimativa institucional teve déficit potencial em 43,8% das datas e 1.198 refeições de sobra potencial. O híbrido +12 reduziu a frequência de déficit para 17,8%, com 1.648 refeições de sobra potencial. Pelo valor paramétrico de R$ 14,00 informado pela gestão, os custos potenciais simulados são R$ 16.772,00 e R$ 23.072,00, respectivamente. A comparação não representa gasto efetivo nem demonstra economia</w:t>
      </w:r>
      <w:r w:rsidR="00675267" w:rsidRPr="00675267">
        <w:t>.</w:t>
      </w:r>
    </w:p>
    <w:p w14:paraId="42724E16" w14:textId="74EB8052" w:rsidR="002F2DFA" w:rsidRPr="00675267" w:rsidRDefault="00675267" w:rsidP="00675267">
      <w:pPr>
        <w:spacing w:line="360" w:lineRule="auto"/>
        <w:ind w:firstLine="720"/>
      </w:pPr>
      <w:r w:rsidRPr="00675267">
        <w:t>A Tabela 8 consolida os indicadores por política e coorte, incluindo a tarifa de referência e o custo potencial das sobras.</w:t>
      </w:r>
    </w:p>
    <w:p w14:paraId="36CDDE02" w14:textId="7225038C" w:rsidR="00475EE7" w:rsidRPr="00673EEE" w:rsidRDefault="00475EE7" w:rsidP="00475EE7">
      <w:pPr>
        <w:pStyle w:val="Legenda"/>
        <w:keepNext/>
        <w:rPr>
          <w:i/>
          <w:sz w:val="24"/>
          <w:szCs w:val="24"/>
        </w:rPr>
      </w:pPr>
      <w:bookmarkStart w:id="173" w:name="_Toc242888221"/>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077A9A">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3"/>
    </w:p>
    <w:tbl>
      <w:tblPr>
        <w:tblW w:w="8648" w:type="dxa"/>
        <w:jc w:val="center"/>
        <w:tblBorders>
          <w:insideH w:val="single" w:sz="4" w:space="0" w:color="auto"/>
        </w:tblBorders>
        <w:tblLayout w:type="fixed"/>
        <w:tblLook w:val="0400" w:firstRow="0" w:lastRow="0" w:firstColumn="0" w:lastColumn="0" w:noHBand="0" w:noVBand="1"/>
      </w:tblPr>
      <w:tblGrid>
        <w:gridCol w:w="1985"/>
        <w:gridCol w:w="567"/>
        <w:gridCol w:w="1134"/>
        <w:gridCol w:w="1134"/>
        <w:gridCol w:w="1418"/>
        <w:gridCol w:w="2410"/>
      </w:tblGrid>
      <w:tr w:rsidR="00A517FC" w:rsidRPr="000C40A7" w14:paraId="4D1875F6" w14:textId="77777777" w:rsidTr="00B47B73">
        <w:trPr>
          <w:jc w:val="center"/>
        </w:trPr>
        <w:tc>
          <w:tcPr>
            <w:tcW w:w="1985" w:type="dxa"/>
          </w:tcPr>
          <w:p w14:paraId="12CAB857" w14:textId="7F9170C1" w:rsidR="000C40A7" w:rsidRPr="000C40A7" w:rsidRDefault="000C40A7" w:rsidP="000C40A7">
            <w:pPr>
              <w:keepNext/>
              <w:spacing w:after="0" w:line="240" w:lineRule="auto"/>
              <w:rPr>
                <w:b/>
                <w:bCs/>
                <w:sz w:val="20"/>
                <w:szCs w:val="20"/>
              </w:rPr>
            </w:pPr>
            <w:r w:rsidRPr="000C40A7">
              <w:rPr>
                <w:b/>
                <w:bCs/>
                <w:sz w:val="20"/>
                <w:szCs w:val="20"/>
              </w:rPr>
              <w:t>Alternativa / coorte</w:t>
            </w:r>
          </w:p>
        </w:tc>
        <w:tc>
          <w:tcPr>
            <w:tcW w:w="567" w:type="dxa"/>
          </w:tcPr>
          <w:p w14:paraId="060E8B45" w14:textId="49933450" w:rsidR="000C40A7" w:rsidRPr="000C40A7" w:rsidRDefault="000C40A7" w:rsidP="000C40A7">
            <w:pPr>
              <w:keepNext/>
              <w:spacing w:after="0" w:line="240" w:lineRule="auto"/>
              <w:rPr>
                <w:b/>
                <w:bCs/>
                <w:sz w:val="20"/>
                <w:szCs w:val="20"/>
              </w:rPr>
            </w:pPr>
            <w:r w:rsidRPr="000C40A7">
              <w:rPr>
                <w:b/>
                <w:bCs/>
                <w:sz w:val="20"/>
                <w:szCs w:val="20"/>
              </w:rPr>
              <w:t>N</w:t>
            </w:r>
          </w:p>
        </w:tc>
        <w:tc>
          <w:tcPr>
            <w:tcW w:w="1134" w:type="dxa"/>
          </w:tcPr>
          <w:p w14:paraId="7701893D" w14:textId="61559D10" w:rsidR="000C40A7" w:rsidRPr="000C40A7" w:rsidRDefault="000C40A7" w:rsidP="000C40A7">
            <w:pPr>
              <w:keepNext/>
              <w:spacing w:after="0" w:line="240" w:lineRule="auto"/>
              <w:rPr>
                <w:b/>
                <w:bCs/>
                <w:sz w:val="20"/>
                <w:szCs w:val="20"/>
              </w:rPr>
            </w:pPr>
            <w:r w:rsidRPr="000C40A7">
              <w:rPr>
                <w:b/>
                <w:bCs/>
                <w:sz w:val="20"/>
                <w:szCs w:val="20"/>
              </w:rPr>
              <w:t>Sobra potencial (ref.)</w:t>
            </w:r>
          </w:p>
        </w:tc>
        <w:tc>
          <w:tcPr>
            <w:tcW w:w="1134" w:type="dxa"/>
          </w:tcPr>
          <w:p w14:paraId="10FAEBB0" w14:textId="787B5135" w:rsidR="000C40A7" w:rsidRPr="000C40A7" w:rsidRDefault="000C40A7" w:rsidP="000C40A7">
            <w:pPr>
              <w:keepNext/>
              <w:spacing w:after="0" w:line="240" w:lineRule="auto"/>
              <w:rPr>
                <w:b/>
                <w:bCs/>
                <w:sz w:val="20"/>
                <w:szCs w:val="20"/>
              </w:rPr>
            </w:pPr>
            <w:r w:rsidRPr="000C40A7">
              <w:rPr>
                <w:b/>
                <w:bCs/>
                <w:sz w:val="20"/>
                <w:szCs w:val="20"/>
              </w:rPr>
              <w:t>Déficit potencial (ref.)</w:t>
            </w:r>
          </w:p>
        </w:tc>
        <w:tc>
          <w:tcPr>
            <w:tcW w:w="1418" w:type="dxa"/>
          </w:tcPr>
          <w:p w14:paraId="0530829A" w14:textId="1CC9C6BD" w:rsidR="000C40A7" w:rsidRPr="000C40A7" w:rsidRDefault="000C40A7" w:rsidP="000C40A7">
            <w:pPr>
              <w:keepNext/>
              <w:spacing w:after="0" w:line="240" w:lineRule="auto"/>
              <w:rPr>
                <w:b/>
                <w:bCs/>
                <w:sz w:val="20"/>
                <w:szCs w:val="20"/>
              </w:rPr>
            </w:pPr>
            <w:r w:rsidRPr="000C40A7">
              <w:rPr>
                <w:b/>
                <w:bCs/>
                <w:sz w:val="20"/>
                <w:szCs w:val="20"/>
              </w:rPr>
              <w:t>Dias com déficit; proteção</w:t>
            </w:r>
          </w:p>
        </w:tc>
        <w:tc>
          <w:tcPr>
            <w:tcW w:w="2410" w:type="dxa"/>
          </w:tcPr>
          <w:p w14:paraId="310F023F" w14:textId="5CF04372" w:rsidR="000C40A7" w:rsidRPr="000C40A7" w:rsidRDefault="000C40A7" w:rsidP="000C40A7">
            <w:pPr>
              <w:keepNext/>
              <w:spacing w:after="0" w:line="240" w:lineRule="auto"/>
              <w:rPr>
                <w:b/>
                <w:bCs/>
                <w:sz w:val="20"/>
                <w:szCs w:val="20"/>
              </w:rPr>
            </w:pPr>
            <w:r w:rsidRPr="000C40A7">
              <w:rPr>
                <w:b/>
                <w:bCs/>
                <w:sz w:val="20"/>
                <w:szCs w:val="20"/>
              </w:rPr>
              <w:t>Valor paramétrico informado; custo potencial</w:t>
            </w:r>
          </w:p>
        </w:tc>
      </w:tr>
      <w:tr w:rsidR="00A517FC" w:rsidRPr="000C40A7" w14:paraId="4840C711" w14:textId="77777777" w:rsidTr="00B47B73">
        <w:trPr>
          <w:jc w:val="center"/>
        </w:trPr>
        <w:tc>
          <w:tcPr>
            <w:tcW w:w="1985" w:type="dxa"/>
          </w:tcPr>
          <w:p w14:paraId="3E722D7E" w14:textId="3D1062D9" w:rsidR="000C40A7" w:rsidRPr="000C40A7" w:rsidRDefault="000C40A7" w:rsidP="000C40A7">
            <w:pPr>
              <w:keepNext/>
              <w:spacing w:after="0" w:line="240" w:lineRule="auto"/>
              <w:rPr>
                <w:sz w:val="20"/>
                <w:szCs w:val="20"/>
              </w:rPr>
            </w:pPr>
            <w:r w:rsidRPr="000C40A7">
              <w:rPr>
                <w:sz w:val="20"/>
                <w:szCs w:val="20"/>
              </w:rPr>
              <w:t>Reservas discentes (2023 a 2025)</w:t>
            </w:r>
          </w:p>
        </w:tc>
        <w:tc>
          <w:tcPr>
            <w:tcW w:w="567" w:type="dxa"/>
          </w:tcPr>
          <w:p w14:paraId="3D480D6B" w14:textId="5C8AEA26" w:rsidR="000C40A7" w:rsidRPr="000C40A7" w:rsidRDefault="000C40A7" w:rsidP="000C40A7">
            <w:pPr>
              <w:keepNext/>
              <w:spacing w:after="0" w:line="240" w:lineRule="auto"/>
              <w:rPr>
                <w:sz w:val="20"/>
                <w:szCs w:val="20"/>
              </w:rPr>
            </w:pPr>
            <w:r w:rsidRPr="000C40A7">
              <w:rPr>
                <w:sz w:val="20"/>
                <w:szCs w:val="20"/>
              </w:rPr>
              <w:t>458</w:t>
            </w:r>
          </w:p>
        </w:tc>
        <w:tc>
          <w:tcPr>
            <w:tcW w:w="1134" w:type="dxa"/>
          </w:tcPr>
          <w:p w14:paraId="1037A920" w14:textId="02AD7E35" w:rsidR="000C40A7" w:rsidRPr="000C40A7" w:rsidRDefault="000C40A7" w:rsidP="000C40A7">
            <w:pPr>
              <w:keepNext/>
              <w:spacing w:after="0" w:line="240" w:lineRule="auto"/>
              <w:rPr>
                <w:i/>
                <w:iCs/>
                <w:sz w:val="20"/>
                <w:szCs w:val="20"/>
              </w:rPr>
            </w:pPr>
            <w:r w:rsidRPr="000C40A7">
              <w:rPr>
                <w:sz w:val="20"/>
                <w:szCs w:val="20"/>
              </w:rPr>
              <w:t>2.916</w:t>
            </w:r>
          </w:p>
        </w:tc>
        <w:tc>
          <w:tcPr>
            <w:tcW w:w="1134" w:type="dxa"/>
          </w:tcPr>
          <w:p w14:paraId="425FEFA4" w14:textId="34B9F40C" w:rsidR="000C40A7" w:rsidRPr="000C40A7" w:rsidRDefault="000C40A7" w:rsidP="000C40A7">
            <w:pPr>
              <w:keepNext/>
              <w:spacing w:after="0" w:line="240" w:lineRule="auto"/>
              <w:rPr>
                <w:sz w:val="20"/>
                <w:szCs w:val="20"/>
              </w:rPr>
            </w:pPr>
            <w:r w:rsidRPr="000C40A7">
              <w:rPr>
                <w:sz w:val="20"/>
                <w:szCs w:val="20"/>
              </w:rPr>
              <w:t>9.494</w:t>
            </w:r>
          </w:p>
        </w:tc>
        <w:tc>
          <w:tcPr>
            <w:tcW w:w="1418" w:type="dxa"/>
          </w:tcPr>
          <w:p w14:paraId="75793733" w14:textId="57015A44" w:rsidR="000C40A7" w:rsidRPr="000C40A7" w:rsidRDefault="000C40A7" w:rsidP="000C40A7">
            <w:pPr>
              <w:keepNext/>
              <w:spacing w:after="0" w:line="240" w:lineRule="auto"/>
              <w:rPr>
                <w:sz w:val="20"/>
                <w:szCs w:val="20"/>
              </w:rPr>
            </w:pPr>
            <w:r w:rsidRPr="000C40A7">
              <w:rPr>
                <w:sz w:val="20"/>
                <w:szCs w:val="20"/>
              </w:rPr>
              <w:t>292 (63,8%); proteção 36,2%</w:t>
            </w:r>
          </w:p>
        </w:tc>
        <w:tc>
          <w:tcPr>
            <w:tcW w:w="2410" w:type="dxa"/>
          </w:tcPr>
          <w:p w14:paraId="46478A73" w14:textId="578E835A" w:rsidR="000C40A7" w:rsidRPr="000C40A7" w:rsidRDefault="000C40A7" w:rsidP="000C40A7">
            <w:pPr>
              <w:keepNext/>
              <w:spacing w:after="0" w:line="240" w:lineRule="auto"/>
              <w:rPr>
                <w:sz w:val="20"/>
                <w:szCs w:val="20"/>
              </w:rPr>
            </w:pPr>
            <w:r w:rsidRPr="000C40A7">
              <w:rPr>
                <w:sz w:val="20"/>
                <w:szCs w:val="20"/>
              </w:rPr>
              <w:t>R$ 17,36 (valor paramétrico); custo R$ 50.621,76</w:t>
            </w:r>
          </w:p>
        </w:tc>
      </w:tr>
      <w:tr w:rsidR="00A517FC" w:rsidRPr="000C40A7" w14:paraId="448F0009" w14:textId="77777777" w:rsidTr="00B47B73">
        <w:trPr>
          <w:jc w:val="center"/>
        </w:trPr>
        <w:tc>
          <w:tcPr>
            <w:tcW w:w="1985" w:type="dxa"/>
          </w:tcPr>
          <w:p w14:paraId="7821A88B" w14:textId="0FA7EBB8" w:rsidR="000C40A7" w:rsidRPr="000C40A7" w:rsidRDefault="000C40A7" w:rsidP="000C40A7">
            <w:pPr>
              <w:keepNext/>
              <w:spacing w:after="0" w:line="240" w:lineRule="auto"/>
              <w:rPr>
                <w:sz w:val="20"/>
                <w:szCs w:val="20"/>
              </w:rPr>
            </w:pPr>
            <w:r w:rsidRPr="000C40A7">
              <w:rPr>
                <w:sz w:val="20"/>
                <w:szCs w:val="20"/>
              </w:rPr>
              <w:t>Ridge sem margem (2026 até 31/08)</w:t>
            </w:r>
          </w:p>
        </w:tc>
        <w:tc>
          <w:tcPr>
            <w:tcW w:w="567" w:type="dxa"/>
          </w:tcPr>
          <w:p w14:paraId="3E4BE6BD" w14:textId="0DC531D3"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00DFBF73" w14:textId="01890FFA" w:rsidR="000C40A7" w:rsidRPr="000C40A7" w:rsidRDefault="000C40A7" w:rsidP="000C40A7">
            <w:pPr>
              <w:keepNext/>
              <w:spacing w:after="0" w:line="240" w:lineRule="auto"/>
              <w:rPr>
                <w:sz w:val="20"/>
                <w:szCs w:val="20"/>
              </w:rPr>
            </w:pPr>
            <w:r w:rsidRPr="000C40A7">
              <w:rPr>
                <w:sz w:val="20"/>
                <w:szCs w:val="20"/>
              </w:rPr>
              <w:t>1.057</w:t>
            </w:r>
          </w:p>
        </w:tc>
        <w:tc>
          <w:tcPr>
            <w:tcW w:w="1134" w:type="dxa"/>
          </w:tcPr>
          <w:p w14:paraId="22C049A3" w14:textId="02A510A7" w:rsidR="000C40A7" w:rsidRPr="000C40A7" w:rsidRDefault="000C40A7" w:rsidP="000C40A7">
            <w:pPr>
              <w:keepNext/>
              <w:spacing w:after="0" w:line="240" w:lineRule="auto"/>
              <w:rPr>
                <w:sz w:val="20"/>
                <w:szCs w:val="20"/>
              </w:rPr>
            </w:pPr>
            <w:r w:rsidRPr="000C40A7">
              <w:rPr>
                <w:sz w:val="20"/>
                <w:szCs w:val="20"/>
              </w:rPr>
              <w:t>529</w:t>
            </w:r>
          </w:p>
        </w:tc>
        <w:tc>
          <w:tcPr>
            <w:tcW w:w="1418" w:type="dxa"/>
          </w:tcPr>
          <w:p w14:paraId="45D5C829" w14:textId="6F2A5672" w:rsidR="000C40A7" w:rsidRPr="000C40A7" w:rsidRDefault="000C40A7" w:rsidP="000C40A7">
            <w:pPr>
              <w:keepNext/>
              <w:spacing w:after="0" w:line="240" w:lineRule="auto"/>
              <w:rPr>
                <w:sz w:val="20"/>
                <w:szCs w:val="20"/>
              </w:rPr>
            </w:pPr>
            <w:r w:rsidRPr="000C40A7">
              <w:rPr>
                <w:sz w:val="20"/>
                <w:szCs w:val="20"/>
              </w:rPr>
              <w:t>31 (42,5%); proteção 57,5%</w:t>
            </w:r>
          </w:p>
        </w:tc>
        <w:tc>
          <w:tcPr>
            <w:tcW w:w="2410" w:type="dxa"/>
          </w:tcPr>
          <w:p w14:paraId="356C98FC" w14:textId="1BF7D3AC" w:rsidR="000C40A7" w:rsidRPr="000C40A7" w:rsidRDefault="000C40A7" w:rsidP="000C40A7">
            <w:pPr>
              <w:keepNext/>
              <w:spacing w:after="0" w:line="240" w:lineRule="auto"/>
              <w:rPr>
                <w:sz w:val="20"/>
                <w:szCs w:val="20"/>
              </w:rPr>
            </w:pPr>
            <w:r w:rsidRPr="000C40A7">
              <w:rPr>
                <w:sz w:val="20"/>
                <w:szCs w:val="20"/>
              </w:rPr>
              <w:t>R$ 14,00 (valor paramétrico); custo R$ 14.798,00</w:t>
            </w:r>
          </w:p>
        </w:tc>
      </w:tr>
      <w:tr w:rsidR="00A517FC" w:rsidRPr="000C40A7" w14:paraId="10871E39" w14:textId="77777777" w:rsidTr="00B47B73">
        <w:trPr>
          <w:jc w:val="center"/>
        </w:trPr>
        <w:tc>
          <w:tcPr>
            <w:tcW w:w="1985" w:type="dxa"/>
          </w:tcPr>
          <w:p w14:paraId="3D0132CF" w14:textId="07637035" w:rsidR="000C40A7" w:rsidRPr="000C40A7" w:rsidRDefault="000C40A7" w:rsidP="000C40A7">
            <w:pPr>
              <w:keepNext/>
              <w:spacing w:after="0" w:line="240" w:lineRule="auto"/>
              <w:rPr>
                <w:sz w:val="20"/>
                <w:szCs w:val="20"/>
              </w:rPr>
            </w:pPr>
            <w:r w:rsidRPr="000C40A7">
              <w:rPr>
                <w:sz w:val="20"/>
                <w:szCs w:val="20"/>
              </w:rPr>
              <w:t>IA P75 (2026 até 31/08)</w:t>
            </w:r>
          </w:p>
        </w:tc>
        <w:tc>
          <w:tcPr>
            <w:tcW w:w="567" w:type="dxa"/>
          </w:tcPr>
          <w:p w14:paraId="72070B5C" w14:textId="48813E94"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134BB24C" w14:textId="46CAC697" w:rsidR="000C40A7" w:rsidRPr="000C40A7" w:rsidRDefault="000C40A7" w:rsidP="000C40A7">
            <w:pPr>
              <w:keepNext/>
              <w:spacing w:after="0" w:line="240" w:lineRule="auto"/>
              <w:rPr>
                <w:i/>
                <w:iCs/>
                <w:sz w:val="20"/>
                <w:szCs w:val="20"/>
              </w:rPr>
            </w:pPr>
            <w:r w:rsidRPr="000C40A7">
              <w:rPr>
                <w:sz w:val="20"/>
                <w:szCs w:val="20"/>
              </w:rPr>
              <w:t>1.534</w:t>
            </w:r>
          </w:p>
        </w:tc>
        <w:tc>
          <w:tcPr>
            <w:tcW w:w="1134" w:type="dxa"/>
          </w:tcPr>
          <w:p w14:paraId="5A03DA69" w14:textId="3D11B747" w:rsidR="000C40A7" w:rsidRPr="000C40A7" w:rsidRDefault="000C40A7" w:rsidP="000C40A7">
            <w:pPr>
              <w:keepNext/>
              <w:spacing w:after="0" w:line="240" w:lineRule="auto"/>
              <w:rPr>
                <w:sz w:val="20"/>
                <w:szCs w:val="20"/>
              </w:rPr>
            </w:pPr>
            <w:r w:rsidRPr="000C40A7">
              <w:rPr>
                <w:sz w:val="20"/>
                <w:szCs w:val="20"/>
              </w:rPr>
              <w:t>276</w:t>
            </w:r>
          </w:p>
        </w:tc>
        <w:tc>
          <w:tcPr>
            <w:tcW w:w="1418" w:type="dxa"/>
          </w:tcPr>
          <w:p w14:paraId="60DECEF3" w14:textId="7F9B2C62" w:rsidR="000C40A7" w:rsidRPr="000C40A7" w:rsidRDefault="000C40A7" w:rsidP="000C40A7">
            <w:pPr>
              <w:keepNext/>
              <w:spacing w:after="0" w:line="240" w:lineRule="auto"/>
              <w:rPr>
                <w:sz w:val="20"/>
                <w:szCs w:val="20"/>
              </w:rPr>
            </w:pPr>
            <w:r w:rsidRPr="000C40A7">
              <w:rPr>
                <w:sz w:val="20"/>
                <w:szCs w:val="20"/>
              </w:rPr>
              <w:t>16 (21,9%); proteção 78,1%</w:t>
            </w:r>
          </w:p>
        </w:tc>
        <w:tc>
          <w:tcPr>
            <w:tcW w:w="2410" w:type="dxa"/>
          </w:tcPr>
          <w:p w14:paraId="5EB63431" w14:textId="21F66D12" w:rsidR="000C40A7" w:rsidRPr="000C40A7" w:rsidRDefault="000C40A7" w:rsidP="000C40A7">
            <w:pPr>
              <w:keepNext/>
              <w:spacing w:after="0" w:line="240" w:lineRule="auto"/>
              <w:rPr>
                <w:sz w:val="20"/>
                <w:szCs w:val="20"/>
              </w:rPr>
            </w:pPr>
            <w:r w:rsidRPr="000C40A7">
              <w:rPr>
                <w:sz w:val="20"/>
                <w:szCs w:val="20"/>
              </w:rPr>
              <w:t>R$ 14,00 (valor paramétrico); custo R$ 21.476,00</w:t>
            </w:r>
          </w:p>
        </w:tc>
      </w:tr>
      <w:tr w:rsidR="00A517FC" w:rsidRPr="000C40A7" w14:paraId="7E4A33E7" w14:textId="77777777" w:rsidTr="00B47B73">
        <w:trPr>
          <w:jc w:val="center"/>
        </w:trPr>
        <w:tc>
          <w:tcPr>
            <w:tcW w:w="1985" w:type="dxa"/>
          </w:tcPr>
          <w:p w14:paraId="0D94CF06" w14:textId="288F6228" w:rsidR="000C40A7" w:rsidRPr="000C40A7" w:rsidRDefault="000C40A7" w:rsidP="000C40A7">
            <w:pPr>
              <w:keepNext/>
              <w:spacing w:after="0" w:line="240" w:lineRule="auto"/>
              <w:rPr>
                <w:sz w:val="20"/>
                <w:szCs w:val="20"/>
              </w:rPr>
            </w:pPr>
            <w:r w:rsidRPr="000C40A7">
              <w:rPr>
                <w:sz w:val="20"/>
                <w:szCs w:val="20"/>
              </w:rPr>
              <w:t>IA P85 (2026 até 31/08)</w:t>
            </w:r>
          </w:p>
        </w:tc>
        <w:tc>
          <w:tcPr>
            <w:tcW w:w="567" w:type="dxa"/>
          </w:tcPr>
          <w:p w14:paraId="20D6E29D" w14:textId="0BDDDB9F"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6EC054CF" w14:textId="66B1D7E5" w:rsidR="000C40A7" w:rsidRPr="000C40A7" w:rsidRDefault="000C40A7" w:rsidP="000C40A7">
            <w:pPr>
              <w:keepNext/>
              <w:spacing w:after="0" w:line="240" w:lineRule="auto"/>
              <w:rPr>
                <w:sz w:val="20"/>
                <w:szCs w:val="20"/>
              </w:rPr>
            </w:pPr>
            <w:r w:rsidRPr="000C40A7">
              <w:rPr>
                <w:sz w:val="20"/>
                <w:szCs w:val="20"/>
              </w:rPr>
              <w:t>2.072</w:t>
            </w:r>
          </w:p>
        </w:tc>
        <w:tc>
          <w:tcPr>
            <w:tcW w:w="1134" w:type="dxa"/>
          </w:tcPr>
          <w:p w14:paraId="638276BE" w14:textId="5672FE97" w:rsidR="000C40A7" w:rsidRPr="000C40A7" w:rsidRDefault="000C40A7" w:rsidP="000C40A7">
            <w:pPr>
              <w:keepNext/>
              <w:spacing w:after="0" w:line="240" w:lineRule="auto"/>
              <w:rPr>
                <w:sz w:val="20"/>
                <w:szCs w:val="20"/>
              </w:rPr>
            </w:pPr>
            <w:r w:rsidRPr="000C40A7">
              <w:rPr>
                <w:sz w:val="20"/>
                <w:szCs w:val="20"/>
              </w:rPr>
              <w:t>157</w:t>
            </w:r>
          </w:p>
        </w:tc>
        <w:tc>
          <w:tcPr>
            <w:tcW w:w="1418" w:type="dxa"/>
          </w:tcPr>
          <w:p w14:paraId="1F124672" w14:textId="01D6CB46" w:rsidR="000C40A7" w:rsidRPr="000C40A7" w:rsidRDefault="000C40A7" w:rsidP="000C40A7">
            <w:pPr>
              <w:keepNext/>
              <w:spacing w:after="0" w:line="240" w:lineRule="auto"/>
              <w:rPr>
                <w:sz w:val="20"/>
                <w:szCs w:val="20"/>
              </w:rPr>
            </w:pPr>
            <w:r w:rsidRPr="000C40A7">
              <w:rPr>
                <w:sz w:val="20"/>
                <w:szCs w:val="20"/>
              </w:rPr>
              <w:t>10 (13,7%); proteção 86,3%</w:t>
            </w:r>
          </w:p>
        </w:tc>
        <w:tc>
          <w:tcPr>
            <w:tcW w:w="2410" w:type="dxa"/>
          </w:tcPr>
          <w:p w14:paraId="1B253AB7" w14:textId="5CB3BACD" w:rsidR="000C40A7" w:rsidRPr="000C40A7" w:rsidRDefault="000C40A7" w:rsidP="000C40A7">
            <w:pPr>
              <w:keepNext/>
              <w:spacing w:after="0" w:line="240" w:lineRule="auto"/>
              <w:rPr>
                <w:sz w:val="20"/>
                <w:szCs w:val="20"/>
              </w:rPr>
            </w:pPr>
            <w:r w:rsidRPr="000C40A7">
              <w:rPr>
                <w:sz w:val="20"/>
                <w:szCs w:val="20"/>
              </w:rPr>
              <w:t>R$ 14,00 (valor paramétrico); custo R$ 29.008,00</w:t>
            </w:r>
          </w:p>
        </w:tc>
      </w:tr>
      <w:tr w:rsidR="00A517FC" w:rsidRPr="000C40A7" w14:paraId="792C28BE" w14:textId="77777777" w:rsidTr="00B47B73">
        <w:trPr>
          <w:jc w:val="center"/>
        </w:trPr>
        <w:tc>
          <w:tcPr>
            <w:tcW w:w="1985" w:type="dxa"/>
          </w:tcPr>
          <w:p w14:paraId="7FB6124F" w14:textId="33666773" w:rsidR="000C40A7" w:rsidRPr="000C40A7" w:rsidRDefault="000C40A7" w:rsidP="000C40A7">
            <w:pPr>
              <w:keepNext/>
              <w:spacing w:after="0" w:line="240" w:lineRule="auto"/>
              <w:rPr>
                <w:sz w:val="20"/>
                <w:szCs w:val="20"/>
              </w:rPr>
            </w:pPr>
            <w:r w:rsidRPr="000C40A7">
              <w:rPr>
                <w:sz w:val="20"/>
                <w:szCs w:val="20"/>
              </w:rPr>
              <w:t>IA P90 (2026 até 31/08)</w:t>
            </w:r>
          </w:p>
        </w:tc>
        <w:tc>
          <w:tcPr>
            <w:tcW w:w="567" w:type="dxa"/>
          </w:tcPr>
          <w:p w14:paraId="06E96866" w14:textId="36BF6BD1"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4356C2BB" w14:textId="2CC7C888" w:rsidR="000C40A7" w:rsidRPr="000C40A7" w:rsidRDefault="000C40A7" w:rsidP="000C40A7">
            <w:pPr>
              <w:keepNext/>
              <w:spacing w:after="0" w:line="240" w:lineRule="auto"/>
              <w:rPr>
                <w:sz w:val="20"/>
                <w:szCs w:val="20"/>
              </w:rPr>
            </w:pPr>
            <w:r w:rsidRPr="000C40A7">
              <w:rPr>
                <w:sz w:val="20"/>
                <w:szCs w:val="20"/>
              </w:rPr>
              <w:t>2.706</w:t>
            </w:r>
          </w:p>
        </w:tc>
        <w:tc>
          <w:tcPr>
            <w:tcW w:w="1134" w:type="dxa"/>
          </w:tcPr>
          <w:p w14:paraId="72796A2E" w14:textId="40F3A1A6" w:rsidR="000C40A7" w:rsidRPr="000C40A7" w:rsidRDefault="000C40A7" w:rsidP="000C40A7">
            <w:pPr>
              <w:keepNext/>
              <w:spacing w:after="0" w:line="240" w:lineRule="auto"/>
              <w:rPr>
                <w:sz w:val="20"/>
                <w:szCs w:val="20"/>
              </w:rPr>
            </w:pPr>
            <w:r w:rsidRPr="000C40A7">
              <w:rPr>
                <w:sz w:val="20"/>
                <w:szCs w:val="20"/>
              </w:rPr>
              <w:t>62</w:t>
            </w:r>
          </w:p>
        </w:tc>
        <w:tc>
          <w:tcPr>
            <w:tcW w:w="1418" w:type="dxa"/>
          </w:tcPr>
          <w:p w14:paraId="36EB5648" w14:textId="0F32C4FA" w:rsidR="000C40A7" w:rsidRPr="000C40A7" w:rsidRDefault="000C40A7" w:rsidP="000C40A7">
            <w:pPr>
              <w:keepNext/>
              <w:spacing w:after="0" w:line="240" w:lineRule="auto"/>
              <w:rPr>
                <w:sz w:val="20"/>
                <w:szCs w:val="20"/>
              </w:rPr>
            </w:pPr>
            <w:r w:rsidRPr="000C40A7">
              <w:rPr>
                <w:sz w:val="20"/>
                <w:szCs w:val="20"/>
              </w:rPr>
              <w:t>7 (9,6%); proteção 90,4%</w:t>
            </w:r>
          </w:p>
        </w:tc>
        <w:tc>
          <w:tcPr>
            <w:tcW w:w="2410" w:type="dxa"/>
          </w:tcPr>
          <w:p w14:paraId="7D59CD76" w14:textId="14A19556" w:rsidR="000C40A7" w:rsidRPr="000C40A7" w:rsidRDefault="000C40A7" w:rsidP="000C40A7">
            <w:pPr>
              <w:keepNext/>
              <w:spacing w:after="0" w:line="240" w:lineRule="auto"/>
              <w:rPr>
                <w:sz w:val="20"/>
                <w:szCs w:val="20"/>
              </w:rPr>
            </w:pPr>
            <w:r w:rsidRPr="000C40A7">
              <w:rPr>
                <w:sz w:val="20"/>
                <w:szCs w:val="20"/>
              </w:rPr>
              <w:t>R$ 14,00 (valor paramétrico); custo R$ 37.884,00</w:t>
            </w:r>
          </w:p>
        </w:tc>
      </w:tr>
      <w:tr w:rsidR="00A517FC" w:rsidRPr="000C40A7" w14:paraId="41E05C19" w14:textId="77777777" w:rsidTr="00B47B73">
        <w:trPr>
          <w:jc w:val="center"/>
        </w:trPr>
        <w:tc>
          <w:tcPr>
            <w:tcW w:w="1985" w:type="dxa"/>
          </w:tcPr>
          <w:p w14:paraId="2E23EB0C" w14:textId="68DBDC69" w:rsidR="000C40A7" w:rsidRPr="000C40A7" w:rsidRDefault="000C40A7" w:rsidP="000C40A7">
            <w:pPr>
              <w:keepNext/>
              <w:spacing w:after="0" w:line="240" w:lineRule="auto"/>
              <w:rPr>
                <w:sz w:val="20"/>
                <w:szCs w:val="20"/>
              </w:rPr>
            </w:pPr>
            <w:r w:rsidRPr="000C40A7">
              <w:rPr>
                <w:sz w:val="20"/>
                <w:szCs w:val="20"/>
              </w:rPr>
              <w:t>Híbrido 50/50 (2026 até 31/08)</w:t>
            </w:r>
          </w:p>
        </w:tc>
        <w:tc>
          <w:tcPr>
            <w:tcW w:w="567" w:type="dxa"/>
          </w:tcPr>
          <w:p w14:paraId="32FD0619" w14:textId="7F1A170F"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2FDFC5A6" w14:textId="6739702D" w:rsidR="000C40A7" w:rsidRPr="000C40A7" w:rsidRDefault="000C40A7" w:rsidP="000C40A7">
            <w:pPr>
              <w:keepNext/>
              <w:spacing w:after="0" w:line="240" w:lineRule="auto"/>
              <w:rPr>
                <w:sz w:val="20"/>
                <w:szCs w:val="20"/>
              </w:rPr>
            </w:pPr>
            <w:r w:rsidRPr="000C40A7">
              <w:rPr>
                <w:sz w:val="20"/>
                <w:szCs w:val="20"/>
              </w:rPr>
              <w:t>1.041</w:t>
            </w:r>
          </w:p>
        </w:tc>
        <w:tc>
          <w:tcPr>
            <w:tcW w:w="1134" w:type="dxa"/>
          </w:tcPr>
          <w:p w14:paraId="36AE3F9B" w14:textId="60A1A78B" w:rsidR="000C40A7" w:rsidRPr="000C40A7" w:rsidRDefault="000C40A7" w:rsidP="000C40A7">
            <w:pPr>
              <w:keepNext/>
              <w:spacing w:after="0" w:line="240" w:lineRule="auto"/>
              <w:rPr>
                <w:sz w:val="20"/>
                <w:szCs w:val="20"/>
              </w:rPr>
            </w:pPr>
            <w:r w:rsidRPr="000C40A7">
              <w:rPr>
                <w:sz w:val="20"/>
                <w:szCs w:val="20"/>
              </w:rPr>
              <w:t>433</w:t>
            </w:r>
          </w:p>
        </w:tc>
        <w:tc>
          <w:tcPr>
            <w:tcW w:w="1418" w:type="dxa"/>
          </w:tcPr>
          <w:p w14:paraId="55CAF007" w14:textId="48F34C4C" w:rsidR="000C40A7" w:rsidRPr="000C40A7" w:rsidRDefault="000C40A7" w:rsidP="000C40A7">
            <w:pPr>
              <w:keepNext/>
              <w:spacing w:after="0" w:line="240" w:lineRule="auto"/>
              <w:rPr>
                <w:sz w:val="20"/>
                <w:szCs w:val="20"/>
              </w:rPr>
            </w:pPr>
            <w:r w:rsidRPr="000C40A7">
              <w:rPr>
                <w:sz w:val="20"/>
                <w:szCs w:val="20"/>
              </w:rPr>
              <w:t>33 (45,2%); proteção 54,8%</w:t>
            </w:r>
          </w:p>
        </w:tc>
        <w:tc>
          <w:tcPr>
            <w:tcW w:w="2410" w:type="dxa"/>
          </w:tcPr>
          <w:p w14:paraId="65672AC3" w14:textId="2858E8B7" w:rsidR="000C40A7" w:rsidRPr="000C40A7" w:rsidRDefault="000C40A7" w:rsidP="000C40A7">
            <w:pPr>
              <w:keepNext/>
              <w:spacing w:after="0" w:line="240" w:lineRule="auto"/>
              <w:rPr>
                <w:sz w:val="20"/>
                <w:szCs w:val="20"/>
              </w:rPr>
            </w:pPr>
            <w:r w:rsidRPr="000C40A7">
              <w:rPr>
                <w:sz w:val="20"/>
                <w:szCs w:val="20"/>
              </w:rPr>
              <w:t>R$ 14,00 (valor paramétrico); custo R$ 14.574,00</w:t>
            </w:r>
          </w:p>
        </w:tc>
      </w:tr>
      <w:tr w:rsidR="00A517FC" w:rsidRPr="000C40A7" w14:paraId="4BCC86F6" w14:textId="77777777" w:rsidTr="00B47B73">
        <w:trPr>
          <w:jc w:val="center"/>
        </w:trPr>
        <w:tc>
          <w:tcPr>
            <w:tcW w:w="1985" w:type="dxa"/>
          </w:tcPr>
          <w:p w14:paraId="0AAD6690" w14:textId="59F8AB32" w:rsidR="000C40A7" w:rsidRPr="000C40A7" w:rsidRDefault="000C40A7" w:rsidP="000C40A7">
            <w:pPr>
              <w:keepNext/>
              <w:spacing w:after="0" w:line="240" w:lineRule="auto"/>
              <w:rPr>
                <w:sz w:val="20"/>
                <w:szCs w:val="20"/>
              </w:rPr>
            </w:pPr>
            <w:r w:rsidRPr="000C40A7">
              <w:rPr>
                <w:sz w:val="20"/>
                <w:szCs w:val="20"/>
              </w:rPr>
              <w:t>Híbrido +12 (2026 até 31/08)</w:t>
            </w:r>
          </w:p>
        </w:tc>
        <w:tc>
          <w:tcPr>
            <w:tcW w:w="567" w:type="dxa"/>
          </w:tcPr>
          <w:p w14:paraId="394466A6" w14:textId="481A9AB9"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1022BAF6" w14:textId="24023CBE" w:rsidR="000C40A7" w:rsidRPr="000C40A7" w:rsidRDefault="000C40A7" w:rsidP="000C40A7">
            <w:pPr>
              <w:keepNext/>
              <w:spacing w:after="0" w:line="240" w:lineRule="auto"/>
              <w:rPr>
                <w:sz w:val="20"/>
                <w:szCs w:val="20"/>
              </w:rPr>
            </w:pPr>
            <w:r w:rsidRPr="000C40A7">
              <w:rPr>
                <w:sz w:val="20"/>
                <w:szCs w:val="20"/>
              </w:rPr>
              <w:t>1.648</w:t>
            </w:r>
          </w:p>
        </w:tc>
        <w:tc>
          <w:tcPr>
            <w:tcW w:w="1134" w:type="dxa"/>
          </w:tcPr>
          <w:p w14:paraId="1F6B1BE0" w14:textId="47D1FF57" w:rsidR="000C40A7" w:rsidRPr="000C40A7" w:rsidRDefault="000C40A7" w:rsidP="000C40A7">
            <w:pPr>
              <w:keepNext/>
              <w:spacing w:after="0" w:line="240" w:lineRule="auto"/>
              <w:rPr>
                <w:sz w:val="20"/>
                <w:szCs w:val="20"/>
              </w:rPr>
            </w:pPr>
            <w:r w:rsidRPr="000C40A7">
              <w:rPr>
                <w:sz w:val="20"/>
                <w:szCs w:val="20"/>
              </w:rPr>
              <w:t>163</w:t>
            </w:r>
          </w:p>
        </w:tc>
        <w:tc>
          <w:tcPr>
            <w:tcW w:w="1418" w:type="dxa"/>
          </w:tcPr>
          <w:p w14:paraId="6B19362A" w14:textId="7B723D07" w:rsidR="000C40A7" w:rsidRPr="000C40A7" w:rsidRDefault="000C40A7" w:rsidP="000C40A7">
            <w:pPr>
              <w:keepNext/>
              <w:spacing w:after="0" w:line="240" w:lineRule="auto"/>
              <w:rPr>
                <w:sz w:val="20"/>
                <w:szCs w:val="20"/>
              </w:rPr>
            </w:pPr>
            <w:r w:rsidRPr="000C40A7">
              <w:rPr>
                <w:sz w:val="20"/>
                <w:szCs w:val="20"/>
              </w:rPr>
              <w:t>13 (17,8%); proteção 82,2%</w:t>
            </w:r>
          </w:p>
        </w:tc>
        <w:tc>
          <w:tcPr>
            <w:tcW w:w="2410" w:type="dxa"/>
          </w:tcPr>
          <w:p w14:paraId="413FE8A3" w14:textId="4BD2319E" w:rsidR="000C40A7" w:rsidRPr="000C40A7" w:rsidRDefault="000C40A7" w:rsidP="000C40A7">
            <w:pPr>
              <w:keepNext/>
              <w:spacing w:after="0" w:line="240" w:lineRule="auto"/>
              <w:rPr>
                <w:sz w:val="20"/>
                <w:szCs w:val="20"/>
              </w:rPr>
            </w:pPr>
            <w:r w:rsidRPr="000C40A7">
              <w:rPr>
                <w:sz w:val="20"/>
                <w:szCs w:val="20"/>
              </w:rPr>
              <w:t>R$ 14,00 (valor paramétrico); custo R$ 23.072,00</w:t>
            </w:r>
          </w:p>
        </w:tc>
      </w:tr>
      <w:tr w:rsidR="00A517FC" w:rsidRPr="000C40A7" w14:paraId="4537D9CD" w14:textId="77777777" w:rsidTr="00B47B73">
        <w:trPr>
          <w:jc w:val="center"/>
        </w:trPr>
        <w:tc>
          <w:tcPr>
            <w:tcW w:w="1985" w:type="dxa"/>
          </w:tcPr>
          <w:p w14:paraId="3AB15433" w14:textId="59C64A45" w:rsidR="000C40A7" w:rsidRPr="000C40A7" w:rsidRDefault="000C40A7" w:rsidP="000C40A7">
            <w:pPr>
              <w:keepNext/>
              <w:spacing w:after="0" w:line="240" w:lineRule="auto"/>
              <w:rPr>
                <w:sz w:val="20"/>
                <w:szCs w:val="20"/>
              </w:rPr>
            </w:pPr>
            <w:r w:rsidRPr="000C40A7">
              <w:rPr>
                <w:sz w:val="20"/>
                <w:szCs w:val="20"/>
              </w:rPr>
              <w:t>Parâmetro institucional (Nutri) (2026 até 31/08)</w:t>
            </w:r>
          </w:p>
        </w:tc>
        <w:tc>
          <w:tcPr>
            <w:tcW w:w="567" w:type="dxa"/>
          </w:tcPr>
          <w:p w14:paraId="3FF7FE8C" w14:textId="271C2B09" w:rsidR="000C40A7" w:rsidRPr="000C40A7" w:rsidRDefault="000C40A7" w:rsidP="000C40A7">
            <w:pPr>
              <w:keepNext/>
              <w:spacing w:after="0" w:line="240" w:lineRule="auto"/>
              <w:rPr>
                <w:sz w:val="20"/>
                <w:szCs w:val="20"/>
              </w:rPr>
            </w:pPr>
            <w:r w:rsidRPr="000C40A7">
              <w:rPr>
                <w:sz w:val="20"/>
                <w:szCs w:val="20"/>
              </w:rPr>
              <w:t>73</w:t>
            </w:r>
          </w:p>
        </w:tc>
        <w:tc>
          <w:tcPr>
            <w:tcW w:w="1134" w:type="dxa"/>
          </w:tcPr>
          <w:p w14:paraId="27ED086B" w14:textId="7EABB64F" w:rsidR="000C40A7" w:rsidRPr="000C40A7" w:rsidRDefault="000C40A7" w:rsidP="000C40A7">
            <w:pPr>
              <w:keepNext/>
              <w:spacing w:after="0" w:line="240" w:lineRule="auto"/>
              <w:rPr>
                <w:sz w:val="20"/>
                <w:szCs w:val="20"/>
              </w:rPr>
            </w:pPr>
            <w:r w:rsidRPr="000C40A7">
              <w:rPr>
                <w:sz w:val="20"/>
                <w:szCs w:val="20"/>
              </w:rPr>
              <w:t>1.198</w:t>
            </w:r>
          </w:p>
        </w:tc>
        <w:tc>
          <w:tcPr>
            <w:tcW w:w="1134" w:type="dxa"/>
          </w:tcPr>
          <w:p w14:paraId="4B68B641" w14:textId="1C7DDDD3" w:rsidR="000C40A7" w:rsidRPr="000C40A7" w:rsidRDefault="000C40A7" w:rsidP="000C40A7">
            <w:pPr>
              <w:keepNext/>
              <w:spacing w:after="0" w:line="240" w:lineRule="auto"/>
              <w:rPr>
                <w:sz w:val="20"/>
                <w:szCs w:val="20"/>
              </w:rPr>
            </w:pPr>
            <w:r w:rsidRPr="000C40A7">
              <w:rPr>
                <w:sz w:val="20"/>
                <w:szCs w:val="20"/>
              </w:rPr>
              <w:t>508</w:t>
            </w:r>
          </w:p>
        </w:tc>
        <w:tc>
          <w:tcPr>
            <w:tcW w:w="1418" w:type="dxa"/>
          </w:tcPr>
          <w:p w14:paraId="0B24BD19" w14:textId="23B3BB80" w:rsidR="000C40A7" w:rsidRPr="000C40A7" w:rsidRDefault="000C40A7" w:rsidP="000C40A7">
            <w:pPr>
              <w:keepNext/>
              <w:spacing w:after="0" w:line="240" w:lineRule="auto"/>
              <w:rPr>
                <w:sz w:val="20"/>
                <w:szCs w:val="20"/>
              </w:rPr>
            </w:pPr>
            <w:r w:rsidRPr="000C40A7">
              <w:rPr>
                <w:sz w:val="20"/>
                <w:szCs w:val="20"/>
              </w:rPr>
              <w:t>32 (43,8%); proteção 56,2%</w:t>
            </w:r>
          </w:p>
        </w:tc>
        <w:tc>
          <w:tcPr>
            <w:tcW w:w="2410" w:type="dxa"/>
          </w:tcPr>
          <w:p w14:paraId="1B7727A0" w14:textId="412CDACB" w:rsidR="000C40A7" w:rsidRPr="000C40A7" w:rsidRDefault="000C40A7" w:rsidP="000C40A7">
            <w:pPr>
              <w:keepNext/>
              <w:spacing w:after="0" w:line="240" w:lineRule="auto"/>
              <w:rPr>
                <w:sz w:val="20"/>
                <w:szCs w:val="20"/>
              </w:rPr>
            </w:pPr>
            <w:r w:rsidRPr="000C40A7">
              <w:rPr>
                <w:sz w:val="20"/>
                <w:szCs w:val="20"/>
              </w:rPr>
              <w:t>R$ 14,00 (valor paramétrico); custo R$ 16.772,00</w:t>
            </w:r>
          </w:p>
        </w:tc>
      </w:tr>
    </w:tbl>
    <w:p w14:paraId="2A9F2AEE" w14:textId="77777777" w:rsidR="00475EE7" w:rsidRDefault="00475EE7" w:rsidP="00475EE7">
      <w:pPr>
        <w:spacing w:after="0" w:line="360" w:lineRule="auto"/>
        <w:jc w:val="center"/>
        <w:rPr>
          <w:sz w:val="20"/>
          <w:szCs w:val="20"/>
        </w:rPr>
      </w:pPr>
      <w:r w:rsidRPr="00673EEE">
        <w:rPr>
          <w:sz w:val="20"/>
          <w:szCs w:val="20"/>
        </w:rPr>
        <w:t>Fonte: Elaborado pelo autor (2026).</w:t>
      </w:r>
    </w:p>
    <w:p w14:paraId="4DBC424D" w14:textId="77777777" w:rsidR="00A517FC" w:rsidRDefault="00A517FC" w:rsidP="00A517FC">
      <w:pPr>
        <w:spacing w:line="240" w:lineRule="auto"/>
        <w:rPr>
          <w:sz w:val="20"/>
          <w:szCs w:val="20"/>
        </w:rPr>
      </w:pPr>
      <w:r w:rsidRPr="00A517FC">
        <w:rPr>
          <w:sz w:val="20"/>
          <w:szCs w:val="20"/>
        </w:rPr>
        <w:t>Nota: os custos são simulações paramétricas calculadas com valores informados pela gestão da unidade (R$ 17,36 para o período de reservas de 2023 a 2025 e R$ 14,00 para as políticas de 2026). Não representam despesas realizadas, descarte físico ou atendimento observado; a documentação contratual não foi localizada no repositório consultado.</w:t>
      </w:r>
    </w:p>
    <w:p w14:paraId="6A4D098B" w14:textId="1D3975D9" w:rsidR="00686405" w:rsidRDefault="00335C7C" w:rsidP="00154D8E">
      <w:pPr>
        <w:spacing w:line="360" w:lineRule="auto"/>
        <w:ind w:firstLine="720"/>
      </w:pPr>
      <w:r w:rsidRPr="00335C7C">
        <w:t>A Figura 28 compara três períodos e formas de planejamento. As reservas informadas pelos estudantes abrangem 2023 a 2025 (458 datas). As outras duas opções foram comparadas nas mesmas 73 datas de fevereiro a agosto de 2026: o quantitativo da nutricionista e a regra híbrida com acréscimo de 12 refeições</w:t>
      </w:r>
      <w:r w:rsidR="00686405" w:rsidRPr="00154D8E">
        <w:t>.</w:t>
      </w:r>
    </w:p>
    <w:p w14:paraId="2C49D332" w14:textId="6676F558" w:rsidR="001621BD" w:rsidRDefault="00154D8E" w:rsidP="001621BD">
      <w:pPr>
        <w:pStyle w:val="Legenda"/>
        <w:keepNext/>
        <w:rPr>
          <w:sz w:val="24"/>
          <w:szCs w:val="24"/>
        </w:rPr>
      </w:pPr>
      <w:bookmarkStart w:id="174" w:name="_Toc242893506"/>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077A9A">
        <w:rPr>
          <w:noProof/>
          <w:sz w:val="24"/>
          <w:szCs w:val="24"/>
        </w:rPr>
        <w:t>28</w:t>
      </w:r>
      <w:r w:rsidRPr="00673EEE">
        <w:rPr>
          <w:sz w:val="24"/>
          <w:szCs w:val="24"/>
        </w:rPr>
        <w:fldChar w:fldCharType="end"/>
      </w:r>
      <w:r w:rsidRPr="00673EEE">
        <w:rPr>
          <w:sz w:val="24"/>
          <w:szCs w:val="24"/>
        </w:rPr>
        <w:t xml:space="preserve"> - </w:t>
      </w:r>
      <w:bookmarkEnd w:id="174"/>
      <w:r w:rsidR="002D3F58" w:rsidRPr="002D3F58">
        <w:rPr>
          <w:sz w:val="24"/>
          <w:szCs w:val="24"/>
        </w:rPr>
        <w:t>Comparação dos períodos e formas de planejamento</w:t>
      </w:r>
    </w:p>
    <w:p w14:paraId="58B960B2" w14:textId="2886A64E" w:rsidR="00154D8E" w:rsidRDefault="00DE3716" w:rsidP="001621BD">
      <w:pPr>
        <w:pStyle w:val="Legenda"/>
        <w:keepNext/>
        <w:rPr>
          <w:sz w:val="24"/>
          <w:szCs w:val="24"/>
        </w:rPr>
      </w:pPr>
      <w:r>
        <w:rPr>
          <w:noProof/>
        </w:rPr>
        <w:drawing>
          <wp:inline distT="0" distB="0" distL="0" distR="0" wp14:anchorId="3F8D8771" wp14:editId="0CEC167A">
            <wp:extent cx="5722016" cy="2087592"/>
            <wp:effectExtent l="0" t="0" r="0" b="8255"/>
            <wp:docPr id="7"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12" b="9582"/>
                    <a:stretch/>
                  </pic:blipFill>
                  <pic:spPr bwMode="auto">
                    <a:xfrm>
                      <a:off x="0" y="0"/>
                      <a:ext cx="5725465" cy="2088850"/>
                    </a:xfrm>
                    <a:prstGeom prst="rect">
                      <a:avLst/>
                    </a:prstGeom>
                    <a:ln>
                      <a:noFill/>
                    </a:ln>
                    <a:extLst>
                      <a:ext uri="{53640926-AAD7-44D8-BBD7-CCE9431645EC}">
                        <a14:shadowObscured xmlns:a14="http://schemas.microsoft.com/office/drawing/2010/main"/>
                      </a:ext>
                    </a:extLst>
                  </pic:spPr>
                </pic:pic>
              </a:graphicData>
            </a:graphic>
          </wp:inline>
        </w:drawing>
      </w:r>
    </w:p>
    <w:p w14:paraId="5ABF64B4" w14:textId="77777777" w:rsidR="00154D8E" w:rsidRDefault="00154D8E" w:rsidP="00154D8E">
      <w:pPr>
        <w:pStyle w:val="Legenda"/>
        <w:keepNext/>
        <w:spacing w:after="240"/>
      </w:pPr>
      <w:r w:rsidRPr="00673EEE">
        <w:rPr>
          <w:szCs w:val="20"/>
        </w:rPr>
        <w:t>Fonte:  Resultado da Pesquisa (2026).</w:t>
      </w:r>
    </w:p>
    <w:p w14:paraId="0DEF7F72" w14:textId="77777777" w:rsidR="00695B86" w:rsidRPr="00695B86" w:rsidRDefault="00695B86" w:rsidP="00695B86">
      <w:pPr>
        <w:spacing w:after="0" w:line="360" w:lineRule="auto"/>
        <w:ind w:firstLine="720"/>
      </w:pPr>
      <w:bookmarkStart w:id="175" w:name="_Toc242888186"/>
      <w:r w:rsidRPr="00695B86">
        <w:t>A Figura 28 mostra que:</w:t>
      </w:r>
    </w:p>
    <w:p w14:paraId="37F8E2F9" w14:textId="77777777" w:rsidR="00695B86" w:rsidRPr="00695B86" w:rsidRDefault="00695B86" w:rsidP="00695B86">
      <w:pPr>
        <w:pStyle w:val="PargrafodaLista"/>
        <w:numPr>
          <w:ilvl w:val="0"/>
          <w:numId w:val="29"/>
        </w:numPr>
        <w:spacing w:after="0" w:line="360" w:lineRule="auto"/>
      </w:pPr>
      <w:r w:rsidRPr="00695B86">
        <w:t>No período de reservas discentes, 36,2% das datas não tiveram déficit potencial; o erro médio foi de 34,80 refeições.</w:t>
      </w:r>
    </w:p>
    <w:p w14:paraId="62284AE3" w14:textId="77777777" w:rsidR="00695B86" w:rsidRPr="00695B86" w:rsidRDefault="00695B86" w:rsidP="00695B86">
      <w:pPr>
        <w:pStyle w:val="PargrafodaLista"/>
        <w:numPr>
          <w:ilvl w:val="0"/>
          <w:numId w:val="29"/>
        </w:numPr>
        <w:spacing w:after="0" w:line="360" w:lineRule="auto"/>
      </w:pPr>
      <w:r w:rsidRPr="00695B86">
        <w:t>Nas 73 datas de 2026, o quantitativo da nutricionista não teve déficit potencial em 56,2% das datas e apresentou erro médio de 23,37 refeições.</w:t>
      </w:r>
    </w:p>
    <w:p w14:paraId="3ECDDDE7" w14:textId="77777777" w:rsidR="00695B86" w:rsidRPr="00695B86" w:rsidRDefault="00695B86" w:rsidP="00695B86">
      <w:pPr>
        <w:pStyle w:val="PargrafodaLista"/>
        <w:numPr>
          <w:ilvl w:val="0"/>
          <w:numId w:val="29"/>
        </w:numPr>
        <w:spacing w:after="0" w:line="360" w:lineRule="auto"/>
      </w:pPr>
      <w:r w:rsidRPr="00695B86">
        <w:t>Nas mesmas datas, a regra híbrida com acréscimo de 12 refeições não teve déficit potencial em 82,2% dos dias e apresentou erro médio de 24,81 refeições. Esses cálculos são retrospectivos; a sobra potencial e os custos estimados não correspondem a descarte ou gasto efetivamente medidos.</w:t>
      </w:r>
    </w:p>
    <w:p w14:paraId="5F107B50" w14:textId="77777777" w:rsidR="00686405" w:rsidRPr="00154D8E" w:rsidRDefault="00686405" w:rsidP="00154D8E">
      <w:pPr>
        <w:pStyle w:val="Ttulo3"/>
      </w:pPr>
      <w:r w:rsidRPr="00154D8E">
        <w:t>5.7.2 Limitações das Evidências Parciais e Próximos Passos</w:t>
      </w:r>
      <w:bookmarkEnd w:id="175"/>
    </w:p>
    <w:p w14:paraId="2B48D202" w14:textId="77777777" w:rsidR="00082ADD" w:rsidRPr="00082ADD" w:rsidRDefault="00082ADD" w:rsidP="00082ADD">
      <w:pPr>
        <w:spacing w:after="0" w:line="360" w:lineRule="auto"/>
        <w:ind w:firstLine="720"/>
      </w:pPr>
      <w:r w:rsidRPr="00082ADD">
        <w:t>Os resultados desta versão para qualificação cobrem as reservas discentes de 2023 a 2025, o quantitativo institucional de fevereiro a agosto de 2026 e as avaliações pareadas delimitadas para cada experimento. Nenhuma previsão posterior a agosto de 2026 integra os resultados apresentados. A etapa seguinte deverá incorporar novas evidências sem misturar coortes nem tratar avaliações retrospectivas como validação prospectiva.</w:t>
      </w:r>
    </w:p>
    <w:p w14:paraId="23AD6CAC" w14:textId="77777777" w:rsidR="00082ADD" w:rsidRPr="00082ADD" w:rsidRDefault="00082ADD" w:rsidP="00082ADD">
      <w:pPr>
        <w:pStyle w:val="PargrafodaLista"/>
        <w:numPr>
          <w:ilvl w:val="0"/>
          <w:numId w:val="30"/>
        </w:numPr>
        <w:spacing w:after="0" w:line="360" w:lineRule="auto"/>
      </w:pPr>
      <w:r w:rsidRPr="00082ADD">
        <w:t>Validação prospectiva em modo sombra: após a qualificação, congelar a versão do artefato e registrar previsões, parâmetros e ajustes antes do serviço em uma coorte futura. A equipe manterá a decisão final; quando houver protocolo viável, o acompanhamento incluirá produção, sobras físicas e ocorrências de atendimento.</w:t>
      </w:r>
    </w:p>
    <w:p w14:paraId="6133892E" w14:textId="0717FF92" w:rsidR="00C76089" w:rsidRPr="00154D8E" w:rsidRDefault="00082ADD" w:rsidP="00C76089">
      <w:pPr>
        <w:pStyle w:val="PargrafodaLista"/>
        <w:numPr>
          <w:ilvl w:val="0"/>
          <w:numId w:val="30"/>
        </w:numPr>
        <w:spacing w:after="0" w:line="360" w:lineRule="auto"/>
      </w:pPr>
      <w:r w:rsidRPr="00082ADD">
        <w:t>Avaliação de utilidade e conclusão: ao término do acompanhamento, registrar com a nutricionista e a gestão a clareza das saídas, a antecedência útil e a viabilidade do artefato; incorporar as evidências à versão de defesa e revisar limitações com os orientadores</w:t>
      </w:r>
      <w:r>
        <w:t>.</w:t>
      </w:r>
    </w:p>
    <w:p w14:paraId="056F30FE" w14:textId="77777777" w:rsidR="00CE443D" w:rsidRPr="00673EEE" w:rsidRDefault="42D6D45D">
      <w:pPr>
        <w:pStyle w:val="Ttulo1"/>
        <w:pageBreakBefore/>
        <w:spacing w:line="360" w:lineRule="auto"/>
        <w:rPr>
          <w:rFonts w:cs="Times New Roman"/>
        </w:rPr>
      </w:pPr>
      <w:bookmarkStart w:id="176" w:name="_Toc242888187"/>
      <w:r w:rsidRPr="00673EEE">
        <w:rPr>
          <w:rFonts w:cs="Times New Roman"/>
        </w:rPr>
        <w:lastRenderedPageBreak/>
        <w:t>6 CONSIDERAÇÕES PARCIAIS</w:t>
      </w:r>
      <w:bookmarkEnd w:id="131"/>
      <w:bookmarkEnd w:id="176"/>
    </w:p>
    <w:p w14:paraId="4766251D" w14:textId="77777777" w:rsidR="00CF52E7" w:rsidRDefault="00CF52E7" w:rsidP="00CF52E7">
      <w:pPr>
        <w:spacing w:after="0" w:line="360" w:lineRule="auto"/>
        <w:ind w:firstLine="720"/>
      </w:pPr>
      <w:r>
        <w:t>Esta pesquisa desenvolveu e avaliou parcialmente um artefato analítico-preditivo para apoiar o planejamento da produção de refeições em um restaurante institucional. A demonstração retrospectiva integrou consumo registrado, reservas, quantitativos institucionais, cardápios, calendário e dados meteorológicos do Open-Meteo, permitindo comparar previsões e simular políticas. Os resultados se restringem às coortes explicitadas neste trabalho; a efetividade operacional prospectiva ainda não foi demonstrada.</w:t>
      </w:r>
    </w:p>
    <w:p w14:paraId="34AA9EE1" w14:textId="77777777" w:rsidR="00CF52E7" w:rsidRDefault="00CF52E7" w:rsidP="00CF52E7">
      <w:pPr>
        <w:spacing w:after="0" w:line="360" w:lineRule="auto"/>
        <w:ind w:firstLine="720"/>
      </w:pPr>
      <w:r>
        <w:t xml:space="preserve">Na coorte pareada de 73 datas de 2026 (26/02 a 31/08), </w:t>
      </w:r>
      <w:r w:rsidRPr="00CF52E7">
        <w:rPr>
          <w:i/>
          <w:iCs/>
        </w:rPr>
        <w:t>Ridge</w:t>
      </w:r>
      <w:r>
        <w:t xml:space="preserve"> apresentou o menor MAE entre os algoritmos (21,72), ante 23,37 da estimativa institucional. A combinação operacional 50/50 teve MAE 20,19 e 433 refeições de déficit potencial; a varredura numérica apresentou mínimo de 20,03 entre α=60% e 62,5%. Com margem de +12, a política híbrida registrou déficit potencial em 17,8% das datas (163 refeições) e 1.648 de sobra potencial. A margem empírica P85 reduziu os dias com déficit potencial do Ridge sem margem de 42,5% para 13,7%. Esses resultados são retrospectivos e dependem da coorte e da regra de decisão; não comprovam desempenho futuro nem efeito operacional.</w:t>
      </w:r>
    </w:p>
    <w:p w14:paraId="109DF34F" w14:textId="77777777" w:rsidR="00CF52E7" w:rsidRDefault="00CF52E7" w:rsidP="00CF52E7">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168BE1D0" w14:textId="77777777" w:rsidR="00CF52E7" w:rsidRDefault="00CF52E7" w:rsidP="00CF52E7">
      <w:pPr>
        <w:spacing w:after="0" w:line="360" w:lineRule="auto"/>
        <w:ind w:firstLine="720"/>
      </w:pPr>
      <w:r>
        <w:t>Como contribuição, o estudo organiza um processo documentado e reexecutável no ambiente autorizado para preparação, previsão e simulação, explicitando fontes, métricas e consequências potenciais. A combinação de modelos e parâmetros institucionais permite examinar cenários e aplicar julgamento contextual, mantendo a decisão final com a equipe.</w:t>
      </w:r>
    </w:p>
    <w:p w14:paraId="236D138B" w14:textId="0F62A050" w:rsidR="004A5862" w:rsidRPr="00673EEE" w:rsidRDefault="00CF52E7" w:rsidP="00CF52E7">
      <w:pPr>
        <w:spacing w:after="0" w:line="360" w:lineRule="auto"/>
        <w:ind w:firstLine="720"/>
      </w:pPr>
      <w:r>
        <w:t>A continuidade da pesquisa deverá avaliar o artefato em novas datas, com previsões e parâmetros registrados antes do serviço. Recomenda-se acompanhar a magnitude e a direção dos erros, os ajustes da equipe, a produção, as sobras medidas por protocolo e as ocorrências de atendimento. As margens devem ser reavaliadas em dados temporalmente separados dos usados para defini-las</w:t>
      </w:r>
      <w:r w:rsidR="00F930A0" w:rsidRPr="00673EEE">
        <w:t>.</w:t>
      </w:r>
    </w:p>
    <w:p w14:paraId="2A937E8F" w14:textId="77777777" w:rsidR="00CE443D" w:rsidRPr="00673EEE" w:rsidRDefault="0054539A" w:rsidP="008B4447">
      <w:pPr>
        <w:pStyle w:val="Ttulo1"/>
        <w:pageBreakBefore/>
        <w:spacing w:line="360" w:lineRule="auto"/>
        <w:jc w:val="center"/>
        <w:rPr>
          <w:rFonts w:cs="Times New Roman"/>
          <w:lang w:val="en-US"/>
        </w:rPr>
      </w:pPr>
      <w:bookmarkStart w:id="177" w:name="_Toc241874648"/>
      <w:bookmarkStart w:id="178" w:name="_Toc242888188"/>
      <w:r w:rsidRPr="00673EEE">
        <w:rPr>
          <w:rFonts w:eastAsia="Times New Roman" w:cs="Times New Roman"/>
          <w:lang w:val="en-US"/>
        </w:rPr>
        <w:lastRenderedPageBreak/>
        <w:t>REFERÊNCIAS</w:t>
      </w:r>
      <w:bookmarkEnd w:id="177"/>
      <w:bookmarkEnd w:id="178"/>
    </w:p>
    <w:p w14:paraId="62669056" w14:textId="77777777" w:rsidR="003D7368" w:rsidRPr="00673EEE" w:rsidRDefault="003D7368" w:rsidP="003D7368">
      <w:pPr>
        <w:keepLines/>
        <w:spacing w:after="0" w:line="240" w:lineRule="auto"/>
      </w:pPr>
      <w:r w:rsidRPr="00673EEE">
        <w:t xml:space="preserve">ACI, M.; YERGÖK, D. </w:t>
      </w:r>
      <w:proofErr w:type="spellStart"/>
      <w:r w:rsidRPr="00673EEE">
        <w:t>Demand</w:t>
      </w:r>
      <w:proofErr w:type="spellEnd"/>
      <w:r w:rsidRPr="00673EEE">
        <w:t xml:space="preserve"> </w:t>
      </w:r>
      <w:proofErr w:type="spellStart"/>
      <w:r w:rsidRPr="00673EEE">
        <w:t>forecasting</w:t>
      </w:r>
      <w:proofErr w:type="spellEnd"/>
      <w:r w:rsidRPr="00673EEE">
        <w:t xml:space="preserve"> for food </w:t>
      </w:r>
      <w:proofErr w:type="spellStart"/>
      <w:r w:rsidRPr="00673EEE">
        <w:t>production</w:t>
      </w:r>
      <w:proofErr w:type="spellEnd"/>
      <w:r w:rsidRPr="00673EEE">
        <w:t xml:space="preserve"> </w:t>
      </w:r>
      <w:proofErr w:type="spellStart"/>
      <w:r w:rsidRPr="00673EEE">
        <w:t>using</w:t>
      </w:r>
      <w:proofErr w:type="spellEnd"/>
      <w:r w:rsidRPr="00673EEE">
        <w:t xml:space="preserve"> machine learning </w:t>
      </w:r>
      <w:proofErr w:type="spellStart"/>
      <w:r w:rsidRPr="00673EEE">
        <w:t>algorithms</w:t>
      </w:r>
      <w:proofErr w:type="spellEnd"/>
      <w:r w:rsidRPr="00673EEE">
        <w:t xml:space="preserve">: a case </w:t>
      </w:r>
      <w:proofErr w:type="spellStart"/>
      <w:r w:rsidRPr="00673EEE">
        <w:t>study</w:t>
      </w:r>
      <w:proofErr w:type="spellEnd"/>
      <w:r w:rsidRPr="00673EEE">
        <w:t xml:space="preserve"> </w:t>
      </w:r>
      <w:proofErr w:type="spellStart"/>
      <w:r w:rsidRPr="00673EEE">
        <w:t>of</w:t>
      </w:r>
      <w:proofErr w:type="spellEnd"/>
      <w:r w:rsidRPr="00673EEE">
        <w:t xml:space="preserve"> </w:t>
      </w:r>
      <w:proofErr w:type="spellStart"/>
      <w:r w:rsidRPr="00673EEE">
        <w:t>university</w:t>
      </w:r>
      <w:proofErr w:type="spellEnd"/>
      <w:r w:rsidRPr="00673EEE">
        <w:t xml:space="preserve"> </w:t>
      </w:r>
      <w:proofErr w:type="spellStart"/>
      <w:r w:rsidRPr="00673EEE">
        <w:t>refectory</w:t>
      </w:r>
      <w:proofErr w:type="spellEnd"/>
      <w:r w:rsidRPr="00673EEE">
        <w:t xml:space="preserve">. </w:t>
      </w:r>
      <w:proofErr w:type="spellStart"/>
      <w:r w:rsidRPr="00673EEE">
        <w:t>Tehnički</w:t>
      </w:r>
      <w:proofErr w:type="spellEnd"/>
      <w:r w:rsidRPr="00673EEE">
        <w:t xml:space="preserve"> </w:t>
      </w:r>
      <w:proofErr w:type="spellStart"/>
      <w:r w:rsidRPr="00673EEE">
        <w:t>vjesnik</w:t>
      </w:r>
      <w:proofErr w:type="spellEnd"/>
      <w:r w:rsidRPr="00673EEE">
        <w:t>, v. 30, n. 6, p. 1683–1691, 2023. DOI: 10.17559/TV-20230117000232.</w:t>
      </w:r>
    </w:p>
    <w:p w14:paraId="11D18323" w14:textId="7051E981" w:rsidR="17D87B44" w:rsidRPr="00673EEE" w:rsidRDefault="17D87B44" w:rsidP="17D87B44">
      <w:pPr>
        <w:keepLines/>
        <w:spacing w:after="0" w:line="240" w:lineRule="auto"/>
      </w:pPr>
    </w:p>
    <w:p w14:paraId="6462C592" w14:textId="77777777" w:rsidR="00840807" w:rsidRPr="00840807" w:rsidRDefault="00840807" w:rsidP="00840807">
      <w:pPr>
        <w:rPr>
          <w:iCs/>
        </w:rPr>
      </w:pPr>
      <w:r w:rsidRPr="00840807">
        <w:rPr>
          <w:iCs/>
        </w:rPr>
        <w:t xml:space="preserve">ANGELOPOULOS, A. N.; BATES, S. </w:t>
      </w:r>
      <w:proofErr w:type="spellStart"/>
      <w:r w:rsidRPr="00840807">
        <w:rPr>
          <w:iCs/>
        </w:rPr>
        <w:t>Conformal</w:t>
      </w:r>
      <w:proofErr w:type="spellEnd"/>
      <w:r w:rsidRPr="00840807">
        <w:rPr>
          <w:iCs/>
        </w:rPr>
        <w:t xml:space="preserve"> </w:t>
      </w:r>
      <w:proofErr w:type="spellStart"/>
      <w:r w:rsidRPr="00840807">
        <w:rPr>
          <w:iCs/>
        </w:rPr>
        <w:t>prediction</w:t>
      </w:r>
      <w:proofErr w:type="spellEnd"/>
      <w:r w:rsidRPr="00840807">
        <w:rPr>
          <w:iCs/>
        </w:rPr>
        <w:t xml:space="preserve">: a </w:t>
      </w:r>
      <w:proofErr w:type="spellStart"/>
      <w:r w:rsidRPr="00840807">
        <w:rPr>
          <w:iCs/>
        </w:rPr>
        <w:t>gentle</w:t>
      </w:r>
      <w:proofErr w:type="spellEnd"/>
      <w:r w:rsidRPr="00840807">
        <w:rPr>
          <w:iCs/>
        </w:rPr>
        <w:t xml:space="preserve"> </w:t>
      </w:r>
      <w:proofErr w:type="spellStart"/>
      <w:r w:rsidRPr="00840807">
        <w:rPr>
          <w:iCs/>
        </w:rPr>
        <w:t>introduction</w:t>
      </w:r>
      <w:proofErr w:type="spellEnd"/>
      <w:r w:rsidRPr="00840807">
        <w:rPr>
          <w:iCs/>
        </w:rPr>
        <w:t>. 2021. Disponível em: https://arxiv.org/abs/2107.07511. Acesso em: 14 out. 2026.</w:t>
      </w:r>
    </w:p>
    <w:p w14:paraId="3C426A39" w14:textId="77777777" w:rsidR="00840807" w:rsidRPr="00840807" w:rsidRDefault="00840807" w:rsidP="00840807">
      <w:pPr>
        <w:keepLines/>
        <w:spacing w:after="0" w:line="240" w:lineRule="auto"/>
      </w:pPr>
      <w:r w:rsidRPr="00840807">
        <w:t xml:space="preserve">BIRISCI, E.; MCGARVEY, R. G. </w:t>
      </w:r>
      <w:proofErr w:type="spellStart"/>
      <w:r w:rsidRPr="00840807">
        <w:t>Optimal</w:t>
      </w:r>
      <w:proofErr w:type="spellEnd"/>
      <w:r w:rsidRPr="00840807">
        <w:t xml:space="preserve"> </w:t>
      </w:r>
      <w:proofErr w:type="spellStart"/>
      <w:r w:rsidRPr="00840807">
        <w:t>production</w:t>
      </w:r>
      <w:proofErr w:type="spellEnd"/>
      <w:r w:rsidRPr="00840807">
        <w:t xml:space="preserve"> </w:t>
      </w:r>
      <w:proofErr w:type="spellStart"/>
      <w:r w:rsidRPr="00840807">
        <w:t>planning</w:t>
      </w:r>
      <w:proofErr w:type="spellEnd"/>
      <w:r w:rsidRPr="00840807">
        <w:t xml:space="preserve"> </w:t>
      </w:r>
      <w:proofErr w:type="spellStart"/>
      <w:r w:rsidRPr="00840807">
        <w:t>utilizing</w:t>
      </w:r>
      <w:proofErr w:type="spellEnd"/>
      <w:r w:rsidRPr="00840807">
        <w:t xml:space="preserve"> </w:t>
      </w:r>
      <w:proofErr w:type="spellStart"/>
      <w:r w:rsidRPr="00840807">
        <w:t>leftovers</w:t>
      </w:r>
      <w:proofErr w:type="spellEnd"/>
      <w:r w:rsidRPr="00840807">
        <w:t xml:space="preserve"> for </w:t>
      </w:r>
      <w:proofErr w:type="spellStart"/>
      <w:r w:rsidRPr="00840807">
        <w:t>an</w:t>
      </w:r>
      <w:proofErr w:type="spellEnd"/>
      <w:r w:rsidRPr="00840807">
        <w:t xml:space="preserve"> </w:t>
      </w:r>
      <w:proofErr w:type="spellStart"/>
      <w:r w:rsidRPr="00840807">
        <w:t>all-you-care-to-eat</w:t>
      </w:r>
      <w:proofErr w:type="spellEnd"/>
      <w:r w:rsidRPr="00840807">
        <w:t xml:space="preserve"> food </w:t>
      </w:r>
      <w:proofErr w:type="spellStart"/>
      <w:r w:rsidRPr="00840807">
        <w:t>service</w:t>
      </w:r>
      <w:proofErr w:type="spellEnd"/>
      <w:r w:rsidRPr="00840807">
        <w:t xml:space="preserve"> </w:t>
      </w:r>
      <w:proofErr w:type="spellStart"/>
      <w:r w:rsidRPr="00840807">
        <w:t>operation</w:t>
      </w:r>
      <w:proofErr w:type="spellEnd"/>
      <w:r w:rsidRPr="00840807">
        <w:t xml:space="preserve">. </w:t>
      </w:r>
      <w:proofErr w:type="spellStart"/>
      <w:r w:rsidRPr="00840807">
        <w:t>Journal</w:t>
      </w:r>
      <w:proofErr w:type="spellEnd"/>
      <w:r w:rsidRPr="00840807">
        <w:t xml:space="preserve"> of </w:t>
      </w:r>
      <w:proofErr w:type="spellStart"/>
      <w:r w:rsidRPr="00840807">
        <w:t>Cleaner</w:t>
      </w:r>
      <w:proofErr w:type="spellEnd"/>
      <w:r w:rsidRPr="00840807">
        <w:t xml:space="preserve"> </w:t>
      </w:r>
      <w:proofErr w:type="spellStart"/>
      <w:r w:rsidRPr="00840807">
        <w:t>Production</w:t>
      </w:r>
      <w:proofErr w:type="spellEnd"/>
      <w:r w:rsidRPr="00840807">
        <w:t>, v. 171, p. 984-994, 2018. DOI: 10.1016/j.jclepro.2017.10.052.</w:t>
      </w:r>
    </w:p>
    <w:p w14:paraId="5AF1F408" w14:textId="77777777" w:rsidR="00840807" w:rsidRPr="00840807" w:rsidRDefault="00840807" w:rsidP="00840807">
      <w:pPr>
        <w:keepLines/>
        <w:spacing w:after="0" w:line="240" w:lineRule="auto"/>
      </w:pPr>
    </w:p>
    <w:p w14:paraId="0F2BC342" w14:textId="77777777" w:rsidR="00840807" w:rsidRPr="00840807" w:rsidRDefault="00840807" w:rsidP="00840807">
      <w:r w:rsidRPr="00840807">
        <w:t xml:space="preserve">BLATTBERG, R. C.; HOCH, S. J. </w:t>
      </w:r>
      <w:proofErr w:type="spellStart"/>
      <w:r w:rsidRPr="00840807">
        <w:t>Database</w:t>
      </w:r>
      <w:proofErr w:type="spellEnd"/>
      <w:r w:rsidRPr="00840807">
        <w:t xml:space="preserve"> models </w:t>
      </w:r>
      <w:proofErr w:type="spellStart"/>
      <w:r w:rsidRPr="00840807">
        <w:t>and</w:t>
      </w:r>
      <w:proofErr w:type="spellEnd"/>
      <w:r w:rsidRPr="00840807">
        <w:t xml:space="preserve"> </w:t>
      </w:r>
      <w:proofErr w:type="spellStart"/>
      <w:r w:rsidRPr="00840807">
        <w:t>managerial</w:t>
      </w:r>
      <w:proofErr w:type="spellEnd"/>
      <w:r w:rsidRPr="00840807">
        <w:t xml:space="preserve"> </w:t>
      </w:r>
      <w:proofErr w:type="spellStart"/>
      <w:r w:rsidRPr="00840807">
        <w:t>intuition</w:t>
      </w:r>
      <w:proofErr w:type="spellEnd"/>
      <w:r w:rsidRPr="00840807">
        <w:t>: 50% model + 50% manager. Management Science, v. 36, n. 8, p. 887–899, 1990. DOI: 10.1287/mnsc.36.8.887.</w:t>
      </w:r>
    </w:p>
    <w:p w14:paraId="33DDE74E" w14:textId="77777777" w:rsidR="003D7368" w:rsidRPr="00673EEE" w:rsidRDefault="003D7368" w:rsidP="003D7368">
      <w:pPr>
        <w:keepLines/>
        <w:spacing w:after="0" w:line="240" w:lineRule="auto"/>
      </w:pPr>
      <w:r w:rsidRPr="00673EEE">
        <w:t xml:space="preserve">BREIMAN, L. Random </w:t>
      </w:r>
      <w:proofErr w:type="spellStart"/>
      <w:r w:rsidRPr="00673EEE">
        <w:t>forests</w:t>
      </w:r>
      <w:proofErr w:type="spellEnd"/>
      <w:r w:rsidRPr="00673EEE">
        <w:t>. Machine Learning, v. 45, p. 5-32, 2001. DOI: 10.1023/A:1010933404324.</w:t>
      </w:r>
    </w:p>
    <w:p w14:paraId="62FF72B3" w14:textId="77777777" w:rsidR="003D7368" w:rsidRPr="00673EEE" w:rsidRDefault="003D7368" w:rsidP="003D7368">
      <w:pPr>
        <w:keepLines/>
        <w:spacing w:after="0" w:line="240" w:lineRule="auto"/>
      </w:pPr>
    </w:p>
    <w:p w14:paraId="7CE03549" w14:textId="77777777" w:rsidR="003D7368" w:rsidRPr="00673EEE" w:rsidRDefault="003D7368" w:rsidP="003D7368">
      <w:pPr>
        <w:keepLines/>
        <w:spacing w:after="0" w:line="240" w:lineRule="auto"/>
      </w:pPr>
      <w:r w:rsidRPr="00673EEE">
        <w:t xml:space="preserve">CHAI, T.; DRAXLER, R. R. Root </w:t>
      </w:r>
      <w:proofErr w:type="spellStart"/>
      <w:r w:rsidRPr="00673EEE">
        <w:t>mean</w:t>
      </w:r>
      <w:proofErr w:type="spellEnd"/>
      <w:r w:rsidRPr="00673EEE">
        <w:t xml:space="preserve"> </w:t>
      </w:r>
      <w:proofErr w:type="spellStart"/>
      <w:r w:rsidRPr="00673EEE">
        <w:t>square</w:t>
      </w:r>
      <w:proofErr w:type="spellEnd"/>
      <w:r w:rsidRPr="00673EEE">
        <w:t xml:space="preserve"> </w:t>
      </w:r>
      <w:proofErr w:type="spellStart"/>
      <w:r w:rsidRPr="00673EEE">
        <w:t>error</w:t>
      </w:r>
      <w:proofErr w:type="spellEnd"/>
      <w:r w:rsidRPr="00673EEE">
        <w:t xml:space="preserve"> (RMSE) </w:t>
      </w:r>
      <w:proofErr w:type="spellStart"/>
      <w:r w:rsidRPr="00673EEE">
        <w:t>or</w:t>
      </w:r>
      <w:proofErr w:type="spellEnd"/>
      <w:r w:rsidRPr="00673EEE">
        <w:t xml:space="preserve"> </w:t>
      </w:r>
      <w:proofErr w:type="spellStart"/>
      <w:r w:rsidRPr="00673EEE">
        <w:t>mean</w:t>
      </w:r>
      <w:proofErr w:type="spellEnd"/>
      <w:r w:rsidRPr="00673EEE">
        <w:t xml:space="preserve"> </w:t>
      </w:r>
      <w:proofErr w:type="spellStart"/>
      <w:r w:rsidRPr="00673EEE">
        <w:t>absolute</w:t>
      </w:r>
      <w:proofErr w:type="spellEnd"/>
      <w:r w:rsidRPr="00673EEE">
        <w:t xml:space="preserve"> </w:t>
      </w:r>
      <w:proofErr w:type="spellStart"/>
      <w:r w:rsidRPr="00673EEE">
        <w:t>error</w:t>
      </w:r>
      <w:proofErr w:type="spellEnd"/>
      <w:r w:rsidRPr="00673EEE">
        <w:t xml:space="preserve"> (MAE)? </w:t>
      </w:r>
      <w:proofErr w:type="spellStart"/>
      <w:r w:rsidRPr="00673EEE">
        <w:t>Arguments</w:t>
      </w:r>
      <w:proofErr w:type="spellEnd"/>
      <w:r w:rsidRPr="00673EEE">
        <w:t xml:space="preserve"> </w:t>
      </w:r>
      <w:proofErr w:type="spellStart"/>
      <w:r w:rsidRPr="00673EEE">
        <w:t>against</w:t>
      </w:r>
      <w:proofErr w:type="spellEnd"/>
      <w:r w:rsidRPr="00673EEE">
        <w:t xml:space="preserve"> </w:t>
      </w:r>
      <w:proofErr w:type="spellStart"/>
      <w:r w:rsidRPr="00673EEE">
        <w:t>avoiding</w:t>
      </w:r>
      <w:proofErr w:type="spellEnd"/>
      <w:r w:rsidRPr="00673EEE">
        <w:t xml:space="preserve"> RMSE in </w:t>
      </w:r>
      <w:proofErr w:type="spellStart"/>
      <w:r w:rsidRPr="00673EEE">
        <w:t>the</w:t>
      </w:r>
      <w:proofErr w:type="spellEnd"/>
      <w:r w:rsidRPr="00673EEE">
        <w:t xml:space="preserve"> </w:t>
      </w:r>
      <w:proofErr w:type="spellStart"/>
      <w:r w:rsidRPr="00673EEE">
        <w:t>literature</w:t>
      </w:r>
      <w:proofErr w:type="spellEnd"/>
      <w:r w:rsidRPr="00673EEE">
        <w:t xml:space="preserve">. </w:t>
      </w:r>
      <w:proofErr w:type="spellStart"/>
      <w:r w:rsidRPr="00673EEE">
        <w:t>Geoscientific</w:t>
      </w:r>
      <w:proofErr w:type="spellEnd"/>
      <w:r w:rsidRPr="00673EEE">
        <w:t xml:space="preserve"> Model </w:t>
      </w:r>
      <w:proofErr w:type="spellStart"/>
      <w:r w:rsidRPr="00673EEE">
        <w:t>Development</w:t>
      </w:r>
      <w:proofErr w:type="spellEnd"/>
      <w:r w:rsidRPr="00673EEE">
        <w:t>, v. 7, p. 1247-1250, 2014. DOI: 10.5194/gmd-7-1247-2014.</w:t>
      </w:r>
    </w:p>
    <w:p w14:paraId="40691FD0" w14:textId="77777777" w:rsidR="003D7368" w:rsidRPr="00673EEE" w:rsidRDefault="003D7368" w:rsidP="003D7368">
      <w:pPr>
        <w:keepLines/>
        <w:spacing w:after="0" w:line="240" w:lineRule="auto"/>
      </w:pPr>
    </w:p>
    <w:p w14:paraId="1BF656CA" w14:textId="77777777" w:rsidR="003D7368" w:rsidRPr="00673EEE" w:rsidRDefault="003D7368" w:rsidP="003D7368">
      <w:pPr>
        <w:keepLines/>
        <w:spacing w:after="0" w:line="240" w:lineRule="auto"/>
      </w:pPr>
      <w:r w:rsidRPr="00673EEE">
        <w:t xml:space="preserve">CHEN, T.; GUESTRIN, C. </w:t>
      </w:r>
      <w:proofErr w:type="spellStart"/>
      <w:r w:rsidRPr="00673EEE">
        <w:t>XGBoost</w:t>
      </w:r>
      <w:proofErr w:type="spellEnd"/>
      <w:r w:rsidRPr="00673EEE">
        <w:t xml:space="preserve">: a </w:t>
      </w:r>
      <w:proofErr w:type="spellStart"/>
      <w:r w:rsidRPr="00673EEE">
        <w:t>scalable</w:t>
      </w:r>
      <w:proofErr w:type="spellEnd"/>
      <w:r w:rsidRPr="00673EEE">
        <w:t xml:space="preserve"> </w:t>
      </w:r>
      <w:proofErr w:type="spellStart"/>
      <w:r w:rsidRPr="00673EEE">
        <w:t>tree</w:t>
      </w:r>
      <w:proofErr w:type="spellEnd"/>
      <w:r w:rsidRPr="00673EEE">
        <w:t xml:space="preserve"> </w:t>
      </w:r>
      <w:proofErr w:type="spellStart"/>
      <w:r w:rsidRPr="00673EEE">
        <w:t>boosting</w:t>
      </w:r>
      <w:proofErr w:type="spellEnd"/>
      <w:r w:rsidRPr="00673EEE">
        <w:t xml:space="preserve"> system. In: ACM SIGKDD INTERNATIONAL CONFERENCE ON KNOWLEDGE DISCOVERY AND DATA MINING, 22., 2016, San Francisco. </w:t>
      </w:r>
      <w:proofErr w:type="spellStart"/>
      <w:r w:rsidRPr="00673EEE">
        <w:t>Proceedings</w:t>
      </w:r>
      <w:proofErr w:type="spellEnd"/>
      <w:r w:rsidRPr="00673EEE">
        <w:t xml:space="preserve"> [...]. New York: ACM, 2016. p. 785-794. DOI: 10.1145/2939672.2939785.</w:t>
      </w:r>
    </w:p>
    <w:p w14:paraId="3D11D20E" w14:textId="2D62B7F6" w:rsidR="17D87B44" w:rsidRPr="00673EEE" w:rsidRDefault="17D87B44" w:rsidP="17D87B44">
      <w:pPr>
        <w:keepLines/>
        <w:spacing w:after="0" w:line="240" w:lineRule="auto"/>
      </w:pPr>
    </w:p>
    <w:p w14:paraId="2CEF7EFB" w14:textId="22692AB9"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w:t>
      </w:r>
      <w:proofErr w:type="gramStart"/>
      <w:r w:rsidR="00BD47D6" w:rsidRPr="00673EEE">
        <w:rPr>
          <w:lang w:val="en-US"/>
        </w:rPr>
        <w:t>a</w:t>
      </w:r>
      <w:proofErr w:type="gramEnd"/>
      <w:r w:rsidR="00BD47D6" w:rsidRPr="00673EEE">
        <w:rPr>
          <w:lang w:val="en-US"/>
        </w:rPr>
        <w:t xml:space="preserve"> </w:t>
      </w:r>
      <w:proofErr w:type="spellStart"/>
      <w:r w:rsidR="00BD47D6" w:rsidRPr="00673EEE">
        <w:rPr>
          <w:lang w:val="en-US"/>
        </w:rPr>
        <w:t>arquitetura</w:t>
      </w:r>
      <w:proofErr w:type="spellEnd"/>
      <w:r w:rsidR="00BD47D6" w:rsidRPr="00673EEE">
        <w:rPr>
          <w:lang w:val="en-US"/>
        </w:rPr>
        <w:t xml:space="preserve"> medallion </w:t>
      </w:r>
      <w:proofErr w:type="spellStart"/>
      <w:r w:rsidR="00BD47D6" w:rsidRPr="00673EEE">
        <w:rPr>
          <w:lang w:val="en-US"/>
        </w:rPr>
        <w:t>lakehouse</w:t>
      </w:r>
      <w:proofErr w:type="spellEnd"/>
      <w:r w:rsidR="00BD47D6" w:rsidRPr="00673EEE">
        <w:rPr>
          <w:lang w:val="en-US"/>
        </w:rPr>
        <w:t xml:space="preserve">? </w:t>
      </w:r>
      <w:r w:rsidRPr="00673EEE">
        <w:rPr>
          <w:lang w:val="en-US"/>
        </w:rPr>
        <w:t xml:space="preserve">2026. </w:t>
      </w:r>
      <w:proofErr w:type="spellStart"/>
      <w:r w:rsidRPr="00673EEE">
        <w:rPr>
          <w:lang w:val="en-US"/>
        </w:rPr>
        <w:t>Disponível</w:t>
      </w:r>
      <w:proofErr w:type="spellEnd"/>
      <w:r w:rsidRPr="00673EEE">
        <w:rPr>
          <w:lang w:val="en-US"/>
        </w:rPr>
        <w:t xml:space="preserve"> </w:t>
      </w:r>
      <w:proofErr w:type="spellStart"/>
      <w:r w:rsidRPr="00673EEE">
        <w:rPr>
          <w:lang w:val="en-US"/>
        </w:rPr>
        <w:t>em</w:t>
      </w:r>
      <w:proofErr w:type="spellEnd"/>
      <w:r w:rsidRPr="00673EEE">
        <w:rPr>
          <w:lang w:val="en-US"/>
        </w:rPr>
        <w:t xml:space="preserve">: https://docs.databricks.com/aws/en/lakehouse/medallion. </w:t>
      </w:r>
      <w:proofErr w:type="spellStart"/>
      <w:r w:rsidRPr="00673EEE">
        <w:rPr>
          <w:lang w:val="en-US"/>
        </w:rPr>
        <w:t>Acesso</w:t>
      </w:r>
      <w:proofErr w:type="spellEnd"/>
      <w:r w:rsidRPr="00673EEE">
        <w:rPr>
          <w:lang w:val="en-US"/>
        </w:rPr>
        <w:t xml:space="preserve"> </w:t>
      </w:r>
      <w:proofErr w:type="spellStart"/>
      <w:r w:rsidRPr="00673EEE">
        <w:rPr>
          <w:lang w:val="en-US"/>
        </w:rPr>
        <w:t>em</w:t>
      </w:r>
      <w:proofErr w:type="spellEnd"/>
      <w:r w:rsidRPr="00673EEE">
        <w:rPr>
          <w:lang w:val="en-US"/>
        </w:rPr>
        <w:t xml:space="preserve">: 12 </w:t>
      </w:r>
      <w:proofErr w:type="spellStart"/>
      <w:r w:rsidRPr="00673EEE">
        <w:rPr>
          <w:lang w:val="en-US"/>
        </w:rPr>
        <w:t>jul.</w:t>
      </w:r>
      <w:proofErr w:type="spellEnd"/>
      <w:r w:rsidRPr="00673EEE">
        <w:rPr>
          <w:lang w:val="en-US"/>
        </w:rPr>
        <w:t xml:space="preserve"> 2026.</w:t>
      </w:r>
    </w:p>
    <w:p w14:paraId="5A4FDBC0" w14:textId="77777777" w:rsidR="003D7368" w:rsidRPr="00673EEE" w:rsidRDefault="003D7368" w:rsidP="003D7368">
      <w:pPr>
        <w:keepLines/>
        <w:spacing w:after="0" w:line="240" w:lineRule="auto"/>
      </w:pPr>
    </w:p>
    <w:p w14:paraId="44AE448B" w14:textId="77777777" w:rsidR="003D7368" w:rsidRPr="00673EEE" w:rsidRDefault="003D7368" w:rsidP="003D7368">
      <w:pPr>
        <w:keepLines/>
        <w:spacing w:after="0" w:line="240" w:lineRule="auto"/>
      </w:pPr>
      <w:r w:rsidRPr="00673EEE">
        <w:t xml:space="preserve">DHIR, A.; TALWAR, S.; KAUR, P.; MALIBARI, A. Food </w:t>
      </w:r>
      <w:proofErr w:type="spellStart"/>
      <w:r w:rsidRPr="00673EEE">
        <w:t>waste</w:t>
      </w:r>
      <w:proofErr w:type="spellEnd"/>
      <w:r w:rsidRPr="00673EEE">
        <w:t xml:space="preserve"> in </w:t>
      </w:r>
      <w:proofErr w:type="spellStart"/>
      <w:r w:rsidRPr="00673EEE">
        <w:t>hospitality</w:t>
      </w:r>
      <w:proofErr w:type="spellEnd"/>
      <w:r w:rsidRPr="00673EEE">
        <w:t xml:space="preserve"> </w:t>
      </w:r>
      <w:proofErr w:type="spellStart"/>
      <w:r w:rsidRPr="00673EEE">
        <w:t>and</w:t>
      </w:r>
      <w:proofErr w:type="spellEnd"/>
      <w:r w:rsidRPr="00673EEE">
        <w:t xml:space="preserve"> food </w:t>
      </w:r>
      <w:proofErr w:type="spellStart"/>
      <w:r w:rsidRPr="00673EEE">
        <w:t>services</w:t>
      </w:r>
      <w:proofErr w:type="spellEnd"/>
      <w:r w:rsidRPr="00673EEE">
        <w:t xml:space="preserve">: a </w:t>
      </w:r>
      <w:proofErr w:type="spellStart"/>
      <w:r w:rsidRPr="00673EEE">
        <w:t>systematic</w:t>
      </w:r>
      <w:proofErr w:type="spellEnd"/>
      <w:r w:rsidRPr="00673EEE">
        <w:t xml:space="preserve"> </w:t>
      </w:r>
      <w:proofErr w:type="spellStart"/>
      <w:r w:rsidRPr="00673EEE">
        <w:t>literature</w:t>
      </w:r>
      <w:proofErr w:type="spellEnd"/>
      <w:r w:rsidRPr="00673EEE">
        <w:t xml:space="preserve"> review </w:t>
      </w:r>
      <w:proofErr w:type="spellStart"/>
      <w:r w:rsidRPr="00673EEE">
        <w:t>and</w:t>
      </w:r>
      <w:proofErr w:type="spellEnd"/>
      <w:r w:rsidRPr="00673EEE">
        <w:t xml:space="preserve"> framework </w:t>
      </w:r>
      <w:proofErr w:type="spellStart"/>
      <w:r w:rsidRPr="00673EEE">
        <w:t>development</w:t>
      </w:r>
      <w:proofErr w:type="spellEnd"/>
      <w:r w:rsidRPr="00673EEE">
        <w:t xml:space="preserve"> approach.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270, artigo 122861, 2020. DOI: 10.1016/j.jclepro.2020.122861.</w:t>
      </w:r>
    </w:p>
    <w:p w14:paraId="6C8862A2" w14:textId="77777777" w:rsidR="003D7368" w:rsidRPr="00673EEE" w:rsidRDefault="003D7368" w:rsidP="003D7368">
      <w:pPr>
        <w:keepLines/>
        <w:spacing w:after="0" w:line="240" w:lineRule="auto"/>
      </w:pPr>
    </w:p>
    <w:p w14:paraId="473CCE66" w14:textId="77777777" w:rsidR="003D7368" w:rsidRPr="00673EEE" w:rsidRDefault="003D7368" w:rsidP="003D7368">
      <w:pPr>
        <w:keepLines/>
        <w:spacing w:after="0" w:line="240" w:lineRule="auto"/>
      </w:pPr>
      <w:r w:rsidRPr="00673EEE">
        <w:t xml:space="preserve">ELNAKIB, S. A.; QUICK, V.; MENDEZ, M.; DOWNS, S.; WACKOWSKI, O. A.; ROBSON, M. G. Food </w:t>
      </w:r>
      <w:proofErr w:type="spellStart"/>
      <w:r w:rsidRPr="00673EEE">
        <w:t>waste</w:t>
      </w:r>
      <w:proofErr w:type="spellEnd"/>
      <w:r w:rsidRPr="00673EEE">
        <w:t xml:space="preserve"> in </w:t>
      </w:r>
      <w:proofErr w:type="spellStart"/>
      <w:r w:rsidRPr="00673EEE">
        <w:t>schools</w:t>
      </w:r>
      <w:proofErr w:type="spellEnd"/>
      <w:r w:rsidRPr="00673EEE">
        <w:t xml:space="preserve">: a </w:t>
      </w:r>
      <w:proofErr w:type="spellStart"/>
      <w:r w:rsidRPr="00673EEE">
        <w:t>pre</w:t>
      </w:r>
      <w:proofErr w:type="spellEnd"/>
      <w:r w:rsidRPr="00673EEE">
        <w:t>-/post-</w:t>
      </w:r>
      <w:proofErr w:type="spellStart"/>
      <w:r w:rsidRPr="00673EEE">
        <w:t>test</w:t>
      </w:r>
      <w:proofErr w:type="spellEnd"/>
      <w:r w:rsidRPr="00673EEE">
        <w:t xml:space="preserve"> </w:t>
      </w:r>
      <w:proofErr w:type="spellStart"/>
      <w:r w:rsidRPr="00673EEE">
        <w:t>study</w:t>
      </w:r>
      <w:proofErr w:type="spellEnd"/>
      <w:r w:rsidRPr="00673EEE">
        <w:t xml:space="preserve"> design </w:t>
      </w:r>
      <w:proofErr w:type="spellStart"/>
      <w:r w:rsidRPr="00673EEE">
        <w:t>examining</w:t>
      </w:r>
      <w:proofErr w:type="spellEnd"/>
      <w:r w:rsidRPr="00673EEE">
        <w:t xml:space="preserve"> </w:t>
      </w:r>
      <w:proofErr w:type="spellStart"/>
      <w:r w:rsidRPr="00673EEE">
        <w:t>the</w:t>
      </w:r>
      <w:proofErr w:type="spellEnd"/>
      <w:r w:rsidRPr="00673EEE">
        <w:t xml:space="preserve"> </w:t>
      </w:r>
      <w:proofErr w:type="spellStart"/>
      <w:r w:rsidRPr="00673EEE">
        <w:t>impact</w:t>
      </w:r>
      <w:proofErr w:type="spellEnd"/>
      <w:r w:rsidRPr="00673EEE">
        <w:t xml:space="preserve"> </w:t>
      </w:r>
      <w:proofErr w:type="spellStart"/>
      <w:r w:rsidRPr="00673EEE">
        <w:t>of</w:t>
      </w:r>
      <w:proofErr w:type="spellEnd"/>
      <w:r w:rsidRPr="00673EEE">
        <w:t xml:space="preserve"> a food </w:t>
      </w:r>
      <w:proofErr w:type="spellStart"/>
      <w:r w:rsidRPr="00673EEE">
        <w:t>service</w:t>
      </w:r>
      <w:proofErr w:type="spellEnd"/>
      <w:r w:rsidRPr="00673EEE">
        <w:t xml:space="preserve"> training </w:t>
      </w:r>
      <w:proofErr w:type="spellStart"/>
      <w:r w:rsidRPr="00673EEE">
        <w:t>intervention</w:t>
      </w:r>
      <w:proofErr w:type="spellEnd"/>
      <w:r w:rsidRPr="00673EEE">
        <w:t xml:space="preserve"> </w:t>
      </w:r>
      <w:proofErr w:type="spellStart"/>
      <w:r w:rsidRPr="00673EEE">
        <w:t>to</w:t>
      </w:r>
      <w:proofErr w:type="spellEnd"/>
      <w:r w:rsidRPr="00673EEE">
        <w:t xml:space="preserve"> </w:t>
      </w:r>
      <w:proofErr w:type="spellStart"/>
      <w:r w:rsidRPr="00673EEE">
        <w:t>reduce</w:t>
      </w:r>
      <w:proofErr w:type="spellEnd"/>
      <w:r w:rsidRPr="00673EEE">
        <w:t xml:space="preserve"> food </w:t>
      </w:r>
      <w:proofErr w:type="spellStart"/>
      <w:r w:rsidRPr="00673EEE">
        <w:t>waste</w:t>
      </w:r>
      <w:proofErr w:type="spellEnd"/>
      <w:r w:rsidRPr="00673EEE">
        <w:t xml:space="preserve">.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Environmental </w:t>
      </w:r>
      <w:proofErr w:type="spellStart"/>
      <w:r w:rsidRPr="00673EEE">
        <w:t>Research</w:t>
      </w:r>
      <w:proofErr w:type="spellEnd"/>
      <w:r w:rsidRPr="00673EEE">
        <w:t xml:space="preserve"> </w:t>
      </w:r>
      <w:proofErr w:type="spellStart"/>
      <w:r w:rsidRPr="00673EEE">
        <w:t>and</w:t>
      </w:r>
      <w:proofErr w:type="spellEnd"/>
      <w:r w:rsidRPr="00673EEE">
        <w:t xml:space="preserve"> </w:t>
      </w:r>
      <w:proofErr w:type="spellStart"/>
      <w:r w:rsidRPr="00673EEE">
        <w:t>Public</w:t>
      </w:r>
      <w:proofErr w:type="spellEnd"/>
      <w:r w:rsidRPr="00673EEE">
        <w:t xml:space="preserve"> Health, v. 18, n. 12, artigo 6389, 2021. DOI: 10.3390/ijerph18126389.</w:t>
      </w:r>
    </w:p>
    <w:p w14:paraId="02C6E81D" w14:textId="77777777" w:rsidR="003D7368" w:rsidRPr="00673EEE" w:rsidRDefault="003D7368" w:rsidP="003D7368">
      <w:pPr>
        <w:keepLines/>
        <w:spacing w:after="0" w:line="240" w:lineRule="auto"/>
      </w:pPr>
    </w:p>
    <w:p w14:paraId="23C357D6" w14:textId="77777777" w:rsidR="003D7368" w:rsidRPr="00673EEE" w:rsidRDefault="003D7368" w:rsidP="003D7368">
      <w:pPr>
        <w:keepLines/>
        <w:spacing w:after="0" w:line="240" w:lineRule="auto"/>
      </w:pPr>
      <w:r w:rsidRPr="00673EEE">
        <w:t xml:space="preserve">FAEZIRAD, M.; POOYA, A.; NAJI-AZIMI, Z.; AMIR HAERI, M. </w:t>
      </w:r>
      <w:proofErr w:type="spellStart"/>
      <w:r w:rsidRPr="00673EEE">
        <w:t>Preventing</w:t>
      </w:r>
      <w:proofErr w:type="spellEnd"/>
      <w:r w:rsidRPr="00673EEE">
        <w:t xml:space="preserve"> food </w:t>
      </w:r>
      <w:proofErr w:type="spellStart"/>
      <w:r w:rsidRPr="00673EEE">
        <w:t>waste</w:t>
      </w:r>
      <w:proofErr w:type="spellEnd"/>
      <w:r w:rsidRPr="00673EEE">
        <w:t xml:space="preserve"> in </w:t>
      </w:r>
      <w:proofErr w:type="spellStart"/>
      <w:r w:rsidRPr="00673EEE">
        <w:t>subsidy-based</w:t>
      </w:r>
      <w:proofErr w:type="spellEnd"/>
      <w:r w:rsidRPr="00673EEE">
        <w:t xml:space="preserve"> </w:t>
      </w:r>
      <w:proofErr w:type="spellStart"/>
      <w:r w:rsidRPr="00673EEE">
        <w:t>university</w:t>
      </w:r>
      <w:proofErr w:type="spellEnd"/>
      <w:r w:rsidRPr="00673EEE">
        <w:t xml:space="preserve"> </w:t>
      </w:r>
      <w:proofErr w:type="spellStart"/>
      <w:r w:rsidRPr="00673EEE">
        <w:t>dining</w:t>
      </w:r>
      <w:proofErr w:type="spellEnd"/>
      <w:r w:rsidRPr="00673EEE">
        <w:t xml:space="preserve"> systems: </w:t>
      </w:r>
      <w:proofErr w:type="spellStart"/>
      <w:r w:rsidRPr="00673EEE">
        <w:t>an</w:t>
      </w:r>
      <w:proofErr w:type="spellEnd"/>
      <w:r w:rsidRPr="00673EEE">
        <w:t xml:space="preserve"> artificial neural network-</w:t>
      </w:r>
      <w:proofErr w:type="spellStart"/>
      <w:r w:rsidRPr="00673EEE">
        <w:t>aided</w:t>
      </w:r>
      <w:proofErr w:type="spellEnd"/>
      <w:r w:rsidRPr="00673EEE">
        <w:t xml:space="preserve"> model </w:t>
      </w:r>
      <w:proofErr w:type="spellStart"/>
      <w:r w:rsidRPr="00673EEE">
        <w:t>under</w:t>
      </w:r>
      <w:proofErr w:type="spellEnd"/>
      <w:r w:rsidRPr="00673EEE">
        <w:t xml:space="preserve"> </w:t>
      </w:r>
      <w:proofErr w:type="spellStart"/>
      <w:r w:rsidRPr="00673EEE">
        <w:t>uncertainty</w:t>
      </w:r>
      <w:proofErr w:type="spellEnd"/>
      <w:r w:rsidRPr="00673EEE">
        <w:t xml:space="preserve">. </w:t>
      </w:r>
      <w:proofErr w:type="spellStart"/>
      <w:r w:rsidRPr="00673EEE">
        <w:t>Waste</w:t>
      </w:r>
      <w:proofErr w:type="spellEnd"/>
      <w:r w:rsidRPr="00673EEE">
        <w:t xml:space="preserve"> Management &amp; </w:t>
      </w:r>
      <w:proofErr w:type="spellStart"/>
      <w:r w:rsidRPr="00673EEE">
        <w:t>Research</w:t>
      </w:r>
      <w:proofErr w:type="spellEnd"/>
      <w:r w:rsidRPr="00673EEE">
        <w:t>, v. 39, n. 8, p. 1027-1038, 2021. DOI: 10.1177/0734242X211017974.</w:t>
      </w:r>
    </w:p>
    <w:p w14:paraId="180D622C" w14:textId="77777777" w:rsidR="003D7368" w:rsidRPr="00673EEE" w:rsidRDefault="003D7368" w:rsidP="003D7368">
      <w:pPr>
        <w:keepLines/>
        <w:spacing w:after="0" w:line="240" w:lineRule="auto"/>
      </w:pPr>
    </w:p>
    <w:p w14:paraId="547BE9A8" w14:textId="77777777" w:rsidR="003D7368" w:rsidRPr="00673EEE" w:rsidRDefault="003D7368" w:rsidP="003D7368">
      <w:pPr>
        <w:keepLines/>
        <w:spacing w:after="0" w:line="240" w:lineRule="auto"/>
      </w:pPr>
      <w:r w:rsidRPr="00673EEE">
        <w:t xml:space="preserve">FRIEDMAN, J. H. </w:t>
      </w:r>
      <w:proofErr w:type="spellStart"/>
      <w:r w:rsidRPr="00673EEE">
        <w:t>Greedy</w:t>
      </w:r>
      <w:proofErr w:type="spellEnd"/>
      <w:r w:rsidRPr="00673EEE">
        <w:t xml:space="preserve"> </w:t>
      </w:r>
      <w:proofErr w:type="spellStart"/>
      <w:r w:rsidRPr="00673EEE">
        <w:t>function</w:t>
      </w:r>
      <w:proofErr w:type="spellEnd"/>
      <w:r w:rsidRPr="00673EEE">
        <w:t xml:space="preserve"> </w:t>
      </w:r>
      <w:proofErr w:type="spellStart"/>
      <w:r w:rsidRPr="00673EEE">
        <w:t>approximation</w:t>
      </w:r>
      <w:proofErr w:type="spellEnd"/>
      <w:r w:rsidRPr="00673EEE">
        <w:t xml:space="preserve">: a </w:t>
      </w:r>
      <w:proofErr w:type="spellStart"/>
      <w:r w:rsidRPr="00673EEE">
        <w:t>gradient</w:t>
      </w:r>
      <w:proofErr w:type="spellEnd"/>
      <w:r w:rsidRPr="00673EEE">
        <w:t xml:space="preserve"> </w:t>
      </w:r>
      <w:proofErr w:type="spellStart"/>
      <w:r w:rsidRPr="00673EEE">
        <w:t>boosting</w:t>
      </w:r>
      <w:proofErr w:type="spellEnd"/>
      <w:r w:rsidRPr="00673EEE">
        <w:t xml:space="preserve"> machine. The </w:t>
      </w:r>
      <w:proofErr w:type="spellStart"/>
      <w:r w:rsidRPr="00673EEE">
        <w:t>Annals</w:t>
      </w:r>
      <w:proofErr w:type="spellEnd"/>
      <w:r w:rsidRPr="00673EEE">
        <w:t xml:space="preserve"> </w:t>
      </w:r>
      <w:proofErr w:type="spellStart"/>
      <w:r w:rsidRPr="00673EEE">
        <w:t>of</w:t>
      </w:r>
      <w:proofErr w:type="spellEnd"/>
      <w:r w:rsidRPr="00673EEE">
        <w:t xml:space="preserve"> </w:t>
      </w:r>
      <w:proofErr w:type="spellStart"/>
      <w:r w:rsidRPr="00673EEE">
        <w:t>Statistics</w:t>
      </w:r>
      <w:proofErr w:type="spellEnd"/>
      <w:r w:rsidRPr="00673EEE">
        <w:t>, v. 29, n. 5, p. 1189-1232, 2001. DOI: 10.1214/aos/1013203451.</w:t>
      </w:r>
    </w:p>
    <w:p w14:paraId="30BFAA4C" w14:textId="77777777" w:rsidR="003D7368" w:rsidRPr="00673EEE" w:rsidRDefault="003D7368" w:rsidP="003D7368">
      <w:pPr>
        <w:keepLines/>
        <w:spacing w:after="0" w:line="240" w:lineRule="auto"/>
      </w:pPr>
    </w:p>
    <w:p w14:paraId="43F4FE66" w14:textId="77777777" w:rsidR="003D7368" w:rsidRPr="00673EEE" w:rsidRDefault="003D7368" w:rsidP="003D7368">
      <w:pPr>
        <w:keepLines/>
        <w:spacing w:after="0" w:line="240" w:lineRule="auto"/>
      </w:pPr>
    </w:p>
    <w:p w14:paraId="28D07243" w14:textId="77777777" w:rsidR="003D7368" w:rsidRPr="00673EEE" w:rsidRDefault="003D7368" w:rsidP="003D7368">
      <w:pPr>
        <w:keepLines/>
        <w:spacing w:after="0" w:line="240" w:lineRule="auto"/>
      </w:pPr>
      <w:r w:rsidRPr="00673EEE">
        <w:lastRenderedPageBreak/>
        <w:t xml:space="preserve">GEURTS, P.; ERNST, D.; WEHENKEL, L. </w:t>
      </w:r>
      <w:proofErr w:type="spellStart"/>
      <w:r w:rsidRPr="00673EEE">
        <w:t>Extremely</w:t>
      </w:r>
      <w:proofErr w:type="spellEnd"/>
      <w:r w:rsidRPr="00673EEE">
        <w:t xml:space="preserve"> </w:t>
      </w:r>
      <w:proofErr w:type="spellStart"/>
      <w:r w:rsidRPr="00673EEE">
        <w:t>randomized</w:t>
      </w:r>
      <w:proofErr w:type="spellEnd"/>
      <w:r w:rsidRPr="00673EEE">
        <w:t xml:space="preserve"> </w:t>
      </w:r>
      <w:proofErr w:type="spellStart"/>
      <w:r w:rsidRPr="00673EEE">
        <w:t>trees</w:t>
      </w:r>
      <w:proofErr w:type="spellEnd"/>
      <w:r w:rsidRPr="00673EEE">
        <w:t>. Machine Learning, v. 63, p. 3-42, 2006. DOI: 10.1007/s10994-006-6226-1.</w:t>
      </w:r>
    </w:p>
    <w:p w14:paraId="5FBC3AB2" w14:textId="77777777" w:rsidR="003D7368" w:rsidRPr="00673EEE" w:rsidRDefault="003D7368" w:rsidP="003D7368">
      <w:pPr>
        <w:keepLines/>
        <w:spacing w:after="0" w:line="240" w:lineRule="auto"/>
      </w:pPr>
    </w:p>
    <w:p w14:paraId="5324AE02" w14:textId="77777777" w:rsidR="003D7368" w:rsidRPr="00673EEE" w:rsidRDefault="003D7368" w:rsidP="003D7368">
      <w:pPr>
        <w:keepLines/>
        <w:spacing w:after="0" w:line="240" w:lineRule="auto"/>
      </w:pPr>
      <w:r w:rsidRPr="00673EEE">
        <w:t xml:space="preserve">HARRIS, C. R.; MILLMAN, K. J.; VAN DER WALT, S. J. et al. </w:t>
      </w:r>
      <w:proofErr w:type="spellStart"/>
      <w:r w:rsidRPr="00673EEE">
        <w:t>Array</w:t>
      </w:r>
      <w:proofErr w:type="spellEnd"/>
      <w:r w:rsidRPr="00673EEE">
        <w:t xml:space="preserve"> </w:t>
      </w:r>
      <w:proofErr w:type="spellStart"/>
      <w:r w:rsidRPr="00673EEE">
        <w:t>programming</w:t>
      </w:r>
      <w:proofErr w:type="spellEnd"/>
      <w:r w:rsidRPr="00673EEE">
        <w:t xml:space="preserve"> </w:t>
      </w:r>
      <w:proofErr w:type="spellStart"/>
      <w:r w:rsidRPr="00673EEE">
        <w:t>with</w:t>
      </w:r>
      <w:proofErr w:type="spellEnd"/>
      <w:r w:rsidRPr="00673EEE">
        <w:t xml:space="preserve"> </w:t>
      </w:r>
      <w:proofErr w:type="spellStart"/>
      <w:r w:rsidRPr="00673EEE">
        <w:t>NumPy</w:t>
      </w:r>
      <w:proofErr w:type="spellEnd"/>
      <w:r w:rsidRPr="00673EEE">
        <w:t xml:space="preserve">. </w:t>
      </w:r>
      <w:proofErr w:type="spellStart"/>
      <w:r w:rsidRPr="00673EEE">
        <w:t>Nature</w:t>
      </w:r>
      <w:proofErr w:type="spellEnd"/>
      <w:r w:rsidRPr="00673EEE">
        <w:t>, v. 585, p. 357-362, 2020. DOI: 10.1038/s41586-020-2649-2.</w:t>
      </w:r>
    </w:p>
    <w:p w14:paraId="4134596B" w14:textId="77777777" w:rsidR="003D7368" w:rsidRPr="00673EEE" w:rsidRDefault="003D7368" w:rsidP="003D7368">
      <w:pPr>
        <w:keepLines/>
        <w:spacing w:after="0" w:line="240" w:lineRule="auto"/>
      </w:pPr>
    </w:p>
    <w:p w14:paraId="10573DC8" w14:textId="77777777" w:rsidR="003D7368" w:rsidRPr="00673EEE" w:rsidRDefault="003D7368" w:rsidP="003D7368">
      <w:pPr>
        <w:keepLines/>
        <w:spacing w:after="0" w:line="240" w:lineRule="auto"/>
      </w:pPr>
      <w:r w:rsidRPr="00673EEE">
        <w:t xml:space="preserve">HEVNER, A. R.; MARCH, S. T.; PARK, J.; RAM, S. Design </w:t>
      </w:r>
      <w:proofErr w:type="spellStart"/>
      <w:r w:rsidRPr="00673EEE">
        <w:t>science</w:t>
      </w:r>
      <w:proofErr w:type="spellEnd"/>
      <w:r w:rsidRPr="00673EEE">
        <w:t xml:space="preserve"> in </w:t>
      </w:r>
      <w:proofErr w:type="spellStart"/>
      <w:r w:rsidRPr="00673EEE">
        <w:t>information</w:t>
      </w:r>
      <w:proofErr w:type="spellEnd"/>
      <w:r w:rsidRPr="00673EEE">
        <w:t xml:space="preserve"> systems </w:t>
      </w:r>
      <w:proofErr w:type="spellStart"/>
      <w:r w:rsidRPr="00673EEE">
        <w:t>research</w:t>
      </w:r>
      <w:proofErr w:type="spellEnd"/>
      <w:r w:rsidRPr="00673EEE">
        <w:t xml:space="preserve">. MIS </w:t>
      </w:r>
      <w:proofErr w:type="spellStart"/>
      <w:r w:rsidRPr="00673EEE">
        <w:t>Quarterly</w:t>
      </w:r>
      <w:proofErr w:type="spellEnd"/>
      <w:r w:rsidRPr="00673EEE">
        <w:t>, v. 28, n. 1, p. 75-105, 2004.</w:t>
      </w:r>
    </w:p>
    <w:p w14:paraId="7DE9E84F" w14:textId="77777777" w:rsidR="003D7368" w:rsidRPr="00673EEE" w:rsidRDefault="003D7368" w:rsidP="003D7368">
      <w:pPr>
        <w:keepLines/>
        <w:spacing w:after="0" w:line="240" w:lineRule="auto"/>
      </w:pPr>
    </w:p>
    <w:p w14:paraId="118229EB" w14:textId="77777777" w:rsidR="003D7368" w:rsidRPr="00673EEE" w:rsidRDefault="003D7368" w:rsidP="003D7368">
      <w:pPr>
        <w:keepLines/>
        <w:spacing w:after="0" w:line="240" w:lineRule="auto"/>
      </w:pPr>
      <w:r w:rsidRPr="00673EEE">
        <w:t xml:space="preserve">HUNTER, J. D. </w:t>
      </w:r>
      <w:proofErr w:type="spellStart"/>
      <w:r w:rsidRPr="00673EEE">
        <w:t>Matplotlib</w:t>
      </w:r>
      <w:proofErr w:type="spellEnd"/>
      <w:r w:rsidRPr="00673EEE">
        <w:t xml:space="preserve">: a 2D </w:t>
      </w:r>
      <w:proofErr w:type="spellStart"/>
      <w:r w:rsidRPr="00673EEE">
        <w:t>graphics</w:t>
      </w:r>
      <w:proofErr w:type="spellEnd"/>
      <w:r w:rsidRPr="00673EEE">
        <w:t xml:space="preserve"> </w:t>
      </w:r>
      <w:proofErr w:type="spellStart"/>
      <w:r w:rsidRPr="00673EEE">
        <w:t>environment</w:t>
      </w:r>
      <w:proofErr w:type="spellEnd"/>
      <w:r w:rsidRPr="00673EEE">
        <w:t xml:space="preserve">. </w:t>
      </w:r>
      <w:proofErr w:type="spellStart"/>
      <w:r w:rsidRPr="00673EEE">
        <w:t>Computing</w:t>
      </w:r>
      <w:proofErr w:type="spellEnd"/>
      <w:r w:rsidRPr="00673EEE">
        <w:t xml:space="preserve"> in Science &amp; </w:t>
      </w:r>
      <w:proofErr w:type="spellStart"/>
      <w:r w:rsidRPr="00673EEE">
        <w:t>Engineering</w:t>
      </w:r>
      <w:proofErr w:type="spellEnd"/>
      <w:r w:rsidRPr="00673EEE">
        <w:t>, v. 9, n. 3, p. 90-95, 2007. DOI: 10.1109/MCSE.2007.55.</w:t>
      </w:r>
    </w:p>
    <w:p w14:paraId="498EE2BA" w14:textId="77777777" w:rsidR="003D7368" w:rsidRPr="00673EEE" w:rsidRDefault="003D7368" w:rsidP="003D7368">
      <w:pPr>
        <w:keepLines/>
        <w:spacing w:after="0" w:line="240" w:lineRule="auto"/>
      </w:pPr>
    </w:p>
    <w:p w14:paraId="099CE8EB" w14:textId="77777777" w:rsidR="003D7368" w:rsidRPr="00673EEE" w:rsidRDefault="003D7368" w:rsidP="003D7368">
      <w:pPr>
        <w:keepLines/>
        <w:spacing w:after="0" w:line="240" w:lineRule="auto"/>
      </w:pPr>
      <w:r w:rsidRPr="00673EEE">
        <w:t xml:space="preserve">KIM, S.; GU, N.; MOON, J.; KIM, K.; HWANG, Y.; LEE, K. </w:t>
      </w:r>
      <w:proofErr w:type="spellStart"/>
      <w:r w:rsidRPr="00673EEE">
        <w:t>Comparative</w:t>
      </w:r>
      <w:proofErr w:type="spellEnd"/>
      <w:r w:rsidRPr="00673EEE">
        <w:t xml:space="preserve"> </w:t>
      </w:r>
      <w:proofErr w:type="spellStart"/>
      <w:r w:rsidRPr="00673EEE">
        <w:t>analysis</w:t>
      </w:r>
      <w:proofErr w:type="spellEnd"/>
      <w:r w:rsidRPr="00673EEE">
        <w:t xml:space="preserve"> </w:t>
      </w:r>
      <w:proofErr w:type="spellStart"/>
      <w:r w:rsidRPr="00673EEE">
        <w:t>of</w:t>
      </w:r>
      <w:proofErr w:type="spellEnd"/>
      <w:r w:rsidRPr="00673EEE">
        <w:t xml:space="preserve"> model performance for </w:t>
      </w:r>
      <w:proofErr w:type="spellStart"/>
      <w:r w:rsidRPr="00673EEE">
        <w:t>predicting</w:t>
      </w:r>
      <w:proofErr w:type="spellEnd"/>
      <w:r w:rsidRPr="00673EEE">
        <w:t xml:space="preserve"> </w:t>
      </w:r>
      <w:proofErr w:type="spellStart"/>
      <w:r w:rsidRPr="00673EEE">
        <w:t>the</w:t>
      </w:r>
      <w:proofErr w:type="spellEnd"/>
      <w:r w:rsidRPr="00673EEE">
        <w:t xml:space="preserve"> </w:t>
      </w:r>
      <w:proofErr w:type="spellStart"/>
      <w:r w:rsidRPr="00673EEE">
        <w:t>customer</w:t>
      </w:r>
      <w:proofErr w:type="spellEnd"/>
      <w:r w:rsidRPr="00673EEE">
        <w:t xml:space="preserve"> </w:t>
      </w:r>
      <w:proofErr w:type="spellStart"/>
      <w:r w:rsidRPr="00673EEE">
        <w:t>of</w:t>
      </w:r>
      <w:proofErr w:type="spellEnd"/>
      <w:r w:rsidRPr="00673EEE">
        <w:t xml:space="preserve"> cafeteria </w:t>
      </w:r>
      <w:proofErr w:type="spellStart"/>
      <w:r w:rsidRPr="00673EEE">
        <w:t>using</w:t>
      </w:r>
      <w:proofErr w:type="spellEnd"/>
      <w:r w:rsidRPr="00673EEE">
        <w:t xml:space="preserve"> </w:t>
      </w:r>
      <w:proofErr w:type="spellStart"/>
      <w:r w:rsidRPr="00673EEE">
        <w:t>unstructured</w:t>
      </w:r>
      <w:proofErr w:type="spellEnd"/>
      <w:r w:rsidRPr="00673EEE">
        <w:t xml:space="preserve"> data. Communications for </w:t>
      </w:r>
      <w:proofErr w:type="spellStart"/>
      <w:r w:rsidRPr="00673EEE">
        <w:t>Statistical</w:t>
      </w:r>
      <w:proofErr w:type="spellEnd"/>
      <w:r w:rsidRPr="00673EEE">
        <w:t xml:space="preserve"> </w:t>
      </w:r>
      <w:proofErr w:type="spellStart"/>
      <w:r w:rsidRPr="00673EEE">
        <w:t>Applications</w:t>
      </w:r>
      <w:proofErr w:type="spellEnd"/>
      <w:r w:rsidRPr="00673EEE">
        <w:t xml:space="preserve"> </w:t>
      </w:r>
      <w:proofErr w:type="spellStart"/>
      <w:r w:rsidRPr="00673EEE">
        <w:t>and</w:t>
      </w:r>
      <w:proofErr w:type="spellEnd"/>
      <w:r w:rsidRPr="00673EEE">
        <w:t xml:space="preserve"> </w:t>
      </w:r>
      <w:proofErr w:type="spellStart"/>
      <w:r w:rsidRPr="00673EEE">
        <w:t>Methods</w:t>
      </w:r>
      <w:proofErr w:type="spellEnd"/>
      <w:r w:rsidRPr="00673EEE">
        <w:t>, v. 30, n. 5, p. 485-499, 2023. DOI: 10.29220/CSAM.2023.30.5.485.</w:t>
      </w:r>
    </w:p>
    <w:p w14:paraId="63A02FB3" w14:textId="77777777" w:rsidR="003D7368" w:rsidRPr="00673EEE" w:rsidRDefault="003D7368" w:rsidP="003D7368">
      <w:pPr>
        <w:keepLines/>
        <w:spacing w:after="0" w:line="240" w:lineRule="auto"/>
      </w:pPr>
    </w:p>
    <w:p w14:paraId="1352C5F0" w14:textId="77777777" w:rsidR="003D7368" w:rsidRPr="00673EEE" w:rsidRDefault="003D7368" w:rsidP="003D7368">
      <w:pPr>
        <w:keepLines/>
        <w:spacing w:after="0" w:line="240" w:lineRule="auto"/>
      </w:pPr>
      <w:r w:rsidRPr="00673EEE">
        <w:t xml:space="preserve">KLUYVER, T.; RAGAN-KELLEY, B.; PÉREZ, F.; GRANGER, B.; BUSSONNIER, M.; FREDERIC, J.; KELLEY, K.; HAMRICK, J.; GROUT, J.; CORLAY, S.; IVANOV, P.; AVILA, D.; ABDALLA, S.; WILLING, C. </w:t>
      </w:r>
      <w:proofErr w:type="spellStart"/>
      <w:r w:rsidRPr="00673EEE">
        <w:t>Jupyter</w:t>
      </w:r>
      <w:proofErr w:type="spellEnd"/>
      <w:r w:rsidRPr="00673EEE">
        <w:t xml:space="preserve"> notebooks: a </w:t>
      </w:r>
      <w:proofErr w:type="spellStart"/>
      <w:r w:rsidRPr="00673EEE">
        <w:t>publishing</w:t>
      </w:r>
      <w:proofErr w:type="spellEnd"/>
      <w:r w:rsidRPr="00673EEE">
        <w:t xml:space="preserve"> </w:t>
      </w:r>
      <w:proofErr w:type="spellStart"/>
      <w:r w:rsidRPr="00673EEE">
        <w:t>format</w:t>
      </w:r>
      <w:proofErr w:type="spellEnd"/>
      <w:r w:rsidRPr="00673EEE">
        <w:t xml:space="preserve"> for </w:t>
      </w:r>
      <w:proofErr w:type="spellStart"/>
      <w:r w:rsidRPr="00673EEE">
        <w:t>reproducible</w:t>
      </w:r>
      <w:proofErr w:type="spellEnd"/>
      <w:r w:rsidRPr="00673EEE">
        <w:t xml:space="preserve"> </w:t>
      </w:r>
      <w:proofErr w:type="spellStart"/>
      <w:r w:rsidRPr="00673EEE">
        <w:t>computational</w:t>
      </w:r>
      <w:proofErr w:type="spellEnd"/>
      <w:r w:rsidRPr="00673EEE">
        <w:t xml:space="preserve"> workflows. In: INTERNATIONAL CONFERENCE ON ELECTRONIC PUBLISHING, 20., 2016, </w:t>
      </w:r>
      <w:proofErr w:type="spellStart"/>
      <w:r w:rsidRPr="00673EEE">
        <w:t>Göttingen</w:t>
      </w:r>
      <w:proofErr w:type="spellEnd"/>
      <w:r w:rsidRPr="00673EEE">
        <w:t xml:space="preserve">. </w:t>
      </w:r>
      <w:proofErr w:type="spellStart"/>
      <w:r w:rsidRPr="00673EEE">
        <w:t>Positioning</w:t>
      </w:r>
      <w:proofErr w:type="spellEnd"/>
      <w:r w:rsidRPr="00673EEE">
        <w:t xml:space="preserve"> </w:t>
      </w:r>
      <w:proofErr w:type="spellStart"/>
      <w:r w:rsidRPr="00673EEE">
        <w:t>and</w:t>
      </w:r>
      <w:proofErr w:type="spellEnd"/>
      <w:r w:rsidRPr="00673EEE">
        <w:t xml:space="preserve"> Power in </w:t>
      </w:r>
      <w:proofErr w:type="spellStart"/>
      <w:r w:rsidRPr="00673EEE">
        <w:t>Academic</w:t>
      </w:r>
      <w:proofErr w:type="spellEnd"/>
      <w:r w:rsidRPr="00673EEE">
        <w:t xml:space="preserve"> </w:t>
      </w:r>
      <w:proofErr w:type="spellStart"/>
      <w:r w:rsidRPr="00673EEE">
        <w:t>Publishing</w:t>
      </w:r>
      <w:proofErr w:type="spellEnd"/>
      <w:r w:rsidRPr="00673EEE">
        <w:t xml:space="preserve">: Players, </w:t>
      </w:r>
      <w:proofErr w:type="spellStart"/>
      <w:r w:rsidRPr="00673EEE">
        <w:t>Agents</w:t>
      </w:r>
      <w:proofErr w:type="spellEnd"/>
      <w:r w:rsidRPr="00673EEE">
        <w:t xml:space="preserve"> </w:t>
      </w:r>
      <w:proofErr w:type="spellStart"/>
      <w:r w:rsidRPr="00673EEE">
        <w:t>and</w:t>
      </w:r>
      <w:proofErr w:type="spellEnd"/>
      <w:r w:rsidRPr="00673EEE">
        <w:t xml:space="preserve"> Agendas. Amsterdam: IOS Press, 2016. p. 87-90. DOI: 10.3233/978-1-61499-649-1-87.</w:t>
      </w:r>
    </w:p>
    <w:p w14:paraId="69804ED8" w14:textId="77777777" w:rsidR="003D7368" w:rsidRPr="00673EEE" w:rsidRDefault="003D7368" w:rsidP="003D7368">
      <w:pPr>
        <w:keepLines/>
        <w:spacing w:after="0" w:line="240" w:lineRule="auto"/>
      </w:pPr>
    </w:p>
    <w:p w14:paraId="7A5D9952" w14:textId="77777777" w:rsidR="003D7368" w:rsidRPr="00673EEE" w:rsidRDefault="003D7368" w:rsidP="003D7368">
      <w:pPr>
        <w:keepLines/>
        <w:spacing w:after="0" w:line="240" w:lineRule="auto"/>
      </w:pPr>
      <w:r w:rsidRPr="00673EEE">
        <w:t xml:space="preserve">KODORS, S.; ZVAIGZNE, A.; LITAVNIECE, L.; LONSKA, J.; SILICKA, I.; KOTANE, I.; DEKSNE, J. Plate </w:t>
      </w:r>
      <w:proofErr w:type="spellStart"/>
      <w:r w:rsidRPr="00673EEE">
        <w:t>waste</w:t>
      </w:r>
      <w:proofErr w:type="spellEnd"/>
      <w:r w:rsidRPr="00673EEE">
        <w:t xml:space="preserve"> </w:t>
      </w:r>
      <w:proofErr w:type="spellStart"/>
      <w:r w:rsidRPr="00673EEE">
        <w:t>forecasting</w:t>
      </w:r>
      <w:proofErr w:type="spellEnd"/>
      <w:r w:rsidRPr="00673EEE">
        <w:t xml:space="preserve"> </w:t>
      </w:r>
      <w:proofErr w:type="spellStart"/>
      <w:r w:rsidRPr="00673EEE">
        <w:t>using</w:t>
      </w:r>
      <w:proofErr w:type="spellEnd"/>
      <w:r w:rsidRPr="00673EEE">
        <w:t xml:space="preserve"> </w:t>
      </w:r>
      <w:proofErr w:type="spellStart"/>
      <w:r w:rsidRPr="00673EEE">
        <w:t>the</w:t>
      </w:r>
      <w:proofErr w:type="spellEnd"/>
      <w:r w:rsidRPr="00673EEE">
        <w:t xml:space="preserve"> Monte Carlo </w:t>
      </w:r>
      <w:proofErr w:type="spellStart"/>
      <w:r w:rsidRPr="00673EEE">
        <w:t>method</w:t>
      </w:r>
      <w:proofErr w:type="spellEnd"/>
      <w:r w:rsidRPr="00673EEE">
        <w:t xml:space="preserve"> for </w:t>
      </w:r>
      <w:proofErr w:type="spellStart"/>
      <w:r w:rsidRPr="00673EEE">
        <w:t>effective</w:t>
      </w:r>
      <w:proofErr w:type="spellEnd"/>
      <w:r w:rsidRPr="00673EEE">
        <w:t xml:space="preserve"> </w:t>
      </w:r>
      <w:proofErr w:type="spellStart"/>
      <w:r w:rsidRPr="00673EEE">
        <w:t>decision</w:t>
      </w:r>
      <w:proofErr w:type="spellEnd"/>
      <w:r w:rsidRPr="00673EEE">
        <w:t xml:space="preserve"> making in </w:t>
      </w:r>
      <w:proofErr w:type="spellStart"/>
      <w:r w:rsidRPr="00673EEE">
        <w:t>Latvian</w:t>
      </w:r>
      <w:proofErr w:type="spellEnd"/>
      <w:r w:rsidRPr="00673EEE">
        <w:t xml:space="preserve"> </w:t>
      </w:r>
      <w:proofErr w:type="spellStart"/>
      <w:r w:rsidRPr="00673EEE">
        <w:t>schools</w:t>
      </w:r>
      <w:proofErr w:type="spellEnd"/>
      <w:r w:rsidRPr="00673EEE">
        <w:t xml:space="preserve">. </w:t>
      </w:r>
      <w:proofErr w:type="spellStart"/>
      <w:r w:rsidRPr="00673EEE">
        <w:t>Nutrients</w:t>
      </w:r>
      <w:proofErr w:type="spellEnd"/>
      <w:r w:rsidRPr="00673EEE">
        <w:t>, v. 14, n. 3, artigo 587, 2022. DOI: 10.3390/nu14030587.</w:t>
      </w:r>
    </w:p>
    <w:p w14:paraId="73CFCB5B" w14:textId="77777777" w:rsidR="003D7368" w:rsidRPr="00673EEE" w:rsidRDefault="003D7368" w:rsidP="003D7368">
      <w:pPr>
        <w:keepLines/>
        <w:spacing w:after="0" w:line="240" w:lineRule="auto"/>
      </w:pPr>
    </w:p>
    <w:p w14:paraId="05B969E8" w14:textId="77777777" w:rsidR="003D7368" w:rsidRDefault="003D7368" w:rsidP="003D7368">
      <w:pPr>
        <w:keepLines/>
        <w:spacing w:after="0" w:line="240" w:lineRule="auto"/>
      </w:pPr>
      <w:r w:rsidRPr="00673EEE">
        <w:t xml:space="preserve">KÜHL, N.; HIRT, R.; BAIER, L.; SCHMITZ, B.; SATZGER, G. </w:t>
      </w:r>
      <w:proofErr w:type="spellStart"/>
      <w:r w:rsidRPr="00673EEE">
        <w:t>How</w:t>
      </w:r>
      <w:proofErr w:type="spellEnd"/>
      <w:r w:rsidRPr="00673EEE">
        <w:t xml:space="preserve"> </w:t>
      </w:r>
      <w:proofErr w:type="spellStart"/>
      <w:r w:rsidRPr="00673EEE">
        <w:t>to</w:t>
      </w:r>
      <w:proofErr w:type="spellEnd"/>
      <w:r w:rsidRPr="00673EEE">
        <w:t xml:space="preserve"> </w:t>
      </w:r>
      <w:proofErr w:type="spellStart"/>
      <w:r w:rsidRPr="00673EEE">
        <w:t>conduct</w:t>
      </w:r>
      <w:proofErr w:type="spellEnd"/>
      <w:r w:rsidRPr="00673EEE">
        <w:t xml:space="preserve"> </w:t>
      </w:r>
      <w:proofErr w:type="spellStart"/>
      <w:r w:rsidRPr="00673EEE">
        <w:t>rigorous</w:t>
      </w:r>
      <w:proofErr w:type="spellEnd"/>
      <w:r w:rsidRPr="00673EEE">
        <w:t xml:space="preserve"> </w:t>
      </w:r>
      <w:proofErr w:type="spellStart"/>
      <w:r w:rsidRPr="00673EEE">
        <w:t>supervised</w:t>
      </w:r>
      <w:proofErr w:type="spellEnd"/>
      <w:r w:rsidRPr="00673EEE">
        <w:t xml:space="preserve"> machine learning in </w:t>
      </w:r>
      <w:proofErr w:type="spellStart"/>
      <w:r w:rsidRPr="00673EEE">
        <w:t>information</w:t>
      </w:r>
      <w:proofErr w:type="spellEnd"/>
      <w:r w:rsidRPr="00673EEE">
        <w:t xml:space="preserve"> systems </w:t>
      </w:r>
      <w:proofErr w:type="spellStart"/>
      <w:r w:rsidRPr="00673EEE">
        <w:t>research</w:t>
      </w:r>
      <w:proofErr w:type="spellEnd"/>
      <w:r w:rsidRPr="00673EEE">
        <w:t xml:space="preserve">: </w:t>
      </w:r>
      <w:proofErr w:type="spellStart"/>
      <w:r w:rsidRPr="00673EEE">
        <w:t>the</w:t>
      </w:r>
      <w:proofErr w:type="spellEnd"/>
      <w:r w:rsidRPr="00673EEE">
        <w:t xml:space="preserve"> </w:t>
      </w:r>
      <w:proofErr w:type="spellStart"/>
      <w:r w:rsidRPr="00673EEE">
        <w:t>supervised</w:t>
      </w:r>
      <w:proofErr w:type="spellEnd"/>
      <w:r w:rsidRPr="00673EEE">
        <w:t xml:space="preserve"> machine learning </w:t>
      </w:r>
      <w:proofErr w:type="spellStart"/>
      <w:r w:rsidRPr="00673EEE">
        <w:t>report</w:t>
      </w:r>
      <w:proofErr w:type="spellEnd"/>
      <w:r w:rsidRPr="00673EEE">
        <w:t xml:space="preserve"> card. Communications </w:t>
      </w:r>
      <w:proofErr w:type="spellStart"/>
      <w:r w:rsidRPr="00673EEE">
        <w:t>of</w:t>
      </w:r>
      <w:proofErr w:type="spellEnd"/>
      <w:r w:rsidRPr="00673EEE">
        <w:t xml:space="preserve"> </w:t>
      </w:r>
      <w:proofErr w:type="spellStart"/>
      <w:r w:rsidRPr="00673EEE">
        <w:t>the</w:t>
      </w:r>
      <w:proofErr w:type="spellEnd"/>
      <w:r w:rsidRPr="00673EEE">
        <w:t xml:space="preserve"> </w:t>
      </w:r>
      <w:proofErr w:type="spellStart"/>
      <w:r w:rsidRPr="00673EEE">
        <w:t>Association</w:t>
      </w:r>
      <w:proofErr w:type="spellEnd"/>
      <w:r w:rsidRPr="00673EEE">
        <w:t xml:space="preserve"> for </w:t>
      </w:r>
      <w:proofErr w:type="spellStart"/>
      <w:r w:rsidRPr="00673EEE">
        <w:t>Information</w:t>
      </w:r>
      <w:proofErr w:type="spellEnd"/>
      <w:r w:rsidRPr="00673EEE">
        <w:t xml:space="preserve"> Systems, v. 48, artigo 45, p. 589-615, 2021. DOI: 10.17705/1CAIS.04845.</w:t>
      </w:r>
    </w:p>
    <w:p w14:paraId="1CCF7C14" w14:textId="77777777" w:rsidR="000311D8" w:rsidRDefault="000311D8" w:rsidP="003D7368">
      <w:pPr>
        <w:keepLines/>
        <w:spacing w:after="0" w:line="240" w:lineRule="auto"/>
      </w:pPr>
    </w:p>
    <w:p w14:paraId="40FC3B33" w14:textId="77777777" w:rsidR="003D7368" w:rsidRPr="00673EEE" w:rsidRDefault="003D7368" w:rsidP="003D7368">
      <w:pPr>
        <w:keepLines/>
        <w:spacing w:after="0" w:line="240" w:lineRule="auto"/>
      </w:pPr>
      <w:r w:rsidRPr="00673EEE">
        <w:t xml:space="preserve">LANDRY, M. J.; HAGEDORN-HATFIELD, R. L.; ZIGMONT, V. A. </w:t>
      </w:r>
      <w:proofErr w:type="spellStart"/>
      <w:r w:rsidRPr="00673EEE">
        <w:t>Barriers</w:t>
      </w:r>
      <w:proofErr w:type="spellEnd"/>
      <w:r w:rsidRPr="00673EEE">
        <w:t xml:space="preserve"> </w:t>
      </w:r>
      <w:proofErr w:type="spellStart"/>
      <w:r w:rsidRPr="00673EEE">
        <w:t>to</w:t>
      </w:r>
      <w:proofErr w:type="spellEnd"/>
      <w:r w:rsidRPr="00673EEE">
        <w:t xml:space="preserve"> </w:t>
      </w:r>
      <w:proofErr w:type="spellStart"/>
      <w:r w:rsidRPr="00673EEE">
        <w:t>college</w:t>
      </w:r>
      <w:proofErr w:type="spellEnd"/>
      <w:r w:rsidRPr="00673EEE">
        <w:t xml:space="preserve"> </w:t>
      </w:r>
      <w:proofErr w:type="spellStart"/>
      <w:r w:rsidRPr="00673EEE">
        <w:t>student</w:t>
      </w:r>
      <w:proofErr w:type="spellEnd"/>
      <w:r w:rsidRPr="00673EEE">
        <w:t xml:space="preserve"> food </w:t>
      </w:r>
      <w:proofErr w:type="spellStart"/>
      <w:r w:rsidRPr="00673EEE">
        <w:t>access</w:t>
      </w:r>
      <w:proofErr w:type="spellEnd"/>
      <w:r w:rsidRPr="00673EEE">
        <w:t xml:space="preserve">: a </w:t>
      </w:r>
      <w:proofErr w:type="spellStart"/>
      <w:r w:rsidRPr="00673EEE">
        <w:t>scoping</w:t>
      </w:r>
      <w:proofErr w:type="spellEnd"/>
      <w:r w:rsidRPr="00673EEE">
        <w:t xml:space="preserve"> review </w:t>
      </w:r>
      <w:proofErr w:type="spellStart"/>
      <w:r w:rsidRPr="00673EEE">
        <w:t>examining</w:t>
      </w:r>
      <w:proofErr w:type="spellEnd"/>
      <w:r w:rsidRPr="00673EEE">
        <w:t xml:space="preserve"> policies, systems, </w:t>
      </w:r>
      <w:proofErr w:type="spellStart"/>
      <w:r w:rsidRPr="00673EEE">
        <w:t>and</w:t>
      </w:r>
      <w:proofErr w:type="spellEnd"/>
      <w:r w:rsidRPr="00673EEE">
        <w:t xml:space="preserve"> </w:t>
      </w:r>
      <w:proofErr w:type="spellStart"/>
      <w:r w:rsidRPr="00673EEE">
        <w:t>the</w:t>
      </w:r>
      <w:proofErr w:type="spellEnd"/>
      <w:r w:rsidRPr="00673EEE">
        <w:t xml:space="preserve"> </w:t>
      </w:r>
      <w:proofErr w:type="spellStart"/>
      <w:r w:rsidRPr="00673EEE">
        <w:t>environment</w:t>
      </w:r>
      <w:proofErr w:type="spellEnd"/>
      <w:r w:rsidRPr="00673EEE">
        <w:t xml:space="preserve">. </w:t>
      </w:r>
      <w:proofErr w:type="spellStart"/>
      <w:r w:rsidRPr="00673EEE">
        <w:t>Journal</w:t>
      </w:r>
      <w:proofErr w:type="spellEnd"/>
      <w:r w:rsidRPr="00673EEE">
        <w:t xml:space="preserve"> of </w:t>
      </w:r>
      <w:proofErr w:type="spellStart"/>
      <w:r w:rsidRPr="00673EEE">
        <w:t>Nutritional</w:t>
      </w:r>
      <w:proofErr w:type="spellEnd"/>
      <w:r w:rsidRPr="00673EEE">
        <w:t xml:space="preserve"> Science, v. 13, e51, 2024. DOI: 10.1017/jns.2024.25.</w:t>
      </w:r>
    </w:p>
    <w:p w14:paraId="2777DD7C" w14:textId="77777777" w:rsidR="003D7368" w:rsidRPr="00673EEE" w:rsidRDefault="003D7368" w:rsidP="003D7368">
      <w:pPr>
        <w:keepLines/>
        <w:spacing w:after="0" w:line="240" w:lineRule="auto"/>
      </w:pPr>
    </w:p>
    <w:p w14:paraId="3C789C3D" w14:textId="77777777" w:rsidR="003D7368" w:rsidRPr="00673EEE" w:rsidRDefault="003D7368" w:rsidP="003D7368">
      <w:pPr>
        <w:keepLines/>
        <w:spacing w:after="0" w:line="240" w:lineRule="auto"/>
      </w:pPr>
      <w:r w:rsidRPr="00673EEE">
        <w:t xml:space="preserve">MALEFORS, C.; SECONDI, L.; MARCHETTI, S.; ERIKSSON, M. Food </w:t>
      </w:r>
      <w:proofErr w:type="spellStart"/>
      <w:r w:rsidRPr="00673EEE">
        <w:t>waste</w:t>
      </w:r>
      <w:proofErr w:type="spellEnd"/>
      <w:r w:rsidRPr="00673EEE">
        <w:t xml:space="preserve"> </w:t>
      </w:r>
      <w:proofErr w:type="spellStart"/>
      <w:r w:rsidRPr="00673EEE">
        <w:t>reduction</w:t>
      </w:r>
      <w:proofErr w:type="spellEnd"/>
      <w:r w:rsidRPr="00673EEE">
        <w:t xml:space="preserve"> </w:t>
      </w:r>
      <w:proofErr w:type="spellStart"/>
      <w:r w:rsidRPr="00673EEE">
        <w:t>and</w:t>
      </w:r>
      <w:proofErr w:type="spellEnd"/>
      <w:r w:rsidRPr="00673EEE">
        <w:t xml:space="preserve"> </w:t>
      </w:r>
      <w:proofErr w:type="spellStart"/>
      <w:r w:rsidRPr="00673EEE">
        <w:t>economic</w:t>
      </w:r>
      <w:proofErr w:type="spellEnd"/>
      <w:r w:rsidRPr="00673EEE">
        <w:t xml:space="preserve"> </w:t>
      </w:r>
      <w:proofErr w:type="spellStart"/>
      <w:r w:rsidRPr="00673EEE">
        <w:t>savings</w:t>
      </w:r>
      <w:proofErr w:type="spellEnd"/>
      <w:r w:rsidRPr="00673EEE">
        <w:t xml:space="preserve"> in times </w:t>
      </w:r>
      <w:proofErr w:type="spellStart"/>
      <w:r w:rsidRPr="00673EEE">
        <w:t>of</w:t>
      </w:r>
      <w:proofErr w:type="spellEnd"/>
      <w:r w:rsidRPr="00673EEE">
        <w:t xml:space="preserve"> </w:t>
      </w:r>
      <w:proofErr w:type="spellStart"/>
      <w:r w:rsidRPr="00673EEE">
        <w:t>crisis</w:t>
      </w:r>
      <w:proofErr w:type="spellEnd"/>
      <w:r w:rsidRPr="00673EEE">
        <w:t xml:space="preserve">: </w:t>
      </w:r>
      <w:proofErr w:type="spellStart"/>
      <w:r w:rsidRPr="00673EEE">
        <w:t>the</w:t>
      </w:r>
      <w:proofErr w:type="spellEnd"/>
      <w:r w:rsidRPr="00673EEE">
        <w:t xml:space="preserve"> </w:t>
      </w:r>
      <w:proofErr w:type="spellStart"/>
      <w:r w:rsidRPr="00673EEE">
        <w:t>potential</w:t>
      </w:r>
      <w:proofErr w:type="spellEnd"/>
      <w:r w:rsidRPr="00673EEE">
        <w:t xml:space="preserve"> </w:t>
      </w:r>
      <w:proofErr w:type="spellStart"/>
      <w:r w:rsidRPr="00673EEE">
        <w:t>of</w:t>
      </w:r>
      <w:proofErr w:type="spellEnd"/>
      <w:r w:rsidRPr="00673EEE">
        <w:t xml:space="preserve"> machine learning </w:t>
      </w:r>
      <w:proofErr w:type="spellStart"/>
      <w:r w:rsidRPr="00673EEE">
        <w:t>methods</w:t>
      </w:r>
      <w:proofErr w:type="spellEnd"/>
      <w:r w:rsidRPr="00673EEE">
        <w:t xml:space="preserve"> </w:t>
      </w:r>
      <w:proofErr w:type="spellStart"/>
      <w:r w:rsidRPr="00673EEE">
        <w:t>to</w:t>
      </w:r>
      <w:proofErr w:type="spellEnd"/>
      <w:r w:rsidRPr="00673EEE">
        <w:t xml:space="preserve"> </w:t>
      </w:r>
      <w:proofErr w:type="spellStart"/>
      <w:r w:rsidRPr="00673EEE">
        <w:t>plan</w:t>
      </w:r>
      <w:proofErr w:type="spellEnd"/>
      <w:r w:rsidRPr="00673EEE">
        <w:t xml:space="preserve"> </w:t>
      </w:r>
      <w:proofErr w:type="spellStart"/>
      <w:r w:rsidRPr="00673EEE">
        <w:t>guest</w:t>
      </w:r>
      <w:proofErr w:type="spellEnd"/>
      <w:r w:rsidRPr="00673EEE">
        <w:t xml:space="preserve"> </w:t>
      </w:r>
      <w:proofErr w:type="spellStart"/>
      <w:r w:rsidRPr="00673EEE">
        <w:t>attendance</w:t>
      </w:r>
      <w:proofErr w:type="spellEnd"/>
      <w:r w:rsidRPr="00673EEE">
        <w:t xml:space="preserve"> in Swedish </w:t>
      </w:r>
      <w:proofErr w:type="spellStart"/>
      <w:r w:rsidRPr="00673EEE">
        <w:t>public</w:t>
      </w:r>
      <w:proofErr w:type="spellEnd"/>
      <w:r w:rsidRPr="00673EEE">
        <w:t xml:space="preserve"> catering </w:t>
      </w:r>
      <w:proofErr w:type="spellStart"/>
      <w:r w:rsidRPr="00673EEE">
        <w:t>during</w:t>
      </w:r>
      <w:proofErr w:type="spellEnd"/>
      <w:r w:rsidRPr="00673EEE">
        <w:t xml:space="preserve"> </w:t>
      </w:r>
      <w:proofErr w:type="spellStart"/>
      <w:r w:rsidRPr="00673EEE">
        <w:t>the</w:t>
      </w:r>
      <w:proofErr w:type="spellEnd"/>
      <w:r w:rsidRPr="00673EEE">
        <w:t xml:space="preserve"> Covid-19 </w:t>
      </w:r>
      <w:proofErr w:type="spellStart"/>
      <w:r w:rsidRPr="00673EEE">
        <w:t>pandemic</w:t>
      </w:r>
      <w:proofErr w:type="spellEnd"/>
      <w:r w:rsidRPr="00673EEE">
        <w:t xml:space="preserve">. Socio-Economic Planning </w:t>
      </w:r>
      <w:proofErr w:type="spellStart"/>
      <w:r w:rsidRPr="00673EEE">
        <w:t>Sciences</w:t>
      </w:r>
      <w:proofErr w:type="spellEnd"/>
      <w:r w:rsidRPr="00673EEE">
        <w:t>, v. 82, artigo 101041, 2022. DOI: 10.1016/j.seps.2021.101041.</w:t>
      </w:r>
    </w:p>
    <w:p w14:paraId="7A0EA0DB" w14:textId="77777777" w:rsidR="003D7368" w:rsidRPr="00673EEE" w:rsidRDefault="003D7368" w:rsidP="003D7368">
      <w:pPr>
        <w:keepLines/>
        <w:spacing w:after="0" w:line="240" w:lineRule="auto"/>
      </w:pPr>
    </w:p>
    <w:p w14:paraId="1E3DE374" w14:textId="77777777" w:rsidR="003D7368" w:rsidRPr="00673EEE" w:rsidRDefault="003D7368" w:rsidP="003D7368">
      <w:pPr>
        <w:keepLines/>
        <w:spacing w:after="0" w:line="240" w:lineRule="auto"/>
      </w:pPr>
      <w:r w:rsidRPr="00673EEE">
        <w:t xml:space="preserve">MCKINNEY, W. Data </w:t>
      </w:r>
      <w:proofErr w:type="spellStart"/>
      <w:r w:rsidRPr="00673EEE">
        <w:t>structures</w:t>
      </w:r>
      <w:proofErr w:type="spellEnd"/>
      <w:r w:rsidRPr="00673EEE">
        <w:t xml:space="preserve"> for </w:t>
      </w:r>
      <w:proofErr w:type="spellStart"/>
      <w:r w:rsidRPr="00673EEE">
        <w:t>statistical</w:t>
      </w:r>
      <w:proofErr w:type="spellEnd"/>
      <w:r w:rsidRPr="00673EEE">
        <w:t xml:space="preserve"> </w:t>
      </w:r>
      <w:proofErr w:type="spellStart"/>
      <w:r w:rsidRPr="00673EEE">
        <w:t>computing</w:t>
      </w:r>
      <w:proofErr w:type="spellEnd"/>
      <w:r w:rsidRPr="00673EEE">
        <w:t xml:space="preserve"> in Python. In: PYTHON IN SCIENCE CONFERENCE, 9., 2010, Austin. </w:t>
      </w:r>
      <w:proofErr w:type="spellStart"/>
      <w:r w:rsidRPr="00673EEE">
        <w:t>Proceedings</w:t>
      </w:r>
      <w:proofErr w:type="spellEnd"/>
      <w:r w:rsidRPr="00673EEE">
        <w:t xml:space="preserve"> [...]. Austin: </w:t>
      </w:r>
      <w:proofErr w:type="spellStart"/>
      <w:r w:rsidRPr="00673EEE">
        <w:t>SciPy</w:t>
      </w:r>
      <w:proofErr w:type="spellEnd"/>
      <w:r w:rsidRPr="00673EEE">
        <w:t>, 2010. p. 56-61.</w:t>
      </w:r>
    </w:p>
    <w:p w14:paraId="474B9036" w14:textId="77777777" w:rsidR="003D7368" w:rsidRPr="00673EEE" w:rsidRDefault="003D7368" w:rsidP="003D7368">
      <w:pPr>
        <w:keepLines/>
        <w:spacing w:after="0" w:line="240" w:lineRule="auto"/>
      </w:pPr>
    </w:p>
    <w:p w14:paraId="38E854DD" w14:textId="77777777" w:rsidR="003D7368" w:rsidRPr="00673EEE" w:rsidRDefault="003D7368" w:rsidP="003D7368">
      <w:pPr>
        <w:keepLines/>
        <w:spacing w:after="0" w:line="240" w:lineRule="auto"/>
      </w:pPr>
      <w:r w:rsidRPr="00673EEE">
        <w:t xml:space="preserve">MIENYE, I. D.; JERE, N. A </w:t>
      </w:r>
      <w:proofErr w:type="spellStart"/>
      <w:r w:rsidRPr="00673EEE">
        <w:t>survey</w:t>
      </w:r>
      <w:proofErr w:type="spellEnd"/>
      <w:r w:rsidRPr="00673EEE">
        <w:t xml:space="preserve"> </w:t>
      </w:r>
      <w:proofErr w:type="spellStart"/>
      <w:r w:rsidRPr="00673EEE">
        <w:t>of</w:t>
      </w:r>
      <w:proofErr w:type="spellEnd"/>
      <w:r w:rsidRPr="00673EEE">
        <w:t xml:space="preserve"> </w:t>
      </w:r>
      <w:proofErr w:type="spellStart"/>
      <w:r w:rsidRPr="00673EEE">
        <w:t>decision</w:t>
      </w:r>
      <w:proofErr w:type="spellEnd"/>
      <w:r w:rsidRPr="00673EEE">
        <w:t xml:space="preserve"> </w:t>
      </w:r>
      <w:proofErr w:type="spellStart"/>
      <w:r w:rsidRPr="00673EEE">
        <w:t>trees</w:t>
      </w:r>
      <w:proofErr w:type="spellEnd"/>
      <w:r w:rsidRPr="00673EEE">
        <w:t xml:space="preserve">: </w:t>
      </w:r>
      <w:proofErr w:type="spellStart"/>
      <w:r w:rsidRPr="00673EEE">
        <w:t>concepts</w:t>
      </w:r>
      <w:proofErr w:type="spellEnd"/>
      <w:r w:rsidRPr="00673EEE">
        <w:t xml:space="preserve">, </w:t>
      </w:r>
      <w:proofErr w:type="spellStart"/>
      <w:r w:rsidRPr="00673EEE">
        <w:t>algorithms</w:t>
      </w:r>
      <w:proofErr w:type="spellEnd"/>
      <w:r w:rsidRPr="00673EEE">
        <w:t xml:space="preserve">, </w:t>
      </w:r>
      <w:proofErr w:type="spellStart"/>
      <w:r w:rsidRPr="00673EEE">
        <w:t>and</w:t>
      </w:r>
      <w:proofErr w:type="spellEnd"/>
      <w:r w:rsidRPr="00673EEE">
        <w:t xml:space="preserve"> </w:t>
      </w:r>
      <w:proofErr w:type="spellStart"/>
      <w:r w:rsidRPr="00673EEE">
        <w:t>applications</w:t>
      </w:r>
      <w:proofErr w:type="spellEnd"/>
      <w:r w:rsidRPr="00673EEE">
        <w:t>. IEEE Access, v. 12, p. 86716-86727, 2024. DOI: 10.1109/ACCESS.2024.3416838.</w:t>
      </w:r>
    </w:p>
    <w:p w14:paraId="440C75AE" w14:textId="77777777" w:rsidR="003D7368" w:rsidRPr="00673EEE" w:rsidRDefault="003D7368" w:rsidP="003D7368">
      <w:pPr>
        <w:keepLines/>
        <w:spacing w:after="0" w:line="240" w:lineRule="auto"/>
      </w:pPr>
    </w:p>
    <w:p w14:paraId="2D0B746C" w14:textId="77777777" w:rsidR="003D7368" w:rsidRPr="00673EEE" w:rsidRDefault="003D7368" w:rsidP="005618A8">
      <w:pPr>
        <w:keepLines/>
        <w:spacing w:after="0" w:line="240" w:lineRule="auto"/>
      </w:pPr>
      <w:r w:rsidRPr="00673EEE">
        <w:lastRenderedPageBreak/>
        <w:t>NAÇÕES UNIDAS. Assembleia Geral. Transformando nosso mundo: a Agenda 2030 para o Desenvolvimento Sustentável. Resolução A/RES/70/1, de 25 de setembro de 2015. Disponível em: https://docs.un.org/pt/A/RES/70/1. Acesso em: 22 set. 2026.</w:t>
      </w:r>
    </w:p>
    <w:p w14:paraId="2B7E0F67" w14:textId="77777777" w:rsidR="003D7368" w:rsidRPr="00673EEE" w:rsidRDefault="003D7368" w:rsidP="005618A8">
      <w:pPr>
        <w:keepLines/>
        <w:spacing w:after="0" w:line="240" w:lineRule="auto"/>
      </w:pPr>
    </w:p>
    <w:p w14:paraId="6C7D92E9" w14:textId="77777777" w:rsidR="00486290" w:rsidRPr="00486290" w:rsidRDefault="00486290" w:rsidP="00486290">
      <w:pPr>
        <w:spacing w:after="0" w:line="240" w:lineRule="auto"/>
      </w:pPr>
      <w:r w:rsidRPr="00486290">
        <w:t xml:space="preserve">OPEN-METEO. </w:t>
      </w:r>
      <w:proofErr w:type="spellStart"/>
      <w:r w:rsidRPr="00486290">
        <w:t>Previous</w:t>
      </w:r>
      <w:proofErr w:type="spellEnd"/>
      <w:r w:rsidRPr="00486290">
        <w:t xml:space="preserve"> Runs API. 2026. Disponível em: https://open-meteo.com/en/docs/previous-runs-api. Acesso em: 14 out. 2026.</w:t>
      </w:r>
    </w:p>
    <w:p w14:paraId="3783DEA4" w14:textId="77777777" w:rsidR="005618A8" w:rsidRPr="00673EEE" w:rsidRDefault="005618A8" w:rsidP="005618A8">
      <w:pPr>
        <w:spacing w:after="0" w:line="240" w:lineRule="auto"/>
      </w:pPr>
    </w:p>
    <w:p w14:paraId="1E21B6CA" w14:textId="77777777" w:rsidR="003D7368" w:rsidRPr="00673EEE" w:rsidRDefault="003D7368" w:rsidP="005618A8">
      <w:pPr>
        <w:keepLines/>
        <w:spacing w:after="0" w:line="240" w:lineRule="auto"/>
      </w:pPr>
      <w:r w:rsidRPr="00673EEE">
        <w:t xml:space="preserve">PEDREGOSA, F.; VAROQUAUX, G.; GRAMFORT, A. et al. </w:t>
      </w:r>
      <w:proofErr w:type="spellStart"/>
      <w:r w:rsidRPr="00673EEE">
        <w:t>Scikit-learn</w:t>
      </w:r>
      <w:proofErr w:type="spellEnd"/>
      <w:r w:rsidRPr="00673EEE">
        <w:t xml:space="preserve">: machine learning in Python. </w:t>
      </w:r>
      <w:proofErr w:type="spellStart"/>
      <w:r w:rsidRPr="00673EEE">
        <w:t>Journal</w:t>
      </w:r>
      <w:proofErr w:type="spellEnd"/>
      <w:r w:rsidRPr="00673EEE">
        <w:t xml:space="preserve"> </w:t>
      </w:r>
      <w:proofErr w:type="spellStart"/>
      <w:r w:rsidRPr="00673EEE">
        <w:t>of</w:t>
      </w:r>
      <w:proofErr w:type="spellEnd"/>
      <w:r w:rsidRPr="00673EEE">
        <w:t xml:space="preserve"> Machine Learning </w:t>
      </w:r>
      <w:proofErr w:type="spellStart"/>
      <w:r w:rsidRPr="00673EEE">
        <w:t>Research</w:t>
      </w:r>
      <w:proofErr w:type="spellEnd"/>
      <w:r w:rsidRPr="00673EEE">
        <w:t>, v. 12, p. 2825-2830, 2011.</w:t>
      </w:r>
    </w:p>
    <w:p w14:paraId="0E6E2B18" w14:textId="77777777" w:rsidR="003D7368" w:rsidRPr="00673EEE" w:rsidRDefault="003D7368" w:rsidP="003D7368">
      <w:pPr>
        <w:keepLines/>
        <w:spacing w:after="0" w:line="240" w:lineRule="auto"/>
      </w:pPr>
    </w:p>
    <w:p w14:paraId="3377E4AD" w14:textId="77777777" w:rsidR="003D7368" w:rsidRPr="00673EEE" w:rsidRDefault="003D7368" w:rsidP="003D7368">
      <w:pPr>
        <w:keepLines/>
        <w:spacing w:after="0" w:line="240" w:lineRule="auto"/>
      </w:pPr>
      <w:r w:rsidRPr="00673EEE">
        <w:t xml:space="preserve">PEFFERS, K.; TUUNANEN, T.; ROTHENBERGER, M. A.; CHATTERJEE, S. A design </w:t>
      </w:r>
      <w:proofErr w:type="spellStart"/>
      <w:r w:rsidRPr="00673EEE">
        <w:t>science</w:t>
      </w:r>
      <w:proofErr w:type="spellEnd"/>
      <w:r w:rsidRPr="00673EEE">
        <w:t xml:space="preserve"> </w:t>
      </w:r>
      <w:proofErr w:type="spellStart"/>
      <w:r w:rsidRPr="00673EEE">
        <w:t>research</w:t>
      </w:r>
      <w:proofErr w:type="spellEnd"/>
      <w:r w:rsidRPr="00673EEE">
        <w:t xml:space="preserve"> </w:t>
      </w:r>
      <w:proofErr w:type="spellStart"/>
      <w:r w:rsidRPr="00673EEE">
        <w:t>methodology</w:t>
      </w:r>
      <w:proofErr w:type="spellEnd"/>
      <w:r w:rsidRPr="00673EEE">
        <w:t xml:space="preserve"> for </w:t>
      </w:r>
      <w:proofErr w:type="spellStart"/>
      <w:r w:rsidRPr="00673EEE">
        <w:t>information</w:t>
      </w:r>
      <w:proofErr w:type="spellEnd"/>
      <w:r w:rsidRPr="00673EEE">
        <w:t xml:space="preserve"> systems </w:t>
      </w:r>
      <w:proofErr w:type="spellStart"/>
      <w:r w:rsidRPr="00673EEE">
        <w:t>research</w:t>
      </w:r>
      <w:proofErr w:type="spellEnd"/>
      <w:r w:rsidRPr="00673EEE">
        <w:t xml:space="preserve">. </w:t>
      </w:r>
      <w:proofErr w:type="spellStart"/>
      <w:r w:rsidRPr="00673EEE">
        <w:t>Journal</w:t>
      </w:r>
      <w:proofErr w:type="spellEnd"/>
      <w:r w:rsidRPr="00673EEE">
        <w:t xml:space="preserve"> of Management </w:t>
      </w:r>
      <w:proofErr w:type="spellStart"/>
      <w:r w:rsidRPr="00673EEE">
        <w:t>Information</w:t>
      </w:r>
      <w:proofErr w:type="spellEnd"/>
      <w:r w:rsidRPr="00673EEE">
        <w:t xml:space="preserve"> Systems, v. 24, n. 3, p. 45-77, 2007. DOI: 10.2753/MIS0742-1222240302.</w:t>
      </w:r>
    </w:p>
    <w:p w14:paraId="198C9A17" w14:textId="77777777" w:rsidR="003D7368" w:rsidRPr="00673EEE" w:rsidRDefault="003D7368" w:rsidP="003D7368">
      <w:pPr>
        <w:keepLines/>
        <w:spacing w:after="0" w:line="240" w:lineRule="auto"/>
      </w:pPr>
    </w:p>
    <w:p w14:paraId="420024A5" w14:textId="77777777" w:rsidR="003D7368" w:rsidRPr="00673EEE" w:rsidRDefault="003D7368" w:rsidP="003D7368">
      <w:pPr>
        <w:keepLines/>
        <w:spacing w:after="0" w:line="240" w:lineRule="auto"/>
      </w:pPr>
      <w:r w:rsidRPr="00673EEE">
        <w:t xml:space="preserve">POSCH, K.; TRUDEN, C.; HUNGERLÄNDER, P.; PILZ, J. A </w:t>
      </w:r>
      <w:proofErr w:type="spellStart"/>
      <w:r w:rsidRPr="00673EEE">
        <w:t>Bayesian</w:t>
      </w:r>
      <w:proofErr w:type="spellEnd"/>
      <w:r w:rsidRPr="00673EEE">
        <w:t xml:space="preserve"> approach for </w:t>
      </w:r>
      <w:proofErr w:type="spellStart"/>
      <w:r w:rsidRPr="00673EEE">
        <w:t>predicting</w:t>
      </w:r>
      <w:proofErr w:type="spellEnd"/>
      <w:r w:rsidRPr="00673EEE">
        <w:t xml:space="preserve"> food </w:t>
      </w:r>
      <w:proofErr w:type="spellStart"/>
      <w:r w:rsidRPr="00673EEE">
        <w:t>and</w:t>
      </w:r>
      <w:proofErr w:type="spellEnd"/>
      <w:r w:rsidRPr="00673EEE">
        <w:t xml:space="preserve"> </w:t>
      </w:r>
      <w:proofErr w:type="spellStart"/>
      <w:r w:rsidRPr="00673EEE">
        <w:t>beverage</w:t>
      </w:r>
      <w:proofErr w:type="spellEnd"/>
      <w:r w:rsidRPr="00673EEE">
        <w:t xml:space="preserve"> </w:t>
      </w:r>
      <w:proofErr w:type="spellStart"/>
      <w:r w:rsidRPr="00673EEE">
        <w:t>sales</w:t>
      </w:r>
      <w:proofErr w:type="spellEnd"/>
      <w:r w:rsidRPr="00673EEE">
        <w:t xml:space="preserve"> in staff </w:t>
      </w:r>
      <w:proofErr w:type="spellStart"/>
      <w:r w:rsidRPr="00673EEE">
        <w:t>canteens</w:t>
      </w:r>
      <w:proofErr w:type="spellEnd"/>
      <w:r w:rsidRPr="00673EEE">
        <w:t xml:space="preserve"> </w:t>
      </w:r>
      <w:proofErr w:type="spellStart"/>
      <w:r w:rsidRPr="00673EEE">
        <w:t>and</w:t>
      </w:r>
      <w:proofErr w:type="spellEnd"/>
      <w:r w:rsidRPr="00673EEE">
        <w:t xml:space="preserve"> </w:t>
      </w:r>
      <w:proofErr w:type="spellStart"/>
      <w:r w:rsidRPr="00673EEE">
        <w:t>restaurants</w:t>
      </w:r>
      <w:proofErr w:type="spellEnd"/>
      <w:r w:rsidRPr="00673EEE">
        <w:t xml:space="preserve">.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v. 38, n. 1, p. 321–338, 2022. DOI: https://doi.org/10.1016/j.ijforecast.2021.06.001.</w:t>
      </w:r>
    </w:p>
    <w:p w14:paraId="1A8AA1F0" w14:textId="77777777" w:rsidR="003D7368" w:rsidRPr="00673EEE" w:rsidRDefault="003D7368" w:rsidP="003D7368">
      <w:pPr>
        <w:keepLines/>
        <w:spacing w:after="0" w:line="240" w:lineRule="auto"/>
      </w:pPr>
    </w:p>
    <w:p w14:paraId="53733F6A" w14:textId="77777777" w:rsidR="003D7368" w:rsidRPr="00673EEE" w:rsidRDefault="003D7368" w:rsidP="003D7368">
      <w:pPr>
        <w:keepLines/>
        <w:spacing w:after="0" w:line="240" w:lineRule="auto"/>
      </w:pPr>
      <w:r w:rsidRPr="00673EEE">
        <w:t xml:space="preserve">PROKHORENKOVA, L.; GUSEV, G.; VOROBEV, A.; DOROGUSH, A. V.; GULIN, A. </w:t>
      </w:r>
      <w:proofErr w:type="spellStart"/>
      <w:r w:rsidRPr="00673EEE">
        <w:t>CatBoost</w:t>
      </w:r>
      <w:proofErr w:type="spellEnd"/>
      <w:r w:rsidRPr="00673EEE">
        <w:t xml:space="preserve">: </w:t>
      </w:r>
      <w:proofErr w:type="spellStart"/>
      <w:r w:rsidRPr="00673EEE">
        <w:t>unbiased</w:t>
      </w:r>
      <w:proofErr w:type="spellEnd"/>
      <w:r w:rsidRPr="00673EEE">
        <w:t xml:space="preserve"> </w:t>
      </w:r>
      <w:proofErr w:type="spellStart"/>
      <w:r w:rsidRPr="00673EEE">
        <w:t>boosting</w:t>
      </w:r>
      <w:proofErr w:type="spellEnd"/>
      <w:r w:rsidRPr="00673EEE">
        <w:t xml:space="preserve"> </w:t>
      </w:r>
      <w:proofErr w:type="spellStart"/>
      <w:r w:rsidRPr="00673EEE">
        <w:t>with</w:t>
      </w:r>
      <w:proofErr w:type="spellEnd"/>
      <w:r w:rsidRPr="00673EEE">
        <w:t xml:space="preserve"> </w:t>
      </w:r>
      <w:proofErr w:type="spellStart"/>
      <w:r w:rsidRPr="00673EEE">
        <w:t>categorical</w:t>
      </w:r>
      <w:proofErr w:type="spellEnd"/>
      <w:r w:rsidRPr="00673EEE">
        <w:t xml:space="preserve"> features. In: CONFERENCE ON NEURAL INFORMATION PROCESSING SYSTEMS, 32., 2018, Montréal. </w:t>
      </w:r>
      <w:proofErr w:type="spellStart"/>
      <w:r w:rsidRPr="00673EEE">
        <w:t>Advances</w:t>
      </w:r>
      <w:proofErr w:type="spellEnd"/>
      <w:r w:rsidRPr="00673EEE">
        <w:t xml:space="preserve"> in Neural </w:t>
      </w:r>
      <w:proofErr w:type="spellStart"/>
      <w:r w:rsidRPr="00673EEE">
        <w:t>Information</w:t>
      </w:r>
      <w:proofErr w:type="spellEnd"/>
      <w:r w:rsidRPr="00673EEE">
        <w:t xml:space="preserve"> </w:t>
      </w:r>
      <w:proofErr w:type="spellStart"/>
      <w:r w:rsidRPr="00673EEE">
        <w:t>Processing</w:t>
      </w:r>
      <w:proofErr w:type="spellEnd"/>
      <w:r w:rsidRPr="00673EEE">
        <w:t xml:space="preserve"> Systems. </w:t>
      </w:r>
      <w:proofErr w:type="spellStart"/>
      <w:r w:rsidRPr="00673EEE">
        <w:t>Red</w:t>
      </w:r>
      <w:proofErr w:type="spellEnd"/>
      <w:r w:rsidRPr="00673EEE">
        <w:t xml:space="preserve"> Hook: </w:t>
      </w:r>
      <w:proofErr w:type="spellStart"/>
      <w:r w:rsidRPr="00673EEE">
        <w:t>Curran</w:t>
      </w:r>
      <w:proofErr w:type="spellEnd"/>
      <w:r w:rsidRPr="00673EEE">
        <w:t xml:space="preserve"> Associates, 2018. v. 31. Disponível em: https://proceedings.neurips.cc/paper/2018/hash/14491b756b3a51daac41c24863285549-Abstract.html. Acesso em: 3 out. 2026.</w:t>
      </w:r>
    </w:p>
    <w:p w14:paraId="0754AD70" w14:textId="77777777" w:rsidR="003D7368" w:rsidRPr="00673EEE" w:rsidRDefault="003D7368" w:rsidP="003D7368">
      <w:pPr>
        <w:keepLines/>
        <w:spacing w:after="0" w:line="240" w:lineRule="auto"/>
      </w:pPr>
    </w:p>
    <w:p w14:paraId="568E52B1" w14:textId="77777777" w:rsidR="003D7368" w:rsidRPr="00673EEE" w:rsidRDefault="003D7368" w:rsidP="003D7368">
      <w:pPr>
        <w:keepLines/>
        <w:spacing w:after="0" w:line="240" w:lineRule="auto"/>
      </w:pPr>
      <w:r w:rsidRPr="00673EEE">
        <w:t>ROBERTS, D. R. et al. Cross-</w:t>
      </w:r>
      <w:proofErr w:type="spellStart"/>
      <w:r w:rsidRPr="00673EEE">
        <w:t>validation</w:t>
      </w:r>
      <w:proofErr w:type="spellEnd"/>
      <w:r w:rsidRPr="00673EEE">
        <w:t xml:space="preserve"> </w:t>
      </w:r>
      <w:proofErr w:type="spellStart"/>
      <w:r w:rsidRPr="00673EEE">
        <w:t>strategies</w:t>
      </w:r>
      <w:proofErr w:type="spellEnd"/>
      <w:r w:rsidRPr="00673EEE">
        <w:t xml:space="preserve"> for data </w:t>
      </w:r>
      <w:proofErr w:type="spellStart"/>
      <w:r w:rsidRPr="00673EEE">
        <w:t>with</w:t>
      </w:r>
      <w:proofErr w:type="spellEnd"/>
      <w:r w:rsidRPr="00673EEE">
        <w:t xml:space="preserve"> temporal, </w:t>
      </w:r>
      <w:proofErr w:type="spellStart"/>
      <w:r w:rsidRPr="00673EEE">
        <w:t>spatial</w:t>
      </w:r>
      <w:proofErr w:type="spellEnd"/>
      <w:r w:rsidRPr="00673EEE">
        <w:t xml:space="preserve">, </w:t>
      </w:r>
      <w:proofErr w:type="spellStart"/>
      <w:r w:rsidRPr="00673EEE">
        <w:t>hierarchical</w:t>
      </w:r>
      <w:proofErr w:type="spellEnd"/>
      <w:r w:rsidRPr="00673EEE">
        <w:t xml:space="preserve">, </w:t>
      </w:r>
      <w:proofErr w:type="spellStart"/>
      <w:r w:rsidRPr="00673EEE">
        <w:t>or</w:t>
      </w:r>
      <w:proofErr w:type="spellEnd"/>
      <w:r w:rsidRPr="00673EEE">
        <w:t xml:space="preserve"> </w:t>
      </w:r>
      <w:proofErr w:type="spellStart"/>
      <w:r w:rsidRPr="00673EEE">
        <w:t>phylogenetic</w:t>
      </w:r>
      <w:proofErr w:type="spellEnd"/>
      <w:r w:rsidRPr="00673EEE">
        <w:t xml:space="preserve"> </w:t>
      </w:r>
      <w:proofErr w:type="spellStart"/>
      <w:r w:rsidRPr="00673EEE">
        <w:t>structure</w:t>
      </w:r>
      <w:proofErr w:type="spellEnd"/>
      <w:r w:rsidRPr="00673EEE">
        <w:t xml:space="preserve">. </w:t>
      </w:r>
      <w:proofErr w:type="spellStart"/>
      <w:r w:rsidRPr="00673EEE">
        <w:t>Ecography</w:t>
      </w:r>
      <w:proofErr w:type="spellEnd"/>
      <w:r w:rsidRPr="00673EEE">
        <w:t>, v. 40, n. 8, p. 913-929, 2017. DOI: 10.1111/ecog.02881.</w:t>
      </w:r>
    </w:p>
    <w:p w14:paraId="16F8B065" w14:textId="77777777" w:rsidR="009A251B" w:rsidRPr="00673EEE" w:rsidRDefault="009A251B" w:rsidP="003D7368">
      <w:pPr>
        <w:keepLines/>
        <w:spacing w:after="0" w:line="240" w:lineRule="auto"/>
      </w:pPr>
    </w:p>
    <w:p w14:paraId="2D072233" w14:textId="77777777" w:rsidR="003D7368" w:rsidRPr="00673EEE" w:rsidRDefault="003D7368" w:rsidP="003D7368">
      <w:pPr>
        <w:keepLines/>
        <w:spacing w:after="0" w:line="240" w:lineRule="auto"/>
      </w:pPr>
      <w:r w:rsidRPr="00673EEE">
        <w:t>RODRIGUES, M.; MIGUÉIS, V.; FREITAS, S.; MACHADO, T. Machine learning models for short-</w:t>
      </w:r>
      <w:proofErr w:type="spellStart"/>
      <w:r w:rsidRPr="00673EEE">
        <w:t>term</w:t>
      </w:r>
      <w:proofErr w:type="spellEnd"/>
      <w:r w:rsidRPr="00673EEE">
        <w:t xml:space="preserve"> </w:t>
      </w:r>
      <w:proofErr w:type="spellStart"/>
      <w:r w:rsidRPr="00673EEE">
        <w:t>demand</w:t>
      </w:r>
      <w:proofErr w:type="spellEnd"/>
      <w:r w:rsidRPr="00673EEE">
        <w:t xml:space="preserve"> </w:t>
      </w:r>
      <w:proofErr w:type="spellStart"/>
      <w:r w:rsidRPr="00673EEE">
        <w:t>forecasting</w:t>
      </w:r>
      <w:proofErr w:type="spellEnd"/>
      <w:r w:rsidRPr="00673EEE">
        <w:t xml:space="preserve"> in food catering </w:t>
      </w:r>
      <w:proofErr w:type="spellStart"/>
      <w:r w:rsidRPr="00673EEE">
        <w:t>services</w:t>
      </w:r>
      <w:proofErr w:type="spellEnd"/>
      <w:r w:rsidRPr="00673EEE">
        <w:t xml:space="preserve">: a </w:t>
      </w:r>
      <w:proofErr w:type="spellStart"/>
      <w:r w:rsidRPr="00673EEE">
        <w:t>solution</w:t>
      </w:r>
      <w:proofErr w:type="spellEnd"/>
      <w:r w:rsidRPr="00673EEE">
        <w:t xml:space="preserve"> </w:t>
      </w:r>
      <w:proofErr w:type="spellStart"/>
      <w:r w:rsidRPr="00673EEE">
        <w:t>to</w:t>
      </w:r>
      <w:proofErr w:type="spellEnd"/>
      <w:r w:rsidRPr="00673EEE">
        <w:t xml:space="preserve"> </w:t>
      </w:r>
      <w:proofErr w:type="spellStart"/>
      <w:r w:rsidRPr="00673EEE">
        <w:t>reduce</w:t>
      </w:r>
      <w:proofErr w:type="spellEnd"/>
      <w:r w:rsidRPr="00673EEE">
        <w:t xml:space="preserve"> food </w:t>
      </w:r>
      <w:proofErr w:type="spellStart"/>
      <w:r w:rsidRPr="00673EEE">
        <w:t>waste</w:t>
      </w:r>
      <w:proofErr w:type="spellEnd"/>
      <w:r w:rsidRPr="00673EEE">
        <w:t xml:space="preserve">.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435, artigo 140265, 2024. DOI: 10.1016/j.jclepro.2023.140265.</w:t>
      </w:r>
    </w:p>
    <w:p w14:paraId="05B7C676" w14:textId="77777777" w:rsidR="003D7368" w:rsidRPr="00673EEE" w:rsidRDefault="003D7368" w:rsidP="003D7368">
      <w:pPr>
        <w:keepLines/>
        <w:spacing w:after="0" w:line="240" w:lineRule="auto"/>
      </w:pPr>
    </w:p>
    <w:p w14:paraId="76455EBA" w14:textId="77777777" w:rsidR="003D7368" w:rsidRPr="00673EEE" w:rsidRDefault="003D7368" w:rsidP="003D7368">
      <w:pPr>
        <w:keepLines/>
        <w:spacing w:after="0" w:line="240" w:lineRule="auto"/>
      </w:pPr>
      <w:r w:rsidRPr="00673EEE">
        <w:t xml:space="preserve">SEL, Ç.; PINARBAŞI, M.; SOYSAL, M.; ÇİMEN, M. A </w:t>
      </w:r>
      <w:proofErr w:type="spellStart"/>
      <w:r w:rsidRPr="00673EEE">
        <w:t>green</w:t>
      </w:r>
      <w:proofErr w:type="spellEnd"/>
      <w:r w:rsidRPr="00673EEE">
        <w:t xml:space="preserve"> model for </w:t>
      </w:r>
      <w:proofErr w:type="spellStart"/>
      <w:r w:rsidRPr="00673EEE">
        <w:t>the</w:t>
      </w:r>
      <w:proofErr w:type="spellEnd"/>
      <w:r w:rsidRPr="00673EEE">
        <w:t xml:space="preserve"> catering </w:t>
      </w:r>
      <w:proofErr w:type="spellStart"/>
      <w:r w:rsidRPr="00673EEE">
        <w:t>industry</w:t>
      </w:r>
      <w:proofErr w:type="spellEnd"/>
      <w:r w:rsidRPr="00673EEE">
        <w:t xml:space="preserve"> </w:t>
      </w:r>
      <w:proofErr w:type="spellStart"/>
      <w:r w:rsidRPr="00673EEE">
        <w:t>under</w:t>
      </w:r>
      <w:proofErr w:type="spellEnd"/>
      <w:r w:rsidRPr="00673EEE">
        <w:t xml:space="preserve"> </w:t>
      </w:r>
      <w:proofErr w:type="spellStart"/>
      <w:r w:rsidRPr="00673EEE">
        <w:t>demand</w:t>
      </w:r>
      <w:proofErr w:type="spellEnd"/>
      <w:r w:rsidRPr="00673EEE">
        <w:t xml:space="preserve"> </w:t>
      </w:r>
      <w:proofErr w:type="spellStart"/>
      <w:r w:rsidRPr="00673EEE">
        <w:t>uncertainty</w:t>
      </w:r>
      <w:proofErr w:type="spellEnd"/>
      <w:r w:rsidRPr="00673EEE">
        <w:t xml:space="preserve">. </w:t>
      </w:r>
      <w:proofErr w:type="spellStart"/>
      <w:r w:rsidRPr="00673EEE">
        <w:t>Journal</w:t>
      </w:r>
      <w:proofErr w:type="spellEnd"/>
      <w:r w:rsidRPr="00673EEE">
        <w:t xml:space="preserve"> of </w:t>
      </w:r>
      <w:proofErr w:type="spellStart"/>
      <w:r w:rsidRPr="00673EEE">
        <w:t>Cleaner</w:t>
      </w:r>
      <w:proofErr w:type="spellEnd"/>
      <w:r w:rsidRPr="00673EEE">
        <w:t xml:space="preserve"> </w:t>
      </w:r>
      <w:proofErr w:type="spellStart"/>
      <w:r w:rsidRPr="00673EEE">
        <w:t>Production</w:t>
      </w:r>
      <w:proofErr w:type="spellEnd"/>
      <w:r w:rsidRPr="00673EEE">
        <w:t>, v. 167, p. 459-472, 2017. DOI: 10.1016/j.jclepro.2017.08.100.</w:t>
      </w:r>
    </w:p>
    <w:p w14:paraId="1B8E5518" w14:textId="77777777" w:rsidR="009A251B" w:rsidRPr="00673EEE" w:rsidRDefault="009A251B" w:rsidP="003D7368">
      <w:pPr>
        <w:keepLines/>
        <w:spacing w:after="0" w:line="240" w:lineRule="auto"/>
      </w:pPr>
    </w:p>
    <w:p w14:paraId="5E4FF8CF" w14:textId="77777777" w:rsidR="003D7368" w:rsidRPr="00673EEE" w:rsidRDefault="003D7368" w:rsidP="003D7368">
      <w:pPr>
        <w:keepLines/>
        <w:spacing w:after="0" w:line="240" w:lineRule="auto"/>
      </w:pPr>
      <w:r w:rsidRPr="00673EEE">
        <w:t xml:space="preserve">SHMUELI, G. </w:t>
      </w:r>
      <w:proofErr w:type="spellStart"/>
      <w:r w:rsidRPr="00673EEE">
        <w:t>To</w:t>
      </w:r>
      <w:proofErr w:type="spellEnd"/>
      <w:r w:rsidRPr="00673EEE">
        <w:t xml:space="preserve"> </w:t>
      </w:r>
      <w:proofErr w:type="spellStart"/>
      <w:r w:rsidRPr="00673EEE">
        <w:t>explain</w:t>
      </w:r>
      <w:proofErr w:type="spellEnd"/>
      <w:r w:rsidRPr="00673EEE">
        <w:t xml:space="preserve"> </w:t>
      </w:r>
      <w:proofErr w:type="spellStart"/>
      <w:r w:rsidRPr="00673EEE">
        <w:t>or</w:t>
      </w:r>
      <w:proofErr w:type="spellEnd"/>
      <w:r w:rsidRPr="00673EEE">
        <w:t xml:space="preserve"> </w:t>
      </w:r>
      <w:proofErr w:type="spellStart"/>
      <w:r w:rsidRPr="00673EEE">
        <w:t>to</w:t>
      </w:r>
      <w:proofErr w:type="spellEnd"/>
      <w:r w:rsidRPr="00673EEE">
        <w:t xml:space="preserve"> </w:t>
      </w:r>
      <w:proofErr w:type="spellStart"/>
      <w:r w:rsidRPr="00673EEE">
        <w:t>predict</w:t>
      </w:r>
      <w:proofErr w:type="spellEnd"/>
      <w:r w:rsidRPr="00673EEE">
        <w:t xml:space="preserve">? </w:t>
      </w:r>
      <w:proofErr w:type="spellStart"/>
      <w:r w:rsidRPr="00673EEE">
        <w:t>Statistical</w:t>
      </w:r>
      <w:proofErr w:type="spellEnd"/>
      <w:r w:rsidRPr="00673EEE">
        <w:t xml:space="preserve"> Science, v. 25, n. 3, p. 289–310, 2010. DOI: https://doi.org/10.1214/10-STS330.</w:t>
      </w:r>
    </w:p>
    <w:p w14:paraId="22869D5E" w14:textId="77777777" w:rsidR="009A251B" w:rsidRPr="00673EEE" w:rsidRDefault="009A251B" w:rsidP="003D7368">
      <w:pPr>
        <w:keepLines/>
        <w:spacing w:after="0" w:line="240" w:lineRule="auto"/>
      </w:pPr>
    </w:p>
    <w:p w14:paraId="3D090520" w14:textId="77777777" w:rsidR="003D7368" w:rsidRPr="00673EEE" w:rsidRDefault="003D7368" w:rsidP="003D7368">
      <w:pPr>
        <w:keepLines/>
        <w:spacing w:after="0" w:line="240" w:lineRule="auto"/>
      </w:pPr>
      <w:r w:rsidRPr="00673EEE">
        <w:t xml:space="preserve">SHMUELI, G.; KOPPIUS, O. R. </w:t>
      </w:r>
      <w:proofErr w:type="spellStart"/>
      <w:r w:rsidRPr="00673EEE">
        <w:t>Predictive</w:t>
      </w:r>
      <w:proofErr w:type="spellEnd"/>
      <w:r w:rsidRPr="00673EEE">
        <w:t xml:space="preserve"> </w:t>
      </w:r>
      <w:proofErr w:type="spellStart"/>
      <w:r w:rsidRPr="00673EEE">
        <w:t>analytics</w:t>
      </w:r>
      <w:proofErr w:type="spellEnd"/>
      <w:r w:rsidRPr="00673EEE">
        <w:t xml:space="preserve"> in </w:t>
      </w:r>
      <w:proofErr w:type="spellStart"/>
      <w:r w:rsidRPr="00673EEE">
        <w:t>information</w:t>
      </w:r>
      <w:proofErr w:type="spellEnd"/>
      <w:r w:rsidRPr="00673EEE">
        <w:t xml:space="preserve"> systems </w:t>
      </w:r>
      <w:proofErr w:type="spellStart"/>
      <w:r w:rsidRPr="00673EEE">
        <w:t>research</w:t>
      </w:r>
      <w:proofErr w:type="spellEnd"/>
      <w:r w:rsidRPr="00673EEE">
        <w:t xml:space="preserve">. Hyderabad: Indian </w:t>
      </w:r>
      <w:proofErr w:type="spellStart"/>
      <w:r w:rsidRPr="00673EEE">
        <w:t>School</w:t>
      </w:r>
      <w:proofErr w:type="spellEnd"/>
      <w:r w:rsidRPr="00673EEE">
        <w:t xml:space="preserve"> </w:t>
      </w:r>
      <w:proofErr w:type="spellStart"/>
      <w:r w:rsidRPr="00673EEE">
        <w:t>of</w:t>
      </w:r>
      <w:proofErr w:type="spellEnd"/>
      <w:r w:rsidRPr="00673EEE">
        <w:t xml:space="preserve"> Business, 2010. </w:t>
      </w:r>
      <w:proofErr w:type="spellStart"/>
      <w:r w:rsidRPr="00673EEE">
        <w:t>Working</w:t>
      </w:r>
      <w:proofErr w:type="spellEnd"/>
      <w:r w:rsidRPr="00673EEE">
        <w:t xml:space="preserve"> </w:t>
      </w:r>
      <w:proofErr w:type="spellStart"/>
      <w:r w:rsidRPr="00673EEE">
        <w:t>paper</w:t>
      </w:r>
      <w:proofErr w:type="spellEnd"/>
      <w:r w:rsidRPr="00673EEE">
        <w:t>. Disponível em: http://eprints.exchange.isb.edu/297/.</w:t>
      </w:r>
    </w:p>
    <w:p w14:paraId="1E1673FE" w14:textId="77777777" w:rsidR="003D7368" w:rsidRPr="00673EEE" w:rsidRDefault="003D7368" w:rsidP="003D7368">
      <w:pPr>
        <w:keepLines/>
        <w:spacing w:after="0" w:line="240" w:lineRule="auto"/>
      </w:pPr>
    </w:p>
    <w:p w14:paraId="5E6CA92B" w14:textId="77777777" w:rsidR="003D7368" w:rsidRPr="00673EEE" w:rsidRDefault="003D7368" w:rsidP="003D7368">
      <w:pPr>
        <w:keepLines/>
        <w:spacing w:after="0" w:line="240" w:lineRule="auto"/>
      </w:pPr>
      <w:r w:rsidRPr="00673EEE">
        <w:t>SOUZA, M. S.; ARIMA, C. H.; ORSI, R. N. Gestão de suprimentos em sistemas produtivos: uma abordagem preditiva com ciência de dados e inteligência artificial. Relato técnico submetido ao SINGEP-CIK 2025, 2025.</w:t>
      </w:r>
    </w:p>
    <w:p w14:paraId="09A2C4EB" w14:textId="77777777" w:rsidR="003D7368" w:rsidRPr="00673EEE" w:rsidRDefault="003D7368" w:rsidP="003D7368">
      <w:pPr>
        <w:keepLines/>
        <w:spacing w:after="0" w:line="240" w:lineRule="auto"/>
      </w:pPr>
    </w:p>
    <w:p w14:paraId="44692D3C" w14:textId="77777777" w:rsidR="003D7368" w:rsidRPr="00673EEE" w:rsidRDefault="003D7368" w:rsidP="003D7368">
      <w:pPr>
        <w:keepLines/>
        <w:spacing w:after="0" w:line="240" w:lineRule="auto"/>
      </w:pPr>
      <w:r w:rsidRPr="00673EEE">
        <w:lastRenderedPageBreak/>
        <w:t>SOUZA, M. S.; ARIMA, C. H.; ORSI, R. N.; SOUZA, P. A. Análise exploratória de dados para previsão da demanda de refeições e redução do desperdício alimentar em instituição de ensino. Relato técnico submetido ao SIMPROF 2025, 2025.</w:t>
      </w:r>
    </w:p>
    <w:p w14:paraId="11F923AD" w14:textId="77777777" w:rsidR="003D7368" w:rsidRPr="00673EEE" w:rsidRDefault="003D7368" w:rsidP="003D7368">
      <w:pPr>
        <w:keepLines/>
        <w:spacing w:after="0" w:line="240" w:lineRule="auto"/>
      </w:pPr>
    </w:p>
    <w:p w14:paraId="1DDA6543" w14:textId="77777777" w:rsidR="003D7368" w:rsidRPr="00673EEE" w:rsidRDefault="003D7368" w:rsidP="003D7368">
      <w:pPr>
        <w:keepLines/>
        <w:spacing w:after="0" w:line="240" w:lineRule="auto"/>
      </w:pPr>
      <w:r w:rsidRPr="00673EEE">
        <w:t>SOUZA, M. S.; ORSI, R. N. Sustentabilidade na mesa: redução do desperdício alimentar em uma instituição de ensino com previsão de demanda por aprendizado de máquina. Relato técnico apresentado no SIMPROF 2024, 2024.</w:t>
      </w:r>
    </w:p>
    <w:p w14:paraId="5E6B84C5" w14:textId="77777777" w:rsidR="003D7368" w:rsidRPr="00673EEE" w:rsidRDefault="003D7368" w:rsidP="003D7368">
      <w:pPr>
        <w:keepLines/>
        <w:spacing w:after="0" w:line="240" w:lineRule="auto"/>
      </w:pPr>
    </w:p>
    <w:p w14:paraId="5DD153B4" w14:textId="77777777" w:rsidR="003D7368" w:rsidRPr="00673EEE" w:rsidRDefault="003D7368" w:rsidP="003D7368">
      <w:pPr>
        <w:keepLines/>
        <w:spacing w:after="0" w:line="240" w:lineRule="auto"/>
      </w:pPr>
      <w:r w:rsidRPr="00673EEE">
        <w:t xml:space="preserve">STEEN, H.; MALEFORS, C.; RÖÖS, E.; ERIKSSON, M. </w:t>
      </w:r>
      <w:proofErr w:type="spellStart"/>
      <w:r w:rsidRPr="00673EEE">
        <w:t>Identification</w:t>
      </w:r>
      <w:proofErr w:type="spellEnd"/>
      <w:r w:rsidRPr="00673EEE">
        <w:t xml:space="preserve"> </w:t>
      </w:r>
      <w:proofErr w:type="spellStart"/>
      <w:r w:rsidRPr="00673EEE">
        <w:t>and</w:t>
      </w:r>
      <w:proofErr w:type="spellEnd"/>
      <w:r w:rsidRPr="00673EEE">
        <w:t xml:space="preserve"> </w:t>
      </w:r>
      <w:proofErr w:type="spellStart"/>
      <w:r w:rsidRPr="00673EEE">
        <w:t>modelling</w:t>
      </w:r>
      <w:proofErr w:type="spellEnd"/>
      <w:r w:rsidRPr="00673EEE">
        <w:t xml:space="preserve"> </w:t>
      </w:r>
      <w:proofErr w:type="spellStart"/>
      <w:r w:rsidRPr="00673EEE">
        <w:t>of</w:t>
      </w:r>
      <w:proofErr w:type="spellEnd"/>
      <w:r w:rsidRPr="00673EEE">
        <w:t xml:space="preserve"> </w:t>
      </w:r>
      <w:proofErr w:type="spellStart"/>
      <w:r w:rsidRPr="00673EEE">
        <w:t>risk</w:t>
      </w:r>
      <w:proofErr w:type="spellEnd"/>
      <w:r w:rsidRPr="00673EEE">
        <w:t xml:space="preserve"> </w:t>
      </w:r>
      <w:proofErr w:type="spellStart"/>
      <w:r w:rsidRPr="00673EEE">
        <w:t>factors</w:t>
      </w:r>
      <w:proofErr w:type="spellEnd"/>
      <w:r w:rsidRPr="00673EEE">
        <w:t xml:space="preserve"> for food </w:t>
      </w:r>
      <w:proofErr w:type="spellStart"/>
      <w:r w:rsidRPr="00673EEE">
        <w:t>waste</w:t>
      </w:r>
      <w:proofErr w:type="spellEnd"/>
      <w:r w:rsidRPr="00673EEE">
        <w:t xml:space="preserve"> </w:t>
      </w:r>
      <w:proofErr w:type="spellStart"/>
      <w:r w:rsidRPr="00673EEE">
        <w:t>generation</w:t>
      </w:r>
      <w:proofErr w:type="spellEnd"/>
      <w:r w:rsidRPr="00673EEE">
        <w:t xml:space="preserve"> in </w:t>
      </w:r>
      <w:proofErr w:type="spellStart"/>
      <w:r w:rsidRPr="00673EEE">
        <w:t>school</w:t>
      </w:r>
      <w:proofErr w:type="spellEnd"/>
      <w:r w:rsidRPr="00673EEE">
        <w:t xml:space="preserve"> </w:t>
      </w:r>
      <w:proofErr w:type="spellStart"/>
      <w:r w:rsidRPr="00673EEE">
        <w:t>and</w:t>
      </w:r>
      <w:proofErr w:type="spellEnd"/>
      <w:r w:rsidRPr="00673EEE">
        <w:t xml:space="preserve"> </w:t>
      </w:r>
      <w:proofErr w:type="spellStart"/>
      <w:r w:rsidRPr="00673EEE">
        <w:t>pre-school</w:t>
      </w:r>
      <w:proofErr w:type="spellEnd"/>
      <w:r w:rsidRPr="00673EEE">
        <w:t xml:space="preserve"> catering </w:t>
      </w:r>
      <w:proofErr w:type="spellStart"/>
      <w:r w:rsidRPr="00673EEE">
        <w:t>units</w:t>
      </w:r>
      <w:proofErr w:type="spellEnd"/>
      <w:r w:rsidRPr="00673EEE">
        <w:t xml:space="preserve">. </w:t>
      </w:r>
      <w:proofErr w:type="spellStart"/>
      <w:r w:rsidRPr="00673EEE">
        <w:t>Waste</w:t>
      </w:r>
      <w:proofErr w:type="spellEnd"/>
      <w:r w:rsidRPr="00673EEE">
        <w:t xml:space="preserve"> Management, v. 77, p. 172-184, 2018. DOI: 10.1016/j.wasman.2018.05.024.</w:t>
      </w:r>
    </w:p>
    <w:p w14:paraId="42850DF0" w14:textId="77777777" w:rsidR="003D7368" w:rsidRPr="00673EEE" w:rsidRDefault="003D7368" w:rsidP="003D7368">
      <w:pPr>
        <w:keepLines/>
        <w:spacing w:after="0" w:line="240" w:lineRule="auto"/>
      </w:pPr>
    </w:p>
    <w:p w14:paraId="05747919" w14:textId="77777777" w:rsidR="003D7368" w:rsidRPr="00673EEE" w:rsidRDefault="003D7368" w:rsidP="003D7368">
      <w:pPr>
        <w:keepLines/>
        <w:spacing w:after="0" w:line="240" w:lineRule="auto"/>
      </w:pPr>
      <w:r w:rsidRPr="00673EEE">
        <w:t>TASHMAN, L. J. Out-</w:t>
      </w:r>
      <w:proofErr w:type="spellStart"/>
      <w:r w:rsidRPr="00673EEE">
        <w:t>of</w:t>
      </w:r>
      <w:proofErr w:type="spellEnd"/>
      <w:r w:rsidRPr="00673EEE">
        <w:t xml:space="preserve">-sample </w:t>
      </w:r>
      <w:proofErr w:type="spellStart"/>
      <w:r w:rsidRPr="00673EEE">
        <w:t>tests</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xml:space="preserve"> </w:t>
      </w:r>
      <w:proofErr w:type="spellStart"/>
      <w:r w:rsidRPr="00673EEE">
        <w:t>accuracy</w:t>
      </w:r>
      <w:proofErr w:type="spellEnd"/>
      <w:r w:rsidRPr="00673EEE">
        <w:t xml:space="preserve">: </w:t>
      </w:r>
      <w:proofErr w:type="spellStart"/>
      <w:r w:rsidRPr="00673EEE">
        <w:t>an</w:t>
      </w:r>
      <w:proofErr w:type="spellEnd"/>
      <w:r w:rsidRPr="00673EEE">
        <w:t xml:space="preserve"> </w:t>
      </w:r>
      <w:proofErr w:type="spellStart"/>
      <w:r w:rsidRPr="00673EEE">
        <w:t>analysis</w:t>
      </w:r>
      <w:proofErr w:type="spellEnd"/>
      <w:r w:rsidRPr="00673EEE">
        <w:t xml:space="preserve"> </w:t>
      </w:r>
      <w:proofErr w:type="spellStart"/>
      <w:r w:rsidRPr="00673EEE">
        <w:t>and</w:t>
      </w:r>
      <w:proofErr w:type="spellEnd"/>
      <w:r w:rsidRPr="00673EEE">
        <w:t xml:space="preserve"> review. </w:t>
      </w:r>
      <w:proofErr w:type="spellStart"/>
      <w:r w:rsidRPr="00673EEE">
        <w:t>International</w:t>
      </w:r>
      <w:proofErr w:type="spellEnd"/>
      <w:r w:rsidRPr="00673EEE">
        <w:t xml:space="preserve"> </w:t>
      </w:r>
      <w:proofErr w:type="spellStart"/>
      <w:r w:rsidRPr="00673EEE">
        <w:t>Journal</w:t>
      </w:r>
      <w:proofErr w:type="spellEnd"/>
      <w:r w:rsidRPr="00673EEE">
        <w:t xml:space="preserve"> </w:t>
      </w:r>
      <w:proofErr w:type="spellStart"/>
      <w:r w:rsidRPr="00673EEE">
        <w:t>of</w:t>
      </w:r>
      <w:proofErr w:type="spellEnd"/>
      <w:r w:rsidRPr="00673EEE">
        <w:t xml:space="preserve"> </w:t>
      </w:r>
      <w:proofErr w:type="spellStart"/>
      <w:r w:rsidRPr="00673EEE">
        <w:t>Forecasting</w:t>
      </w:r>
      <w:proofErr w:type="spellEnd"/>
      <w:r w:rsidRPr="00673EEE">
        <w:t>, v. 16, n. 4, p. 437-450, 2000. DOI: 10.1016/S0169-2070(00)00065-0.</w:t>
      </w:r>
    </w:p>
    <w:p w14:paraId="0CD22702" w14:textId="77777777" w:rsidR="009A251B" w:rsidRPr="00673EEE" w:rsidRDefault="009A251B" w:rsidP="003D7368">
      <w:pPr>
        <w:keepLines/>
        <w:spacing w:after="0" w:line="240" w:lineRule="auto"/>
      </w:pPr>
    </w:p>
    <w:p w14:paraId="60565D71" w14:textId="77777777" w:rsidR="003D7368" w:rsidRPr="00673EEE" w:rsidRDefault="003D7368" w:rsidP="003D7368">
      <w:pPr>
        <w:keepLines/>
        <w:spacing w:after="0" w:line="240" w:lineRule="auto"/>
      </w:pPr>
      <w:r w:rsidRPr="00673EEE">
        <w:t xml:space="preserve">TRIPATHI, S.; MUHR, D.; BRUNNER, M.; JODLBAUER, H.; DEHMER, M.; EMMERT-STREIB, F. </w:t>
      </w:r>
      <w:proofErr w:type="spellStart"/>
      <w:r w:rsidRPr="00673EEE">
        <w:t>Ensuring</w:t>
      </w:r>
      <w:proofErr w:type="spellEnd"/>
      <w:r w:rsidRPr="00673EEE">
        <w:t xml:space="preserve"> </w:t>
      </w:r>
      <w:proofErr w:type="spellStart"/>
      <w:r w:rsidRPr="00673EEE">
        <w:t>the</w:t>
      </w:r>
      <w:proofErr w:type="spellEnd"/>
      <w:r w:rsidRPr="00673EEE">
        <w:t xml:space="preserve"> </w:t>
      </w:r>
      <w:proofErr w:type="spellStart"/>
      <w:r w:rsidRPr="00673EEE">
        <w:t>robustness</w:t>
      </w:r>
      <w:proofErr w:type="spellEnd"/>
      <w:r w:rsidRPr="00673EEE">
        <w:t xml:space="preserve"> </w:t>
      </w:r>
      <w:proofErr w:type="spellStart"/>
      <w:r w:rsidRPr="00673EEE">
        <w:t>and</w:t>
      </w:r>
      <w:proofErr w:type="spellEnd"/>
      <w:r w:rsidRPr="00673EEE">
        <w:t xml:space="preserve"> </w:t>
      </w:r>
      <w:proofErr w:type="spellStart"/>
      <w:r w:rsidRPr="00673EEE">
        <w:t>reliability</w:t>
      </w:r>
      <w:proofErr w:type="spellEnd"/>
      <w:r w:rsidRPr="00673EEE">
        <w:t xml:space="preserve"> </w:t>
      </w:r>
      <w:proofErr w:type="spellStart"/>
      <w:r w:rsidRPr="00673EEE">
        <w:t>of</w:t>
      </w:r>
      <w:proofErr w:type="spellEnd"/>
      <w:r w:rsidRPr="00673EEE">
        <w:t xml:space="preserve"> data-</w:t>
      </w:r>
      <w:proofErr w:type="spellStart"/>
      <w:r w:rsidRPr="00673EEE">
        <w:t>driven</w:t>
      </w:r>
      <w:proofErr w:type="spellEnd"/>
      <w:r w:rsidRPr="00673EEE">
        <w:t xml:space="preserve"> </w:t>
      </w:r>
      <w:proofErr w:type="spellStart"/>
      <w:r w:rsidRPr="00673EEE">
        <w:t>knowledge</w:t>
      </w:r>
      <w:proofErr w:type="spellEnd"/>
      <w:r w:rsidRPr="00673EEE">
        <w:t xml:space="preserve"> </w:t>
      </w:r>
      <w:proofErr w:type="spellStart"/>
      <w:r w:rsidRPr="00673EEE">
        <w:t>discovery</w:t>
      </w:r>
      <w:proofErr w:type="spellEnd"/>
      <w:r w:rsidRPr="00673EEE">
        <w:t xml:space="preserve"> models in </w:t>
      </w:r>
      <w:proofErr w:type="spellStart"/>
      <w:r w:rsidRPr="00673EEE">
        <w:t>production</w:t>
      </w:r>
      <w:proofErr w:type="spellEnd"/>
      <w:r w:rsidRPr="00673EEE">
        <w:t xml:space="preserve"> </w:t>
      </w:r>
      <w:proofErr w:type="spellStart"/>
      <w:r w:rsidRPr="00673EEE">
        <w:t>and</w:t>
      </w:r>
      <w:proofErr w:type="spellEnd"/>
      <w:r w:rsidRPr="00673EEE">
        <w:t xml:space="preserve"> </w:t>
      </w:r>
      <w:proofErr w:type="spellStart"/>
      <w:r w:rsidRPr="00673EEE">
        <w:t>manufacturing</w:t>
      </w:r>
      <w:proofErr w:type="spellEnd"/>
      <w:r w:rsidRPr="00673EEE">
        <w:t xml:space="preserve">. </w:t>
      </w:r>
      <w:proofErr w:type="spellStart"/>
      <w:r w:rsidRPr="00673EEE">
        <w:t>Frontiers</w:t>
      </w:r>
      <w:proofErr w:type="spellEnd"/>
      <w:r w:rsidRPr="00673EEE">
        <w:t xml:space="preserve"> in Artificial </w:t>
      </w:r>
      <w:proofErr w:type="spellStart"/>
      <w:r w:rsidRPr="00673EEE">
        <w:t>Intelligence</w:t>
      </w:r>
      <w:proofErr w:type="spellEnd"/>
      <w:r w:rsidRPr="00673EEE">
        <w:t>, v. 4, artigo 576892, 2021. DOI: 10.3389/frai.2021.576892.</w:t>
      </w:r>
    </w:p>
    <w:p w14:paraId="6C4B9C14" w14:textId="77777777" w:rsidR="003D7368" w:rsidRPr="00673EEE" w:rsidRDefault="003D7368" w:rsidP="003D7368">
      <w:pPr>
        <w:keepLines/>
        <w:spacing w:after="0" w:line="240" w:lineRule="auto"/>
      </w:pPr>
    </w:p>
    <w:p w14:paraId="2BAF97EA" w14:textId="77777777" w:rsidR="003D7368" w:rsidRPr="00673EEE" w:rsidRDefault="003D7368" w:rsidP="003D7368">
      <w:pPr>
        <w:keepLines/>
        <w:spacing w:after="0" w:line="240" w:lineRule="auto"/>
      </w:pPr>
      <w:r w:rsidRPr="00673EEE">
        <w:t xml:space="preserve">TURKER, G. F. </w:t>
      </w:r>
      <w:proofErr w:type="spellStart"/>
      <w:r w:rsidRPr="00673EEE">
        <w:t>Reducing</w:t>
      </w:r>
      <w:proofErr w:type="spellEnd"/>
      <w:r w:rsidRPr="00673EEE">
        <w:t xml:space="preserve"> food </w:t>
      </w:r>
      <w:proofErr w:type="spellStart"/>
      <w:r w:rsidRPr="00673EEE">
        <w:t>waste</w:t>
      </w:r>
      <w:proofErr w:type="spellEnd"/>
      <w:r w:rsidRPr="00673EEE">
        <w:t xml:space="preserve"> in campus </w:t>
      </w:r>
      <w:proofErr w:type="spellStart"/>
      <w:r w:rsidRPr="00673EEE">
        <w:t>dining</w:t>
      </w:r>
      <w:proofErr w:type="spellEnd"/>
      <w:r w:rsidRPr="00673EEE">
        <w:t>: a data-</w:t>
      </w:r>
      <w:proofErr w:type="spellStart"/>
      <w:r w:rsidRPr="00673EEE">
        <w:t>driven</w:t>
      </w:r>
      <w:proofErr w:type="spellEnd"/>
      <w:r w:rsidRPr="00673EEE">
        <w:t xml:space="preserve"> approach </w:t>
      </w:r>
      <w:proofErr w:type="spellStart"/>
      <w:r w:rsidRPr="00673EEE">
        <w:t>to</w:t>
      </w:r>
      <w:proofErr w:type="spellEnd"/>
      <w:r w:rsidRPr="00673EEE">
        <w:t xml:space="preserve"> </w:t>
      </w:r>
      <w:proofErr w:type="spellStart"/>
      <w:r w:rsidRPr="00673EEE">
        <w:t>demand</w:t>
      </w:r>
      <w:proofErr w:type="spellEnd"/>
      <w:r w:rsidRPr="00673EEE">
        <w:t xml:space="preserve"> </w:t>
      </w:r>
      <w:proofErr w:type="spellStart"/>
      <w:r w:rsidRPr="00673EEE">
        <w:t>prediction</w:t>
      </w:r>
      <w:proofErr w:type="spellEnd"/>
      <w:r w:rsidRPr="00673EEE">
        <w:t xml:space="preserve"> </w:t>
      </w:r>
      <w:proofErr w:type="spellStart"/>
      <w:r w:rsidRPr="00673EEE">
        <w:t>and</w:t>
      </w:r>
      <w:proofErr w:type="spellEnd"/>
      <w:r w:rsidRPr="00673EEE">
        <w:t xml:space="preserve"> </w:t>
      </w:r>
      <w:proofErr w:type="spellStart"/>
      <w:r w:rsidRPr="00673EEE">
        <w:t>sustainability</w:t>
      </w:r>
      <w:proofErr w:type="spellEnd"/>
      <w:r w:rsidRPr="00673EEE">
        <w:t>. Sustainability, v. 17, n. 2, artigo 379, 2025. DOI: 10.3390/su17020379.</w:t>
      </w:r>
    </w:p>
    <w:p w14:paraId="0A63AE2C" w14:textId="77777777" w:rsidR="003D7368" w:rsidRPr="00673EEE" w:rsidRDefault="003D7368" w:rsidP="003D7368">
      <w:pPr>
        <w:keepLines/>
        <w:spacing w:after="0" w:line="240" w:lineRule="auto"/>
      </w:pPr>
    </w:p>
    <w:p w14:paraId="623863CD" w14:textId="77777777" w:rsidR="003D7368" w:rsidRPr="00673EEE" w:rsidRDefault="003D7368" w:rsidP="003D7368">
      <w:pPr>
        <w:keepLines/>
        <w:spacing w:after="0" w:line="240" w:lineRule="auto"/>
      </w:pPr>
      <w:r w:rsidRPr="00673EEE">
        <w:t xml:space="preserve">WAGNER, F.; KANELI, T.; MASANGO, M. </w:t>
      </w:r>
      <w:proofErr w:type="spellStart"/>
      <w:r w:rsidRPr="00673EEE">
        <w:t>Exploring</w:t>
      </w:r>
      <w:proofErr w:type="spellEnd"/>
      <w:r w:rsidRPr="00673EEE">
        <w:t xml:space="preserve"> </w:t>
      </w:r>
      <w:proofErr w:type="spellStart"/>
      <w:r w:rsidRPr="00673EEE">
        <w:t>the</w:t>
      </w:r>
      <w:proofErr w:type="spellEnd"/>
      <w:r w:rsidRPr="00673EEE">
        <w:t xml:space="preserve"> </w:t>
      </w:r>
      <w:proofErr w:type="spellStart"/>
      <w:r w:rsidRPr="00673EEE">
        <w:t>relationship</w:t>
      </w:r>
      <w:proofErr w:type="spellEnd"/>
      <w:r w:rsidRPr="00673EEE">
        <w:t xml:space="preserve"> </w:t>
      </w:r>
      <w:proofErr w:type="spellStart"/>
      <w:r w:rsidRPr="00673EEE">
        <w:t>between</w:t>
      </w:r>
      <w:proofErr w:type="spellEnd"/>
      <w:r w:rsidRPr="00673EEE">
        <w:t xml:space="preserve"> food </w:t>
      </w:r>
      <w:proofErr w:type="spellStart"/>
      <w:r w:rsidRPr="00673EEE">
        <w:t>insecurity</w:t>
      </w:r>
      <w:proofErr w:type="spellEnd"/>
      <w:r w:rsidRPr="00673EEE">
        <w:t xml:space="preserve"> </w:t>
      </w:r>
      <w:proofErr w:type="spellStart"/>
      <w:r w:rsidRPr="00673EEE">
        <w:t>with</w:t>
      </w:r>
      <w:proofErr w:type="spellEnd"/>
      <w:r w:rsidRPr="00673EEE">
        <w:t xml:space="preserve"> </w:t>
      </w:r>
      <w:proofErr w:type="spellStart"/>
      <w:r w:rsidRPr="00673EEE">
        <w:t>hunger</w:t>
      </w:r>
      <w:proofErr w:type="spellEnd"/>
      <w:r w:rsidRPr="00673EEE">
        <w:t xml:space="preserve"> </w:t>
      </w:r>
      <w:proofErr w:type="spellStart"/>
      <w:r w:rsidRPr="00673EEE">
        <w:t>and</w:t>
      </w:r>
      <w:proofErr w:type="spellEnd"/>
      <w:r w:rsidRPr="00673EEE">
        <w:t xml:space="preserve"> </w:t>
      </w:r>
      <w:proofErr w:type="spellStart"/>
      <w:r w:rsidRPr="00673EEE">
        <w:t>academic</w:t>
      </w:r>
      <w:proofErr w:type="spellEnd"/>
      <w:r w:rsidRPr="00673EEE">
        <w:t xml:space="preserve"> </w:t>
      </w:r>
      <w:proofErr w:type="spellStart"/>
      <w:r w:rsidRPr="00673EEE">
        <w:t>progression</w:t>
      </w:r>
      <w:proofErr w:type="spellEnd"/>
      <w:r w:rsidRPr="00673EEE">
        <w:t xml:space="preserve"> </w:t>
      </w:r>
      <w:proofErr w:type="spellStart"/>
      <w:r w:rsidRPr="00673EEE">
        <w:t>at</w:t>
      </w:r>
      <w:proofErr w:type="spellEnd"/>
      <w:r w:rsidRPr="00673EEE">
        <w:t xml:space="preserve"> a </w:t>
      </w:r>
      <w:proofErr w:type="spellStart"/>
      <w:r w:rsidRPr="00673EEE">
        <w:t>large</w:t>
      </w:r>
      <w:proofErr w:type="spellEnd"/>
      <w:r w:rsidRPr="00673EEE">
        <w:t xml:space="preserve"> South African </w:t>
      </w:r>
      <w:proofErr w:type="spellStart"/>
      <w:r w:rsidRPr="00673EEE">
        <w:t>university</w:t>
      </w:r>
      <w:proofErr w:type="spellEnd"/>
      <w:r w:rsidRPr="00673EEE">
        <w:t xml:space="preserve">. South African </w:t>
      </w:r>
      <w:proofErr w:type="spellStart"/>
      <w:r w:rsidRPr="00673EEE">
        <w:t>Journal</w:t>
      </w:r>
      <w:proofErr w:type="spellEnd"/>
      <w:r w:rsidRPr="00673EEE">
        <w:t xml:space="preserve"> of </w:t>
      </w:r>
      <w:proofErr w:type="spellStart"/>
      <w:r w:rsidRPr="00673EEE">
        <w:t>Higher</w:t>
      </w:r>
      <w:proofErr w:type="spellEnd"/>
      <w:r w:rsidRPr="00673EEE">
        <w:t xml:space="preserve"> </w:t>
      </w:r>
      <w:proofErr w:type="spellStart"/>
      <w:r w:rsidRPr="00673EEE">
        <w:t>Education</w:t>
      </w:r>
      <w:proofErr w:type="spellEnd"/>
      <w:r w:rsidRPr="00673EEE">
        <w:t>, v. 35, n. 5, p. 296-309, 2021. DOI: 10.20853/35-5-4099.</w:t>
      </w:r>
    </w:p>
    <w:p w14:paraId="2859A0C4" w14:textId="77777777" w:rsidR="003D7368" w:rsidRPr="00673EEE" w:rsidRDefault="003D7368" w:rsidP="003D7368">
      <w:pPr>
        <w:keepLines/>
        <w:spacing w:after="0" w:line="240" w:lineRule="auto"/>
      </w:pPr>
    </w:p>
    <w:p w14:paraId="502245E2" w14:textId="11794B42" w:rsidR="00CE443D" w:rsidRPr="00673EEE" w:rsidRDefault="003D7368" w:rsidP="003D7368">
      <w:pPr>
        <w:keepLines/>
        <w:spacing w:after="0" w:line="240" w:lineRule="auto"/>
        <w:rPr>
          <w:lang w:val="en-US"/>
        </w:rPr>
      </w:pPr>
      <w:r w:rsidRPr="00673EEE">
        <w:t xml:space="preserve">XU, Z.; TANG, N.; XU, C.; CHENG, X. Data </w:t>
      </w:r>
      <w:proofErr w:type="spellStart"/>
      <w:r w:rsidRPr="00673EEE">
        <w:t>science</w:t>
      </w:r>
      <w:proofErr w:type="spellEnd"/>
      <w:r w:rsidRPr="00673EEE">
        <w:t xml:space="preserve">: </w:t>
      </w:r>
      <w:proofErr w:type="spellStart"/>
      <w:r w:rsidRPr="00673EEE">
        <w:t>connotation</w:t>
      </w:r>
      <w:proofErr w:type="spellEnd"/>
      <w:r w:rsidRPr="00673EEE">
        <w:t xml:space="preserve">, </w:t>
      </w:r>
      <w:proofErr w:type="spellStart"/>
      <w:r w:rsidRPr="00673EEE">
        <w:t>methods</w:t>
      </w:r>
      <w:proofErr w:type="spellEnd"/>
      <w:r w:rsidRPr="00673EEE">
        <w:t xml:space="preserve">, </w:t>
      </w:r>
      <w:proofErr w:type="spellStart"/>
      <w:r w:rsidRPr="00673EEE">
        <w:t>technologies</w:t>
      </w:r>
      <w:proofErr w:type="spellEnd"/>
      <w:r w:rsidRPr="00673EEE">
        <w:t xml:space="preserve">, </w:t>
      </w:r>
      <w:proofErr w:type="spellStart"/>
      <w:r w:rsidRPr="00673EEE">
        <w:t>and</w:t>
      </w:r>
      <w:proofErr w:type="spellEnd"/>
      <w:r w:rsidRPr="00673EEE">
        <w:t xml:space="preserve"> </w:t>
      </w:r>
      <w:proofErr w:type="spellStart"/>
      <w:r w:rsidRPr="00673EEE">
        <w:t>development</w:t>
      </w:r>
      <w:proofErr w:type="spellEnd"/>
      <w:r w:rsidRPr="00673EEE">
        <w:t xml:space="preserve">. Data Science </w:t>
      </w:r>
      <w:proofErr w:type="spellStart"/>
      <w:r w:rsidRPr="00673EEE">
        <w:t>and</w:t>
      </w:r>
      <w:proofErr w:type="spellEnd"/>
      <w:r w:rsidRPr="00673EEE">
        <w:t xml:space="preserve"> Management, v. 1, n. 1, p. 32-37, 2021. DOI: 10.1016/j.dsm.2021.02.002.</w:t>
      </w:r>
    </w:p>
    <w:p w14:paraId="4DDFD4EE" w14:textId="0A7DF471" w:rsidR="00543F64" w:rsidRPr="00673EEE" w:rsidRDefault="00543F64">
      <w:pPr>
        <w:rPr>
          <w:lang w:val="en-US"/>
        </w:rPr>
      </w:pPr>
      <w:r w:rsidRPr="00673EEE">
        <w:rPr>
          <w:lang w:val="en-US"/>
        </w:rPr>
        <w:br w:type="page"/>
      </w:r>
    </w:p>
    <w:p w14:paraId="6E763A47" w14:textId="1FC1DD5C" w:rsidR="00D62F86" w:rsidRPr="00673EEE" w:rsidRDefault="00D62F86" w:rsidP="00111707">
      <w:pPr>
        <w:pStyle w:val="Ttulo1"/>
        <w:pageBreakBefore/>
        <w:spacing w:line="360" w:lineRule="auto"/>
        <w:jc w:val="left"/>
        <w:rPr>
          <w:rFonts w:cs="Times New Roman"/>
          <w:lang w:val="en-US"/>
        </w:rPr>
      </w:pPr>
      <w:bookmarkStart w:id="179" w:name="_Toc242461647"/>
      <w:bookmarkStart w:id="180" w:name="_Toc242888189"/>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79"/>
      <w:bookmarkEnd w:id="180"/>
    </w:p>
    <w:p w14:paraId="6D8E45C6"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25382A" w:rsidRPr="0025382A" w14:paraId="5A671BFD" w14:textId="77777777" w:rsidTr="00967075">
        <w:trPr>
          <w:cantSplit/>
          <w:tblHeader/>
          <w:jc w:val="center"/>
        </w:trPr>
        <w:tc>
          <w:tcPr>
            <w:tcW w:w="1961" w:type="dxa"/>
          </w:tcPr>
          <w:p w14:paraId="5CCE3EEC" w14:textId="77777777" w:rsidR="0025382A" w:rsidRPr="0025382A" w:rsidRDefault="0025382A" w:rsidP="00967075">
            <w:pPr>
              <w:keepNext/>
              <w:spacing w:after="0" w:line="240" w:lineRule="auto"/>
              <w:rPr>
                <w:b/>
                <w:bCs/>
                <w:sz w:val="20"/>
                <w:szCs w:val="20"/>
              </w:rPr>
            </w:pPr>
            <w:r w:rsidRPr="0025382A">
              <w:rPr>
                <w:b/>
                <w:bCs/>
                <w:sz w:val="20"/>
                <w:szCs w:val="20"/>
              </w:rPr>
              <w:t>Etapa</w:t>
            </w:r>
          </w:p>
        </w:tc>
        <w:tc>
          <w:tcPr>
            <w:tcW w:w="2292" w:type="dxa"/>
          </w:tcPr>
          <w:p w14:paraId="6F50D7DF" w14:textId="77777777" w:rsidR="0025382A" w:rsidRPr="0025382A" w:rsidRDefault="0025382A" w:rsidP="00967075">
            <w:pPr>
              <w:keepNext/>
              <w:spacing w:after="0" w:line="240" w:lineRule="auto"/>
              <w:rPr>
                <w:b/>
                <w:bCs/>
                <w:sz w:val="20"/>
                <w:szCs w:val="20"/>
              </w:rPr>
            </w:pPr>
            <w:r w:rsidRPr="0025382A">
              <w:rPr>
                <w:b/>
                <w:bCs/>
                <w:sz w:val="20"/>
                <w:szCs w:val="20"/>
              </w:rPr>
              <w:t>Período proposto</w:t>
            </w:r>
          </w:p>
        </w:tc>
        <w:tc>
          <w:tcPr>
            <w:tcW w:w="4285" w:type="dxa"/>
          </w:tcPr>
          <w:p w14:paraId="0B7674AF" w14:textId="77777777" w:rsidR="0025382A" w:rsidRPr="0025382A" w:rsidRDefault="0025382A" w:rsidP="00967075">
            <w:pPr>
              <w:keepNext/>
              <w:spacing w:after="0" w:line="240" w:lineRule="auto"/>
              <w:rPr>
                <w:b/>
                <w:bCs/>
                <w:sz w:val="20"/>
                <w:szCs w:val="20"/>
              </w:rPr>
            </w:pPr>
            <w:r w:rsidRPr="0025382A">
              <w:rPr>
                <w:b/>
                <w:bCs/>
                <w:sz w:val="20"/>
                <w:szCs w:val="20"/>
              </w:rPr>
              <w:t>Entrega ou critério de conclusão</w:t>
            </w:r>
          </w:p>
        </w:tc>
      </w:tr>
      <w:tr w:rsidR="0025382A" w:rsidRPr="0025382A" w14:paraId="0E304930" w14:textId="77777777" w:rsidTr="00967075">
        <w:trPr>
          <w:cantSplit/>
          <w:jc w:val="center"/>
        </w:trPr>
        <w:tc>
          <w:tcPr>
            <w:tcW w:w="1961" w:type="dxa"/>
          </w:tcPr>
          <w:p w14:paraId="40A99E83" w14:textId="77777777" w:rsidR="0025382A" w:rsidRPr="0025382A" w:rsidRDefault="0025382A" w:rsidP="00967075">
            <w:pPr>
              <w:keepNext/>
              <w:spacing w:after="0" w:line="240" w:lineRule="auto"/>
              <w:rPr>
                <w:sz w:val="20"/>
                <w:szCs w:val="20"/>
              </w:rPr>
            </w:pPr>
            <w:r w:rsidRPr="0025382A">
              <w:rPr>
                <w:sz w:val="20"/>
                <w:szCs w:val="20"/>
              </w:rPr>
              <w:t>Revisão das recomendações da banca</w:t>
            </w:r>
          </w:p>
        </w:tc>
        <w:tc>
          <w:tcPr>
            <w:tcW w:w="2292" w:type="dxa"/>
          </w:tcPr>
          <w:p w14:paraId="4632ED1E" w14:textId="77777777" w:rsidR="0025382A" w:rsidRPr="0025382A" w:rsidRDefault="0025382A" w:rsidP="00967075">
            <w:pPr>
              <w:keepNext/>
              <w:spacing w:after="0" w:line="240" w:lineRule="auto"/>
              <w:rPr>
                <w:sz w:val="20"/>
                <w:szCs w:val="20"/>
              </w:rPr>
            </w:pPr>
            <w:r w:rsidRPr="0025382A">
              <w:rPr>
                <w:sz w:val="20"/>
                <w:szCs w:val="20"/>
              </w:rPr>
              <w:t>1 a 2 semanas após a qualificação</w:t>
            </w:r>
          </w:p>
        </w:tc>
        <w:tc>
          <w:tcPr>
            <w:tcW w:w="4285" w:type="dxa"/>
          </w:tcPr>
          <w:p w14:paraId="2ABF7676" w14:textId="77777777" w:rsidR="0025382A" w:rsidRPr="0025382A" w:rsidRDefault="0025382A" w:rsidP="00967075">
            <w:pPr>
              <w:keepNext/>
              <w:spacing w:after="0" w:line="240" w:lineRule="auto"/>
              <w:rPr>
                <w:sz w:val="20"/>
                <w:szCs w:val="20"/>
              </w:rPr>
            </w:pPr>
            <w:r w:rsidRPr="0025382A">
              <w:rPr>
                <w:sz w:val="20"/>
                <w:szCs w:val="20"/>
              </w:rPr>
              <w:t>Lista de ajustes priorizada e acordada com os orientadores.</w:t>
            </w:r>
          </w:p>
        </w:tc>
      </w:tr>
      <w:tr w:rsidR="0025382A" w:rsidRPr="0025382A" w14:paraId="24C263F5" w14:textId="77777777" w:rsidTr="00967075">
        <w:trPr>
          <w:cantSplit/>
          <w:jc w:val="center"/>
        </w:trPr>
        <w:tc>
          <w:tcPr>
            <w:tcW w:w="1961" w:type="dxa"/>
          </w:tcPr>
          <w:p w14:paraId="6D747261" w14:textId="77777777" w:rsidR="0025382A" w:rsidRPr="0025382A" w:rsidRDefault="0025382A" w:rsidP="00967075">
            <w:pPr>
              <w:rPr>
                <w:sz w:val="20"/>
                <w:szCs w:val="20"/>
              </w:rPr>
            </w:pPr>
            <w:r w:rsidRPr="0025382A">
              <w:rPr>
                <w:sz w:val="20"/>
                <w:szCs w:val="20"/>
              </w:rPr>
              <w:t>Preparação do protocolo de validação prospectiva</w:t>
            </w:r>
          </w:p>
        </w:tc>
        <w:tc>
          <w:tcPr>
            <w:tcW w:w="2292" w:type="dxa"/>
          </w:tcPr>
          <w:p w14:paraId="2754D911" w14:textId="77777777" w:rsidR="0025382A" w:rsidRPr="0025382A" w:rsidRDefault="0025382A" w:rsidP="00967075">
            <w:pPr>
              <w:rPr>
                <w:sz w:val="20"/>
                <w:szCs w:val="20"/>
              </w:rPr>
            </w:pPr>
            <w:r w:rsidRPr="0025382A">
              <w:rPr>
                <w:sz w:val="20"/>
                <w:szCs w:val="20"/>
              </w:rPr>
              <w:t>Semanas 2 a 4 após a qualificação</w:t>
            </w:r>
          </w:p>
        </w:tc>
        <w:tc>
          <w:tcPr>
            <w:tcW w:w="4285" w:type="dxa"/>
          </w:tcPr>
          <w:p w14:paraId="7D183551" w14:textId="77777777" w:rsidR="0025382A" w:rsidRPr="0025382A" w:rsidRDefault="0025382A" w:rsidP="00967075">
            <w:pPr>
              <w:rPr>
                <w:sz w:val="20"/>
                <w:szCs w:val="20"/>
              </w:rPr>
            </w:pPr>
            <w:r w:rsidRPr="0025382A">
              <w:rPr>
                <w:sz w:val="20"/>
                <w:szCs w:val="20"/>
              </w:rPr>
              <w:t>Congelar o modelo, definir o registro das previsões e parâmetros antes da produção e iniciar o acompanhamento em novas datas; resultados serão apresentados na versão de defesa.</w:t>
            </w:r>
          </w:p>
        </w:tc>
      </w:tr>
      <w:tr w:rsidR="0025382A" w:rsidRPr="0025382A" w14:paraId="21164B3A" w14:textId="77777777" w:rsidTr="00967075">
        <w:trPr>
          <w:cantSplit/>
          <w:jc w:val="center"/>
        </w:trPr>
        <w:tc>
          <w:tcPr>
            <w:tcW w:w="1961" w:type="dxa"/>
          </w:tcPr>
          <w:p w14:paraId="50816779" w14:textId="77777777" w:rsidR="0025382A" w:rsidRPr="0025382A" w:rsidRDefault="0025382A" w:rsidP="00967075">
            <w:pPr>
              <w:keepNext/>
              <w:spacing w:after="0" w:line="240" w:lineRule="auto"/>
              <w:rPr>
                <w:sz w:val="20"/>
                <w:szCs w:val="20"/>
              </w:rPr>
            </w:pPr>
            <w:r w:rsidRPr="0025382A">
              <w:rPr>
                <w:sz w:val="20"/>
                <w:szCs w:val="20"/>
              </w:rPr>
              <w:t>Avaliação prospectiva em modo sombra</w:t>
            </w:r>
          </w:p>
        </w:tc>
        <w:tc>
          <w:tcPr>
            <w:tcW w:w="2292" w:type="dxa"/>
          </w:tcPr>
          <w:p w14:paraId="0F6B7303" w14:textId="77777777" w:rsidR="0025382A" w:rsidRPr="0025382A" w:rsidRDefault="0025382A" w:rsidP="00967075">
            <w:pPr>
              <w:keepNext/>
              <w:spacing w:after="0" w:line="240" w:lineRule="auto"/>
              <w:rPr>
                <w:sz w:val="20"/>
                <w:szCs w:val="20"/>
              </w:rPr>
            </w:pPr>
            <w:r w:rsidRPr="0025382A">
              <w:rPr>
                <w:sz w:val="20"/>
                <w:szCs w:val="20"/>
              </w:rPr>
              <w:t>Após a qualificação; duração definida com a equipe</w:t>
            </w:r>
          </w:p>
        </w:tc>
        <w:tc>
          <w:tcPr>
            <w:tcW w:w="4285" w:type="dxa"/>
          </w:tcPr>
          <w:p w14:paraId="2827FCB4" w14:textId="77777777" w:rsidR="0025382A" w:rsidRPr="0025382A" w:rsidRDefault="0025382A" w:rsidP="00967075">
            <w:pPr>
              <w:keepNext/>
              <w:spacing w:after="0" w:line="240" w:lineRule="auto"/>
              <w:rPr>
                <w:sz w:val="20"/>
                <w:szCs w:val="20"/>
              </w:rPr>
            </w:pPr>
            <w:r w:rsidRPr="0025382A">
              <w:rPr>
                <w:sz w:val="20"/>
                <w:szCs w:val="20"/>
              </w:rPr>
              <w:t>Registrar previsões e parâmetros antes do serviço em novas datas; medir sobras físicas somente se houver protocolo viável.</w:t>
            </w:r>
          </w:p>
        </w:tc>
      </w:tr>
      <w:tr w:rsidR="0025382A" w:rsidRPr="0025382A" w14:paraId="470DEB16" w14:textId="77777777" w:rsidTr="00967075">
        <w:trPr>
          <w:cantSplit/>
          <w:jc w:val="center"/>
        </w:trPr>
        <w:tc>
          <w:tcPr>
            <w:tcW w:w="1961" w:type="dxa"/>
          </w:tcPr>
          <w:p w14:paraId="6F50AEA2" w14:textId="77777777" w:rsidR="0025382A" w:rsidRPr="0025382A" w:rsidRDefault="0025382A" w:rsidP="00967075">
            <w:pPr>
              <w:keepNext/>
              <w:spacing w:after="0" w:line="240" w:lineRule="auto"/>
              <w:rPr>
                <w:sz w:val="20"/>
                <w:szCs w:val="20"/>
              </w:rPr>
            </w:pPr>
            <w:r w:rsidRPr="0025382A">
              <w:rPr>
                <w:sz w:val="20"/>
                <w:szCs w:val="20"/>
              </w:rPr>
              <w:t>Avaliação do apoio à decisão</w:t>
            </w:r>
          </w:p>
        </w:tc>
        <w:tc>
          <w:tcPr>
            <w:tcW w:w="2292" w:type="dxa"/>
          </w:tcPr>
          <w:p w14:paraId="05487065" w14:textId="77777777" w:rsidR="0025382A" w:rsidRPr="0025382A" w:rsidRDefault="0025382A" w:rsidP="00967075">
            <w:pPr>
              <w:keepNext/>
              <w:spacing w:after="0" w:line="240" w:lineRule="auto"/>
              <w:rPr>
                <w:sz w:val="20"/>
                <w:szCs w:val="20"/>
              </w:rPr>
            </w:pPr>
            <w:r w:rsidRPr="0025382A">
              <w:rPr>
                <w:sz w:val="20"/>
                <w:szCs w:val="20"/>
              </w:rPr>
              <w:t>Após pelo menos oito semanas de acompanhamento</w:t>
            </w:r>
          </w:p>
        </w:tc>
        <w:tc>
          <w:tcPr>
            <w:tcW w:w="4285" w:type="dxa"/>
          </w:tcPr>
          <w:p w14:paraId="470C89C3" w14:textId="77777777" w:rsidR="0025382A" w:rsidRPr="0025382A" w:rsidRDefault="0025382A" w:rsidP="00967075">
            <w:pPr>
              <w:keepNext/>
              <w:spacing w:after="0" w:line="240" w:lineRule="auto"/>
              <w:rPr>
                <w:sz w:val="20"/>
                <w:szCs w:val="20"/>
              </w:rPr>
            </w:pPr>
            <w:r w:rsidRPr="0025382A">
              <w:rPr>
                <w:sz w:val="20"/>
                <w:szCs w:val="20"/>
              </w:rPr>
              <w:t>Registro da compreensão, antecedência útil e utilidade percebida pela nutricionista e pela gestão.</w:t>
            </w:r>
          </w:p>
        </w:tc>
      </w:tr>
      <w:tr w:rsidR="0025382A" w:rsidRPr="0025382A" w14:paraId="05E24A54" w14:textId="77777777" w:rsidTr="00967075">
        <w:trPr>
          <w:cantSplit/>
          <w:jc w:val="center"/>
        </w:trPr>
        <w:tc>
          <w:tcPr>
            <w:tcW w:w="1961" w:type="dxa"/>
          </w:tcPr>
          <w:p w14:paraId="7C007E62" w14:textId="77777777" w:rsidR="0025382A" w:rsidRPr="0025382A" w:rsidRDefault="0025382A" w:rsidP="00967075">
            <w:pPr>
              <w:keepNext/>
              <w:spacing w:after="0" w:line="240" w:lineRule="auto"/>
              <w:rPr>
                <w:sz w:val="20"/>
                <w:szCs w:val="20"/>
              </w:rPr>
            </w:pPr>
            <w:r w:rsidRPr="0025382A">
              <w:rPr>
                <w:sz w:val="20"/>
                <w:szCs w:val="20"/>
              </w:rPr>
              <w:t>Integração dos resultados e revisão da dissertação</w:t>
            </w:r>
          </w:p>
        </w:tc>
        <w:tc>
          <w:tcPr>
            <w:tcW w:w="2292" w:type="dxa"/>
          </w:tcPr>
          <w:p w14:paraId="39FD7C2C" w14:textId="77777777" w:rsidR="0025382A" w:rsidRPr="0025382A" w:rsidRDefault="0025382A" w:rsidP="00967075">
            <w:pPr>
              <w:keepNext/>
              <w:spacing w:after="0" w:line="240" w:lineRule="auto"/>
              <w:rPr>
                <w:sz w:val="20"/>
                <w:szCs w:val="20"/>
              </w:rPr>
            </w:pPr>
            <w:r w:rsidRPr="0025382A">
              <w:rPr>
                <w:sz w:val="20"/>
                <w:szCs w:val="20"/>
              </w:rPr>
              <w:t>Após as avaliações anteriores</w:t>
            </w:r>
          </w:p>
        </w:tc>
        <w:tc>
          <w:tcPr>
            <w:tcW w:w="4285" w:type="dxa"/>
          </w:tcPr>
          <w:p w14:paraId="4C918684" w14:textId="77777777" w:rsidR="0025382A" w:rsidRPr="0025382A" w:rsidRDefault="0025382A" w:rsidP="00967075">
            <w:pPr>
              <w:keepNext/>
              <w:spacing w:after="0" w:line="240" w:lineRule="auto"/>
              <w:rPr>
                <w:sz w:val="20"/>
                <w:szCs w:val="20"/>
              </w:rPr>
            </w:pPr>
            <w:r w:rsidRPr="0025382A">
              <w:rPr>
                <w:sz w:val="20"/>
                <w:szCs w:val="20"/>
              </w:rPr>
              <w:t>Texto atualizado, coortes e limitações explicitadas e revisão dos orientadores.</w:t>
            </w:r>
          </w:p>
        </w:tc>
      </w:tr>
      <w:tr w:rsidR="0025382A" w:rsidRPr="0025382A" w14:paraId="7F34B67D" w14:textId="77777777" w:rsidTr="00967075">
        <w:trPr>
          <w:jc w:val="center"/>
        </w:trPr>
        <w:tc>
          <w:tcPr>
            <w:tcW w:w="1961" w:type="dxa"/>
          </w:tcPr>
          <w:p w14:paraId="554A19DC" w14:textId="77777777" w:rsidR="0025382A" w:rsidRPr="0025382A" w:rsidRDefault="0025382A" w:rsidP="00967075">
            <w:pPr>
              <w:rPr>
                <w:sz w:val="20"/>
                <w:szCs w:val="20"/>
              </w:rPr>
            </w:pPr>
            <w:r w:rsidRPr="0025382A">
              <w:rPr>
                <w:sz w:val="20"/>
                <w:szCs w:val="20"/>
              </w:rPr>
              <w:t>Preparação e realização da defesa</w:t>
            </w:r>
          </w:p>
        </w:tc>
        <w:tc>
          <w:tcPr>
            <w:tcW w:w="2292" w:type="dxa"/>
          </w:tcPr>
          <w:p w14:paraId="16CEE03F" w14:textId="77777777" w:rsidR="0025382A" w:rsidRPr="0025382A" w:rsidRDefault="0025382A" w:rsidP="00967075">
            <w:pPr>
              <w:rPr>
                <w:sz w:val="20"/>
                <w:szCs w:val="20"/>
              </w:rPr>
            </w:pPr>
            <w:r w:rsidRPr="0025382A">
              <w:rPr>
                <w:sz w:val="20"/>
                <w:szCs w:val="20"/>
              </w:rPr>
              <w:t>Após aprovação dos orientadores; data a definir</w:t>
            </w:r>
          </w:p>
        </w:tc>
        <w:tc>
          <w:tcPr>
            <w:tcW w:w="4285" w:type="dxa"/>
          </w:tcPr>
          <w:p w14:paraId="197D83C4" w14:textId="77777777" w:rsidR="0025382A" w:rsidRPr="0025382A" w:rsidRDefault="0025382A" w:rsidP="00967075">
            <w:pPr>
              <w:rPr>
                <w:sz w:val="20"/>
                <w:szCs w:val="20"/>
              </w:rPr>
            </w:pPr>
            <w:r w:rsidRPr="0025382A">
              <w:rPr>
                <w:sz w:val="20"/>
                <w:szCs w:val="20"/>
              </w:rPr>
              <w:t>Versão para defesa, apresentação e atendimento às exigências institucionais.</w:t>
            </w:r>
          </w:p>
        </w:tc>
      </w:tr>
    </w:tbl>
    <w:p w14:paraId="1D173C1D"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2A37E" w14:textId="77777777" w:rsidR="009C01DA" w:rsidRDefault="009C01DA">
      <w:pPr>
        <w:spacing w:after="0" w:line="240" w:lineRule="auto"/>
      </w:pPr>
      <w:r>
        <w:separator/>
      </w:r>
    </w:p>
  </w:endnote>
  <w:endnote w:type="continuationSeparator" w:id="0">
    <w:p w14:paraId="30E9CA78" w14:textId="77777777" w:rsidR="009C01DA" w:rsidRDefault="009C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309EA8-01CC-4833-B6EA-DBE388214184}"/>
    <w:embedBold r:id="rId2" w:fontKey="{D3F29A5A-F1CD-4ED7-AE54-3B9AAF1C65FE}"/>
    <w:embedItalic r:id="rId3" w:fontKey="{25990012-6BE6-48A5-84E1-35C4B67520CF}"/>
    <w:embedBoldItalic r:id="rId4" w:fontKey="{A04611BE-0E89-407D-AD20-56F2C49F73D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228F050-4D4E-4EFD-A174-42669F88CFF9}"/>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6D697" w14:textId="77777777" w:rsidR="009C01DA" w:rsidRDefault="009C01DA">
      <w:pPr>
        <w:spacing w:after="0" w:line="240" w:lineRule="auto"/>
      </w:pPr>
      <w:r>
        <w:separator/>
      </w:r>
    </w:p>
  </w:footnote>
  <w:footnote w:type="continuationSeparator" w:id="0">
    <w:p w14:paraId="305FD78F" w14:textId="77777777" w:rsidR="009C01DA" w:rsidRDefault="009C0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3E74" w14:textId="72AEF4F9"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3ECCA5E2"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EndPr/>
    <w:sdtContent>
      <w:p w14:paraId="20A33498" w14:textId="3DCAD659" w:rsidR="00E14E28" w:rsidRDefault="00E14E28">
        <w:pPr>
          <w:pStyle w:val="Cabealho"/>
          <w:jc w:val="right"/>
        </w:pPr>
        <w:r>
          <w:fldChar w:fldCharType="begin"/>
        </w:r>
        <w:r>
          <w:instrText>PAGE   \* MERGEFORMAT</w:instrText>
        </w:r>
        <w:r>
          <w:fldChar w:fldCharType="separate"/>
        </w:r>
        <w:r>
          <w:t>2</w:t>
        </w:r>
        <w:r>
          <w:fldChar w:fldCharType="end"/>
        </w:r>
      </w:p>
    </w:sdtContent>
  </w:sdt>
  <w:p w14:paraId="3AA08FAB"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F016DF"/>
    <w:multiLevelType w:val="hybridMultilevel"/>
    <w:tmpl w:val="44B066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FE05B0"/>
    <w:multiLevelType w:val="hybridMultilevel"/>
    <w:tmpl w:val="BCA8F9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10"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BB44CAF"/>
    <w:multiLevelType w:val="hybridMultilevel"/>
    <w:tmpl w:val="20DE6B4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20"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22"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3"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5"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6" w15:restartNumberingAfterBreak="0">
    <w:nsid w:val="5D513F4D"/>
    <w:multiLevelType w:val="hybridMultilevel"/>
    <w:tmpl w:val="61D49AF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8967E8A"/>
    <w:multiLevelType w:val="hybridMultilevel"/>
    <w:tmpl w:val="9C82D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32"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34"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9"/>
  </w:num>
  <w:num w:numId="2" w16cid:durableId="972172918">
    <w:abstractNumId w:val="21"/>
  </w:num>
  <w:num w:numId="3" w16cid:durableId="1891961001">
    <w:abstractNumId w:val="24"/>
  </w:num>
  <w:num w:numId="4" w16cid:durableId="1818951944">
    <w:abstractNumId w:val="31"/>
  </w:num>
  <w:num w:numId="5" w16cid:durableId="1033313086">
    <w:abstractNumId w:val="7"/>
  </w:num>
  <w:num w:numId="6" w16cid:durableId="1781678566">
    <w:abstractNumId w:val="33"/>
  </w:num>
  <w:num w:numId="7" w16cid:durableId="1486318274">
    <w:abstractNumId w:val="25"/>
  </w:num>
  <w:num w:numId="8" w16cid:durableId="423067472">
    <w:abstractNumId w:val="18"/>
  </w:num>
  <w:num w:numId="9" w16cid:durableId="1040741344">
    <w:abstractNumId w:val="9"/>
  </w:num>
  <w:num w:numId="10" w16cid:durableId="529344056">
    <w:abstractNumId w:val="22"/>
  </w:num>
  <w:num w:numId="11" w16cid:durableId="48461173">
    <w:abstractNumId w:val="27"/>
  </w:num>
  <w:num w:numId="12" w16cid:durableId="1203516815">
    <w:abstractNumId w:val="32"/>
  </w:num>
  <w:num w:numId="13" w16cid:durableId="1260796521">
    <w:abstractNumId w:val="3"/>
  </w:num>
  <w:num w:numId="14" w16cid:durableId="963733496">
    <w:abstractNumId w:val="34"/>
  </w:num>
  <w:num w:numId="15" w16cid:durableId="1027827298">
    <w:abstractNumId w:val="0"/>
  </w:num>
  <w:num w:numId="16" w16cid:durableId="789207202">
    <w:abstractNumId w:val="1"/>
  </w:num>
  <w:num w:numId="17" w16cid:durableId="1414821049">
    <w:abstractNumId w:val="15"/>
  </w:num>
  <w:num w:numId="18" w16cid:durableId="186218250">
    <w:abstractNumId w:val="5"/>
  </w:num>
  <w:num w:numId="19" w16cid:durableId="1777476921">
    <w:abstractNumId w:val="12"/>
  </w:num>
  <w:num w:numId="20" w16cid:durableId="1137264164">
    <w:abstractNumId w:val="11"/>
  </w:num>
  <w:num w:numId="21" w16cid:durableId="674528855">
    <w:abstractNumId w:val="10"/>
  </w:num>
  <w:num w:numId="22" w16cid:durableId="136726653">
    <w:abstractNumId w:val="8"/>
  </w:num>
  <w:num w:numId="23" w16cid:durableId="79759915">
    <w:abstractNumId w:val="16"/>
  </w:num>
  <w:num w:numId="24" w16cid:durableId="1274165012">
    <w:abstractNumId w:val="20"/>
  </w:num>
  <w:num w:numId="25" w16cid:durableId="545143104">
    <w:abstractNumId w:val="6"/>
  </w:num>
  <w:num w:numId="26" w16cid:durableId="148401846">
    <w:abstractNumId w:val="35"/>
  </w:num>
  <w:num w:numId="27" w16cid:durableId="1466579592">
    <w:abstractNumId w:val="17"/>
  </w:num>
  <w:num w:numId="28" w16cid:durableId="121972033">
    <w:abstractNumId w:val="28"/>
  </w:num>
  <w:num w:numId="29" w16cid:durableId="853344264">
    <w:abstractNumId w:val="13"/>
  </w:num>
  <w:num w:numId="30" w16cid:durableId="1755933511">
    <w:abstractNumId w:val="23"/>
  </w:num>
  <w:num w:numId="31" w16cid:durableId="1252086616">
    <w:abstractNumId w:val="14"/>
  </w:num>
  <w:num w:numId="32" w16cid:durableId="488207988">
    <w:abstractNumId w:val="2"/>
  </w:num>
  <w:num w:numId="33" w16cid:durableId="1035613824">
    <w:abstractNumId w:val="4"/>
  </w:num>
  <w:num w:numId="34" w16cid:durableId="1194154649">
    <w:abstractNumId w:val="29"/>
  </w:num>
  <w:num w:numId="35" w16cid:durableId="16345994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3F4"/>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11D8"/>
    <w:rsid w:val="000315C3"/>
    <w:rsid w:val="0003321E"/>
    <w:rsid w:val="00033CE0"/>
    <w:rsid w:val="00034412"/>
    <w:rsid w:val="0003454C"/>
    <w:rsid w:val="0003464C"/>
    <w:rsid w:val="00034F2D"/>
    <w:rsid w:val="00035242"/>
    <w:rsid w:val="000353A1"/>
    <w:rsid w:val="00037018"/>
    <w:rsid w:val="00037884"/>
    <w:rsid w:val="00041632"/>
    <w:rsid w:val="00041E67"/>
    <w:rsid w:val="00041FC7"/>
    <w:rsid w:val="00042D90"/>
    <w:rsid w:val="00044393"/>
    <w:rsid w:val="00044914"/>
    <w:rsid w:val="0004531E"/>
    <w:rsid w:val="00047658"/>
    <w:rsid w:val="00050CB6"/>
    <w:rsid w:val="00051B30"/>
    <w:rsid w:val="00051BE6"/>
    <w:rsid w:val="00052C10"/>
    <w:rsid w:val="000538CF"/>
    <w:rsid w:val="00053AF9"/>
    <w:rsid w:val="00055D4A"/>
    <w:rsid w:val="00057A1F"/>
    <w:rsid w:val="00057ED0"/>
    <w:rsid w:val="00060CEE"/>
    <w:rsid w:val="00060F9E"/>
    <w:rsid w:val="00061671"/>
    <w:rsid w:val="00061C9D"/>
    <w:rsid w:val="00061DF9"/>
    <w:rsid w:val="00062F37"/>
    <w:rsid w:val="00063FDA"/>
    <w:rsid w:val="00064602"/>
    <w:rsid w:val="00065F0F"/>
    <w:rsid w:val="00067C1D"/>
    <w:rsid w:val="0007113A"/>
    <w:rsid w:val="00073272"/>
    <w:rsid w:val="00073829"/>
    <w:rsid w:val="000745F7"/>
    <w:rsid w:val="00076098"/>
    <w:rsid w:val="00076EF0"/>
    <w:rsid w:val="00077483"/>
    <w:rsid w:val="00077A9A"/>
    <w:rsid w:val="000806FC"/>
    <w:rsid w:val="00082ADD"/>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B60C6"/>
    <w:rsid w:val="000C12C2"/>
    <w:rsid w:val="000C22D5"/>
    <w:rsid w:val="000C3ABE"/>
    <w:rsid w:val="000C40A7"/>
    <w:rsid w:val="000C592C"/>
    <w:rsid w:val="000C6079"/>
    <w:rsid w:val="000C68C2"/>
    <w:rsid w:val="000D2A82"/>
    <w:rsid w:val="000D2B86"/>
    <w:rsid w:val="000D3DAB"/>
    <w:rsid w:val="000D4BBD"/>
    <w:rsid w:val="000E4154"/>
    <w:rsid w:val="000E4C14"/>
    <w:rsid w:val="000E4EEC"/>
    <w:rsid w:val="000E63D7"/>
    <w:rsid w:val="000F0782"/>
    <w:rsid w:val="000F1F19"/>
    <w:rsid w:val="000F20F2"/>
    <w:rsid w:val="000F26A3"/>
    <w:rsid w:val="000F29DC"/>
    <w:rsid w:val="000F2C47"/>
    <w:rsid w:val="000F2FD9"/>
    <w:rsid w:val="000F301C"/>
    <w:rsid w:val="000F4A27"/>
    <w:rsid w:val="000F5633"/>
    <w:rsid w:val="000F78C9"/>
    <w:rsid w:val="00102EE4"/>
    <w:rsid w:val="001034E3"/>
    <w:rsid w:val="00104E93"/>
    <w:rsid w:val="00106F44"/>
    <w:rsid w:val="00107074"/>
    <w:rsid w:val="00110F79"/>
    <w:rsid w:val="00111109"/>
    <w:rsid w:val="00111707"/>
    <w:rsid w:val="001121C2"/>
    <w:rsid w:val="001125EC"/>
    <w:rsid w:val="00112694"/>
    <w:rsid w:val="0011411D"/>
    <w:rsid w:val="00114152"/>
    <w:rsid w:val="001173B4"/>
    <w:rsid w:val="001203DD"/>
    <w:rsid w:val="001212BE"/>
    <w:rsid w:val="0012171D"/>
    <w:rsid w:val="00123283"/>
    <w:rsid w:val="00123D44"/>
    <w:rsid w:val="00124E9F"/>
    <w:rsid w:val="00124ECF"/>
    <w:rsid w:val="001318A1"/>
    <w:rsid w:val="00134354"/>
    <w:rsid w:val="0013444D"/>
    <w:rsid w:val="00134716"/>
    <w:rsid w:val="001349C6"/>
    <w:rsid w:val="0013589D"/>
    <w:rsid w:val="00136098"/>
    <w:rsid w:val="001363F6"/>
    <w:rsid w:val="0013655F"/>
    <w:rsid w:val="00136D69"/>
    <w:rsid w:val="001379AE"/>
    <w:rsid w:val="001412CA"/>
    <w:rsid w:val="001413D1"/>
    <w:rsid w:val="0014322E"/>
    <w:rsid w:val="00143F2A"/>
    <w:rsid w:val="0014407C"/>
    <w:rsid w:val="0014554B"/>
    <w:rsid w:val="00145A2C"/>
    <w:rsid w:val="001474D5"/>
    <w:rsid w:val="00150029"/>
    <w:rsid w:val="00153AAB"/>
    <w:rsid w:val="00154D8E"/>
    <w:rsid w:val="0016162F"/>
    <w:rsid w:val="001621BD"/>
    <w:rsid w:val="0016602F"/>
    <w:rsid w:val="00166F4A"/>
    <w:rsid w:val="0017153B"/>
    <w:rsid w:val="00175600"/>
    <w:rsid w:val="00176CE6"/>
    <w:rsid w:val="001775A1"/>
    <w:rsid w:val="00180DA4"/>
    <w:rsid w:val="001810FD"/>
    <w:rsid w:val="001826DE"/>
    <w:rsid w:val="00182E25"/>
    <w:rsid w:val="001846CF"/>
    <w:rsid w:val="001848EB"/>
    <w:rsid w:val="00191F89"/>
    <w:rsid w:val="00192375"/>
    <w:rsid w:val="00195240"/>
    <w:rsid w:val="0019571A"/>
    <w:rsid w:val="00196419"/>
    <w:rsid w:val="00196894"/>
    <w:rsid w:val="001A0CFC"/>
    <w:rsid w:val="001A2690"/>
    <w:rsid w:val="001A2B24"/>
    <w:rsid w:val="001A321A"/>
    <w:rsid w:val="001A3C95"/>
    <w:rsid w:val="001A41E6"/>
    <w:rsid w:val="001A6355"/>
    <w:rsid w:val="001B0044"/>
    <w:rsid w:val="001B08DB"/>
    <w:rsid w:val="001B0C53"/>
    <w:rsid w:val="001B1C70"/>
    <w:rsid w:val="001B2A76"/>
    <w:rsid w:val="001B31BE"/>
    <w:rsid w:val="001B55D9"/>
    <w:rsid w:val="001B58F7"/>
    <w:rsid w:val="001C0D10"/>
    <w:rsid w:val="001C0FEE"/>
    <w:rsid w:val="001C3743"/>
    <w:rsid w:val="001C53FC"/>
    <w:rsid w:val="001C5C51"/>
    <w:rsid w:val="001C6702"/>
    <w:rsid w:val="001C676B"/>
    <w:rsid w:val="001C7E8A"/>
    <w:rsid w:val="001D1A63"/>
    <w:rsid w:val="001D218B"/>
    <w:rsid w:val="001D3E01"/>
    <w:rsid w:val="001D5E0B"/>
    <w:rsid w:val="001D5F4C"/>
    <w:rsid w:val="001D7044"/>
    <w:rsid w:val="001D7A27"/>
    <w:rsid w:val="001D7CB9"/>
    <w:rsid w:val="001E1202"/>
    <w:rsid w:val="001E1A87"/>
    <w:rsid w:val="001E1F8E"/>
    <w:rsid w:val="001E463F"/>
    <w:rsid w:val="001E4F50"/>
    <w:rsid w:val="001E7AD2"/>
    <w:rsid w:val="001E7C31"/>
    <w:rsid w:val="001F0AAE"/>
    <w:rsid w:val="001F114B"/>
    <w:rsid w:val="001F38C7"/>
    <w:rsid w:val="001F4A7D"/>
    <w:rsid w:val="001F5F8F"/>
    <w:rsid w:val="001F5FB6"/>
    <w:rsid w:val="001F61D2"/>
    <w:rsid w:val="001F70F9"/>
    <w:rsid w:val="001F71F5"/>
    <w:rsid w:val="001F76F0"/>
    <w:rsid w:val="001F7E01"/>
    <w:rsid w:val="00200C3E"/>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3DC"/>
    <w:rsid w:val="0021552A"/>
    <w:rsid w:val="002155D2"/>
    <w:rsid w:val="00215796"/>
    <w:rsid w:val="0021584C"/>
    <w:rsid w:val="00216069"/>
    <w:rsid w:val="0021688A"/>
    <w:rsid w:val="002208F6"/>
    <w:rsid w:val="002215E8"/>
    <w:rsid w:val="002216D8"/>
    <w:rsid w:val="0022397C"/>
    <w:rsid w:val="00225248"/>
    <w:rsid w:val="002261FB"/>
    <w:rsid w:val="002263FD"/>
    <w:rsid w:val="00226F7D"/>
    <w:rsid w:val="0022798E"/>
    <w:rsid w:val="002302F0"/>
    <w:rsid w:val="00230B85"/>
    <w:rsid w:val="00230EFF"/>
    <w:rsid w:val="00232384"/>
    <w:rsid w:val="00235D2F"/>
    <w:rsid w:val="00236DFE"/>
    <w:rsid w:val="002409FE"/>
    <w:rsid w:val="00247EF4"/>
    <w:rsid w:val="00250320"/>
    <w:rsid w:val="002513ED"/>
    <w:rsid w:val="00251B7B"/>
    <w:rsid w:val="00252211"/>
    <w:rsid w:val="0025382A"/>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2253"/>
    <w:rsid w:val="002743EC"/>
    <w:rsid w:val="00274FF9"/>
    <w:rsid w:val="00275A6B"/>
    <w:rsid w:val="00276518"/>
    <w:rsid w:val="002774C7"/>
    <w:rsid w:val="002810A2"/>
    <w:rsid w:val="0028193D"/>
    <w:rsid w:val="00283B84"/>
    <w:rsid w:val="002845EA"/>
    <w:rsid w:val="002849B9"/>
    <w:rsid w:val="00284E21"/>
    <w:rsid w:val="00285E31"/>
    <w:rsid w:val="002866EB"/>
    <w:rsid w:val="002867A1"/>
    <w:rsid w:val="00286C45"/>
    <w:rsid w:val="002871D4"/>
    <w:rsid w:val="0029305B"/>
    <w:rsid w:val="002935D7"/>
    <w:rsid w:val="002939F3"/>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239"/>
    <w:rsid w:val="002B6E40"/>
    <w:rsid w:val="002B7539"/>
    <w:rsid w:val="002C0452"/>
    <w:rsid w:val="002C15C9"/>
    <w:rsid w:val="002C26DB"/>
    <w:rsid w:val="002C27FF"/>
    <w:rsid w:val="002C318E"/>
    <w:rsid w:val="002C596F"/>
    <w:rsid w:val="002C7942"/>
    <w:rsid w:val="002D1D06"/>
    <w:rsid w:val="002D1FAE"/>
    <w:rsid w:val="002D3B00"/>
    <w:rsid w:val="002D3F58"/>
    <w:rsid w:val="002D4F50"/>
    <w:rsid w:val="002D6E7D"/>
    <w:rsid w:val="002E0CE1"/>
    <w:rsid w:val="002E52F1"/>
    <w:rsid w:val="002E538B"/>
    <w:rsid w:val="002E7342"/>
    <w:rsid w:val="002E7A16"/>
    <w:rsid w:val="002E7F03"/>
    <w:rsid w:val="002F1E97"/>
    <w:rsid w:val="002F2103"/>
    <w:rsid w:val="002F2DFA"/>
    <w:rsid w:val="002F3CD0"/>
    <w:rsid w:val="002F523E"/>
    <w:rsid w:val="002F5308"/>
    <w:rsid w:val="002F5D75"/>
    <w:rsid w:val="002F6964"/>
    <w:rsid w:val="002F6BE4"/>
    <w:rsid w:val="002F738E"/>
    <w:rsid w:val="003000FD"/>
    <w:rsid w:val="0030050B"/>
    <w:rsid w:val="0030098B"/>
    <w:rsid w:val="00301493"/>
    <w:rsid w:val="00301640"/>
    <w:rsid w:val="00301EBC"/>
    <w:rsid w:val="00302129"/>
    <w:rsid w:val="00302FAE"/>
    <w:rsid w:val="00303A1D"/>
    <w:rsid w:val="00304E1C"/>
    <w:rsid w:val="00306C1A"/>
    <w:rsid w:val="0030736D"/>
    <w:rsid w:val="00307BE7"/>
    <w:rsid w:val="00315C23"/>
    <w:rsid w:val="00316598"/>
    <w:rsid w:val="00316601"/>
    <w:rsid w:val="0031684B"/>
    <w:rsid w:val="00317836"/>
    <w:rsid w:val="00317B1B"/>
    <w:rsid w:val="00317FFD"/>
    <w:rsid w:val="003219DD"/>
    <w:rsid w:val="00324B58"/>
    <w:rsid w:val="00324CF0"/>
    <w:rsid w:val="00324E10"/>
    <w:rsid w:val="003251EB"/>
    <w:rsid w:val="0032654F"/>
    <w:rsid w:val="003274D1"/>
    <w:rsid w:val="003306B7"/>
    <w:rsid w:val="00332D6D"/>
    <w:rsid w:val="00335C7C"/>
    <w:rsid w:val="003402D2"/>
    <w:rsid w:val="00340873"/>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0059"/>
    <w:rsid w:val="0036100C"/>
    <w:rsid w:val="0036368B"/>
    <w:rsid w:val="00366488"/>
    <w:rsid w:val="003715E8"/>
    <w:rsid w:val="00372DF1"/>
    <w:rsid w:val="00375466"/>
    <w:rsid w:val="00375D33"/>
    <w:rsid w:val="00377F48"/>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4913"/>
    <w:rsid w:val="003A5DFE"/>
    <w:rsid w:val="003B1E45"/>
    <w:rsid w:val="003B2078"/>
    <w:rsid w:val="003B3238"/>
    <w:rsid w:val="003B3326"/>
    <w:rsid w:val="003B3A83"/>
    <w:rsid w:val="003B5D2B"/>
    <w:rsid w:val="003B5E46"/>
    <w:rsid w:val="003B5FCC"/>
    <w:rsid w:val="003C0702"/>
    <w:rsid w:val="003C0A13"/>
    <w:rsid w:val="003C0B7A"/>
    <w:rsid w:val="003C0DA0"/>
    <w:rsid w:val="003C1CA2"/>
    <w:rsid w:val="003C28FE"/>
    <w:rsid w:val="003C4F30"/>
    <w:rsid w:val="003C567B"/>
    <w:rsid w:val="003C5810"/>
    <w:rsid w:val="003D10A7"/>
    <w:rsid w:val="003D26AA"/>
    <w:rsid w:val="003D3239"/>
    <w:rsid w:val="003D3308"/>
    <w:rsid w:val="003D39A2"/>
    <w:rsid w:val="003D3E51"/>
    <w:rsid w:val="003D40BF"/>
    <w:rsid w:val="003D51FE"/>
    <w:rsid w:val="003D7368"/>
    <w:rsid w:val="003E2F80"/>
    <w:rsid w:val="003E42A1"/>
    <w:rsid w:val="003E5B9D"/>
    <w:rsid w:val="003E5BDF"/>
    <w:rsid w:val="003E6591"/>
    <w:rsid w:val="003F3B57"/>
    <w:rsid w:val="003F4006"/>
    <w:rsid w:val="003F41D0"/>
    <w:rsid w:val="003F4675"/>
    <w:rsid w:val="003F690A"/>
    <w:rsid w:val="003F7E5F"/>
    <w:rsid w:val="00400B8F"/>
    <w:rsid w:val="00402724"/>
    <w:rsid w:val="00402927"/>
    <w:rsid w:val="00402DC0"/>
    <w:rsid w:val="00403225"/>
    <w:rsid w:val="00403A0E"/>
    <w:rsid w:val="004040A2"/>
    <w:rsid w:val="0040443B"/>
    <w:rsid w:val="00404E17"/>
    <w:rsid w:val="00405439"/>
    <w:rsid w:val="0040776C"/>
    <w:rsid w:val="00407AD9"/>
    <w:rsid w:val="004108F8"/>
    <w:rsid w:val="00411020"/>
    <w:rsid w:val="004116BC"/>
    <w:rsid w:val="004120C9"/>
    <w:rsid w:val="004145C3"/>
    <w:rsid w:val="0041509C"/>
    <w:rsid w:val="004162F5"/>
    <w:rsid w:val="004213C9"/>
    <w:rsid w:val="004251BF"/>
    <w:rsid w:val="0042590B"/>
    <w:rsid w:val="00427A08"/>
    <w:rsid w:val="004301BE"/>
    <w:rsid w:val="00431665"/>
    <w:rsid w:val="00431D21"/>
    <w:rsid w:val="0043200C"/>
    <w:rsid w:val="00433F29"/>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66881"/>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290"/>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6411"/>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2254"/>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4CA4"/>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446"/>
    <w:rsid w:val="00534EDC"/>
    <w:rsid w:val="0053529B"/>
    <w:rsid w:val="00536769"/>
    <w:rsid w:val="00537695"/>
    <w:rsid w:val="00541455"/>
    <w:rsid w:val="00543F64"/>
    <w:rsid w:val="0054539A"/>
    <w:rsid w:val="00546906"/>
    <w:rsid w:val="005473FC"/>
    <w:rsid w:val="00550F42"/>
    <w:rsid w:val="00554537"/>
    <w:rsid w:val="00556598"/>
    <w:rsid w:val="00560463"/>
    <w:rsid w:val="005606D0"/>
    <w:rsid w:val="005618A8"/>
    <w:rsid w:val="00562A00"/>
    <w:rsid w:val="00562A08"/>
    <w:rsid w:val="00564627"/>
    <w:rsid w:val="00564DB8"/>
    <w:rsid w:val="00565725"/>
    <w:rsid w:val="0056575A"/>
    <w:rsid w:val="00565C32"/>
    <w:rsid w:val="00565FB0"/>
    <w:rsid w:val="0056609F"/>
    <w:rsid w:val="00570A76"/>
    <w:rsid w:val="0057321B"/>
    <w:rsid w:val="0057415B"/>
    <w:rsid w:val="005745EA"/>
    <w:rsid w:val="00576358"/>
    <w:rsid w:val="0057715C"/>
    <w:rsid w:val="00577303"/>
    <w:rsid w:val="005774DB"/>
    <w:rsid w:val="005776DD"/>
    <w:rsid w:val="005804AF"/>
    <w:rsid w:val="00581D2E"/>
    <w:rsid w:val="00583232"/>
    <w:rsid w:val="005837B2"/>
    <w:rsid w:val="005839E1"/>
    <w:rsid w:val="00584406"/>
    <w:rsid w:val="00584621"/>
    <w:rsid w:val="00584E4C"/>
    <w:rsid w:val="00586B94"/>
    <w:rsid w:val="00592D5D"/>
    <w:rsid w:val="005970C0"/>
    <w:rsid w:val="00597E94"/>
    <w:rsid w:val="005A0628"/>
    <w:rsid w:val="005A0C05"/>
    <w:rsid w:val="005A0E84"/>
    <w:rsid w:val="005A1997"/>
    <w:rsid w:val="005A3243"/>
    <w:rsid w:val="005A5D59"/>
    <w:rsid w:val="005A66A6"/>
    <w:rsid w:val="005A75CE"/>
    <w:rsid w:val="005B5E85"/>
    <w:rsid w:val="005B620F"/>
    <w:rsid w:val="005B7608"/>
    <w:rsid w:val="005B789A"/>
    <w:rsid w:val="005C02D7"/>
    <w:rsid w:val="005C36B2"/>
    <w:rsid w:val="005C3845"/>
    <w:rsid w:val="005C5A33"/>
    <w:rsid w:val="005C5C0B"/>
    <w:rsid w:val="005C6925"/>
    <w:rsid w:val="005C6FBE"/>
    <w:rsid w:val="005D139C"/>
    <w:rsid w:val="005D4C4A"/>
    <w:rsid w:val="005D5701"/>
    <w:rsid w:val="005D5CDC"/>
    <w:rsid w:val="005D61B6"/>
    <w:rsid w:val="005D6367"/>
    <w:rsid w:val="005D78EA"/>
    <w:rsid w:val="005D7BEA"/>
    <w:rsid w:val="005E00C1"/>
    <w:rsid w:val="005E0779"/>
    <w:rsid w:val="005E08A3"/>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23B"/>
    <w:rsid w:val="0061177E"/>
    <w:rsid w:val="006127B0"/>
    <w:rsid w:val="00613D78"/>
    <w:rsid w:val="00613E87"/>
    <w:rsid w:val="006140E4"/>
    <w:rsid w:val="006159A9"/>
    <w:rsid w:val="0062564A"/>
    <w:rsid w:val="00626466"/>
    <w:rsid w:val="00629C92"/>
    <w:rsid w:val="00630447"/>
    <w:rsid w:val="006311C3"/>
    <w:rsid w:val="0063248F"/>
    <w:rsid w:val="0063324D"/>
    <w:rsid w:val="00633AD1"/>
    <w:rsid w:val="0063440C"/>
    <w:rsid w:val="006359F7"/>
    <w:rsid w:val="006372A8"/>
    <w:rsid w:val="006426DE"/>
    <w:rsid w:val="0064336A"/>
    <w:rsid w:val="00643745"/>
    <w:rsid w:val="006455CE"/>
    <w:rsid w:val="00646F51"/>
    <w:rsid w:val="00646F99"/>
    <w:rsid w:val="006476AB"/>
    <w:rsid w:val="006564FF"/>
    <w:rsid w:val="00660B50"/>
    <w:rsid w:val="006610F8"/>
    <w:rsid w:val="00663988"/>
    <w:rsid w:val="00663CBC"/>
    <w:rsid w:val="0066491A"/>
    <w:rsid w:val="00664C70"/>
    <w:rsid w:val="00666056"/>
    <w:rsid w:val="00672DA3"/>
    <w:rsid w:val="00673EBB"/>
    <w:rsid w:val="00673EEE"/>
    <w:rsid w:val="00674D2C"/>
    <w:rsid w:val="00674DB8"/>
    <w:rsid w:val="00674F9F"/>
    <w:rsid w:val="00675267"/>
    <w:rsid w:val="00675AA3"/>
    <w:rsid w:val="00676D04"/>
    <w:rsid w:val="00677D02"/>
    <w:rsid w:val="0068027E"/>
    <w:rsid w:val="00681202"/>
    <w:rsid w:val="00683EAE"/>
    <w:rsid w:val="00686405"/>
    <w:rsid w:val="00686CB3"/>
    <w:rsid w:val="006905D3"/>
    <w:rsid w:val="00690B30"/>
    <w:rsid w:val="00691404"/>
    <w:rsid w:val="0069299A"/>
    <w:rsid w:val="00693099"/>
    <w:rsid w:val="00695B86"/>
    <w:rsid w:val="006A260A"/>
    <w:rsid w:val="006A361E"/>
    <w:rsid w:val="006A38C8"/>
    <w:rsid w:val="006A3A6C"/>
    <w:rsid w:val="006A52D1"/>
    <w:rsid w:val="006A602C"/>
    <w:rsid w:val="006B0E9D"/>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4E33"/>
    <w:rsid w:val="006D5981"/>
    <w:rsid w:val="006D5AC1"/>
    <w:rsid w:val="006D6791"/>
    <w:rsid w:val="006D6860"/>
    <w:rsid w:val="006DAEEA"/>
    <w:rsid w:val="006E124E"/>
    <w:rsid w:val="006E3E12"/>
    <w:rsid w:val="006E668A"/>
    <w:rsid w:val="006F203B"/>
    <w:rsid w:val="006F2B6B"/>
    <w:rsid w:val="006F2DF0"/>
    <w:rsid w:val="006F36D3"/>
    <w:rsid w:val="006F4141"/>
    <w:rsid w:val="006F460B"/>
    <w:rsid w:val="006F547B"/>
    <w:rsid w:val="006F61FF"/>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67AB"/>
    <w:rsid w:val="00716AA1"/>
    <w:rsid w:val="00717D71"/>
    <w:rsid w:val="007202A5"/>
    <w:rsid w:val="00720BD6"/>
    <w:rsid w:val="0072111E"/>
    <w:rsid w:val="00722533"/>
    <w:rsid w:val="007228C5"/>
    <w:rsid w:val="00722C36"/>
    <w:rsid w:val="0072779C"/>
    <w:rsid w:val="00727E58"/>
    <w:rsid w:val="0073168B"/>
    <w:rsid w:val="00733352"/>
    <w:rsid w:val="00736EFF"/>
    <w:rsid w:val="00737DAC"/>
    <w:rsid w:val="00740987"/>
    <w:rsid w:val="00740D22"/>
    <w:rsid w:val="00742714"/>
    <w:rsid w:val="00745D56"/>
    <w:rsid w:val="0074738E"/>
    <w:rsid w:val="007509D7"/>
    <w:rsid w:val="00750AA9"/>
    <w:rsid w:val="00751A9A"/>
    <w:rsid w:val="00751FDD"/>
    <w:rsid w:val="0075349A"/>
    <w:rsid w:val="00754424"/>
    <w:rsid w:val="00755297"/>
    <w:rsid w:val="007565D2"/>
    <w:rsid w:val="007570D1"/>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B45"/>
    <w:rsid w:val="00792819"/>
    <w:rsid w:val="00792844"/>
    <w:rsid w:val="00792C7D"/>
    <w:rsid w:val="00794649"/>
    <w:rsid w:val="007953D5"/>
    <w:rsid w:val="0079710F"/>
    <w:rsid w:val="00797664"/>
    <w:rsid w:val="007A3AC8"/>
    <w:rsid w:val="007A6681"/>
    <w:rsid w:val="007A7BA5"/>
    <w:rsid w:val="007B3804"/>
    <w:rsid w:val="007B3CA7"/>
    <w:rsid w:val="007B41F2"/>
    <w:rsid w:val="007B4E7B"/>
    <w:rsid w:val="007B7411"/>
    <w:rsid w:val="007B780A"/>
    <w:rsid w:val="007C05CF"/>
    <w:rsid w:val="007C2AA5"/>
    <w:rsid w:val="007C55C7"/>
    <w:rsid w:val="007C6AC1"/>
    <w:rsid w:val="007C6C25"/>
    <w:rsid w:val="007C6F27"/>
    <w:rsid w:val="007C74B9"/>
    <w:rsid w:val="007C7822"/>
    <w:rsid w:val="007D0516"/>
    <w:rsid w:val="007D2DC1"/>
    <w:rsid w:val="007D4398"/>
    <w:rsid w:val="007D482E"/>
    <w:rsid w:val="007D5B90"/>
    <w:rsid w:val="007E0513"/>
    <w:rsid w:val="007E4A76"/>
    <w:rsid w:val="007E5AD7"/>
    <w:rsid w:val="007E6505"/>
    <w:rsid w:val="007E7AC6"/>
    <w:rsid w:val="007F0181"/>
    <w:rsid w:val="007F14ED"/>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5EEE"/>
    <w:rsid w:val="00806884"/>
    <w:rsid w:val="00806B56"/>
    <w:rsid w:val="008075AF"/>
    <w:rsid w:val="0081023C"/>
    <w:rsid w:val="00810EDD"/>
    <w:rsid w:val="00812ACD"/>
    <w:rsid w:val="008148F3"/>
    <w:rsid w:val="00814EFD"/>
    <w:rsid w:val="008157F7"/>
    <w:rsid w:val="00816395"/>
    <w:rsid w:val="00816F1C"/>
    <w:rsid w:val="00824A5F"/>
    <w:rsid w:val="008258B8"/>
    <w:rsid w:val="008264DE"/>
    <w:rsid w:val="00830233"/>
    <w:rsid w:val="008314A1"/>
    <w:rsid w:val="008316E0"/>
    <w:rsid w:val="008351B5"/>
    <w:rsid w:val="00835D08"/>
    <w:rsid w:val="008407C5"/>
    <w:rsid w:val="00840807"/>
    <w:rsid w:val="00842511"/>
    <w:rsid w:val="00843614"/>
    <w:rsid w:val="00843D3F"/>
    <w:rsid w:val="00843F03"/>
    <w:rsid w:val="0084428D"/>
    <w:rsid w:val="00845AAE"/>
    <w:rsid w:val="00845CBD"/>
    <w:rsid w:val="00845D7B"/>
    <w:rsid w:val="00846DA2"/>
    <w:rsid w:val="008473AC"/>
    <w:rsid w:val="0085005C"/>
    <w:rsid w:val="00853083"/>
    <w:rsid w:val="00856554"/>
    <w:rsid w:val="00856B2C"/>
    <w:rsid w:val="00856DD3"/>
    <w:rsid w:val="0085798D"/>
    <w:rsid w:val="00860730"/>
    <w:rsid w:val="00860949"/>
    <w:rsid w:val="0086155C"/>
    <w:rsid w:val="008636AF"/>
    <w:rsid w:val="00863CED"/>
    <w:rsid w:val="00864696"/>
    <w:rsid w:val="00864C1A"/>
    <w:rsid w:val="00865D27"/>
    <w:rsid w:val="008660EB"/>
    <w:rsid w:val="008712E8"/>
    <w:rsid w:val="00872EC0"/>
    <w:rsid w:val="00873E33"/>
    <w:rsid w:val="00874C62"/>
    <w:rsid w:val="008767F8"/>
    <w:rsid w:val="00876EA0"/>
    <w:rsid w:val="00877BBA"/>
    <w:rsid w:val="00883E1C"/>
    <w:rsid w:val="0088468E"/>
    <w:rsid w:val="00885791"/>
    <w:rsid w:val="00886736"/>
    <w:rsid w:val="00886B42"/>
    <w:rsid w:val="0088746E"/>
    <w:rsid w:val="00887EDA"/>
    <w:rsid w:val="008902F8"/>
    <w:rsid w:val="008910D4"/>
    <w:rsid w:val="00891DF0"/>
    <w:rsid w:val="00893835"/>
    <w:rsid w:val="008941AA"/>
    <w:rsid w:val="00897211"/>
    <w:rsid w:val="008A007A"/>
    <w:rsid w:val="008A0557"/>
    <w:rsid w:val="008A112F"/>
    <w:rsid w:val="008A3DBA"/>
    <w:rsid w:val="008A69DE"/>
    <w:rsid w:val="008A76E8"/>
    <w:rsid w:val="008A7C16"/>
    <w:rsid w:val="008B4017"/>
    <w:rsid w:val="008B4447"/>
    <w:rsid w:val="008B52F6"/>
    <w:rsid w:val="008B5495"/>
    <w:rsid w:val="008B6B15"/>
    <w:rsid w:val="008C21DA"/>
    <w:rsid w:val="008C3D28"/>
    <w:rsid w:val="008C4286"/>
    <w:rsid w:val="008C4341"/>
    <w:rsid w:val="008C4E4D"/>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E7AEC"/>
    <w:rsid w:val="008F187B"/>
    <w:rsid w:val="008F2CAC"/>
    <w:rsid w:val="008F3583"/>
    <w:rsid w:val="008F3A1A"/>
    <w:rsid w:val="008F3CB5"/>
    <w:rsid w:val="008F3CD1"/>
    <w:rsid w:val="008F5C6C"/>
    <w:rsid w:val="008F6574"/>
    <w:rsid w:val="0090078B"/>
    <w:rsid w:val="00902FA5"/>
    <w:rsid w:val="00903BA7"/>
    <w:rsid w:val="00904C35"/>
    <w:rsid w:val="00905953"/>
    <w:rsid w:val="00906317"/>
    <w:rsid w:val="009067D5"/>
    <w:rsid w:val="00907076"/>
    <w:rsid w:val="0090736D"/>
    <w:rsid w:val="00907B73"/>
    <w:rsid w:val="00911E59"/>
    <w:rsid w:val="00914395"/>
    <w:rsid w:val="00914E15"/>
    <w:rsid w:val="009158AA"/>
    <w:rsid w:val="00916928"/>
    <w:rsid w:val="009241A5"/>
    <w:rsid w:val="009269D4"/>
    <w:rsid w:val="00926C24"/>
    <w:rsid w:val="009277C8"/>
    <w:rsid w:val="00931916"/>
    <w:rsid w:val="009320BC"/>
    <w:rsid w:val="00933002"/>
    <w:rsid w:val="009336D4"/>
    <w:rsid w:val="00933A68"/>
    <w:rsid w:val="00933AA9"/>
    <w:rsid w:val="00943892"/>
    <w:rsid w:val="009445BF"/>
    <w:rsid w:val="0094572B"/>
    <w:rsid w:val="00945A48"/>
    <w:rsid w:val="0094655D"/>
    <w:rsid w:val="00951DED"/>
    <w:rsid w:val="009540BB"/>
    <w:rsid w:val="009552C1"/>
    <w:rsid w:val="009557EC"/>
    <w:rsid w:val="0095678E"/>
    <w:rsid w:val="00957231"/>
    <w:rsid w:val="00960B07"/>
    <w:rsid w:val="00961237"/>
    <w:rsid w:val="00961317"/>
    <w:rsid w:val="00961441"/>
    <w:rsid w:val="00961EF1"/>
    <w:rsid w:val="00963671"/>
    <w:rsid w:val="0096373B"/>
    <w:rsid w:val="009638D4"/>
    <w:rsid w:val="00964758"/>
    <w:rsid w:val="00966817"/>
    <w:rsid w:val="00967913"/>
    <w:rsid w:val="0097350C"/>
    <w:rsid w:val="00973B64"/>
    <w:rsid w:val="00975927"/>
    <w:rsid w:val="00976CEB"/>
    <w:rsid w:val="00982194"/>
    <w:rsid w:val="00982395"/>
    <w:rsid w:val="009857D3"/>
    <w:rsid w:val="00991305"/>
    <w:rsid w:val="009925DE"/>
    <w:rsid w:val="00992DA0"/>
    <w:rsid w:val="009931B3"/>
    <w:rsid w:val="009967FC"/>
    <w:rsid w:val="00996864"/>
    <w:rsid w:val="00997560"/>
    <w:rsid w:val="0099789D"/>
    <w:rsid w:val="00997B2A"/>
    <w:rsid w:val="009A0221"/>
    <w:rsid w:val="009A156D"/>
    <w:rsid w:val="009A235D"/>
    <w:rsid w:val="009A251B"/>
    <w:rsid w:val="009A268F"/>
    <w:rsid w:val="009A4BAC"/>
    <w:rsid w:val="009B0B5A"/>
    <w:rsid w:val="009B53BF"/>
    <w:rsid w:val="009C01DA"/>
    <w:rsid w:val="009C2C8E"/>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16975"/>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7FC"/>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664C"/>
    <w:rsid w:val="00A67EF1"/>
    <w:rsid w:val="00A70352"/>
    <w:rsid w:val="00A736AC"/>
    <w:rsid w:val="00A75D8B"/>
    <w:rsid w:val="00A77D86"/>
    <w:rsid w:val="00A805FC"/>
    <w:rsid w:val="00A80A10"/>
    <w:rsid w:val="00A821E5"/>
    <w:rsid w:val="00A83A14"/>
    <w:rsid w:val="00A844B9"/>
    <w:rsid w:val="00A8622A"/>
    <w:rsid w:val="00A8677B"/>
    <w:rsid w:val="00A9057E"/>
    <w:rsid w:val="00A90BE8"/>
    <w:rsid w:val="00A93FF1"/>
    <w:rsid w:val="00A9469A"/>
    <w:rsid w:val="00A94710"/>
    <w:rsid w:val="00A949C7"/>
    <w:rsid w:val="00A95588"/>
    <w:rsid w:val="00A96063"/>
    <w:rsid w:val="00A96812"/>
    <w:rsid w:val="00A97C2E"/>
    <w:rsid w:val="00AA058E"/>
    <w:rsid w:val="00AA4363"/>
    <w:rsid w:val="00AA60E2"/>
    <w:rsid w:val="00AA6CA5"/>
    <w:rsid w:val="00AA6DDF"/>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3674"/>
    <w:rsid w:val="00AC5378"/>
    <w:rsid w:val="00AC5C5B"/>
    <w:rsid w:val="00AC634D"/>
    <w:rsid w:val="00AC65A0"/>
    <w:rsid w:val="00AC7F49"/>
    <w:rsid w:val="00AD01BF"/>
    <w:rsid w:val="00AD0F40"/>
    <w:rsid w:val="00AD1274"/>
    <w:rsid w:val="00AD3931"/>
    <w:rsid w:val="00AD3981"/>
    <w:rsid w:val="00AD432D"/>
    <w:rsid w:val="00AD58ED"/>
    <w:rsid w:val="00AD5BD7"/>
    <w:rsid w:val="00AD5F0C"/>
    <w:rsid w:val="00AE2864"/>
    <w:rsid w:val="00AE6319"/>
    <w:rsid w:val="00AE6F1F"/>
    <w:rsid w:val="00AF4E0B"/>
    <w:rsid w:val="00AF74FA"/>
    <w:rsid w:val="00B020B4"/>
    <w:rsid w:val="00B02469"/>
    <w:rsid w:val="00B03B3A"/>
    <w:rsid w:val="00B04ABF"/>
    <w:rsid w:val="00B0542B"/>
    <w:rsid w:val="00B0573B"/>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3E87"/>
    <w:rsid w:val="00B244DA"/>
    <w:rsid w:val="00B25B8F"/>
    <w:rsid w:val="00B27A5F"/>
    <w:rsid w:val="00B27DB4"/>
    <w:rsid w:val="00B30F90"/>
    <w:rsid w:val="00B3193E"/>
    <w:rsid w:val="00B34A91"/>
    <w:rsid w:val="00B354CB"/>
    <w:rsid w:val="00B3594B"/>
    <w:rsid w:val="00B36162"/>
    <w:rsid w:val="00B363D7"/>
    <w:rsid w:val="00B408CE"/>
    <w:rsid w:val="00B419AD"/>
    <w:rsid w:val="00B4325A"/>
    <w:rsid w:val="00B4397C"/>
    <w:rsid w:val="00B45609"/>
    <w:rsid w:val="00B46389"/>
    <w:rsid w:val="00B46938"/>
    <w:rsid w:val="00B46C43"/>
    <w:rsid w:val="00B47479"/>
    <w:rsid w:val="00B4771B"/>
    <w:rsid w:val="00B47B73"/>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772A3"/>
    <w:rsid w:val="00B83BA9"/>
    <w:rsid w:val="00B872B6"/>
    <w:rsid w:val="00B92E39"/>
    <w:rsid w:val="00B94188"/>
    <w:rsid w:val="00BA0BBF"/>
    <w:rsid w:val="00BA0F28"/>
    <w:rsid w:val="00BA17CD"/>
    <w:rsid w:val="00BA1B77"/>
    <w:rsid w:val="00BA1CB3"/>
    <w:rsid w:val="00BA27B6"/>
    <w:rsid w:val="00BA405A"/>
    <w:rsid w:val="00BA5163"/>
    <w:rsid w:val="00BA61ED"/>
    <w:rsid w:val="00BA6CA8"/>
    <w:rsid w:val="00BA6EC0"/>
    <w:rsid w:val="00BA788A"/>
    <w:rsid w:val="00BB236D"/>
    <w:rsid w:val="00BB2F67"/>
    <w:rsid w:val="00BB45AB"/>
    <w:rsid w:val="00BB6338"/>
    <w:rsid w:val="00BB755C"/>
    <w:rsid w:val="00BB7691"/>
    <w:rsid w:val="00BB7C6C"/>
    <w:rsid w:val="00BC1767"/>
    <w:rsid w:val="00BC3369"/>
    <w:rsid w:val="00BC555E"/>
    <w:rsid w:val="00BC6076"/>
    <w:rsid w:val="00BC64E0"/>
    <w:rsid w:val="00BC698D"/>
    <w:rsid w:val="00BD0365"/>
    <w:rsid w:val="00BD2BE5"/>
    <w:rsid w:val="00BD3EEE"/>
    <w:rsid w:val="00BD4101"/>
    <w:rsid w:val="00BD41C7"/>
    <w:rsid w:val="00BD47D6"/>
    <w:rsid w:val="00BD528E"/>
    <w:rsid w:val="00BD5AF3"/>
    <w:rsid w:val="00BD6C61"/>
    <w:rsid w:val="00BE0536"/>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20B"/>
    <w:rsid w:val="00C003FD"/>
    <w:rsid w:val="00C00E72"/>
    <w:rsid w:val="00C0174A"/>
    <w:rsid w:val="00C02354"/>
    <w:rsid w:val="00C03B0B"/>
    <w:rsid w:val="00C03B9B"/>
    <w:rsid w:val="00C03FE9"/>
    <w:rsid w:val="00C05991"/>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2788"/>
    <w:rsid w:val="00C42A39"/>
    <w:rsid w:val="00C43539"/>
    <w:rsid w:val="00C4504B"/>
    <w:rsid w:val="00C4596D"/>
    <w:rsid w:val="00C47CA5"/>
    <w:rsid w:val="00C50269"/>
    <w:rsid w:val="00C5189B"/>
    <w:rsid w:val="00C51976"/>
    <w:rsid w:val="00C51AB0"/>
    <w:rsid w:val="00C52013"/>
    <w:rsid w:val="00C53666"/>
    <w:rsid w:val="00C542A1"/>
    <w:rsid w:val="00C543C3"/>
    <w:rsid w:val="00C54780"/>
    <w:rsid w:val="00C547F4"/>
    <w:rsid w:val="00C5506F"/>
    <w:rsid w:val="00C56D66"/>
    <w:rsid w:val="00C57A97"/>
    <w:rsid w:val="00C60313"/>
    <w:rsid w:val="00C62C61"/>
    <w:rsid w:val="00C63533"/>
    <w:rsid w:val="00C63A97"/>
    <w:rsid w:val="00C645C4"/>
    <w:rsid w:val="00C67BBF"/>
    <w:rsid w:val="00C67C00"/>
    <w:rsid w:val="00C67D69"/>
    <w:rsid w:val="00C70C2B"/>
    <w:rsid w:val="00C725D3"/>
    <w:rsid w:val="00C75214"/>
    <w:rsid w:val="00C75289"/>
    <w:rsid w:val="00C760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4500"/>
    <w:rsid w:val="00C95F8F"/>
    <w:rsid w:val="00C96C67"/>
    <w:rsid w:val="00C97032"/>
    <w:rsid w:val="00C97639"/>
    <w:rsid w:val="00CA0EE5"/>
    <w:rsid w:val="00CA0FD0"/>
    <w:rsid w:val="00CA3D44"/>
    <w:rsid w:val="00CA4C7A"/>
    <w:rsid w:val="00CA54E7"/>
    <w:rsid w:val="00CB2686"/>
    <w:rsid w:val="00CB2716"/>
    <w:rsid w:val="00CB40EB"/>
    <w:rsid w:val="00CB417D"/>
    <w:rsid w:val="00CB4D64"/>
    <w:rsid w:val="00CB5444"/>
    <w:rsid w:val="00CB54BE"/>
    <w:rsid w:val="00CB61B6"/>
    <w:rsid w:val="00CB67FB"/>
    <w:rsid w:val="00CB69A3"/>
    <w:rsid w:val="00CC0E3F"/>
    <w:rsid w:val="00CC5A40"/>
    <w:rsid w:val="00CC5EF7"/>
    <w:rsid w:val="00CC6BA0"/>
    <w:rsid w:val="00CC7E1C"/>
    <w:rsid w:val="00CD2F2A"/>
    <w:rsid w:val="00CD4A01"/>
    <w:rsid w:val="00CD4DB9"/>
    <w:rsid w:val="00CD5C99"/>
    <w:rsid w:val="00CD62E1"/>
    <w:rsid w:val="00CD65B2"/>
    <w:rsid w:val="00CD7466"/>
    <w:rsid w:val="00CD7E60"/>
    <w:rsid w:val="00CE2190"/>
    <w:rsid w:val="00CE22FA"/>
    <w:rsid w:val="00CE26D9"/>
    <w:rsid w:val="00CE27EC"/>
    <w:rsid w:val="00CE35E6"/>
    <w:rsid w:val="00CE443D"/>
    <w:rsid w:val="00CE4E49"/>
    <w:rsid w:val="00CE516F"/>
    <w:rsid w:val="00CE5AA9"/>
    <w:rsid w:val="00CE5D65"/>
    <w:rsid w:val="00CE6AC7"/>
    <w:rsid w:val="00CE6C85"/>
    <w:rsid w:val="00CE704A"/>
    <w:rsid w:val="00CE7EF3"/>
    <w:rsid w:val="00CF06A0"/>
    <w:rsid w:val="00CF144A"/>
    <w:rsid w:val="00CF145C"/>
    <w:rsid w:val="00CF15B1"/>
    <w:rsid w:val="00CF52E7"/>
    <w:rsid w:val="00CF5C55"/>
    <w:rsid w:val="00CF67E1"/>
    <w:rsid w:val="00CF696D"/>
    <w:rsid w:val="00CF70C7"/>
    <w:rsid w:val="00CF792B"/>
    <w:rsid w:val="00D00045"/>
    <w:rsid w:val="00D00641"/>
    <w:rsid w:val="00D046D8"/>
    <w:rsid w:val="00D05A45"/>
    <w:rsid w:val="00D06A00"/>
    <w:rsid w:val="00D07384"/>
    <w:rsid w:val="00D0759E"/>
    <w:rsid w:val="00D110E3"/>
    <w:rsid w:val="00D16210"/>
    <w:rsid w:val="00D177B2"/>
    <w:rsid w:val="00D268B1"/>
    <w:rsid w:val="00D31EF0"/>
    <w:rsid w:val="00D32340"/>
    <w:rsid w:val="00D324A0"/>
    <w:rsid w:val="00D341AF"/>
    <w:rsid w:val="00D34CC3"/>
    <w:rsid w:val="00D37C90"/>
    <w:rsid w:val="00D42089"/>
    <w:rsid w:val="00D4360A"/>
    <w:rsid w:val="00D45837"/>
    <w:rsid w:val="00D4736D"/>
    <w:rsid w:val="00D5158B"/>
    <w:rsid w:val="00D51A5F"/>
    <w:rsid w:val="00D5247C"/>
    <w:rsid w:val="00D5253D"/>
    <w:rsid w:val="00D55376"/>
    <w:rsid w:val="00D558BA"/>
    <w:rsid w:val="00D56E49"/>
    <w:rsid w:val="00D57311"/>
    <w:rsid w:val="00D5761D"/>
    <w:rsid w:val="00D62031"/>
    <w:rsid w:val="00D62F86"/>
    <w:rsid w:val="00D64363"/>
    <w:rsid w:val="00D64CAF"/>
    <w:rsid w:val="00D65245"/>
    <w:rsid w:val="00D6607F"/>
    <w:rsid w:val="00D67B12"/>
    <w:rsid w:val="00D707D4"/>
    <w:rsid w:val="00D712E1"/>
    <w:rsid w:val="00D71735"/>
    <w:rsid w:val="00D720ED"/>
    <w:rsid w:val="00D72340"/>
    <w:rsid w:val="00D730A6"/>
    <w:rsid w:val="00D731E1"/>
    <w:rsid w:val="00D73FDA"/>
    <w:rsid w:val="00D758F1"/>
    <w:rsid w:val="00D77186"/>
    <w:rsid w:val="00D818A5"/>
    <w:rsid w:val="00D81AC1"/>
    <w:rsid w:val="00D82ECD"/>
    <w:rsid w:val="00D83F5C"/>
    <w:rsid w:val="00D84BC4"/>
    <w:rsid w:val="00D8548A"/>
    <w:rsid w:val="00D869FA"/>
    <w:rsid w:val="00D87140"/>
    <w:rsid w:val="00D87F06"/>
    <w:rsid w:val="00D904DF"/>
    <w:rsid w:val="00D9225E"/>
    <w:rsid w:val="00D92C40"/>
    <w:rsid w:val="00D93B19"/>
    <w:rsid w:val="00D96583"/>
    <w:rsid w:val="00D97034"/>
    <w:rsid w:val="00D97E77"/>
    <w:rsid w:val="00DA186C"/>
    <w:rsid w:val="00DA23B2"/>
    <w:rsid w:val="00DA242C"/>
    <w:rsid w:val="00DA2A7B"/>
    <w:rsid w:val="00DA482D"/>
    <w:rsid w:val="00DA4ADA"/>
    <w:rsid w:val="00DA64AB"/>
    <w:rsid w:val="00DA709E"/>
    <w:rsid w:val="00DB03C9"/>
    <w:rsid w:val="00DB1A2B"/>
    <w:rsid w:val="00DB26CC"/>
    <w:rsid w:val="00DB6A01"/>
    <w:rsid w:val="00DC0393"/>
    <w:rsid w:val="00DC122D"/>
    <w:rsid w:val="00DC5304"/>
    <w:rsid w:val="00DC6598"/>
    <w:rsid w:val="00DC6D70"/>
    <w:rsid w:val="00DD0929"/>
    <w:rsid w:val="00DD0F36"/>
    <w:rsid w:val="00DD1407"/>
    <w:rsid w:val="00DD3357"/>
    <w:rsid w:val="00DD4E09"/>
    <w:rsid w:val="00DD51B5"/>
    <w:rsid w:val="00DD688A"/>
    <w:rsid w:val="00DD6939"/>
    <w:rsid w:val="00DD6A4E"/>
    <w:rsid w:val="00DE2493"/>
    <w:rsid w:val="00DE3716"/>
    <w:rsid w:val="00DE4F0E"/>
    <w:rsid w:val="00DE5982"/>
    <w:rsid w:val="00DE5D55"/>
    <w:rsid w:val="00DE5E77"/>
    <w:rsid w:val="00DF1E38"/>
    <w:rsid w:val="00DF4224"/>
    <w:rsid w:val="00DF4817"/>
    <w:rsid w:val="00DF74A6"/>
    <w:rsid w:val="00DF7F74"/>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111"/>
    <w:rsid w:val="00E14E28"/>
    <w:rsid w:val="00E170A8"/>
    <w:rsid w:val="00E17AF9"/>
    <w:rsid w:val="00E24D8C"/>
    <w:rsid w:val="00E24EE4"/>
    <w:rsid w:val="00E24FD2"/>
    <w:rsid w:val="00E25405"/>
    <w:rsid w:val="00E2791F"/>
    <w:rsid w:val="00E307BA"/>
    <w:rsid w:val="00E320A6"/>
    <w:rsid w:val="00E323FB"/>
    <w:rsid w:val="00E333A4"/>
    <w:rsid w:val="00E34212"/>
    <w:rsid w:val="00E3550B"/>
    <w:rsid w:val="00E35953"/>
    <w:rsid w:val="00E35BF2"/>
    <w:rsid w:val="00E37889"/>
    <w:rsid w:val="00E3E312"/>
    <w:rsid w:val="00E40583"/>
    <w:rsid w:val="00E41BBF"/>
    <w:rsid w:val="00E4213B"/>
    <w:rsid w:val="00E43BCC"/>
    <w:rsid w:val="00E43CE9"/>
    <w:rsid w:val="00E44403"/>
    <w:rsid w:val="00E45F8E"/>
    <w:rsid w:val="00E52855"/>
    <w:rsid w:val="00E548B3"/>
    <w:rsid w:val="00E54AD3"/>
    <w:rsid w:val="00E57188"/>
    <w:rsid w:val="00E61E57"/>
    <w:rsid w:val="00E622AD"/>
    <w:rsid w:val="00E6757A"/>
    <w:rsid w:val="00E70512"/>
    <w:rsid w:val="00E71618"/>
    <w:rsid w:val="00E72311"/>
    <w:rsid w:val="00E735DB"/>
    <w:rsid w:val="00E74D26"/>
    <w:rsid w:val="00E75B51"/>
    <w:rsid w:val="00E7734F"/>
    <w:rsid w:val="00E83147"/>
    <w:rsid w:val="00E83D3B"/>
    <w:rsid w:val="00E84A47"/>
    <w:rsid w:val="00E850E5"/>
    <w:rsid w:val="00E8607C"/>
    <w:rsid w:val="00E863E4"/>
    <w:rsid w:val="00E865BE"/>
    <w:rsid w:val="00E92EE8"/>
    <w:rsid w:val="00E93C9D"/>
    <w:rsid w:val="00E9418B"/>
    <w:rsid w:val="00E95709"/>
    <w:rsid w:val="00E95BB6"/>
    <w:rsid w:val="00E9680F"/>
    <w:rsid w:val="00E974F8"/>
    <w:rsid w:val="00E9756C"/>
    <w:rsid w:val="00EA0036"/>
    <w:rsid w:val="00EA0A6D"/>
    <w:rsid w:val="00EA1B65"/>
    <w:rsid w:val="00EA235D"/>
    <w:rsid w:val="00EA2989"/>
    <w:rsid w:val="00EA5433"/>
    <w:rsid w:val="00EA5664"/>
    <w:rsid w:val="00EA5703"/>
    <w:rsid w:val="00EA6882"/>
    <w:rsid w:val="00EA6EAF"/>
    <w:rsid w:val="00EB0728"/>
    <w:rsid w:val="00EB2757"/>
    <w:rsid w:val="00EB27D1"/>
    <w:rsid w:val="00EB3B8A"/>
    <w:rsid w:val="00EB5EFD"/>
    <w:rsid w:val="00EB66E1"/>
    <w:rsid w:val="00EC148D"/>
    <w:rsid w:val="00EC2C74"/>
    <w:rsid w:val="00EC31CB"/>
    <w:rsid w:val="00EC4794"/>
    <w:rsid w:val="00EC78BC"/>
    <w:rsid w:val="00ED0FB1"/>
    <w:rsid w:val="00ED10A5"/>
    <w:rsid w:val="00ED1FAE"/>
    <w:rsid w:val="00ED3A4D"/>
    <w:rsid w:val="00ED4044"/>
    <w:rsid w:val="00ED5082"/>
    <w:rsid w:val="00ED5D2D"/>
    <w:rsid w:val="00EE0BC9"/>
    <w:rsid w:val="00EE1977"/>
    <w:rsid w:val="00EE2EA9"/>
    <w:rsid w:val="00EE502F"/>
    <w:rsid w:val="00EE673C"/>
    <w:rsid w:val="00EE7522"/>
    <w:rsid w:val="00EF0C6D"/>
    <w:rsid w:val="00EF148C"/>
    <w:rsid w:val="00EF2B43"/>
    <w:rsid w:val="00EF3D00"/>
    <w:rsid w:val="00EF7CD2"/>
    <w:rsid w:val="00F00576"/>
    <w:rsid w:val="00F02AFD"/>
    <w:rsid w:val="00F04471"/>
    <w:rsid w:val="00F05A01"/>
    <w:rsid w:val="00F05B97"/>
    <w:rsid w:val="00F07A9C"/>
    <w:rsid w:val="00F11289"/>
    <w:rsid w:val="00F115B3"/>
    <w:rsid w:val="00F116EA"/>
    <w:rsid w:val="00F11CE3"/>
    <w:rsid w:val="00F15E30"/>
    <w:rsid w:val="00F163DA"/>
    <w:rsid w:val="00F17ADE"/>
    <w:rsid w:val="00F17EB4"/>
    <w:rsid w:val="00F2653D"/>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0A6B"/>
    <w:rsid w:val="00F5203C"/>
    <w:rsid w:val="00F52228"/>
    <w:rsid w:val="00F52E57"/>
    <w:rsid w:val="00F53332"/>
    <w:rsid w:val="00F55835"/>
    <w:rsid w:val="00F5636B"/>
    <w:rsid w:val="00F56493"/>
    <w:rsid w:val="00F5762F"/>
    <w:rsid w:val="00F60C89"/>
    <w:rsid w:val="00F60F48"/>
    <w:rsid w:val="00F61894"/>
    <w:rsid w:val="00F62AA7"/>
    <w:rsid w:val="00F63A70"/>
    <w:rsid w:val="00F63C0F"/>
    <w:rsid w:val="00F648AD"/>
    <w:rsid w:val="00F64B44"/>
    <w:rsid w:val="00F663B0"/>
    <w:rsid w:val="00F70D87"/>
    <w:rsid w:val="00F741A1"/>
    <w:rsid w:val="00F76922"/>
    <w:rsid w:val="00F76D5D"/>
    <w:rsid w:val="00F76E24"/>
    <w:rsid w:val="00F8054E"/>
    <w:rsid w:val="00F82F4D"/>
    <w:rsid w:val="00F8469D"/>
    <w:rsid w:val="00F84EB1"/>
    <w:rsid w:val="00F860F4"/>
    <w:rsid w:val="00F863B4"/>
    <w:rsid w:val="00F87719"/>
    <w:rsid w:val="00F91699"/>
    <w:rsid w:val="00F930A0"/>
    <w:rsid w:val="00F941FA"/>
    <w:rsid w:val="00F94734"/>
    <w:rsid w:val="00F94EEE"/>
    <w:rsid w:val="00F95817"/>
    <w:rsid w:val="00F9702E"/>
    <w:rsid w:val="00F9781E"/>
    <w:rsid w:val="00F979D5"/>
    <w:rsid w:val="00FA0C54"/>
    <w:rsid w:val="00FA1C26"/>
    <w:rsid w:val="00FA32AF"/>
    <w:rsid w:val="00FA3A41"/>
    <w:rsid w:val="00FA48BE"/>
    <w:rsid w:val="00FA7067"/>
    <w:rsid w:val="00FA721C"/>
    <w:rsid w:val="00FB061B"/>
    <w:rsid w:val="00FB11E7"/>
    <w:rsid w:val="00FB2B2B"/>
    <w:rsid w:val="00FB34A8"/>
    <w:rsid w:val="00FB42DC"/>
    <w:rsid w:val="00FB4B34"/>
    <w:rsid w:val="00FB54A3"/>
    <w:rsid w:val="00FB6A0E"/>
    <w:rsid w:val="00FB7788"/>
    <w:rsid w:val="00FC1974"/>
    <w:rsid w:val="00FC4328"/>
    <w:rsid w:val="00FC588B"/>
    <w:rsid w:val="00FC5972"/>
    <w:rsid w:val="00FD00EC"/>
    <w:rsid w:val="00FD11F8"/>
    <w:rsid w:val="00FD31ED"/>
    <w:rsid w:val="00FD4D23"/>
    <w:rsid w:val="00FD6D3E"/>
    <w:rsid w:val="00FD75C4"/>
    <w:rsid w:val="00FE31E9"/>
    <w:rsid w:val="00FE4AF3"/>
    <w:rsid w:val="00FE6A79"/>
    <w:rsid w:val="00FE79FC"/>
    <w:rsid w:val="00FF058E"/>
    <w:rsid w:val="00FF0A98"/>
    <w:rsid w:val="00FF1683"/>
    <w:rsid w:val="00FF30A3"/>
    <w:rsid w:val="00FF361D"/>
    <w:rsid w:val="00FF3699"/>
    <w:rsid w:val="00FF3C39"/>
    <w:rsid w:val="00FF43DD"/>
    <w:rsid w:val="00FF5561"/>
    <w:rsid w:val="010B28FE"/>
    <w:rsid w:val="011D7611"/>
    <w:rsid w:val="01644B9F"/>
    <w:rsid w:val="016C760F"/>
    <w:rsid w:val="01845128"/>
    <w:rsid w:val="01B4F8CE"/>
    <w:rsid w:val="01EB6DCD"/>
    <w:rsid w:val="0216FD65"/>
    <w:rsid w:val="024A8429"/>
    <w:rsid w:val="025ABEFB"/>
    <w:rsid w:val="025C23F9"/>
    <w:rsid w:val="027991C6"/>
    <w:rsid w:val="029390D9"/>
    <w:rsid w:val="02A68845"/>
    <w:rsid w:val="02FD29C8"/>
    <w:rsid w:val="0321D1DA"/>
    <w:rsid w:val="0359F31C"/>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50A748"/>
    <w:rsid w:val="067C7E7F"/>
    <w:rsid w:val="06971D66"/>
    <w:rsid w:val="069FE43E"/>
    <w:rsid w:val="06B80CBD"/>
    <w:rsid w:val="06E96081"/>
    <w:rsid w:val="06F2CBC0"/>
    <w:rsid w:val="072EFA2F"/>
    <w:rsid w:val="076937D6"/>
    <w:rsid w:val="07897CD6"/>
    <w:rsid w:val="07A72509"/>
    <w:rsid w:val="07A7E7AF"/>
    <w:rsid w:val="07BCCE5E"/>
    <w:rsid w:val="07FE37E7"/>
    <w:rsid w:val="081D921E"/>
    <w:rsid w:val="08314639"/>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22EFD"/>
    <w:rsid w:val="0CB4E481"/>
    <w:rsid w:val="0D1CA2B1"/>
    <w:rsid w:val="0D20B740"/>
    <w:rsid w:val="0DA5D382"/>
    <w:rsid w:val="0DBA2B3F"/>
    <w:rsid w:val="0DCD2239"/>
    <w:rsid w:val="0E0EA86D"/>
    <w:rsid w:val="0E52E59B"/>
    <w:rsid w:val="0E6B8663"/>
    <w:rsid w:val="0E816C4B"/>
    <w:rsid w:val="0E864FA4"/>
    <w:rsid w:val="0E9E4C4D"/>
    <w:rsid w:val="0EA7DFD8"/>
    <w:rsid w:val="0EEADE9B"/>
    <w:rsid w:val="0F5258D6"/>
    <w:rsid w:val="0F724971"/>
    <w:rsid w:val="0F73E683"/>
    <w:rsid w:val="0F83FDA1"/>
    <w:rsid w:val="0FA08CED"/>
    <w:rsid w:val="0FA438DA"/>
    <w:rsid w:val="0FABC1E7"/>
    <w:rsid w:val="0FB67877"/>
    <w:rsid w:val="0FE6AA05"/>
    <w:rsid w:val="0FEBC6A1"/>
    <w:rsid w:val="0FF24AE6"/>
    <w:rsid w:val="0FF4C9CE"/>
    <w:rsid w:val="1026A5C0"/>
    <w:rsid w:val="102A0023"/>
    <w:rsid w:val="10501EF2"/>
    <w:rsid w:val="105769BF"/>
    <w:rsid w:val="10577E20"/>
    <w:rsid w:val="1059851E"/>
    <w:rsid w:val="107D0DE4"/>
    <w:rsid w:val="10936356"/>
    <w:rsid w:val="10BD019E"/>
    <w:rsid w:val="10BD9E5B"/>
    <w:rsid w:val="10C0FC88"/>
    <w:rsid w:val="10CC2C24"/>
    <w:rsid w:val="10F5DA02"/>
    <w:rsid w:val="11221214"/>
    <w:rsid w:val="1179420E"/>
    <w:rsid w:val="1194DA7F"/>
    <w:rsid w:val="119AB6C5"/>
    <w:rsid w:val="11B95A3B"/>
    <w:rsid w:val="11B981DA"/>
    <w:rsid w:val="12041FF9"/>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2B366"/>
    <w:rsid w:val="1487EBF2"/>
    <w:rsid w:val="148EB135"/>
    <w:rsid w:val="149F1F2C"/>
    <w:rsid w:val="14E2627D"/>
    <w:rsid w:val="1513255C"/>
    <w:rsid w:val="15434CD3"/>
    <w:rsid w:val="155C35CA"/>
    <w:rsid w:val="158A4EC1"/>
    <w:rsid w:val="15B98CBA"/>
    <w:rsid w:val="1653607F"/>
    <w:rsid w:val="165B78FE"/>
    <w:rsid w:val="16683C91"/>
    <w:rsid w:val="166DF336"/>
    <w:rsid w:val="168B2D99"/>
    <w:rsid w:val="169CE4BC"/>
    <w:rsid w:val="16C30C80"/>
    <w:rsid w:val="16F316A9"/>
    <w:rsid w:val="176821D6"/>
    <w:rsid w:val="17685F09"/>
    <w:rsid w:val="176ED29E"/>
    <w:rsid w:val="178A394B"/>
    <w:rsid w:val="17903193"/>
    <w:rsid w:val="17A22A13"/>
    <w:rsid w:val="17B9C8E5"/>
    <w:rsid w:val="17BF46CE"/>
    <w:rsid w:val="17D45C31"/>
    <w:rsid w:val="17D87B44"/>
    <w:rsid w:val="180DD6DA"/>
    <w:rsid w:val="183228C5"/>
    <w:rsid w:val="185FC1F7"/>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AE1F03"/>
    <w:rsid w:val="1AD10671"/>
    <w:rsid w:val="1AE32CCA"/>
    <w:rsid w:val="1B33A6DF"/>
    <w:rsid w:val="1B715A87"/>
    <w:rsid w:val="1BACAB13"/>
    <w:rsid w:val="1BC3DA3D"/>
    <w:rsid w:val="1BF89494"/>
    <w:rsid w:val="1BFA7097"/>
    <w:rsid w:val="1C2DDEA7"/>
    <w:rsid w:val="1C4A6DDE"/>
    <w:rsid w:val="1C5059E3"/>
    <w:rsid w:val="1C720469"/>
    <w:rsid w:val="1C790BDA"/>
    <w:rsid w:val="1CA1F448"/>
    <w:rsid w:val="1D2B126A"/>
    <w:rsid w:val="1D383AF3"/>
    <w:rsid w:val="1D3DC875"/>
    <w:rsid w:val="1D68125D"/>
    <w:rsid w:val="1D9AC29F"/>
    <w:rsid w:val="1E1F1E41"/>
    <w:rsid w:val="1E3E06CB"/>
    <w:rsid w:val="1E411E9A"/>
    <w:rsid w:val="1E66F215"/>
    <w:rsid w:val="1E67961E"/>
    <w:rsid w:val="1EAB2E1A"/>
    <w:rsid w:val="1EB61E61"/>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B8C4D"/>
    <w:rsid w:val="21BC665D"/>
    <w:rsid w:val="224D8581"/>
    <w:rsid w:val="226F45CD"/>
    <w:rsid w:val="227786DA"/>
    <w:rsid w:val="2278AB4D"/>
    <w:rsid w:val="22BE6E11"/>
    <w:rsid w:val="235756FF"/>
    <w:rsid w:val="23582D77"/>
    <w:rsid w:val="236B7416"/>
    <w:rsid w:val="23752CAB"/>
    <w:rsid w:val="239F92C8"/>
    <w:rsid w:val="23A823FF"/>
    <w:rsid w:val="23ED008F"/>
    <w:rsid w:val="24050F40"/>
    <w:rsid w:val="240A6C04"/>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6DC7E89"/>
    <w:rsid w:val="27475E7C"/>
    <w:rsid w:val="274E183B"/>
    <w:rsid w:val="2778D8AC"/>
    <w:rsid w:val="27C916F9"/>
    <w:rsid w:val="27D0A2D1"/>
    <w:rsid w:val="28548EA2"/>
    <w:rsid w:val="28891E30"/>
    <w:rsid w:val="28965FBF"/>
    <w:rsid w:val="28A36B36"/>
    <w:rsid w:val="28A8BBE7"/>
    <w:rsid w:val="28DF8D75"/>
    <w:rsid w:val="28E9C88F"/>
    <w:rsid w:val="2925AA54"/>
    <w:rsid w:val="299260B9"/>
    <w:rsid w:val="29BC2333"/>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483521"/>
    <w:rsid w:val="36AF77E5"/>
    <w:rsid w:val="36B48AD6"/>
    <w:rsid w:val="36BC877E"/>
    <w:rsid w:val="36F1E98D"/>
    <w:rsid w:val="370D84BD"/>
    <w:rsid w:val="37111A27"/>
    <w:rsid w:val="3722B857"/>
    <w:rsid w:val="373A2170"/>
    <w:rsid w:val="3751FB8C"/>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11F48C"/>
    <w:rsid w:val="3C2458D2"/>
    <w:rsid w:val="3C274626"/>
    <w:rsid w:val="3CA90459"/>
    <w:rsid w:val="3CB03A7F"/>
    <w:rsid w:val="3CC72F37"/>
    <w:rsid w:val="3CDDCB64"/>
    <w:rsid w:val="3CEBBB8D"/>
    <w:rsid w:val="3D05AC76"/>
    <w:rsid w:val="3D09EEAE"/>
    <w:rsid w:val="3D2426A4"/>
    <w:rsid w:val="3D3FE18D"/>
    <w:rsid w:val="3D4B6B7F"/>
    <w:rsid w:val="3D6817C0"/>
    <w:rsid w:val="3D81BE53"/>
    <w:rsid w:val="3D8DBDD1"/>
    <w:rsid w:val="3D98BF00"/>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21A3C5"/>
    <w:rsid w:val="40564A96"/>
    <w:rsid w:val="40908143"/>
    <w:rsid w:val="40BA9B7A"/>
    <w:rsid w:val="40E1B7FB"/>
    <w:rsid w:val="40E331FD"/>
    <w:rsid w:val="410EC95B"/>
    <w:rsid w:val="411034E1"/>
    <w:rsid w:val="41443346"/>
    <w:rsid w:val="414C1BF5"/>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5B3D8"/>
    <w:rsid w:val="45BA7505"/>
    <w:rsid w:val="45CBA2C3"/>
    <w:rsid w:val="45FC755A"/>
    <w:rsid w:val="461DD653"/>
    <w:rsid w:val="4654FE16"/>
    <w:rsid w:val="467EF8BA"/>
    <w:rsid w:val="46AFF3E6"/>
    <w:rsid w:val="46B009CC"/>
    <w:rsid w:val="46B18A97"/>
    <w:rsid w:val="46C33152"/>
    <w:rsid w:val="46D83340"/>
    <w:rsid w:val="4749552B"/>
    <w:rsid w:val="47591B44"/>
    <w:rsid w:val="4759ED96"/>
    <w:rsid w:val="4775D183"/>
    <w:rsid w:val="47B06E74"/>
    <w:rsid w:val="483B88A5"/>
    <w:rsid w:val="487A785D"/>
    <w:rsid w:val="48D12755"/>
    <w:rsid w:val="48FCA5F4"/>
    <w:rsid w:val="4904D424"/>
    <w:rsid w:val="490A2044"/>
    <w:rsid w:val="490CE0A5"/>
    <w:rsid w:val="4914A89B"/>
    <w:rsid w:val="49151403"/>
    <w:rsid w:val="49A8FB71"/>
    <w:rsid w:val="49C3E67D"/>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5F674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7EFAC"/>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4F93760"/>
    <w:rsid w:val="5513F092"/>
    <w:rsid w:val="551AD5AD"/>
    <w:rsid w:val="5532FC2B"/>
    <w:rsid w:val="555B7138"/>
    <w:rsid w:val="5561E2B9"/>
    <w:rsid w:val="5571C0C1"/>
    <w:rsid w:val="557F9996"/>
    <w:rsid w:val="5588F695"/>
    <w:rsid w:val="55D08DAF"/>
    <w:rsid w:val="55E1093F"/>
    <w:rsid w:val="55E1A590"/>
    <w:rsid w:val="55F2980B"/>
    <w:rsid w:val="55F76E9E"/>
    <w:rsid w:val="561F46E1"/>
    <w:rsid w:val="56366910"/>
    <w:rsid w:val="5668E2AA"/>
    <w:rsid w:val="566B6A80"/>
    <w:rsid w:val="56E3E06C"/>
    <w:rsid w:val="56FF8683"/>
    <w:rsid w:val="572FBAAB"/>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3A61EB"/>
    <w:rsid w:val="5A605F9C"/>
    <w:rsid w:val="5A70D6FA"/>
    <w:rsid w:val="5A72E46B"/>
    <w:rsid w:val="5AAE9364"/>
    <w:rsid w:val="5AB1B32C"/>
    <w:rsid w:val="5AC10BBA"/>
    <w:rsid w:val="5AD3E212"/>
    <w:rsid w:val="5AF958F3"/>
    <w:rsid w:val="5B20E4E7"/>
    <w:rsid w:val="5B5E1358"/>
    <w:rsid w:val="5B75A95E"/>
    <w:rsid w:val="5B866C8A"/>
    <w:rsid w:val="5B927DE2"/>
    <w:rsid w:val="5B93CBFC"/>
    <w:rsid w:val="5B9A553C"/>
    <w:rsid w:val="5BA4E70B"/>
    <w:rsid w:val="5BA64F90"/>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0DCAE24"/>
    <w:rsid w:val="6137AACE"/>
    <w:rsid w:val="617DAB43"/>
    <w:rsid w:val="61840EB5"/>
    <w:rsid w:val="6186C132"/>
    <w:rsid w:val="61C08FE8"/>
    <w:rsid w:val="61C9CF13"/>
    <w:rsid w:val="6210B1DB"/>
    <w:rsid w:val="624A80F8"/>
    <w:rsid w:val="624B0027"/>
    <w:rsid w:val="6258397B"/>
    <w:rsid w:val="625B00B7"/>
    <w:rsid w:val="626CEA67"/>
    <w:rsid w:val="627F91A8"/>
    <w:rsid w:val="628F7437"/>
    <w:rsid w:val="629C0705"/>
    <w:rsid w:val="62D98105"/>
    <w:rsid w:val="62E7E81C"/>
    <w:rsid w:val="630493B3"/>
    <w:rsid w:val="6304BAEE"/>
    <w:rsid w:val="634DD927"/>
    <w:rsid w:val="63694C58"/>
    <w:rsid w:val="636F8153"/>
    <w:rsid w:val="638E64B8"/>
    <w:rsid w:val="63A66F2B"/>
    <w:rsid w:val="643640E7"/>
    <w:rsid w:val="643648E4"/>
    <w:rsid w:val="6459ED0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AC37FF"/>
    <w:rsid w:val="68E90CAC"/>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0D7E2E"/>
    <w:rsid w:val="6F42605B"/>
    <w:rsid w:val="6F89553D"/>
    <w:rsid w:val="6F903787"/>
    <w:rsid w:val="6FBDBCA6"/>
    <w:rsid w:val="6FBEAA07"/>
    <w:rsid w:val="700D556E"/>
    <w:rsid w:val="7015EF34"/>
    <w:rsid w:val="704FC4A8"/>
    <w:rsid w:val="70512032"/>
    <w:rsid w:val="70557D9E"/>
    <w:rsid w:val="7069D4D4"/>
    <w:rsid w:val="70FABF13"/>
    <w:rsid w:val="7108925F"/>
    <w:rsid w:val="714AB8FC"/>
    <w:rsid w:val="71753FA5"/>
    <w:rsid w:val="71CBF403"/>
    <w:rsid w:val="71E06BB9"/>
    <w:rsid w:val="71FFD684"/>
    <w:rsid w:val="72102E0C"/>
    <w:rsid w:val="72124AFD"/>
    <w:rsid w:val="7226C6B3"/>
    <w:rsid w:val="7229A656"/>
    <w:rsid w:val="72344559"/>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1CBBAF"/>
    <w:rsid w:val="752DC534"/>
    <w:rsid w:val="754B3643"/>
    <w:rsid w:val="7575BDC5"/>
    <w:rsid w:val="759078FE"/>
    <w:rsid w:val="75BF8B8E"/>
    <w:rsid w:val="75DFDB41"/>
    <w:rsid w:val="75EED296"/>
    <w:rsid w:val="75F4DC5C"/>
    <w:rsid w:val="75F8B08D"/>
    <w:rsid w:val="766542F4"/>
    <w:rsid w:val="766FC7E5"/>
    <w:rsid w:val="76931C96"/>
    <w:rsid w:val="76935C0A"/>
    <w:rsid w:val="76A0FA3B"/>
    <w:rsid w:val="76A2F2D6"/>
    <w:rsid w:val="76A95E30"/>
    <w:rsid w:val="76ACBE77"/>
    <w:rsid w:val="76B0AD6F"/>
    <w:rsid w:val="76B8F9A9"/>
    <w:rsid w:val="76C66554"/>
    <w:rsid w:val="770CDCBF"/>
    <w:rsid w:val="770DFAAA"/>
    <w:rsid w:val="77380488"/>
    <w:rsid w:val="777A4486"/>
    <w:rsid w:val="7791C7BA"/>
    <w:rsid w:val="77A25E6A"/>
    <w:rsid w:val="77A8E819"/>
    <w:rsid w:val="77AAA35C"/>
    <w:rsid w:val="77B99137"/>
    <w:rsid w:val="77CBF0C6"/>
    <w:rsid w:val="78170790"/>
    <w:rsid w:val="7831BE89"/>
    <w:rsid w:val="78348343"/>
    <w:rsid w:val="78369A7D"/>
    <w:rsid w:val="784072EB"/>
    <w:rsid w:val="7856D704"/>
    <w:rsid w:val="786C3AD4"/>
    <w:rsid w:val="786D52A4"/>
    <w:rsid w:val="789A00B9"/>
    <w:rsid w:val="78A5AAD4"/>
    <w:rsid w:val="78A8FB88"/>
    <w:rsid w:val="7921ACF4"/>
    <w:rsid w:val="7988202B"/>
    <w:rsid w:val="79C0E0CB"/>
    <w:rsid w:val="79C7D778"/>
    <w:rsid w:val="79C9A4A8"/>
    <w:rsid w:val="79DE6D4E"/>
    <w:rsid w:val="79EAE7B5"/>
    <w:rsid w:val="7A2E2803"/>
    <w:rsid w:val="7A35E135"/>
    <w:rsid w:val="7A569C14"/>
    <w:rsid w:val="7A60BFE1"/>
    <w:rsid w:val="7A857F9C"/>
    <w:rsid w:val="7A9EA199"/>
    <w:rsid w:val="7AB7344F"/>
    <w:rsid w:val="7AB91A0B"/>
    <w:rsid w:val="7ABEB355"/>
    <w:rsid w:val="7AC89E77"/>
    <w:rsid w:val="7AD82816"/>
    <w:rsid w:val="7C17EA7C"/>
    <w:rsid w:val="7C4199C9"/>
    <w:rsid w:val="7CE88FEA"/>
    <w:rsid w:val="7D04BEF1"/>
    <w:rsid w:val="7D278CB9"/>
    <w:rsid w:val="7D69D500"/>
    <w:rsid w:val="7D877186"/>
    <w:rsid w:val="7D8A4B2F"/>
    <w:rsid w:val="7DC86FD4"/>
    <w:rsid w:val="7DCDD4C8"/>
    <w:rsid w:val="7DD02651"/>
    <w:rsid w:val="7DDE8D80"/>
    <w:rsid w:val="7DEB83B4"/>
    <w:rsid w:val="7E0D064D"/>
    <w:rsid w:val="7E2A84F1"/>
    <w:rsid w:val="7E453617"/>
    <w:rsid w:val="7E4C2B6D"/>
    <w:rsid w:val="7E6B0E7C"/>
    <w:rsid w:val="7EB37F54"/>
    <w:rsid w:val="7EB3E6E0"/>
    <w:rsid w:val="7EE03E0E"/>
    <w:rsid w:val="7EFB60FD"/>
    <w:rsid w:val="7EFFC070"/>
    <w:rsid w:val="7F3336D2"/>
    <w:rsid w:val="7F554AAD"/>
    <w:rsid w:val="7F6DAF85"/>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E3E"/>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E49"/>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15798354">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3189487">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CBBBC-55EE-4561-AB8A-BC5F7AD96BC5}">
  <ds:schemaRefs>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http://purl.org/dc/terms/"/>
    <ds:schemaRef ds:uri="http://purl.org/dc/elements/1.1/"/>
    <ds:schemaRef ds:uri="1711dbd4-6048-445f-8f88-368fa1a933a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C6BAFEA-464D-4B73-BEBD-954BDA593E04}">
  <ds:schemaRefs>
    <ds:schemaRef ds:uri="http://schemas.microsoft.com/sharepoint/v3/contenttype/forms"/>
  </ds:schemaRefs>
</ds:datastoreItem>
</file>

<file path=customXml/itemProps4.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29177</Words>
  <Characters>157556</Characters>
  <Application>Microsoft Office Word</Application>
  <DocSecurity>0</DocSecurity>
  <Lines>1312</Lines>
  <Paragraphs>372</Paragraphs>
  <ScaleCrop>false</ScaleCrop>
  <Company/>
  <LinksUpToDate>false</LinksUpToDate>
  <CharactersWithSpaces>186361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2</cp:revision>
  <cp:lastPrinted>2026-10-13T04:45:00Z</cp:lastPrinted>
  <dcterms:created xsi:type="dcterms:W3CDTF">2026-10-14T23:49:00Z</dcterms:created>
  <dcterms:modified xsi:type="dcterms:W3CDTF">2026-10-14T23:49:00Z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